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sectPr>
      <w:pgSz w:w="12240" w:h="15840"/>
      <w:pgMar w:top="540" w:right="540" w:bottom="540" w:left="54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escáner, en una tarjeta</dc:title>
  <dc:creator>Full Harvest Inventory</dc:creator>
  <cp:lastModifiedBy>Full Harvest Inventory</cp:lastModifiedBy>
  <dcterms:created xsi:type="dcterms:W3CDTF">2026-10-27T15:36:10Z</dcterms:created>
  <dcterms:modified xsi:type="dcterms:W3CDTF">2026-10-27T15:36:10Z</dcterms:modified>
</cp:coreProperties>
</file>