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ABE70" w14:textId="24BEAE8F" w:rsidR="00BE586B" w:rsidRPr="00BE586B" w:rsidRDefault="00BE586B" w:rsidP="00BE586B">
      <w:pPr>
        <w:rPr>
          <w:rFonts w:ascii="Helvetica" w:hAnsi="Helvetica"/>
          <w:sz w:val="20"/>
          <w:szCs w:val="20"/>
          <w:lang w:val="it-IT"/>
        </w:rPr>
      </w:pPr>
      <w:r w:rsidRPr="00BE586B">
        <w:rPr>
          <w:rFonts w:ascii="Helvetica" w:hAnsi="Helvetica"/>
          <w:sz w:val="20"/>
          <w:szCs w:val="20"/>
          <w:lang w:val="it-IT"/>
        </w:rPr>
        <w:t>L'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 xml:space="preserve">apprendimento contrastivo </w:t>
      </w:r>
      <w:r w:rsidRPr="00BE586B">
        <w:rPr>
          <w:rFonts w:ascii="Helvetica" w:hAnsi="Helvetica"/>
          <w:sz w:val="20"/>
          <w:szCs w:val="20"/>
          <w:lang w:val="it-IT"/>
        </w:rPr>
        <w:t xml:space="preserve">è recentemente diventato un approccio predominante per apprendere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rappresentazioni</w:t>
      </w:r>
      <w:r w:rsidRPr="00BE586B">
        <w:rPr>
          <w:rFonts w:ascii="Helvetica" w:hAnsi="Helvetica"/>
          <w:sz w:val="20"/>
          <w:szCs w:val="20"/>
          <w:lang w:val="it-IT"/>
        </w:rPr>
        <w:t xml:space="preserve"> significative di concetti in ML. Il framework di apprendimento si basa sull'idea che concetti semanticamente correlati (ad esempio, due immagini dello stesso oggetto da punti di vista diversi) dovrebbero avere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rappresentazioni</w:t>
      </w:r>
      <w:r w:rsidRPr="00BE586B">
        <w:rPr>
          <w:rFonts w:ascii="Helvetica" w:hAnsi="Helvetica"/>
          <w:sz w:val="20"/>
          <w:szCs w:val="20"/>
          <w:lang w:val="it-IT"/>
        </w:rPr>
        <w:t xml:space="preserve"> simili</w:t>
      </w:r>
      <w:r w:rsidRPr="00BE586B">
        <w:rPr>
          <w:rFonts w:ascii="Helvetica" w:hAnsi="Helvetica"/>
          <w:sz w:val="20"/>
          <w:szCs w:val="20"/>
          <w:lang w:val="it-IT"/>
        </w:rPr>
        <w:t xml:space="preserve">, mentre quelli non correlati dovrebbero </w:t>
      </w:r>
      <w:r w:rsidRPr="00BE586B">
        <w:rPr>
          <w:rFonts w:ascii="Helvetica" w:hAnsi="Helvetica"/>
          <w:sz w:val="20"/>
          <w:szCs w:val="20"/>
          <w:lang w:val="it-IT"/>
        </w:rPr>
        <w:t>essere dissimili</w:t>
      </w:r>
      <w:r w:rsidRPr="00BE586B">
        <w:rPr>
          <w:rFonts w:ascii="Helvetica" w:hAnsi="Helvetica"/>
          <w:sz w:val="20"/>
          <w:szCs w:val="20"/>
          <w:lang w:val="it-IT"/>
        </w:rPr>
        <w:t xml:space="preserve">. Inizialmente concepito per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l'apprendimento della rappresentazione delle immagini auto-supervisionato</w:t>
      </w:r>
      <w:r w:rsidRPr="00BE586B">
        <w:rPr>
          <w:rFonts w:ascii="Helvetica" w:hAnsi="Helvetica"/>
          <w:sz w:val="20"/>
          <w:szCs w:val="20"/>
          <w:lang w:val="it-IT"/>
        </w:rPr>
        <w:t>, l'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apprendimento contrastivo</w:t>
      </w:r>
      <w:r w:rsidRPr="00BE586B">
        <w:rPr>
          <w:rFonts w:ascii="Helvetica" w:hAnsi="Helvetica"/>
          <w:sz w:val="20"/>
          <w:szCs w:val="20"/>
          <w:lang w:val="it-IT"/>
        </w:rPr>
        <w:t xml:space="preserve"> è stato recentemente applicato anche al linguaggio. Lavori recenti hanno utilizzato l'addestramento contrastivo per collegare diverse modalità, ad esempio, visione e linguaggio, audio e linguaggio, o una combinazione delle tre. Questi modelli apprendono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rappresentazioni</w:t>
      </w:r>
      <w:r w:rsidRPr="00BE586B">
        <w:rPr>
          <w:rFonts w:ascii="Helvetica" w:hAnsi="Helvetica"/>
          <w:sz w:val="20"/>
          <w:szCs w:val="20"/>
          <w:lang w:val="it-IT"/>
        </w:rPr>
        <w:t xml:space="preserve"> di concetti da diverse modalità (ad esempio, un estratto testuale come "un cane che corre su un campo" e un'immagine che rappresenta la scena) e le ottimizzano per essere vicine in uno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spazio latente</w:t>
      </w:r>
      <w:r w:rsidRPr="00BE586B">
        <w:rPr>
          <w:rFonts w:ascii="Helvetica" w:hAnsi="Helvetica"/>
          <w:sz w:val="20"/>
          <w:szCs w:val="20"/>
          <w:lang w:val="it-IT"/>
        </w:rPr>
        <w:t xml:space="preserve"> condiviso. Fondamentalmente, la pipeline tipica è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auto-supervisionata</w:t>
      </w:r>
      <w:r w:rsidRPr="00BE586B">
        <w:rPr>
          <w:rFonts w:ascii="Helvetica" w:hAnsi="Helvetica"/>
          <w:sz w:val="20"/>
          <w:szCs w:val="20"/>
          <w:lang w:val="it-IT"/>
        </w:rPr>
        <w:t xml:space="preserve">: poiché non è coinvolta alcuna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annotazione</w:t>
      </w:r>
      <w:r w:rsidRPr="00BE586B">
        <w:rPr>
          <w:rFonts w:ascii="Helvetica" w:hAnsi="Helvetica"/>
          <w:sz w:val="20"/>
          <w:szCs w:val="20"/>
          <w:lang w:val="it-IT"/>
        </w:rPr>
        <w:t xml:space="preserve"> manuale (ad esempio, nell'esempio precedente, si possono raccogliere coppie immagine-testo dal web), l'intervento umano è limitato a decidere quale compito di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pre</w:t>
      </w:r>
      <w:proofErr w:type="spellEnd"/>
      <w:r w:rsidRPr="00BE586B">
        <w:rPr>
          <w:rFonts w:ascii="Helvetica" w:hAnsi="Helvetica"/>
          <w:b/>
          <w:bCs/>
          <w:sz w:val="20"/>
          <w:szCs w:val="20"/>
          <w:lang w:val="it-IT"/>
        </w:rPr>
        <w:t>-addestramento</w:t>
      </w:r>
      <w:r w:rsidRPr="00BE586B">
        <w:rPr>
          <w:rFonts w:ascii="Helvetica" w:hAnsi="Helvetica"/>
          <w:sz w:val="20"/>
          <w:szCs w:val="20"/>
          <w:lang w:val="it-IT"/>
        </w:rPr>
        <w:t xml:space="preserve"> debba essere utilizzato.</w:t>
      </w:r>
    </w:p>
    <w:p w14:paraId="405DAE30" w14:textId="5E7113C6" w:rsidR="007368C7" w:rsidRDefault="00BE586B" w:rsidP="00BE586B">
      <w:pPr>
        <w:rPr>
          <w:rFonts w:ascii="Helvetica" w:hAnsi="Helvetica"/>
          <w:sz w:val="20"/>
          <w:szCs w:val="20"/>
          <w:lang w:val="it-IT"/>
        </w:rPr>
      </w:pPr>
      <w:r w:rsidRPr="00BE586B">
        <w:rPr>
          <w:rFonts w:ascii="Helvetica" w:hAnsi="Helvetica"/>
          <w:sz w:val="20"/>
          <w:szCs w:val="20"/>
          <w:lang w:val="it-IT"/>
        </w:rPr>
        <w:t xml:space="preserve">CLIP è una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 xml:space="preserve">rete neurale </w:t>
      </w:r>
      <w:proofErr w:type="gram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multi-modale</w:t>
      </w:r>
      <w:proofErr w:type="gramEnd"/>
      <w:r w:rsidRPr="00BE586B">
        <w:rPr>
          <w:rFonts w:ascii="Helvetica" w:hAnsi="Helvetica"/>
          <w:b/>
          <w:bCs/>
          <w:sz w:val="20"/>
          <w:szCs w:val="20"/>
          <w:lang w:val="it-IT"/>
        </w:rPr>
        <w:t xml:space="preserve"> visione-linguaggio</w:t>
      </w:r>
      <w:r w:rsidRPr="00BE586B">
        <w:rPr>
          <w:rFonts w:ascii="Helvetica" w:hAnsi="Helvetica"/>
          <w:sz w:val="20"/>
          <w:szCs w:val="20"/>
          <w:lang w:val="it-IT"/>
        </w:rPr>
        <w:t xml:space="preserve"> addestrata tramite CL per associare concetti visivi con il testo. Il modello comprende un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codificatore</w:t>
      </w:r>
      <w:r w:rsidRPr="00BE586B">
        <w:rPr>
          <w:rFonts w:ascii="Helvetica" w:hAnsi="Helvetica"/>
          <w:sz w:val="20"/>
          <w:szCs w:val="20"/>
          <w:lang w:val="it-IT"/>
        </w:rPr>
        <w:t xml:space="preserve"> di visione e uno di testo, ciascuno seguito da uno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strato lineare</w:t>
      </w:r>
      <w:r w:rsidRPr="00BE586B">
        <w:rPr>
          <w:rFonts w:ascii="Helvetica" w:hAnsi="Helvetica"/>
          <w:sz w:val="20"/>
          <w:szCs w:val="20"/>
          <w:lang w:val="it-IT"/>
        </w:rPr>
        <w:t xml:space="preserve"> per proiettare le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rappresentazioni</w:t>
      </w:r>
      <w:r w:rsidRPr="00BE586B">
        <w:rPr>
          <w:rFonts w:ascii="Helvetica" w:hAnsi="Helvetica"/>
          <w:sz w:val="20"/>
          <w:szCs w:val="20"/>
          <w:lang w:val="it-IT"/>
        </w:rPr>
        <w:t xml:space="preserve"> di immagini e testo nello stesso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spazio latente</w:t>
      </w:r>
      <w:r w:rsidRPr="00BE586B">
        <w:rPr>
          <w:rFonts w:ascii="Helvetica" w:hAnsi="Helvetica"/>
          <w:sz w:val="20"/>
          <w:szCs w:val="20"/>
          <w:lang w:val="it-IT"/>
        </w:rPr>
        <w:t>.</w:t>
      </w:r>
      <w:r>
        <w:rPr>
          <w:rFonts w:ascii="Helvetica" w:hAnsi="Helvetica"/>
          <w:sz w:val="20"/>
          <w:szCs w:val="20"/>
          <w:lang w:val="it-IT"/>
        </w:rPr>
        <w:t xml:space="preserve"> </w:t>
      </w:r>
      <w:r w:rsidRPr="00BE586B">
        <w:rPr>
          <w:rFonts w:ascii="Helvetica" w:hAnsi="Helvetica"/>
          <w:sz w:val="20"/>
          <w:szCs w:val="20"/>
          <w:lang w:val="it-IT"/>
        </w:rPr>
        <w:t xml:space="preserve">CLIP è addestrato </w:t>
      </w:r>
      <w:r w:rsidRPr="00BE586B">
        <w:rPr>
          <w:rFonts w:ascii="Helvetica" w:hAnsi="Helvetica"/>
          <w:sz w:val="20"/>
          <w:szCs w:val="20"/>
          <w:lang w:val="it-IT"/>
        </w:rPr>
        <w:t>a posizionare</w:t>
      </w:r>
      <w:r w:rsidRPr="00BE586B">
        <w:rPr>
          <w:rFonts w:ascii="Helvetica" w:hAnsi="Helvetica"/>
          <w:sz w:val="20"/>
          <w:szCs w:val="20"/>
          <w:lang w:val="it-IT"/>
        </w:rPr>
        <w:t xml:space="preserve"> immagini e descrizioni corrispondenti (ad esempio, un'immagine di una maglietta rossa e la sua descrizione "una maglietta rossa") vicine nello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spazio vettoriale</w:t>
      </w:r>
      <w:r w:rsidRPr="00BE586B">
        <w:rPr>
          <w:rFonts w:ascii="Helvetica" w:hAnsi="Helvetica"/>
          <w:sz w:val="20"/>
          <w:szCs w:val="20"/>
          <w:lang w:val="it-IT"/>
        </w:rPr>
        <w:t xml:space="preserve"> (vedi Fig. [1] per un esempio). Quando addestrato su 400 milioni di </w:t>
      </w:r>
      <w:r>
        <w:rPr>
          <w:rFonts w:ascii="Helvetica" w:hAnsi="Helvetica"/>
          <w:sz w:val="20"/>
          <w:szCs w:val="20"/>
          <w:lang w:val="it-IT"/>
        </w:rPr>
        <w:t>&lt;</w:t>
      </w:r>
      <w:r w:rsidRPr="00BE586B">
        <w:rPr>
          <w:rFonts w:ascii="Helvetica" w:hAnsi="Helvetica"/>
          <w:sz w:val="20"/>
          <w:szCs w:val="20"/>
          <w:lang w:val="it-IT"/>
        </w:rPr>
        <w:t>c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oppie</w:t>
      </w:r>
      <w:r w:rsidRPr="00BE586B">
        <w:rPr>
          <w:rFonts w:ascii="Helvetica" w:hAnsi="Helvetica"/>
          <w:sz w:val="20"/>
          <w:szCs w:val="20"/>
          <w:lang w:val="it-IT"/>
        </w:rPr>
        <w:t>,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 xml:space="preserve"> testo</w:t>
      </w:r>
      <w:r w:rsidRPr="00BE586B">
        <w:rPr>
          <w:rFonts w:ascii="Helvetica" w:hAnsi="Helvetica"/>
          <w:sz w:val="20"/>
          <w:szCs w:val="20"/>
          <w:lang w:val="it-IT"/>
        </w:rPr>
        <w:t xml:space="preserve">&gt; raccolte da internet, CLIP ha dimostrato un trasferimento competitivo zero-shot o </w:t>
      </w:r>
      <w:proofErr w:type="spellStart"/>
      <w:r w:rsidRPr="00BE586B">
        <w:rPr>
          <w:rFonts w:ascii="Helvetica" w:hAnsi="Helvetica"/>
          <w:sz w:val="20"/>
          <w:szCs w:val="20"/>
          <w:lang w:val="it-IT"/>
        </w:rPr>
        <w:t>few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-shot a compiti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a valle</w:t>
      </w:r>
      <w:r w:rsidRPr="00BE586B">
        <w:rPr>
          <w:rFonts w:ascii="Helvetica" w:hAnsi="Helvetica"/>
          <w:sz w:val="20"/>
          <w:szCs w:val="20"/>
          <w:lang w:val="it-IT"/>
        </w:rPr>
        <w:t xml:space="preserve"> come OCR e classificazione fine-</w:t>
      </w:r>
      <w:proofErr w:type="spellStart"/>
      <w:r w:rsidRPr="00BE586B">
        <w:rPr>
          <w:rFonts w:ascii="Helvetica" w:hAnsi="Helvetica"/>
          <w:sz w:val="20"/>
          <w:szCs w:val="20"/>
          <w:lang w:val="it-IT"/>
        </w:rPr>
        <w:t>grained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 degli oggetti.</w:t>
      </w:r>
    </w:p>
    <w:p w14:paraId="63D7BC74" w14:textId="77777777" w:rsidR="00BE586B" w:rsidRPr="00BE586B" w:rsidRDefault="00BE586B" w:rsidP="00BE586B">
      <w:pPr>
        <w:rPr>
          <w:rFonts w:ascii="Helvetica" w:hAnsi="Helvetica"/>
          <w:sz w:val="20"/>
          <w:szCs w:val="20"/>
          <w:lang w:val="it-IT"/>
        </w:rPr>
      </w:pPr>
    </w:p>
    <w:p w14:paraId="61A5A64F" w14:textId="59904D54" w:rsidR="00BE586B" w:rsidRPr="00BE586B" w:rsidRDefault="00BE586B" w:rsidP="00BE586B">
      <w:pPr>
        <w:rPr>
          <w:rFonts w:ascii="Helvetica" w:hAnsi="Helvetica"/>
          <w:sz w:val="20"/>
          <w:szCs w:val="20"/>
          <w:lang w:val="it-IT"/>
        </w:rPr>
      </w:pPr>
      <w:r w:rsidRPr="00BE586B">
        <w:rPr>
          <w:rFonts w:ascii="Helvetica" w:hAnsi="Helvetica"/>
          <w:sz w:val="20"/>
          <w:szCs w:val="20"/>
          <w:lang w:val="it-IT"/>
        </w:rPr>
        <w:t xml:space="preserve">Il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Contrastive learning</w:t>
      </w:r>
      <w:r w:rsidRPr="00BE586B">
        <w:rPr>
          <w:rFonts w:ascii="Helvetica" w:hAnsi="Helvetica"/>
          <w:sz w:val="20"/>
          <w:szCs w:val="20"/>
          <w:lang w:val="it-IT"/>
        </w:rPr>
        <w:t xml:space="preserve"> è recentemente diventato un approccio predominante per apprendere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representation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 significative di concetti in ML. Il framework di apprendimento si basa sull'idea che concetti semanticamente correlati (ad esempio, due immagini dello stesso oggetto da punti di vista diversi) dovrebbero avere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representation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 simili, mentre quelli non correlati dovrebbero essere dissimili. Inizialmente concepito per il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self-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supervised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image</w:t>
      </w:r>
      <w:r w:rsidRPr="00BE586B">
        <w:rPr>
          <w:rFonts w:ascii="Helvetica" w:hAnsi="Helvetica"/>
          <w:sz w:val="20"/>
          <w:szCs w:val="20"/>
          <w:lang w:val="it-IT"/>
        </w:rPr>
        <w:t xml:space="preserve">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representation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learning</w:t>
      </w:r>
      <w:r w:rsidRPr="00BE586B">
        <w:rPr>
          <w:rFonts w:ascii="Helvetica" w:hAnsi="Helvetica"/>
          <w:sz w:val="20"/>
          <w:szCs w:val="20"/>
          <w:lang w:val="it-IT"/>
        </w:rPr>
        <w:t xml:space="preserve">, </w:t>
      </w:r>
      <w:proofErr w:type="gramStart"/>
      <w:r w:rsidRPr="00BE586B">
        <w:rPr>
          <w:rFonts w:ascii="Helvetica" w:hAnsi="Helvetica"/>
          <w:sz w:val="20"/>
          <w:szCs w:val="20"/>
          <w:lang w:val="it-IT"/>
        </w:rPr>
        <w:t xml:space="preserve">il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contrastive</w:t>
      </w:r>
      <w:proofErr w:type="gramEnd"/>
      <w:r w:rsidRPr="00BE586B">
        <w:rPr>
          <w:rFonts w:ascii="Helvetica" w:hAnsi="Helvetica"/>
          <w:b/>
          <w:bCs/>
          <w:sz w:val="20"/>
          <w:szCs w:val="20"/>
          <w:lang w:val="it-IT"/>
        </w:rPr>
        <w:t xml:space="preserve"> learning</w:t>
      </w:r>
      <w:r w:rsidRPr="00BE586B">
        <w:rPr>
          <w:rFonts w:ascii="Helvetica" w:hAnsi="Helvetica"/>
          <w:sz w:val="20"/>
          <w:szCs w:val="20"/>
          <w:lang w:val="it-IT"/>
        </w:rPr>
        <w:t xml:space="preserve"> è stato recentemente applicato anche al linguaggio. Lavori recenti hanno utilizzato l'addestramento contrastivo per collegare diverse modalità, ad esempio, visione e linguaggio, audio e linguaggio, o una combinazione delle tre. Questi modelli apprendono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representation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 di concetti da diverse modalità (ad esempio, un testo come "un cane che corre su un campo" e un'immagine che raffigura la scena) e li ottimizzano per essere vicini in uno stesso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latent</w:t>
      </w:r>
      <w:proofErr w:type="spellEnd"/>
      <w:r w:rsidRPr="00BE586B">
        <w:rPr>
          <w:rFonts w:ascii="Helvetica" w:hAnsi="Helvetica"/>
          <w:b/>
          <w:bCs/>
          <w:sz w:val="20"/>
          <w:szCs w:val="20"/>
          <w:lang w:val="it-IT"/>
        </w:rPr>
        <w:t xml:space="preserve">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space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 condiviso. Fondamentalmente, il pipeline tipico è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self-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supervised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: poiché non è coinvolta alcuna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annotation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 manuale (ad esempio, nell'esempio precedente, si possono raccogliere coppie immagine-testo dal web), l'intervento umano è limitato a decidere quale compito di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pre</w:t>
      </w:r>
      <w:proofErr w:type="spellEnd"/>
      <w:r w:rsidRPr="00BE586B">
        <w:rPr>
          <w:rFonts w:ascii="Helvetica" w:hAnsi="Helvetica"/>
          <w:b/>
          <w:bCs/>
          <w:sz w:val="20"/>
          <w:szCs w:val="20"/>
          <w:lang w:val="it-IT"/>
        </w:rPr>
        <w:t>-training</w:t>
      </w:r>
      <w:r w:rsidRPr="00BE586B">
        <w:rPr>
          <w:rFonts w:ascii="Helvetica" w:hAnsi="Helvetica"/>
          <w:sz w:val="20"/>
          <w:szCs w:val="20"/>
          <w:lang w:val="it-IT"/>
        </w:rPr>
        <w:t xml:space="preserve"> debba essere utilizzato.</w:t>
      </w:r>
    </w:p>
    <w:p w14:paraId="555541BF" w14:textId="5BEC4356" w:rsidR="00A93B6D" w:rsidRPr="00BE586B" w:rsidRDefault="00BE586B" w:rsidP="00BE586B">
      <w:pPr>
        <w:rPr>
          <w:rFonts w:ascii="Helvetica" w:hAnsi="Helvetica"/>
          <w:sz w:val="20"/>
          <w:szCs w:val="20"/>
          <w:lang w:val="it-IT"/>
        </w:rPr>
      </w:pPr>
      <w:r w:rsidRPr="00BE586B">
        <w:rPr>
          <w:rFonts w:ascii="Helvetica" w:hAnsi="Helvetica"/>
          <w:sz w:val="20"/>
          <w:szCs w:val="20"/>
          <w:lang w:val="it-IT"/>
        </w:rPr>
        <w:t xml:space="preserve">CLIP è una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neural</w:t>
      </w:r>
      <w:proofErr w:type="spellEnd"/>
      <w:r w:rsidRPr="00BE586B">
        <w:rPr>
          <w:rFonts w:ascii="Helvetica" w:hAnsi="Helvetica"/>
          <w:b/>
          <w:bCs/>
          <w:sz w:val="20"/>
          <w:szCs w:val="20"/>
          <w:lang w:val="it-IT"/>
        </w:rPr>
        <w:t xml:space="preserve"> network vision-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language</w:t>
      </w:r>
      <w:proofErr w:type="spellEnd"/>
      <w:r w:rsidRPr="00BE586B">
        <w:rPr>
          <w:rFonts w:ascii="Helvetica" w:hAnsi="Helvetica"/>
          <w:b/>
          <w:bCs/>
          <w:sz w:val="20"/>
          <w:szCs w:val="20"/>
          <w:lang w:val="it-IT"/>
        </w:rPr>
        <w:t xml:space="preserve"> multi-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modal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 addestrata tramite CL per associare concetti di visione con testo. Il modello comprende un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encoder</w:t>
      </w:r>
      <w:r w:rsidRPr="00BE586B">
        <w:rPr>
          <w:rFonts w:ascii="Helvetica" w:hAnsi="Helvetica"/>
          <w:sz w:val="20"/>
          <w:szCs w:val="20"/>
          <w:lang w:val="it-IT"/>
        </w:rPr>
        <w:t xml:space="preserve"> per la visione e uno per il testo, ciascuno seguito da un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 xml:space="preserve">linear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layer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 per proiettare le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representation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 delle immagini e dei testi nello stesso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latent</w:t>
      </w:r>
      <w:proofErr w:type="spellEnd"/>
      <w:r w:rsidRPr="00BE586B">
        <w:rPr>
          <w:rFonts w:ascii="Helvetica" w:hAnsi="Helvetica"/>
          <w:b/>
          <w:bCs/>
          <w:sz w:val="20"/>
          <w:szCs w:val="20"/>
          <w:lang w:val="it-IT"/>
        </w:rPr>
        <w:t xml:space="preserve">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space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. CLIP è addestrato a posizionare immagini e descrizioni corrispondenti (ad esempio, un'immagine di una maglietta rossa e la sua descrizione "una maglietta rossa") vicini nel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vector</w:t>
      </w:r>
      <w:proofErr w:type="spellEnd"/>
      <w:r w:rsidRPr="00BE586B">
        <w:rPr>
          <w:rFonts w:ascii="Helvetica" w:hAnsi="Helvetica"/>
          <w:b/>
          <w:bCs/>
          <w:sz w:val="20"/>
          <w:szCs w:val="20"/>
          <w:lang w:val="it-IT"/>
        </w:rPr>
        <w:t xml:space="preserve"> </w:t>
      </w:r>
      <w:proofErr w:type="spellStart"/>
      <w:r w:rsidRPr="00BE586B">
        <w:rPr>
          <w:rFonts w:ascii="Helvetica" w:hAnsi="Helvetica"/>
          <w:b/>
          <w:bCs/>
          <w:sz w:val="20"/>
          <w:szCs w:val="20"/>
          <w:lang w:val="it-IT"/>
        </w:rPr>
        <w:t>space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 (vedi Fig. [1] per un esempio). Quando addestrato su 400 milioni di coppie &lt;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image</w:t>
      </w:r>
      <w:r w:rsidRPr="00BE586B">
        <w:rPr>
          <w:rFonts w:ascii="Helvetica" w:hAnsi="Helvetica"/>
          <w:sz w:val="20"/>
          <w:szCs w:val="20"/>
          <w:lang w:val="it-IT"/>
        </w:rPr>
        <w:t xml:space="preserve">,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text</w:t>
      </w:r>
      <w:r w:rsidRPr="00BE586B">
        <w:rPr>
          <w:rFonts w:ascii="Helvetica" w:hAnsi="Helvetica"/>
          <w:sz w:val="20"/>
          <w:szCs w:val="20"/>
          <w:lang w:val="it-IT"/>
        </w:rPr>
        <w:t xml:space="preserve">&gt; raccolte da internet, CLIP ha dimostrato un trasferimento competitivo zero-shot o </w:t>
      </w:r>
      <w:proofErr w:type="spellStart"/>
      <w:r w:rsidRPr="00BE586B">
        <w:rPr>
          <w:rFonts w:ascii="Helvetica" w:hAnsi="Helvetica"/>
          <w:sz w:val="20"/>
          <w:szCs w:val="20"/>
          <w:lang w:val="it-IT"/>
        </w:rPr>
        <w:t>few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-shot a compiti </w:t>
      </w:r>
      <w:r w:rsidRPr="00BE586B">
        <w:rPr>
          <w:rFonts w:ascii="Helvetica" w:hAnsi="Helvetica"/>
          <w:b/>
          <w:bCs/>
          <w:sz w:val="20"/>
          <w:szCs w:val="20"/>
          <w:lang w:val="it-IT"/>
        </w:rPr>
        <w:t>downstream</w:t>
      </w:r>
      <w:r w:rsidRPr="00BE586B">
        <w:rPr>
          <w:rFonts w:ascii="Helvetica" w:hAnsi="Helvetica"/>
          <w:sz w:val="20"/>
          <w:szCs w:val="20"/>
          <w:lang w:val="it-IT"/>
        </w:rPr>
        <w:t xml:space="preserve"> come OCR e classificazione fine-</w:t>
      </w:r>
      <w:proofErr w:type="spellStart"/>
      <w:r w:rsidRPr="00BE586B">
        <w:rPr>
          <w:rFonts w:ascii="Helvetica" w:hAnsi="Helvetica"/>
          <w:sz w:val="20"/>
          <w:szCs w:val="20"/>
          <w:lang w:val="it-IT"/>
        </w:rPr>
        <w:t>grained</w:t>
      </w:r>
      <w:proofErr w:type="spellEnd"/>
      <w:r w:rsidRPr="00BE586B">
        <w:rPr>
          <w:rFonts w:ascii="Helvetica" w:hAnsi="Helvetica"/>
          <w:sz w:val="20"/>
          <w:szCs w:val="20"/>
          <w:lang w:val="it-IT"/>
        </w:rPr>
        <w:t xml:space="preserve"> degli oggetti.</w:t>
      </w:r>
    </w:p>
    <w:sectPr w:rsidR="00A93B6D" w:rsidRPr="00BE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C7"/>
    <w:rsid w:val="002131AA"/>
    <w:rsid w:val="002C4031"/>
    <w:rsid w:val="004D088C"/>
    <w:rsid w:val="007368C7"/>
    <w:rsid w:val="0099291C"/>
    <w:rsid w:val="00A406C1"/>
    <w:rsid w:val="00A93B6D"/>
    <w:rsid w:val="00BE586B"/>
    <w:rsid w:val="00CE4E88"/>
    <w:rsid w:val="00C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080E5"/>
  <w15:chartTrackingRefBased/>
  <w15:docId w15:val="{E9EB0391-EE22-C146-831D-406EFC35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562</Words>
  <Characters>3522</Characters>
  <Application>Microsoft Office Word</Application>
  <DocSecurity>0</DocSecurity>
  <Lines>43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Calzi Kleidermacher</dc:creator>
  <cp:keywords/>
  <dc:description/>
  <cp:lastModifiedBy>Hannah Calzi Kleidermacher</cp:lastModifiedBy>
  <cp:revision>4</cp:revision>
  <cp:lastPrinted>2025-01-17T00:26:00Z</cp:lastPrinted>
  <dcterms:created xsi:type="dcterms:W3CDTF">2025-01-17T00:26:00Z</dcterms:created>
  <dcterms:modified xsi:type="dcterms:W3CDTF">2025-01-21T22:37:00Z</dcterms:modified>
</cp:coreProperties>
</file>