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14th November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2:28 - 2:57pm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reasons for choosing Eclipse Theia in the dissertation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talk about using Eclipse Che JupyterLab and cloud9 online 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Theia allows developers to customise their needs when making an ide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playing with Eclipse Theia, get a firm grasp on the framework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for this week using Client on a virtual display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gazebo and display results on a next screen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2, figure how to get VNC running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VNC client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works, develop a VNC extension for Eclipse Theia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