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C9213E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80FBC" w:rsidRPr="00C80FB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Number Systems, Wrappers, DM Law</w:t>
                            </w:r>
                            <w:bookmarkStart w:id="0" w:name="_GoBack"/>
                            <w:bookmarkEnd w:id="0"/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C9213E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Class Location and </w:t>
                            </w:r>
                            <w:proofErr w:type="spellStart"/>
                            <w:r w:rsidR="00C9213E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Classpath</w:t>
                            </w:r>
                            <w:proofErr w:type="spellEnd"/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C9213E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9/11/2015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C9213E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 w:rsidR="00C80FBC" w:rsidRPr="00C80FB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Number Systems, Wrappers, DM Law</w:t>
                      </w:r>
                      <w:bookmarkStart w:id="1" w:name="_GoBack"/>
                      <w:bookmarkEnd w:id="1"/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C9213E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Class Location and </w:t>
                      </w:r>
                      <w:proofErr w:type="spellStart"/>
                      <w:r w:rsidR="00C9213E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Classpath</w:t>
                      </w:r>
                      <w:proofErr w:type="spellEnd"/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C9213E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9/11/2015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C9213E" w:rsidRDefault="00911F47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C9213E" w:rsidRDefault="00C9213E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When working in java, there are several classes that ship as part of the java development kit or JDK.</w:t>
      </w:r>
    </w:p>
    <w:p w:rsidR="00C9213E" w:rsidRPr="00C9213E" w:rsidRDefault="00C9213E" w:rsidP="00C9213E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Each one has a directory that it is organized within.</w:t>
      </w:r>
    </w:p>
    <w:p w:rsidR="00C9213E" w:rsidRPr="00C9213E" w:rsidRDefault="00C9213E" w:rsidP="00C9213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C9213E">
        <w:rPr>
          <w:rFonts w:ascii="Georgia" w:eastAsia="Times New Roman" w:hAnsi="Georgia" w:cs="Times New Roman"/>
          <w:color w:val="000000"/>
          <w:sz w:val="36"/>
          <w:szCs w:val="36"/>
        </w:rPr>
        <w:t>Core packages in Java SE 6</w:t>
      </w:r>
      <w:r w:rsidRPr="00C9213E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10" w:tooltip="Edit section: Core packages in Java SE 6" w:history="1">
        <w:r w:rsidRPr="00C9213E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C9213E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C9213E" w:rsidRPr="00C9213E" w:rsidRDefault="00C9213E" w:rsidP="00C9213E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C9213E">
        <w:rPr>
          <w:rFonts w:ascii="Arial" w:eastAsia="Times New Roman" w:hAnsi="Arial" w:cs="Arial"/>
          <w:i/>
          <w:iCs/>
          <w:color w:val="252525"/>
          <w:sz w:val="21"/>
          <w:szCs w:val="21"/>
        </w:rPr>
        <w:t>Main article: </w:t>
      </w:r>
      <w:hyperlink r:id="rId11" w:tooltip="Java Platform, Standard Edition" w:history="1">
        <w:r w:rsidRPr="00C9213E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Java Platform, Standard Edition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776"/>
      </w:tblGrid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java.lang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basic language functionality and fundamental types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java.util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collection </w:t>
            </w:r>
            <w:hyperlink r:id="rId12" w:tooltip="Data structure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data structure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classes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file operations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java.math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— </w:t>
            </w: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multiprecision</w:t>
            </w:r>
            <w:proofErr w:type="spellEnd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 xml:space="preserve"> </w:t>
            </w: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arithmetics</w:t>
            </w:r>
            <w:proofErr w:type="spellEnd"/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java.nio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the </w:t>
            </w:r>
            <w:hyperlink r:id="rId13" w:tooltip="New I/O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New I/O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framework for Java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networking operations, sockets, </w:t>
            </w:r>
            <w:hyperlink r:id="rId14" w:tooltip="DNS lookup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DNS lookups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...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java.security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key generation, encryption and decryption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java.sql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 </w:t>
            </w:r>
            <w:hyperlink r:id="rId15" w:tooltip="Java Database Connectivity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Java Database Connectivity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(JDBC) to access databases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java.awt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basic hierarchy of packages for native GUI components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javax.swing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hierarchy of packages for platform-independent rich </w:t>
            </w:r>
            <w:hyperlink r:id="rId16" w:tooltip="GUI" w:history="1">
              <w:r w:rsidRPr="00C9213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GUI</w:t>
              </w:r>
            </w:hyperlink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 components</w:t>
            </w:r>
          </w:p>
        </w:tc>
      </w:tr>
      <w:tr w:rsidR="00C9213E" w:rsidRPr="00C9213E" w:rsidTr="00C921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java.applet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213E" w:rsidRPr="00C9213E" w:rsidRDefault="00C9213E" w:rsidP="00C9213E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C9213E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— classes for creating an applet</w:t>
            </w:r>
          </w:p>
        </w:tc>
      </w:tr>
    </w:tbl>
    <w:p w:rsidR="00C9213E" w:rsidRDefault="00C9213E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Classes inside ___________________ do not need to be imported</w:t>
      </w:r>
      <w:r>
        <w:rPr>
          <w:rFonts w:ascii="Constantia" w:hAnsi="Constantia"/>
          <w:sz w:val="24"/>
          <w:szCs w:val="24"/>
        </w:rPr>
        <w:br/>
        <w:t>These include</w:t>
      </w:r>
      <w:r>
        <w:rPr>
          <w:rFonts w:ascii="Constantia" w:hAnsi="Constantia"/>
          <w:sz w:val="24"/>
          <w:szCs w:val="24"/>
        </w:rPr>
        <w:br/>
      </w:r>
    </w:p>
    <w:p w:rsidR="00C9213E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Classes outside this package need imports or full names</w:t>
      </w:r>
      <w:r>
        <w:rPr>
          <w:rFonts w:ascii="Constantia" w:hAnsi="Constantia"/>
          <w:sz w:val="24"/>
          <w:szCs w:val="24"/>
        </w:rPr>
        <w:br/>
      </w:r>
    </w:p>
    <w:p w:rsidR="00C9213E" w:rsidRPr="00C9213E" w:rsidRDefault="00C9213E" w:rsidP="00C9213E">
      <w:pPr>
        <w:pStyle w:val="ListParagraph"/>
        <w:numPr>
          <w:ilvl w:val="0"/>
          <w:numId w:val="3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User defined classes can be used _________________________________________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Otherwise</w:t>
      </w:r>
      <w:r w:rsidR="008D05F6">
        <w:rPr>
          <w:rFonts w:ascii="Constantia" w:hAnsi="Constantia"/>
          <w:sz w:val="24"/>
          <w:szCs w:val="24"/>
        </w:rPr>
        <w:t xml:space="preserve"> </w:t>
      </w:r>
    </w:p>
    <w:sectPr w:rsidR="00C9213E" w:rsidRPr="00C9213E" w:rsidSect="00FE1369">
      <w:footerReference w:type="default" r:id="rId1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C6" w:rsidRDefault="000E4AC6" w:rsidP="007039C3">
      <w:pPr>
        <w:spacing w:after="0" w:line="240" w:lineRule="auto"/>
      </w:pPr>
      <w:r>
        <w:separator/>
      </w:r>
    </w:p>
  </w:endnote>
  <w:endnote w:type="continuationSeparator" w:id="0">
    <w:p w:rsidR="000E4AC6" w:rsidRDefault="000E4AC6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FB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C6" w:rsidRDefault="000E4AC6" w:rsidP="007039C3">
      <w:pPr>
        <w:spacing w:after="0" w:line="240" w:lineRule="auto"/>
      </w:pPr>
      <w:r>
        <w:separator/>
      </w:r>
    </w:p>
  </w:footnote>
  <w:footnote w:type="continuationSeparator" w:id="0">
    <w:p w:rsidR="000E4AC6" w:rsidRDefault="000E4AC6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D0537"/>
    <w:multiLevelType w:val="hybridMultilevel"/>
    <w:tmpl w:val="7A9C4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8360F"/>
    <w:multiLevelType w:val="hybridMultilevel"/>
    <w:tmpl w:val="3ACE793E"/>
    <w:lvl w:ilvl="0" w:tplc="0409000F">
      <w:start w:val="1"/>
      <w:numFmt w:val="decimal"/>
      <w:lvlText w:val="%1."/>
      <w:lvlJc w:val="left"/>
      <w:pPr>
        <w:ind w:left="5814" w:hanging="360"/>
      </w:pPr>
    </w:lvl>
    <w:lvl w:ilvl="1" w:tplc="04090019" w:tentative="1">
      <w:start w:val="1"/>
      <w:numFmt w:val="lowerLetter"/>
      <w:lvlText w:val="%2."/>
      <w:lvlJc w:val="left"/>
      <w:pPr>
        <w:ind w:left="6534" w:hanging="360"/>
      </w:pPr>
    </w:lvl>
    <w:lvl w:ilvl="2" w:tplc="0409001B" w:tentative="1">
      <w:start w:val="1"/>
      <w:numFmt w:val="lowerRoman"/>
      <w:lvlText w:val="%3."/>
      <w:lvlJc w:val="right"/>
      <w:pPr>
        <w:ind w:left="7254" w:hanging="180"/>
      </w:pPr>
    </w:lvl>
    <w:lvl w:ilvl="3" w:tplc="0409000F" w:tentative="1">
      <w:start w:val="1"/>
      <w:numFmt w:val="decimal"/>
      <w:lvlText w:val="%4."/>
      <w:lvlJc w:val="left"/>
      <w:pPr>
        <w:ind w:left="7974" w:hanging="360"/>
      </w:pPr>
    </w:lvl>
    <w:lvl w:ilvl="4" w:tplc="04090019" w:tentative="1">
      <w:start w:val="1"/>
      <w:numFmt w:val="lowerLetter"/>
      <w:lvlText w:val="%5."/>
      <w:lvlJc w:val="left"/>
      <w:pPr>
        <w:ind w:left="8694" w:hanging="360"/>
      </w:pPr>
    </w:lvl>
    <w:lvl w:ilvl="5" w:tplc="0409001B" w:tentative="1">
      <w:start w:val="1"/>
      <w:numFmt w:val="lowerRoman"/>
      <w:lvlText w:val="%6."/>
      <w:lvlJc w:val="right"/>
      <w:pPr>
        <w:ind w:left="9414" w:hanging="180"/>
      </w:pPr>
    </w:lvl>
    <w:lvl w:ilvl="6" w:tplc="0409000F" w:tentative="1">
      <w:start w:val="1"/>
      <w:numFmt w:val="decimal"/>
      <w:lvlText w:val="%7."/>
      <w:lvlJc w:val="left"/>
      <w:pPr>
        <w:ind w:left="10134" w:hanging="360"/>
      </w:pPr>
    </w:lvl>
    <w:lvl w:ilvl="7" w:tplc="04090019" w:tentative="1">
      <w:start w:val="1"/>
      <w:numFmt w:val="lowerLetter"/>
      <w:lvlText w:val="%8."/>
      <w:lvlJc w:val="left"/>
      <w:pPr>
        <w:ind w:left="10854" w:hanging="360"/>
      </w:pPr>
    </w:lvl>
    <w:lvl w:ilvl="8" w:tplc="0409001B" w:tentative="1">
      <w:start w:val="1"/>
      <w:numFmt w:val="lowerRoman"/>
      <w:lvlText w:val="%9."/>
      <w:lvlJc w:val="right"/>
      <w:pPr>
        <w:ind w:left="1157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3E"/>
    <w:rsid w:val="00023AB3"/>
    <w:rsid w:val="000E4AC6"/>
    <w:rsid w:val="00246896"/>
    <w:rsid w:val="00316AED"/>
    <w:rsid w:val="00330ADD"/>
    <w:rsid w:val="003576EC"/>
    <w:rsid w:val="003643F6"/>
    <w:rsid w:val="00446610"/>
    <w:rsid w:val="0045789B"/>
    <w:rsid w:val="0049350E"/>
    <w:rsid w:val="00570E46"/>
    <w:rsid w:val="00607865"/>
    <w:rsid w:val="00661DF9"/>
    <w:rsid w:val="006F53D0"/>
    <w:rsid w:val="007039C3"/>
    <w:rsid w:val="00773571"/>
    <w:rsid w:val="007F6C8A"/>
    <w:rsid w:val="00833665"/>
    <w:rsid w:val="0084215D"/>
    <w:rsid w:val="008977D1"/>
    <w:rsid w:val="008C7D8F"/>
    <w:rsid w:val="008D05F6"/>
    <w:rsid w:val="00911F47"/>
    <w:rsid w:val="009B225B"/>
    <w:rsid w:val="00AF683E"/>
    <w:rsid w:val="00B9549C"/>
    <w:rsid w:val="00C3339D"/>
    <w:rsid w:val="00C412B0"/>
    <w:rsid w:val="00C80FBC"/>
    <w:rsid w:val="00C9213E"/>
    <w:rsid w:val="00D16881"/>
    <w:rsid w:val="00D8307D"/>
    <w:rsid w:val="00DE7DB0"/>
    <w:rsid w:val="00DF1AAD"/>
    <w:rsid w:val="00E16DE5"/>
    <w:rsid w:val="00E62D5E"/>
    <w:rsid w:val="00F24412"/>
    <w:rsid w:val="00F32C50"/>
    <w:rsid w:val="00F53064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C92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9213E"/>
  </w:style>
  <w:style w:type="character" w:customStyle="1" w:styleId="mw-editsection">
    <w:name w:val="mw-editsection"/>
    <w:basedOn w:val="DefaultParagraphFont"/>
    <w:rsid w:val="00C9213E"/>
  </w:style>
  <w:style w:type="character" w:customStyle="1" w:styleId="mw-editsection-bracket">
    <w:name w:val="mw-editsection-bracket"/>
    <w:basedOn w:val="DefaultParagraphFont"/>
    <w:rsid w:val="00C9213E"/>
  </w:style>
  <w:style w:type="character" w:styleId="Hyperlink">
    <w:name w:val="Hyperlink"/>
    <w:basedOn w:val="DefaultParagraphFont"/>
    <w:uiPriority w:val="99"/>
    <w:semiHidden/>
    <w:unhideWhenUsed/>
    <w:rsid w:val="00C921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C92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9213E"/>
  </w:style>
  <w:style w:type="character" w:customStyle="1" w:styleId="mw-editsection">
    <w:name w:val="mw-editsection"/>
    <w:basedOn w:val="DefaultParagraphFont"/>
    <w:rsid w:val="00C9213E"/>
  </w:style>
  <w:style w:type="character" w:customStyle="1" w:styleId="mw-editsection-bracket">
    <w:name w:val="mw-editsection-bracket"/>
    <w:basedOn w:val="DefaultParagraphFont"/>
    <w:rsid w:val="00C9213E"/>
  </w:style>
  <w:style w:type="character" w:styleId="Hyperlink">
    <w:name w:val="Hyperlink"/>
    <w:basedOn w:val="DefaultParagraphFont"/>
    <w:uiPriority w:val="99"/>
    <w:semiHidden/>
    <w:unhideWhenUsed/>
    <w:rsid w:val="00C921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ew_I/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structur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U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va_Platform,_Standard_Ed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Database_Connectivity" TargetMode="External"/><Relationship Id="rId10" Type="http://schemas.openxmlformats.org/officeDocument/2006/relationships/hyperlink" Target="https://en.wikipedia.org/w/index.php?title=Java_package&amp;action=edit&amp;section=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NS_look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2015-09-11T13:49:00Z</cp:lastPrinted>
  <dcterms:created xsi:type="dcterms:W3CDTF">2015-09-11T15:15:00Z</dcterms:created>
  <dcterms:modified xsi:type="dcterms:W3CDTF">2015-09-11T15:16:00Z</dcterms:modified>
</cp:coreProperties>
</file>