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0" w:line="240" w:lineRule="auto"/>
      </w:pPr>
      <w:r>
        <w:rPr>
          <w:b/>
        </w:rPr>
        <w:t xml:space="preserve">1. Question: </w:t>
      </w:r>
      <w:r>
        <w:t>NVIDIA stock surged after analysts raised their price target, citing strong demand for AI chips.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2. Question: </w:t>
      </w:r>
      <w:r>
        <w:t>Apple shares rose modestly after the company announced stronger-than-expected iPhone demand.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3. Question: </w:t>
      </w:r>
      <w:r>
        <w:t>Microsoft announced a partnership with a cloud startup to expand its AI services, but financial impact remains unclear.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4. Question: </w:t>
      </w:r>
      <w:r>
        <w:t>Despite unveiling a new processor, Qualcomm offered limited guidance as macro uncertainty clouds future demand.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5. Question: </w:t>
      </w:r>
      <w:r>
        <w:t>Amazon's profit margins declined for the third consecutive quarter despite rising overall revenue.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6. Question: </w:t>
      </w:r>
      <w:r>
        <w:t>Despite strong revenue growth, Meta warned that regulatory pressures could hinder future expansion.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News Sentiment (ENS)</w:t>
      </w:r>
    </w:p>
    <w:p>
      <w:pPr>
        <w:keepLines/>
        <w:spacing w:after="200" w:line="240" w:lineRule="auto"/>
      </w:pPr>
      <w:r>
        <w:rPr>
          <w:b/>
        </w:rPr>
        <w:t xml:space="preserve">7. Question: </w:t>
      </w:r>
      <w:r>
        <w:t>$AAPL to the moon! Their new M4 chip just crushed everything else.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8. Question: </w:t>
      </w:r>
      <w:r>
        <w:t>Bro $NVDA is unstoppable this year. AI boom gonna send it even higher.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9. Question: </w:t>
      </w:r>
      <w:r>
        <w:t>Not sure what to think about $META earnings. Feels like they're spending too much on the metaverse.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10. Question: </w:t>
      </w:r>
      <w:r>
        <w:t>Still trying to figure out where $AMZN goes from here — strong fundamentals but mixed signals lately.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11. Question: </w:t>
      </w:r>
      <w:r>
        <w:t>$TSLA just dropped 7% today... guess the hype is finally over.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12. Question: </w:t>
      </w:r>
      <w:r>
        <w:t>$AMZN missing delivery deadlines again... don't see them fixing this anytime soon.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Social Media Sentiment (ESM)</w:t>
      </w:r>
    </w:p>
    <w:p>
      <w:pPr>
        <w:keepLines/>
        <w:spacing w:after="200" w:line="240" w:lineRule="auto"/>
      </w:pPr>
      <w:r>
        <w:rPr>
          <w:b/>
        </w:rPr>
        <w:t xml:space="preserve">13. Question: </w:t>
      </w:r>
      <w:r>
        <w:t>We remain confident in our long-term growth strategy, supported by solid demand across all business segments.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14. Question: </w:t>
      </w:r>
      <w:r>
        <w:t>We achieved record revenue this quarter and see continued momentum going forward.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15. Question: </w:t>
      </w:r>
      <w:r>
        <w:t>While the quarter was challenging due to supply constraints, we expect gradual recovery in the next half.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16. Question: </w:t>
      </w:r>
      <w:r>
        <w:t>We anticipate modest growth next year, but several cost-related uncertainties remain.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17. Question: </w:t>
      </w:r>
      <w:r>
        <w:t>Customer churn increased significantly this quarter, primarily due to product performance issues.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18. Question: </w:t>
      </w:r>
      <w:r>
        <w:t>We anticipate margin pressure to persist as higher freight and component costs offset recent operational efficiencies.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Equity Transcript Sentiment (ETS)</w:t>
      </w:r>
    </w:p>
    <w:p>
      <w:pPr>
        <w:keepLines/>
        <w:spacing w:after="200" w:line="240" w:lineRule="auto"/>
      </w:pPr>
      <w:r>
        <w:rPr>
          <w:b/>
        </w:rPr>
        <w:t xml:space="preserve">19. Question: </w:t>
      </w:r>
      <w:r>
        <w:t>The company was recognized for its industry-leading renewable-energy initiatives.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20. Question: </w:t>
      </w:r>
      <w:r>
        <w:t>A new audit confirmed the company successfully eliminated single-use plastics across all major facilities.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21. Question: </w:t>
      </w:r>
      <w:r>
        <w:t>The company published a sustainability report, but critics say data transparency is lacking.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22. Question: </w:t>
      </w:r>
      <w:r>
        <w:t>A recent sustainability report highlighted progress on energy efficiency but pointed to gaps in supplier oversight.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23. Question: </w:t>
      </w:r>
      <w:r>
        <w:t>Tesla faces another investigation over safety issues related to its autopilot system.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24. Question: </w:t>
      </w:r>
      <w:r>
        <w:t>A regulatory filing revealed that several facilities failed to meet environmental compliance standards, prompting a broader investigation.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ES News Sentiment (ES-ESG)</w:t>
      </w:r>
    </w:p>
    <w:p>
      <w:pPr>
        <w:keepLines/>
        <w:spacing w:after="200" w:line="240" w:lineRule="auto"/>
      </w:pPr>
      <w:r>
        <w:rPr>
          <w:b/>
        </w:rPr>
        <w:t xml:space="preserve">25. Question: </w:t>
      </w:r>
      <w:r>
        <w:t>The U.S. economy grew faster than expected last quarter, driven by strong consumer spending.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200" w:line="240" w:lineRule="auto"/>
      </w:pPr>
      <w:r>
        <w:rPr>
          <w:b/>
        </w:rPr>
        <w:t xml:space="preserve">26. Question: </w:t>
      </w:r>
      <w:r>
        <w:t>Canada's employment numbers strengthened in June, signaling continued labor market resilience.</w:t>
      </w:r>
      <w:r>
        <w:br/>
      </w:r>
      <w:r>
        <w:rPr>
          <w:b/>
        </w:rPr>
        <w:t xml:space="preserve">Answer: </w:t>
      </w:r>
      <w:r>
        <w:t>Positive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200" w:line="240" w:lineRule="auto"/>
      </w:pPr>
      <w:r>
        <w:rPr>
          <w:b/>
        </w:rPr>
        <w:t xml:space="preserve">27. Question: </w:t>
      </w:r>
      <w:r>
        <w:t>Europe's economy showed mixed signals, with manufacturing declining but services improving.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200" w:line="240" w:lineRule="auto"/>
      </w:pPr>
      <w:r>
        <w:rPr>
          <w:b/>
        </w:rPr>
        <w:t xml:space="preserve">28. Question: </w:t>
      </w:r>
      <w:r>
        <w:t>Germany's industrial output ticked up slightly, though business sentiment surveys remain broadly negative.</w:t>
      </w:r>
      <w:r>
        <w:br/>
      </w:r>
      <w:r>
        <w:rPr>
          <w:b/>
        </w:rPr>
        <w:t xml:space="preserve">Answer: </w:t>
      </w:r>
      <w:r>
        <w:t>Neutral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200" w:line="240" w:lineRule="auto"/>
      </w:pPr>
      <w:r>
        <w:rPr>
          <w:b/>
        </w:rPr>
        <w:t xml:space="preserve">29. Question: </w:t>
      </w:r>
      <w:r>
        <w:t>Stock market today: Dow, S&amp;P 500, Nasdaq end volatile week lower amid worst tech sell-off since April.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p>
      <w:pPr>
        <w:keepLines/>
        <w:spacing w:after="200" w:line="240" w:lineRule="auto"/>
      </w:pPr>
      <w:r>
        <w:rPr>
          <w:b/>
        </w:rPr>
        <w:t xml:space="preserve">30. Question: </w:t>
      </w:r>
      <w:r>
        <w:t>China faces rising deflation risks as consumer demand continues to weaken.</w:t>
      </w:r>
      <w:r>
        <w:br/>
      </w:r>
      <w:r>
        <w:rPr>
          <w:b/>
        </w:rPr>
        <w:t xml:space="preserve">Answer: </w:t>
      </w:r>
      <w:r>
        <w:t>Negative</w:t>
      </w:r>
      <w:r>
        <w:br/>
      </w: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