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E152" w14:textId="1B3656D8" w:rsidR="003F6A02" w:rsidRPr="00D03C88" w:rsidRDefault="00851F22" w:rsidP="00D03C88">
      <w:pPr>
        <w:spacing w:after="0" w:line="240" w:lineRule="atLeast"/>
      </w:pPr>
      <w:r w:rsidRPr="00D03C88">
        <w:rPr>
          <w:rFonts w:hint="eastAsia"/>
        </w:rPr>
        <w:t>1.</w:t>
      </w:r>
    </w:p>
    <w:p w14:paraId="7A5A8AC1" w14:textId="77777777" w:rsidR="00851F22" w:rsidRPr="00851F22" w:rsidRDefault="00851F22" w:rsidP="00D03C88">
      <w:pPr>
        <w:spacing w:after="0" w:line="240" w:lineRule="atLeast"/>
      </w:pPr>
      <w:r w:rsidRPr="00851F22">
        <w:t>Johnson Controls Reports Strong Q1 Results; Raises FY26 Guidance</w:t>
      </w:r>
    </w:p>
    <w:p w14:paraId="160299AE" w14:textId="77777777" w:rsidR="00851F22" w:rsidRPr="00851F22" w:rsidRDefault="00851F22" w:rsidP="00D03C88">
      <w:pPr>
        <w:numPr>
          <w:ilvl w:val="0"/>
          <w:numId w:val="1"/>
        </w:numPr>
        <w:spacing w:after="0" w:line="240" w:lineRule="atLeast"/>
      </w:pPr>
      <w:r w:rsidRPr="00851F22">
        <w:t>Q1 sales increased 7% and organic sales increased 6%*</w:t>
      </w:r>
    </w:p>
    <w:p w14:paraId="7CCE5683" w14:textId="77777777" w:rsidR="00851F22" w:rsidRPr="00851F22" w:rsidRDefault="00851F22" w:rsidP="00D03C88">
      <w:pPr>
        <w:numPr>
          <w:ilvl w:val="0"/>
          <w:numId w:val="1"/>
        </w:numPr>
        <w:spacing w:after="0" w:line="240" w:lineRule="atLeast"/>
      </w:pPr>
      <w:r w:rsidRPr="00851F22">
        <w:t>Q1 GAAP EPS of $0.90; Q1 Adjusted EPS* of $0.89</w:t>
      </w:r>
    </w:p>
    <w:p w14:paraId="12D9E989" w14:textId="77777777" w:rsidR="00851F22" w:rsidRPr="00851F22" w:rsidRDefault="00851F22" w:rsidP="00D03C88">
      <w:pPr>
        <w:numPr>
          <w:ilvl w:val="0"/>
          <w:numId w:val="1"/>
        </w:numPr>
        <w:spacing w:after="0" w:line="240" w:lineRule="atLeast"/>
      </w:pPr>
      <w:r w:rsidRPr="00851F22">
        <w:t>Q1 Orders +39% organically year-over-year</w:t>
      </w:r>
    </w:p>
    <w:p w14:paraId="4CE0EFAE" w14:textId="77777777" w:rsidR="00851F22" w:rsidRPr="00851F22" w:rsidRDefault="00851F22" w:rsidP="00D03C88">
      <w:pPr>
        <w:numPr>
          <w:ilvl w:val="0"/>
          <w:numId w:val="1"/>
        </w:numPr>
        <w:spacing w:after="0" w:line="240" w:lineRule="atLeast"/>
      </w:pPr>
      <w:r w:rsidRPr="00851F22">
        <w:t>Backlog of $18.2 billion increased 20% organically year-over-year</w:t>
      </w:r>
    </w:p>
    <w:p w14:paraId="6C57C7EA" w14:textId="77777777" w:rsidR="00851F22" w:rsidRPr="00851F22" w:rsidRDefault="00851F22" w:rsidP="00D03C88">
      <w:pPr>
        <w:spacing w:after="0" w:line="240" w:lineRule="atLeast"/>
      </w:pPr>
      <w:r w:rsidRPr="00851F22">
        <w:t>*  This earnings release contains non-GAAP financial measures. Definitions and reconciliations of the non-GAAP financial measures can be found in the attached footnotes. Non-GAAP measures should be considered in addition to, and not as replacements for, the most comparable GAAP measures. </w:t>
      </w:r>
    </w:p>
    <w:p w14:paraId="7E9D56D0" w14:textId="77777777" w:rsidR="00851F22" w:rsidRPr="00851F22" w:rsidRDefault="00851F22" w:rsidP="00D03C88">
      <w:pPr>
        <w:spacing w:after="0" w:line="240" w:lineRule="atLeast"/>
      </w:pPr>
      <w:r w:rsidRPr="00851F22">
        <w:t>CORK, Ireland, Feb. 4, 2026 /PRNewswire/ -- </w:t>
      </w:r>
      <w:hyperlink r:id="rId5" w:tgtFrame="_blank" w:history="1">
        <w:r w:rsidRPr="00851F22">
          <w:rPr>
            <w:rStyle w:val="ae"/>
          </w:rPr>
          <w:t>Johnson Controls International plc</w:t>
        </w:r>
      </w:hyperlink>
      <w:r w:rsidRPr="00851F22">
        <w:t> (NYSE: JCI), a global technology leader in energy efficiency, decarbonization, thermal management and mission-critical performance, is proud to announce fiscal first quarter 2026 GAAP earnings per share ("EPS") of $0.90. Adjusted EPS was $0.89.</w:t>
      </w:r>
    </w:p>
    <w:p w14:paraId="75185EAC" w14:textId="77777777" w:rsidR="00851F22" w:rsidRPr="00851F22" w:rsidRDefault="00851F22" w:rsidP="00D03C88">
      <w:pPr>
        <w:spacing w:after="0" w:line="240" w:lineRule="atLeast"/>
      </w:pPr>
      <w:r w:rsidRPr="00851F22">
        <w:t>Q1 sales increased 7% to $5.8 billion and organic sales increased 6%.</w:t>
      </w:r>
    </w:p>
    <w:p w14:paraId="42F4E917" w14:textId="77777777" w:rsidR="00851F22" w:rsidRPr="00851F22" w:rsidRDefault="00851F22" w:rsidP="00D03C88">
      <w:pPr>
        <w:spacing w:after="0" w:line="240" w:lineRule="atLeast"/>
      </w:pPr>
      <w:r w:rsidRPr="00851F22">
        <w:t>For the quarter, GAAP net income from continuing operations attributable to JCI was $555 million and adjusted net income was $547 million.</w:t>
      </w:r>
    </w:p>
    <w:p w14:paraId="489EF3E4" w14:textId="77777777" w:rsidR="00851F22" w:rsidRPr="00851F22" w:rsidRDefault="00851F22" w:rsidP="00D03C88">
      <w:pPr>
        <w:spacing w:after="0" w:line="240" w:lineRule="atLeast"/>
      </w:pPr>
      <w:r w:rsidRPr="00851F22">
        <w:t>"Johnson Controls delivered a strong start to the year, with solid revenue growth, meaningful margin expansion, and adjusted EPS up nearly 40%, reflecting improving execution across the enterprise," said Joakim Weidemanis, CEO. "Our nearly 40% order growth highlights strong customer demand in our core end markets, where our technology leadership and enviable field presence continues to differentiate us. As we deploy our proprietary business system more broadly, we're operating with greater speed and consistency, strengthening our ability to deliver sustained, predictable value for our customers and shareholders."</w:t>
      </w:r>
    </w:p>
    <w:p w14:paraId="14FF582F" w14:textId="77777777" w:rsidR="00851F22" w:rsidRPr="00851F22" w:rsidRDefault="00851F22" w:rsidP="00D03C88">
      <w:pPr>
        <w:spacing w:after="0" w:line="240" w:lineRule="atLeast"/>
      </w:pPr>
      <w:r w:rsidRPr="00851F22">
        <w:t>FISCAL Q1 SEGMENT RESULTS</w:t>
      </w:r>
    </w:p>
    <w:p w14:paraId="22E6BB33" w14:textId="77777777" w:rsidR="00851F22" w:rsidRPr="00851F22" w:rsidRDefault="00851F22" w:rsidP="00D03C88">
      <w:pPr>
        <w:spacing w:after="0" w:line="240" w:lineRule="atLeast"/>
      </w:pPr>
      <w:r w:rsidRPr="00851F22">
        <w:t>The financial highlights presented in the tables below exclude discontinued operations and are in accordance with GAAP, unless otherwise indicated. All comparisons are to the first quarter of fiscal 2025. Orders and backlog metrics included in the release relate to the Company's Solutions and Services businesses. Orders prior to Q1 2026 exclude certain equipment-only sales for longer cycle projects. Backlog has been restated to include this new category.</w:t>
      </w:r>
    </w:p>
    <w:p w14:paraId="08A848E1" w14:textId="77777777" w:rsidR="00851F22" w:rsidRPr="00851F22" w:rsidRDefault="00851F22" w:rsidP="00D03C88">
      <w:pPr>
        <w:spacing w:after="0" w:line="240" w:lineRule="atLeast"/>
      </w:pPr>
      <w:r w:rsidRPr="00851F22">
        <w:t>A slide presentation to accompany the results can be found in the Investor Relations section of Johnson Controls' website at </w:t>
      </w:r>
      <w:hyperlink r:id="rId6" w:tgtFrame="_blank" w:history="1">
        <w:r w:rsidRPr="00851F22">
          <w:rPr>
            <w:rStyle w:val="ae"/>
          </w:rPr>
          <w:t>http://investors.johnsoncontrols.com</w:t>
        </w:r>
      </w:hyperlink>
      <w:r w:rsidRPr="00851F22">
        <w:t>.</w:t>
      </w:r>
    </w:p>
    <w:p w14:paraId="3B009FCD" w14:textId="77777777" w:rsidR="00851F22" w:rsidRPr="00851F22" w:rsidRDefault="00851F22" w:rsidP="00D03C88">
      <w:pPr>
        <w:spacing w:after="0" w:line="240" w:lineRule="atLeast"/>
      </w:pPr>
      <w:r w:rsidRPr="00851F22">
        <w:t>Americas</w:t>
      </w:r>
    </w:p>
    <w:tbl>
      <w:tblPr>
        <w:tblW w:w="0" w:type="auto"/>
        <w:shd w:val="clear" w:color="auto" w:fill="FFFFFF"/>
        <w:tblCellMar>
          <w:left w:w="0" w:type="dxa"/>
          <w:right w:w="0" w:type="dxa"/>
        </w:tblCellMar>
        <w:tblLook w:val="04A0" w:firstRow="1" w:lastRow="0" w:firstColumn="1" w:lastColumn="0" w:noHBand="0" w:noVBand="1"/>
      </w:tblPr>
      <w:tblGrid>
        <w:gridCol w:w="3778"/>
        <w:gridCol w:w="245"/>
        <w:gridCol w:w="1346"/>
        <w:gridCol w:w="245"/>
        <w:gridCol w:w="1346"/>
        <w:gridCol w:w="245"/>
        <w:gridCol w:w="1101"/>
      </w:tblGrid>
      <w:tr w:rsidR="00851F22" w:rsidRPr="00851F22" w14:paraId="0AF4F598"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1FF60E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D363BB0" w14:textId="77777777" w:rsidR="00851F22" w:rsidRPr="00851F22" w:rsidRDefault="00851F22" w:rsidP="00D03C88">
            <w:pPr>
              <w:spacing w:after="0" w:line="240" w:lineRule="atLeast"/>
            </w:pPr>
          </w:p>
        </w:tc>
        <w:tc>
          <w:tcPr>
            <w:tcW w:w="0" w:type="auto"/>
            <w:gridSpan w:val="5"/>
            <w:tcBorders>
              <w:top w:val="nil"/>
              <w:left w:val="nil"/>
              <w:bottom w:val="nil"/>
              <w:right w:val="nil"/>
            </w:tcBorders>
            <w:shd w:val="clear" w:color="auto" w:fill="FFFFFF"/>
            <w:noWrap/>
            <w:tcMar>
              <w:top w:w="0" w:type="dxa"/>
              <w:left w:w="41" w:type="dxa"/>
              <w:bottom w:w="0" w:type="dxa"/>
              <w:right w:w="41" w:type="dxa"/>
            </w:tcMar>
            <w:vAlign w:val="bottom"/>
            <w:hideMark/>
          </w:tcPr>
          <w:p w14:paraId="049CB5BE" w14:textId="77777777" w:rsidR="00851F22" w:rsidRPr="00851F22" w:rsidRDefault="00851F22" w:rsidP="00D03C88">
            <w:pPr>
              <w:spacing w:after="0" w:line="240" w:lineRule="atLeast"/>
            </w:pPr>
            <w:r w:rsidRPr="00851F22">
              <w:t>Fiscal Q1</w:t>
            </w:r>
          </w:p>
        </w:tc>
      </w:tr>
      <w:tr w:rsidR="00851F22" w:rsidRPr="00851F22" w14:paraId="22302E5E"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27E8B34" w14:textId="77777777" w:rsidR="00851F22" w:rsidRPr="00851F22" w:rsidRDefault="00851F22" w:rsidP="00D03C88">
            <w:pPr>
              <w:spacing w:after="0" w:line="240" w:lineRule="atLeast"/>
            </w:pPr>
            <w:r w:rsidRPr="00851F22">
              <w:t>(in millions)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BAF3290"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0B33B514" w14:textId="77777777" w:rsidR="00851F22" w:rsidRPr="00851F22" w:rsidRDefault="00851F22" w:rsidP="00D03C88">
            <w:pPr>
              <w:spacing w:after="0" w:line="240" w:lineRule="atLeast"/>
            </w:pPr>
            <w:r w:rsidRPr="00851F22">
              <w:t>2026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9B66FFE"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46F35829" w14:textId="77777777" w:rsidR="00851F22" w:rsidRPr="00851F22" w:rsidRDefault="00851F22" w:rsidP="00D03C88">
            <w:pPr>
              <w:spacing w:after="0" w:line="240" w:lineRule="atLeast"/>
            </w:pPr>
            <w:r w:rsidRPr="00851F22">
              <w:t>2025</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08A0486"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41" w:type="dxa"/>
            </w:tcMar>
            <w:vAlign w:val="bottom"/>
            <w:hideMark/>
          </w:tcPr>
          <w:p w14:paraId="49DC442C" w14:textId="77777777" w:rsidR="00851F22" w:rsidRPr="00851F22" w:rsidRDefault="00851F22" w:rsidP="00D03C88">
            <w:pPr>
              <w:spacing w:after="0" w:line="240" w:lineRule="atLeast"/>
            </w:pPr>
            <w:r w:rsidRPr="00851F22">
              <w:t>Change</w:t>
            </w:r>
          </w:p>
        </w:tc>
      </w:tr>
      <w:tr w:rsidR="00851F22" w:rsidRPr="00851F22" w14:paraId="7754444F"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D6F9E0C" w14:textId="77777777" w:rsidR="00851F22" w:rsidRPr="00851F22" w:rsidRDefault="00851F22" w:rsidP="00D03C88">
            <w:pPr>
              <w:spacing w:after="0" w:line="240" w:lineRule="atLeast"/>
            </w:pPr>
            <w:r w:rsidRPr="00851F22">
              <w:t>Sales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E0EFA4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FA4D11D" w14:textId="77777777" w:rsidR="00851F22" w:rsidRPr="00851F22" w:rsidRDefault="00851F22" w:rsidP="00D03C88">
            <w:pPr>
              <w:spacing w:after="0" w:line="240" w:lineRule="atLeast"/>
            </w:pPr>
            <w:r w:rsidRPr="00851F22">
              <w:t>$     3,843</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0F6EC0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BCA7022" w14:textId="77777777" w:rsidR="00851F22" w:rsidRPr="00851F22" w:rsidRDefault="00851F22" w:rsidP="00D03C88">
            <w:pPr>
              <w:spacing w:after="0" w:line="240" w:lineRule="atLeast"/>
            </w:pPr>
            <w:r w:rsidRPr="00851F22">
              <w:t>$     3,627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03CB82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4713D95" w14:textId="77777777" w:rsidR="00851F22" w:rsidRPr="00851F22" w:rsidRDefault="00851F22" w:rsidP="00D03C88">
            <w:pPr>
              <w:spacing w:after="0" w:line="240" w:lineRule="atLeast"/>
            </w:pPr>
            <w:r w:rsidRPr="00851F22">
              <w:t>6 %</w:t>
            </w:r>
          </w:p>
        </w:tc>
      </w:tr>
      <w:tr w:rsidR="00851F22" w:rsidRPr="00851F22" w14:paraId="448FE708"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6CD885A" w14:textId="77777777" w:rsidR="00851F22" w:rsidRPr="00851F22" w:rsidRDefault="00851F22" w:rsidP="00D03C88">
            <w:pPr>
              <w:spacing w:after="0" w:line="240" w:lineRule="atLeast"/>
            </w:pPr>
            <w:r w:rsidRPr="00851F22">
              <w:t>Gross Margin</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5F4D61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CC4F6E8" w14:textId="77777777" w:rsidR="00851F22" w:rsidRPr="00851F22" w:rsidRDefault="00851F22" w:rsidP="00D03C88">
            <w:pPr>
              <w:spacing w:after="0" w:line="240" w:lineRule="atLeast"/>
            </w:pPr>
            <w:r w:rsidRPr="00851F22">
              <w:t>1,375</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B410CF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99BC5D6" w14:textId="77777777" w:rsidR="00851F22" w:rsidRPr="00851F22" w:rsidRDefault="00851F22" w:rsidP="00D03C88">
            <w:pPr>
              <w:spacing w:after="0" w:line="240" w:lineRule="atLeast"/>
            </w:pPr>
            <w:r w:rsidRPr="00851F22">
              <w:t>1,293</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801759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B09DDD3" w14:textId="77777777" w:rsidR="00851F22" w:rsidRPr="00851F22" w:rsidRDefault="00851F22" w:rsidP="00D03C88">
            <w:pPr>
              <w:spacing w:after="0" w:line="240" w:lineRule="atLeast"/>
            </w:pPr>
            <w:r w:rsidRPr="00851F22">
              <w:t>6 %</w:t>
            </w:r>
          </w:p>
        </w:tc>
      </w:tr>
      <w:tr w:rsidR="00851F22" w:rsidRPr="00851F22" w14:paraId="12F254C0"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F9EEFA7"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F5CBA0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35968A5"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810748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A526EA7"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76BC4D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C6AA96C" w14:textId="77777777" w:rsidR="00851F22" w:rsidRPr="00851F22" w:rsidRDefault="00851F22" w:rsidP="00D03C88">
            <w:pPr>
              <w:spacing w:after="0" w:line="240" w:lineRule="atLeast"/>
            </w:pPr>
          </w:p>
        </w:tc>
      </w:tr>
      <w:tr w:rsidR="00851F22" w:rsidRPr="00851F22" w14:paraId="03052B61"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5AA0C49" w14:textId="77777777" w:rsidR="00851F22" w:rsidRPr="00851F22" w:rsidRDefault="00851F22" w:rsidP="00D03C88">
            <w:pPr>
              <w:spacing w:after="0" w:line="240" w:lineRule="atLeast"/>
            </w:pPr>
            <w:r w:rsidRPr="00851F22">
              <w:t>Segment EBITA</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7A631C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DCF5582" w14:textId="77777777" w:rsidR="00851F22" w:rsidRPr="00851F22" w:rsidRDefault="00851F22" w:rsidP="00D03C88">
            <w:pPr>
              <w:spacing w:after="0" w:line="240" w:lineRule="atLeast"/>
            </w:pPr>
            <w:r w:rsidRPr="00851F22">
              <w:t>620</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610565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BCDE41B" w14:textId="77777777" w:rsidR="00851F22" w:rsidRPr="00851F22" w:rsidRDefault="00851F22" w:rsidP="00D03C88">
            <w:pPr>
              <w:spacing w:after="0" w:line="240" w:lineRule="atLeast"/>
            </w:pPr>
            <w:r w:rsidRPr="00851F22">
              <w:t>589</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4B4D42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83C7945" w14:textId="77777777" w:rsidR="00851F22" w:rsidRPr="00851F22" w:rsidRDefault="00851F22" w:rsidP="00D03C88">
            <w:pPr>
              <w:spacing w:after="0" w:line="240" w:lineRule="atLeast"/>
            </w:pPr>
            <w:r w:rsidRPr="00851F22">
              <w:t>5 %</w:t>
            </w:r>
          </w:p>
        </w:tc>
      </w:tr>
      <w:tr w:rsidR="00851F22" w:rsidRPr="00851F22" w14:paraId="02E6B9ED"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85DDD82" w14:textId="77777777" w:rsidR="00851F22" w:rsidRPr="00851F22" w:rsidRDefault="00851F22" w:rsidP="00D03C88">
            <w:pPr>
              <w:spacing w:after="0" w:line="240" w:lineRule="atLeast"/>
            </w:pPr>
            <w:r w:rsidRPr="00851F22">
              <w:t>Adjusted Segment EBITA (non-GAAP)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407CA0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9DF2F02" w14:textId="77777777" w:rsidR="00851F22" w:rsidRPr="00851F22" w:rsidRDefault="00851F22" w:rsidP="00D03C88">
            <w:pPr>
              <w:spacing w:after="0" w:line="240" w:lineRule="atLeast"/>
            </w:pPr>
            <w:r w:rsidRPr="00851F22">
              <w:t>632</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21B5B3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E86E747" w14:textId="77777777" w:rsidR="00851F22" w:rsidRPr="00851F22" w:rsidRDefault="00851F22" w:rsidP="00D03C88">
            <w:pPr>
              <w:spacing w:after="0" w:line="240" w:lineRule="atLeast"/>
            </w:pPr>
            <w:r w:rsidRPr="00851F22">
              <w:t>589</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86385A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D0A658E" w14:textId="77777777" w:rsidR="00851F22" w:rsidRPr="00851F22" w:rsidRDefault="00851F22" w:rsidP="00D03C88">
            <w:pPr>
              <w:spacing w:after="0" w:line="240" w:lineRule="atLeast"/>
            </w:pPr>
            <w:r w:rsidRPr="00851F22">
              <w:t>7 %</w:t>
            </w:r>
          </w:p>
        </w:tc>
      </w:tr>
      <w:tr w:rsidR="00851F22" w:rsidRPr="00851F22" w14:paraId="119EC75E"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8777B8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ACBFB3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E71246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58F5353"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67C55F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AF9E0A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F2B77C7" w14:textId="77777777" w:rsidR="00851F22" w:rsidRPr="00851F22" w:rsidRDefault="00851F22" w:rsidP="00D03C88">
            <w:pPr>
              <w:spacing w:after="0" w:line="240" w:lineRule="atLeast"/>
            </w:pPr>
          </w:p>
        </w:tc>
      </w:tr>
      <w:tr w:rsidR="00851F22" w:rsidRPr="00851F22" w14:paraId="384086BB"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3530BDC" w14:textId="77777777" w:rsidR="00851F22" w:rsidRPr="00851F22" w:rsidRDefault="00851F22" w:rsidP="00D03C88">
            <w:pPr>
              <w:spacing w:after="0" w:line="240" w:lineRule="atLeast"/>
            </w:pPr>
            <w:r w:rsidRPr="00851F22">
              <w:t>Segment EBITA Margin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3FABEE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57B794A" w14:textId="77777777" w:rsidR="00851F22" w:rsidRPr="00851F22" w:rsidRDefault="00851F22" w:rsidP="00D03C88">
            <w:pPr>
              <w:spacing w:after="0" w:line="240" w:lineRule="atLeast"/>
            </w:pPr>
            <w:r w:rsidRPr="00851F22">
              <w:t>16.1 %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CE8FB0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0F2173A" w14:textId="77777777" w:rsidR="00851F22" w:rsidRPr="00851F22" w:rsidRDefault="00851F22" w:rsidP="00D03C88">
            <w:pPr>
              <w:spacing w:after="0" w:line="240" w:lineRule="atLeast"/>
            </w:pPr>
            <w:r w:rsidRPr="00851F22">
              <w:t>16.2 %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271D8F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49CA3B0" w14:textId="77777777" w:rsidR="00851F22" w:rsidRPr="00851F22" w:rsidRDefault="00851F22" w:rsidP="00D03C88">
            <w:pPr>
              <w:spacing w:after="0" w:line="240" w:lineRule="atLeast"/>
            </w:pPr>
            <w:r w:rsidRPr="00851F22">
              <w:t>        (10 bp)</w:t>
            </w:r>
          </w:p>
        </w:tc>
      </w:tr>
      <w:tr w:rsidR="00851F22" w:rsidRPr="00851F22" w14:paraId="5E3B9C57"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E7D8E13" w14:textId="77777777" w:rsidR="00851F22" w:rsidRPr="00851F22" w:rsidRDefault="00851F22" w:rsidP="00D03C88">
            <w:pPr>
              <w:spacing w:after="0" w:line="240" w:lineRule="atLeast"/>
            </w:pPr>
            <w:r w:rsidRPr="00851F22">
              <w:lastRenderedPageBreak/>
              <w:t>Adjusted Segment EBITA Margin % (non-GAAP)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1C03615"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55E7B2E5" w14:textId="77777777" w:rsidR="00851F22" w:rsidRPr="00851F22" w:rsidRDefault="00851F22" w:rsidP="00D03C88">
            <w:pPr>
              <w:spacing w:after="0" w:line="240" w:lineRule="atLeast"/>
            </w:pPr>
            <w:r w:rsidRPr="00851F22">
              <w:t>16.4 %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4C6F148"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F2314D2" w14:textId="77777777" w:rsidR="00851F22" w:rsidRPr="00851F22" w:rsidRDefault="00851F22" w:rsidP="00D03C88">
            <w:pPr>
              <w:spacing w:after="0" w:line="240" w:lineRule="atLeast"/>
            </w:pPr>
            <w:r w:rsidRPr="00851F22">
              <w:t>16.2 %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FE2A8F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0577C134" w14:textId="77777777" w:rsidR="00851F22" w:rsidRPr="00851F22" w:rsidRDefault="00851F22" w:rsidP="00D03C88">
            <w:pPr>
              <w:spacing w:after="0" w:line="240" w:lineRule="atLeast"/>
            </w:pPr>
            <w:r w:rsidRPr="00851F22">
              <w:t>          20 bp</w:t>
            </w:r>
          </w:p>
        </w:tc>
      </w:tr>
      <w:tr w:rsidR="00851F22" w:rsidRPr="00851F22" w14:paraId="1F0475EA"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FE9952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F0B504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012C71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B6BE83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5B938D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DC5566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691B61F" w14:textId="77777777" w:rsidR="00851F22" w:rsidRPr="00851F22" w:rsidRDefault="00851F22" w:rsidP="00D03C88">
            <w:pPr>
              <w:spacing w:after="0" w:line="240" w:lineRule="atLeast"/>
            </w:pPr>
          </w:p>
        </w:tc>
      </w:tr>
      <w:tr w:rsidR="00851F22" w:rsidRPr="00851F22" w14:paraId="52C5C941"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092C63C2" w14:textId="77777777" w:rsidR="00851F22" w:rsidRPr="00851F22" w:rsidRDefault="00851F22" w:rsidP="00D03C88">
            <w:pPr>
              <w:spacing w:after="0" w:line="240" w:lineRule="atLeast"/>
            </w:pPr>
            <w:r w:rsidRPr="00851F22">
              <w:t>Segment EBIT</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6FBC37A"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386C311" w14:textId="77777777" w:rsidR="00851F22" w:rsidRPr="00851F22" w:rsidRDefault="00851F22" w:rsidP="00D03C88">
            <w:pPr>
              <w:spacing w:after="0" w:line="240" w:lineRule="atLeast"/>
            </w:pPr>
            <w:r w:rsidRPr="00851F22">
              <w:t>$        544</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3F608F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0C1CE01" w14:textId="77777777" w:rsidR="00851F22" w:rsidRPr="00851F22" w:rsidRDefault="00851F22" w:rsidP="00D03C88">
            <w:pPr>
              <w:spacing w:after="0" w:line="240" w:lineRule="atLeast"/>
            </w:pPr>
            <w:r w:rsidRPr="00851F22">
              <w:t>$        494</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608EF0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FC5CFE8" w14:textId="77777777" w:rsidR="00851F22" w:rsidRPr="00851F22" w:rsidRDefault="00851F22" w:rsidP="00D03C88">
            <w:pPr>
              <w:spacing w:after="0" w:line="240" w:lineRule="atLeast"/>
            </w:pPr>
            <w:r w:rsidRPr="00851F22">
              <w:t>10 %</w:t>
            </w:r>
          </w:p>
        </w:tc>
      </w:tr>
    </w:tbl>
    <w:p w14:paraId="08C69184" w14:textId="77777777" w:rsidR="00851F22" w:rsidRPr="00851F22" w:rsidRDefault="00851F22" w:rsidP="00D03C88">
      <w:pPr>
        <w:spacing w:after="0" w:line="240" w:lineRule="atLeast"/>
      </w:pPr>
      <w:r w:rsidRPr="00851F22">
        <w:t>Sales in the quarter of $3.8 billion increased 6% over the prior year. Organic sales also increased 6% led by continued strength across Applied HVAC and Controls.</w:t>
      </w:r>
    </w:p>
    <w:p w14:paraId="44C932B2" w14:textId="77777777" w:rsidR="00851F22" w:rsidRPr="00851F22" w:rsidRDefault="00851F22" w:rsidP="00D03C88">
      <w:pPr>
        <w:spacing w:after="0" w:line="240" w:lineRule="atLeast"/>
      </w:pPr>
      <w:r w:rsidRPr="00851F22">
        <w:t>Excluding M&amp;A and adjusted for foreign currency, orders increased 56% year-over-year and backlog of $13.3 billion increased 22% year-over-year. The increase in backlog and orders was primarily due to demand led by customers' accelerated investments in data center projects.</w:t>
      </w:r>
    </w:p>
    <w:p w14:paraId="75AAA3EA" w14:textId="77777777" w:rsidR="00851F22" w:rsidRPr="00851F22" w:rsidRDefault="00851F22" w:rsidP="00D03C88">
      <w:pPr>
        <w:spacing w:after="0" w:line="240" w:lineRule="atLeast"/>
      </w:pPr>
      <w:r w:rsidRPr="00851F22">
        <w:t>Segment EBITA margin of 16.1% was approximately flat compared to the prior year. Adjusted segment EBITA in Q1 2026 excludes transformation costs.</w:t>
      </w:r>
    </w:p>
    <w:p w14:paraId="2E5F2C43" w14:textId="77777777" w:rsidR="00851F22" w:rsidRPr="00851F22" w:rsidRDefault="00851F22" w:rsidP="00D03C88">
      <w:pPr>
        <w:spacing w:after="0" w:line="240" w:lineRule="atLeast"/>
      </w:pPr>
      <w:r w:rsidRPr="00851F22">
        <w:t>EMEA (Europe, Middle East, Africa)</w:t>
      </w:r>
    </w:p>
    <w:tbl>
      <w:tblPr>
        <w:tblW w:w="0" w:type="auto"/>
        <w:shd w:val="clear" w:color="auto" w:fill="FFFFFF"/>
        <w:tblCellMar>
          <w:left w:w="0" w:type="dxa"/>
          <w:right w:w="0" w:type="dxa"/>
        </w:tblCellMar>
        <w:tblLook w:val="04A0" w:firstRow="1" w:lastRow="0" w:firstColumn="1" w:lastColumn="0" w:noHBand="0" w:noVBand="1"/>
      </w:tblPr>
      <w:tblGrid>
        <w:gridCol w:w="3781"/>
        <w:gridCol w:w="245"/>
        <w:gridCol w:w="1347"/>
        <w:gridCol w:w="245"/>
        <w:gridCol w:w="1347"/>
        <w:gridCol w:w="245"/>
        <w:gridCol w:w="1096"/>
      </w:tblGrid>
      <w:tr w:rsidR="00851F22" w:rsidRPr="00851F22" w14:paraId="622AD08D"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431E1A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8AB93CC" w14:textId="77777777" w:rsidR="00851F22" w:rsidRPr="00851F22" w:rsidRDefault="00851F22" w:rsidP="00D03C88">
            <w:pPr>
              <w:spacing w:after="0" w:line="240" w:lineRule="atLeast"/>
            </w:pPr>
          </w:p>
        </w:tc>
        <w:tc>
          <w:tcPr>
            <w:tcW w:w="0" w:type="auto"/>
            <w:gridSpan w:val="5"/>
            <w:tcBorders>
              <w:top w:val="nil"/>
              <w:left w:val="nil"/>
              <w:bottom w:val="nil"/>
              <w:right w:val="nil"/>
            </w:tcBorders>
            <w:shd w:val="clear" w:color="auto" w:fill="FFFFFF"/>
            <w:noWrap/>
            <w:tcMar>
              <w:top w:w="0" w:type="dxa"/>
              <w:left w:w="41" w:type="dxa"/>
              <w:bottom w:w="0" w:type="dxa"/>
              <w:right w:w="41" w:type="dxa"/>
            </w:tcMar>
            <w:vAlign w:val="bottom"/>
            <w:hideMark/>
          </w:tcPr>
          <w:p w14:paraId="4951CCCE" w14:textId="77777777" w:rsidR="00851F22" w:rsidRPr="00851F22" w:rsidRDefault="00851F22" w:rsidP="00D03C88">
            <w:pPr>
              <w:spacing w:after="0" w:line="240" w:lineRule="atLeast"/>
            </w:pPr>
            <w:r w:rsidRPr="00851F22">
              <w:t>Fiscal Q1</w:t>
            </w:r>
          </w:p>
        </w:tc>
      </w:tr>
      <w:tr w:rsidR="00851F22" w:rsidRPr="00851F22" w14:paraId="759C1E6B"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F8FA9A2" w14:textId="77777777" w:rsidR="00851F22" w:rsidRPr="00851F22" w:rsidRDefault="00851F22" w:rsidP="00D03C88">
            <w:pPr>
              <w:spacing w:after="0" w:line="240" w:lineRule="atLeast"/>
            </w:pPr>
            <w:r w:rsidRPr="00851F22">
              <w:t>(in millions)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56B81B8"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685C4FD3" w14:textId="77777777" w:rsidR="00851F22" w:rsidRPr="00851F22" w:rsidRDefault="00851F22" w:rsidP="00D03C88">
            <w:pPr>
              <w:spacing w:after="0" w:line="240" w:lineRule="atLeast"/>
            </w:pPr>
            <w:r w:rsidRPr="00851F22">
              <w:t>2026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86F45A4"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1FCF8550" w14:textId="77777777" w:rsidR="00851F22" w:rsidRPr="00851F22" w:rsidRDefault="00851F22" w:rsidP="00D03C88">
            <w:pPr>
              <w:spacing w:after="0" w:line="240" w:lineRule="atLeast"/>
            </w:pPr>
            <w:r w:rsidRPr="00851F22">
              <w:t>2025</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73A14A4"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41" w:type="dxa"/>
            </w:tcMar>
            <w:vAlign w:val="bottom"/>
            <w:hideMark/>
          </w:tcPr>
          <w:p w14:paraId="0A36DBD5" w14:textId="77777777" w:rsidR="00851F22" w:rsidRPr="00851F22" w:rsidRDefault="00851F22" w:rsidP="00D03C88">
            <w:pPr>
              <w:spacing w:after="0" w:line="240" w:lineRule="atLeast"/>
            </w:pPr>
            <w:r w:rsidRPr="00851F22">
              <w:t>Change</w:t>
            </w:r>
          </w:p>
        </w:tc>
      </w:tr>
      <w:tr w:rsidR="00851F22" w:rsidRPr="00851F22" w14:paraId="7D773041"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0147D6E0" w14:textId="77777777" w:rsidR="00851F22" w:rsidRPr="00851F22" w:rsidRDefault="00851F22" w:rsidP="00D03C88">
            <w:pPr>
              <w:spacing w:after="0" w:line="240" w:lineRule="atLeast"/>
            </w:pPr>
            <w:r w:rsidRPr="00851F22">
              <w:t>Sales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C0B075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E25AF1D" w14:textId="77777777" w:rsidR="00851F22" w:rsidRPr="00851F22" w:rsidRDefault="00851F22" w:rsidP="00D03C88">
            <w:pPr>
              <w:spacing w:after="0" w:line="240" w:lineRule="atLeast"/>
            </w:pPr>
            <w:r w:rsidRPr="00851F22">
              <w:t>$     1,261</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6BB98F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5E7323C" w14:textId="77777777" w:rsidR="00851F22" w:rsidRPr="00851F22" w:rsidRDefault="00851F22" w:rsidP="00D03C88">
            <w:pPr>
              <w:spacing w:after="0" w:line="240" w:lineRule="atLeast"/>
            </w:pPr>
            <w:r w:rsidRPr="00851F22">
              <w:t>$     1,157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17F1C1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4654E3C" w14:textId="77777777" w:rsidR="00851F22" w:rsidRPr="00851F22" w:rsidRDefault="00851F22" w:rsidP="00D03C88">
            <w:pPr>
              <w:spacing w:after="0" w:line="240" w:lineRule="atLeast"/>
            </w:pPr>
            <w:r w:rsidRPr="00851F22">
              <w:t>9 %</w:t>
            </w:r>
          </w:p>
        </w:tc>
      </w:tr>
      <w:tr w:rsidR="00851F22" w:rsidRPr="00851F22" w14:paraId="4EF32B04"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083335C" w14:textId="77777777" w:rsidR="00851F22" w:rsidRPr="00851F22" w:rsidRDefault="00851F22" w:rsidP="00D03C88">
            <w:pPr>
              <w:spacing w:after="0" w:line="240" w:lineRule="atLeast"/>
            </w:pPr>
            <w:r w:rsidRPr="00851F22">
              <w:t>Gross Margin</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456331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9F34EC1" w14:textId="77777777" w:rsidR="00851F22" w:rsidRPr="00851F22" w:rsidRDefault="00851F22" w:rsidP="00D03C88">
            <w:pPr>
              <w:spacing w:after="0" w:line="240" w:lineRule="atLeast"/>
            </w:pPr>
            <w:r w:rsidRPr="00851F22">
              <w:t>448</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621019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B465ED5" w14:textId="77777777" w:rsidR="00851F22" w:rsidRPr="00851F22" w:rsidRDefault="00851F22" w:rsidP="00D03C88">
            <w:pPr>
              <w:spacing w:after="0" w:line="240" w:lineRule="atLeast"/>
            </w:pPr>
            <w:r w:rsidRPr="00851F22">
              <w:t>397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5B109F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3D71FFD" w14:textId="77777777" w:rsidR="00851F22" w:rsidRPr="00851F22" w:rsidRDefault="00851F22" w:rsidP="00D03C88">
            <w:pPr>
              <w:spacing w:after="0" w:line="240" w:lineRule="atLeast"/>
            </w:pPr>
            <w:r w:rsidRPr="00851F22">
              <w:t>13 %</w:t>
            </w:r>
          </w:p>
        </w:tc>
      </w:tr>
      <w:tr w:rsidR="00851F22" w:rsidRPr="00851F22" w14:paraId="4AF67953"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1C606D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500CCB5"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AB9FF7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C8B400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524B37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C05FBC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C97E9F0" w14:textId="77777777" w:rsidR="00851F22" w:rsidRPr="00851F22" w:rsidRDefault="00851F22" w:rsidP="00D03C88">
            <w:pPr>
              <w:spacing w:after="0" w:line="240" w:lineRule="atLeast"/>
            </w:pPr>
          </w:p>
        </w:tc>
      </w:tr>
      <w:tr w:rsidR="00851F22" w:rsidRPr="00851F22" w14:paraId="606DA8D6"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C993686" w14:textId="77777777" w:rsidR="00851F22" w:rsidRPr="00851F22" w:rsidRDefault="00851F22" w:rsidP="00D03C88">
            <w:pPr>
              <w:spacing w:after="0" w:line="240" w:lineRule="atLeast"/>
            </w:pPr>
            <w:r w:rsidRPr="00851F22">
              <w:t>Segment EBITA</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CCD968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615CABD" w14:textId="77777777" w:rsidR="00851F22" w:rsidRPr="00851F22" w:rsidRDefault="00851F22" w:rsidP="00D03C88">
            <w:pPr>
              <w:spacing w:after="0" w:line="240" w:lineRule="atLeast"/>
            </w:pPr>
            <w:r w:rsidRPr="00851F22">
              <w:t>158</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D0F5F8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1D04743" w14:textId="77777777" w:rsidR="00851F22" w:rsidRPr="00851F22" w:rsidRDefault="00851F22" w:rsidP="00D03C88">
            <w:pPr>
              <w:spacing w:after="0" w:line="240" w:lineRule="atLeast"/>
            </w:pPr>
            <w:r w:rsidRPr="00851F22">
              <w:t>136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E4A95E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E6694F8" w14:textId="77777777" w:rsidR="00851F22" w:rsidRPr="00851F22" w:rsidRDefault="00851F22" w:rsidP="00D03C88">
            <w:pPr>
              <w:spacing w:after="0" w:line="240" w:lineRule="atLeast"/>
            </w:pPr>
            <w:r w:rsidRPr="00851F22">
              <w:t>16 %</w:t>
            </w:r>
          </w:p>
        </w:tc>
      </w:tr>
      <w:tr w:rsidR="00851F22" w:rsidRPr="00851F22" w14:paraId="284B6361"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9F3032A" w14:textId="77777777" w:rsidR="00851F22" w:rsidRPr="00851F22" w:rsidRDefault="00851F22" w:rsidP="00D03C88">
            <w:pPr>
              <w:spacing w:after="0" w:line="240" w:lineRule="atLeast"/>
            </w:pPr>
            <w:r w:rsidRPr="00851F22">
              <w:t>Adjusted Segment EBITA (non-GAAP)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ACD51E7"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1CBD71F" w14:textId="77777777" w:rsidR="00851F22" w:rsidRPr="00851F22" w:rsidRDefault="00851F22" w:rsidP="00D03C88">
            <w:pPr>
              <w:spacing w:after="0" w:line="240" w:lineRule="atLeast"/>
            </w:pPr>
            <w:r w:rsidRPr="00851F22">
              <w:t>164</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4088FB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77D1B17" w14:textId="77777777" w:rsidR="00851F22" w:rsidRPr="00851F22" w:rsidRDefault="00851F22" w:rsidP="00D03C88">
            <w:pPr>
              <w:spacing w:after="0" w:line="240" w:lineRule="atLeast"/>
            </w:pPr>
            <w:r w:rsidRPr="00851F22">
              <w:t>136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5853E7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3BB0213" w14:textId="77777777" w:rsidR="00851F22" w:rsidRPr="00851F22" w:rsidRDefault="00851F22" w:rsidP="00D03C88">
            <w:pPr>
              <w:spacing w:after="0" w:line="240" w:lineRule="atLeast"/>
            </w:pPr>
            <w:r w:rsidRPr="00851F22">
              <w:t>21 %</w:t>
            </w:r>
          </w:p>
        </w:tc>
      </w:tr>
      <w:tr w:rsidR="00851F22" w:rsidRPr="00851F22" w14:paraId="5A84E398"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F3036D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7B57FB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8F1A1F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8DF5EB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C407DB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124F33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1941F62" w14:textId="77777777" w:rsidR="00851F22" w:rsidRPr="00851F22" w:rsidRDefault="00851F22" w:rsidP="00D03C88">
            <w:pPr>
              <w:spacing w:after="0" w:line="240" w:lineRule="atLeast"/>
            </w:pPr>
          </w:p>
        </w:tc>
      </w:tr>
      <w:tr w:rsidR="00851F22" w:rsidRPr="00851F22" w14:paraId="12790F06"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71C14C3" w14:textId="77777777" w:rsidR="00851F22" w:rsidRPr="00851F22" w:rsidRDefault="00851F22" w:rsidP="00D03C88">
            <w:pPr>
              <w:spacing w:after="0" w:line="240" w:lineRule="atLeast"/>
            </w:pPr>
            <w:r w:rsidRPr="00851F22">
              <w:t>Segment EBITA Margin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B554ED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2BD5077" w14:textId="77777777" w:rsidR="00851F22" w:rsidRPr="00851F22" w:rsidRDefault="00851F22" w:rsidP="00D03C88">
            <w:pPr>
              <w:spacing w:after="0" w:line="240" w:lineRule="atLeast"/>
            </w:pPr>
            <w:r w:rsidRPr="00851F22">
              <w:t>12.5 %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3C4A2F8"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9ACF7B5" w14:textId="77777777" w:rsidR="00851F22" w:rsidRPr="00851F22" w:rsidRDefault="00851F22" w:rsidP="00D03C88">
            <w:pPr>
              <w:spacing w:after="0" w:line="240" w:lineRule="atLeast"/>
            </w:pPr>
            <w:r w:rsidRPr="00851F22">
              <w:t>11.8 %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BA7BF0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D578AEA" w14:textId="77777777" w:rsidR="00851F22" w:rsidRPr="00851F22" w:rsidRDefault="00851F22" w:rsidP="00D03C88">
            <w:pPr>
              <w:spacing w:after="0" w:line="240" w:lineRule="atLeast"/>
            </w:pPr>
            <w:r w:rsidRPr="00851F22">
              <w:t>          70 bp</w:t>
            </w:r>
          </w:p>
        </w:tc>
      </w:tr>
      <w:tr w:rsidR="00851F22" w:rsidRPr="00851F22" w14:paraId="2FF9F909"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9420EC1" w14:textId="77777777" w:rsidR="00851F22" w:rsidRPr="00851F22" w:rsidRDefault="00851F22" w:rsidP="00D03C88">
            <w:pPr>
              <w:spacing w:after="0" w:line="240" w:lineRule="atLeast"/>
            </w:pPr>
            <w:r w:rsidRPr="00851F22">
              <w:t>Adjusted Segment EBITA Margin % (non-GAAP)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63CD71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71419B7" w14:textId="77777777" w:rsidR="00851F22" w:rsidRPr="00851F22" w:rsidRDefault="00851F22" w:rsidP="00D03C88">
            <w:pPr>
              <w:spacing w:after="0" w:line="240" w:lineRule="atLeast"/>
            </w:pPr>
            <w:r w:rsidRPr="00851F22">
              <w:t>13.0 %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92B809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4EFCA2F" w14:textId="77777777" w:rsidR="00851F22" w:rsidRPr="00851F22" w:rsidRDefault="00851F22" w:rsidP="00D03C88">
            <w:pPr>
              <w:spacing w:after="0" w:line="240" w:lineRule="atLeast"/>
            </w:pPr>
            <w:r w:rsidRPr="00851F22">
              <w:t>11.8 %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E2C5DEA"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71BC8F9" w14:textId="77777777" w:rsidR="00851F22" w:rsidRPr="00851F22" w:rsidRDefault="00851F22" w:rsidP="00D03C88">
            <w:pPr>
              <w:spacing w:after="0" w:line="240" w:lineRule="atLeast"/>
            </w:pPr>
            <w:r w:rsidRPr="00851F22">
              <w:t>        120 bp</w:t>
            </w:r>
          </w:p>
        </w:tc>
      </w:tr>
      <w:tr w:rsidR="00851F22" w:rsidRPr="00851F22" w14:paraId="1C6FA6B5"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3D39C6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824A00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01BAFE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138848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04093F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87A6FE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C24020E" w14:textId="77777777" w:rsidR="00851F22" w:rsidRPr="00851F22" w:rsidRDefault="00851F22" w:rsidP="00D03C88">
            <w:pPr>
              <w:spacing w:after="0" w:line="240" w:lineRule="atLeast"/>
            </w:pPr>
          </w:p>
        </w:tc>
      </w:tr>
      <w:tr w:rsidR="00851F22" w:rsidRPr="00851F22" w14:paraId="6A794D9E"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025B3C82" w14:textId="77777777" w:rsidR="00851F22" w:rsidRPr="00851F22" w:rsidRDefault="00851F22" w:rsidP="00D03C88">
            <w:pPr>
              <w:spacing w:after="0" w:line="240" w:lineRule="atLeast"/>
            </w:pPr>
            <w:r w:rsidRPr="00851F22">
              <w:t>Segment EBIT</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12CF70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50DC367" w14:textId="77777777" w:rsidR="00851F22" w:rsidRPr="00851F22" w:rsidRDefault="00851F22" w:rsidP="00D03C88">
            <w:pPr>
              <w:spacing w:after="0" w:line="240" w:lineRule="atLeast"/>
            </w:pPr>
            <w:r w:rsidRPr="00851F22">
              <w:t>$        151</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C0E1A8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41DA5F8" w14:textId="77777777" w:rsidR="00851F22" w:rsidRPr="00851F22" w:rsidRDefault="00851F22" w:rsidP="00D03C88">
            <w:pPr>
              <w:spacing w:after="0" w:line="240" w:lineRule="atLeast"/>
            </w:pPr>
            <w:r w:rsidRPr="00851F22">
              <w:t>$        116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074FE6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34F7647" w14:textId="77777777" w:rsidR="00851F22" w:rsidRPr="00851F22" w:rsidRDefault="00851F22" w:rsidP="00D03C88">
            <w:pPr>
              <w:spacing w:after="0" w:line="240" w:lineRule="atLeast"/>
            </w:pPr>
            <w:r w:rsidRPr="00851F22">
              <w:t>30 %</w:t>
            </w:r>
          </w:p>
        </w:tc>
      </w:tr>
    </w:tbl>
    <w:p w14:paraId="4AA39FB5" w14:textId="77777777" w:rsidR="00851F22" w:rsidRPr="00851F22" w:rsidRDefault="00851F22" w:rsidP="00D03C88">
      <w:pPr>
        <w:spacing w:after="0" w:line="240" w:lineRule="atLeast"/>
      </w:pPr>
      <w:r w:rsidRPr="00851F22">
        <w:t>Sales in the quarter of $1.3 billion increased 9% over the prior year. Organic sales grew 4% versus the prior year quarter led by 8% growth in Services.</w:t>
      </w:r>
    </w:p>
    <w:p w14:paraId="0232BF85" w14:textId="77777777" w:rsidR="00851F22" w:rsidRPr="00851F22" w:rsidRDefault="00851F22" w:rsidP="00D03C88">
      <w:pPr>
        <w:spacing w:after="0" w:line="240" w:lineRule="atLeast"/>
      </w:pPr>
      <w:r w:rsidRPr="00851F22">
        <w:t>Excluding M&amp;A and adjusted for foreign currency, orders increased 8% year-over-year and backlog of $3.0 billion increased 11% year-over-year. </w:t>
      </w:r>
    </w:p>
    <w:p w14:paraId="6FE9FFD8" w14:textId="77777777" w:rsidR="00851F22" w:rsidRPr="00851F22" w:rsidRDefault="00851F22" w:rsidP="00D03C88">
      <w:pPr>
        <w:spacing w:after="0" w:line="240" w:lineRule="atLeast"/>
      </w:pPr>
      <w:r w:rsidRPr="00851F22">
        <w:t>Segment EBITA margin of 12.5% expanded 70 basis points versus the prior year driven by favorable pricing and productivity improvements. Adjusted segment EBITA in Q1 2026 excludes transformation costs.</w:t>
      </w:r>
    </w:p>
    <w:p w14:paraId="7F08F9F4" w14:textId="77777777" w:rsidR="00851F22" w:rsidRPr="00851F22" w:rsidRDefault="00851F22" w:rsidP="00D03C88">
      <w:pPr>
        <w:spacing w:after="0" w:line="240" w:lineRule="atLeast"/>
      </w:pPr>
      <w:r w:rsidRPr="00851F22">
        <w:t>APAC (Asia Pacific)</w:t>
      </w:r>
    </w:p>
    <w:tbl>
      <w:tblPr>
        <w:tblW w:w="0" w:type="auto"/>
        <w:shd w:val="clear" w:color="auto" w:fill="FFFFFF"/>
        <w:tblCellMar>
          <w:left w:w="0" w:type="dxa"/>
          <w:right w:w="0" w:type="dxa"/>
        </w:tblCellMar>
        <w:tblLook w:val="04A0" w:firstRow="1" w:lastRow="0" w:firstColumn="1" w:lastColumn="0" w:noHBand="0" w:noVBand="1"/>
      </w:tblPr>
      <w:tblGrid>
        <w:gridCol w:w="3784"/>
        <w:gridCol w:w="245"/>
        <w:gridCol w:w="1347"/>
        <w:gridCol w:w="245"/>
        <w:gridCol w:w="1347"/>
        <w:gridCol w:w="245"/>
        <w:gridCol w:w="1093"/>
      </w:tblGrid>
      <w:tr w:rsidR="00851F22" w:rsidRPr="00851F22" w14:paraId="5D3B219B"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669F98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A97966C" w14:textId="77777777" w:rsidR="00851F22" w:rsidRPr="00851F22" w:rsidRDefault="00851F22" w:rsidP="00D03C88">
            <w:pPr>
              <w:spacing w:after="0" w:line="240" w:lineRule="atLeast"/>
            </w:pPr>
          </w:p>
        </w:tc>
        <w:tc>
          <w:tcPr>
            <w:tcW w:w="0" w:type="auto"/>
            <w:gridSpan w:val="5"/>
            <w:tcBorders>
              <w:top w:val="nil"/>
              <w:left w:val="nil"/>
              <w:bottom w:val="nil"/>
              <w:right w:val="nil"/>
            </w:tcBorders>
            <w:shd w:val="clear" w:color="auto" w:fill="FFFFFF"/>
            <w:noWrap/>
            <w:tcMar>
              <w:top w:w="0" w:type="dxa"/>
              <w:left w:w="41" w:type="dxa"/>
              <w:bottom w:w="0" w:type="dxa"/>
              <w:right w:w="41" w:type="dxa"/>
            </w:tcMar>
            <w:vAlign w:val="bottom"/>
            <w:hideMark/>
          </w:tcPr>
          <w:p w14:paraId="2472A546" w14:textId="77777777" w:rsidR="00851F22" w:rsidRPr="00851F22" w:rsidRDefault="00851F22" w:rsidP="00D03C88">
            <w:pPr>
              <w:spacing w:after="0" w:line="240" w:lineRule="atLeast"/>
            </w:pPr>
            <w:r w:rsidRPr="00851F22">
              <w:t>Fiscal Q1</w:t>
            </w:r>
          </w:p>
        </w:tc>
      </w:tr>
      <w:tr w:rsidR="00851F22" w:rsidRPr="00851F22" w14:paraId="750E2002"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0851378" w14:textId="77777777" w:rsidR="00851F22" w:rsidRPr="00851F22" w:rsidRDefault="00851F22" w:rsidP="00D03C88">
            <w:pPr>
              <w:spacing w:after="0" w:line="240" w:lineRule="atLeast"/>
            </w:pPr>
            <w:r w:rsidRPr="00851F22">
              <w:t>(in millions)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C48CC78"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1FD8E453" w14:textId="77777777" w:rsidR="00851F22" w:rsidRPr="00851F22" w:rsidRDefault="00851F22" w:rsidP="00D03C88">
            <w:pPr>
              <w:spacing w:after="0" w:line="240" w:lineRule="atLeast"/>
            </w:pPr>
            <w:r w:rsidRPr="00851F22">
              <w:t>2026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EBBF7A0"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6C17AD28" w14:textId="77777777" w:rsidR="00851F22" w:rsidRPr="00851F22" w:rsidRDefault="00851F22" w:rsidP="00D03C88">
            <w:pPr>
              <w:spacing w:after="0" w:line="240" w:lineRule="atLeast"/>
            </w:pPr>
            <w:r w:rsidRPr="00851F22">
              <w:t>2025</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35AD748"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41" w:type="dxa"/>
            </w:tcMar>
            <w:vAlign w:val="bottom"/>
            <w:hideMark/>
          </w:tcPr>
          <w:p w14:paraId="2F01D9D2" w14:textId="77777777" w:rsidR="00851F22" w:rsidRPr="00851F22" w:rsidRDefault="00851F22" w:rsidP="00D03C88">
            <w:pPr>
              <w:spacing w:after="0" w:line="240" w:lineRule="atLeast"/>
            </w:pPr>
            <w:r w:rsidRPr="00851F22">
              <w:t>Change</w:t>
            </w:r>
          </w:p>
        </w:tc>
      </w:tr>
      <w:tr w:rsidR="00851F22" w:rsidRPr="00851F22" w14:paraId="0709B18B"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9EEDAF2" w14:textId="77777777" w:rsidR="00851F22" w:rsidRPr="00851F22" w:rsidRDefault="00851F22" w:rsidP="00D03C88">
            <w:pPr>
              <w:spacing w:after="0" w:line="240" w:lineRule="atLeast"/>
            </w:pPr>
            <w:r w:rsidRPr="00851F22">
              <w:t>Sales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B52574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0E9E3DA" w14:textId="77777777" w:rsidR="00851F22" w:rsidRPr="00851F22" w:rsidRDefault="00851F22" w:rsidP="00D03C88">
            <w:pPr>
              <w:spacing w:after="0" w:line="240" w:lineRule="atLeast"/>
            </w:pPr>
            <w:r w:rsidRPr="00851F22">
              <w:t>$        693</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7D7057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EF9E6A6" w14:textId="77777777" w:rsidR="00851F22" w:rsidRPr="00851F22" w:rsidRDefault="00851F22" w:rsidP="00D03C88">
            <w:pPr>
              <w:spacing w:after="0" w:line="240" w:lineRule="atLeast"/>
            </w:pPr>
            <w:r w:rsidRPr="00851F22">
              <w:t>$        642</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412332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941A954" w14:textId="77777777" w:rsidR="00851F22" w:rsidRPr="00851F22" w:rsidRDefault="00851F22" w:rsidP="00D03C88">
            <w:pPr>
              <w:spacing w:after="0" w:line="240" w:lineRule="atLeast"/>
            </w:pPr>
            <w:r w:rsidRPr="00851F22">
              <w:t>8 %</w:t>
            </w:r>
          </w:p>
        </w:tc>
      </w:tr>
      <w:tr w:rsidR="00851F22" w:rsidRPr="00851F22" w14:paraId="5B6CA74B"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9ECD38D" w14:textId="77777777" w:rsidR="00851F22" w:rsidRPr="00851F22" w:rsidRDefault="00851F22" w:rsidP="00D03C88">
            <w:pPr>
              <w:spacing w:after="0" w:line="240" w:lineRule="atLeast"/>
            </w:pPr>
            <w:r w:rsidRPr="00851F22">
              <w:t>Gross Margin</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D7C889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D90BD75" w14:textId="77777777" w:rsidR="00851F22" w:rsidRPr="00851F22" w:rsidRDefault="00851F22" w:rsidP="00D03C88">
            <w:pPr>
              <w:spacing w:after="0" w:line="240" w:lineRule="atLeast"/>
            </w:pPr>
            <w:r w:rsidRPr="00851F22">
              <w:t>251</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4C0F89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A0E60FA" w14:textId="77777777" w:rsidR="00851F22" w:rsidRPr="00851F22" w:rsidRDefault="00851F22" w:rsidP="00D03C88">
            <w:pPr>
              <w:spacing w:after="0" w:line="240" w:lineRule="atLeast"/>
            </w:pPr>
            <w:r w:rsidRPr="00851F22">
              <w:t>236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4AB044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0FD0E1A1" w14:textId="77777777" w:rsidR="00851F22" w:rsidRPr="00851F22" w:rsidRDefault="00851F22" w:rsidP="00D03C88">
            <w:pPr>
              <w:spacing w:after="0" w:line="240" w:lineRule="atLeast"/>
            </w:pPr>
            <w:r w:rsidRPr="00851F22">
              <w:t>6 %</w:t>
            </w:r>
          </w:p>
        </w:tc>
      </w:tr>
      <w:tr w:rsidR="00851F22" w:rsidRPr="00851F22" w14:paraId="69518450"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25ABED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E58FD3A"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6F764E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BE79D2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F85D9A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CFCDEA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BF74CFE" w14:textId="77777777" w:rsidR="00851F22" w:rsidRPr="00851F22" w:rsidRDefault="00851F22" w:rsidP="00D03C88">
            <w:pPr>
              <w:spacing w:after="0" w:line="240" w:lineRule="atLeast"/>
            </w:pPr>
          </w:p>
        </w:tc>
      </w:tr>
      <w:tr w:rsidR="00851F22" w:rsidRPr="00851F22" w14:paraId="07A39892"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74DDB4F" w14:textId="77777777" w:rsidR="00851F22" w:rsidRPr="00851F22" w:rsidRDefault="00851F22" w:rsidP="00D03C88">
            <w:pPr>
              <w:spacing w:after="0" w:line="240" w:lineRule="atLeast"/>
            </w:pPr>
            <w:r w:rsidRPr="00851F22">
              <w:t>Segment EBITA</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0E3554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C4AFD60" w14:textId="77777777" w:rsidR="00851F22" w:rsidRPr="00851F22" w:rsidRDefault="00851F22" w:rsidP="00D03C88">
            <w:pPr>
              <w:spacing w:after="0" w:line="240" w:lineRule="atLeast"/>
            </w:pPr>
            <w:r w:rsidRPr="00851F22">
              <w:t>117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3E72663"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5B8997D" w14:textId="77777777" w:rsidR="00851F22" w:rsidRPr="00851F22" w:rsidRDefault="00851F22" w:rsidP="00D03C88">
            <w:pPr>
              <w:spacing w:after="0" w:line="240" w:lineRule="atLeast"/>
            </w:pPr>
            <w:r w:rsidRPr="00851F22">
              <w:t>90</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5E539C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5E5B026" w14:textId="77777777" w:rsidR="00851F22" w:rsidRPr="00851F22" w:rsidRDefault="00851F22" w:rsidP="00D03C88">
            <w:pPr>
              <w:spacing w:after="0" w:line="240" w:lineRule="atLeast"/>
            </w:pPr>
            <w:r w:rsidRPr="00851F22">
              <w:t>30 %</w:t>
            </w:r>
          </w:p>
        </w:tc>
      </w:tr>
      <w:tr w:rsidR="00851F22" w:rsidRPr="00851F22" w14:paraId="2AADEA15"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A20C8C5" w14:textId="77777777" w:rsidR="00851F22" w:rsidRPr="00851F22" w:rsidRDefault="00851F22" w:rsidP="00D03C88">
            <w:pPr>
              <w:spacing w:after="0" w:line="240" w:lineRule="atLeast"/>
            </w:pPr>
            <w:r w:rsidRPr="00851F22">
              <w:t>Adjusted Segment EBITA (non-GAAP)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6C2FC17"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14DE5FB" w14:textId="77777777" w:rsidR="00851F22" w:rsidRPr="00851F22" w:rsidRDefault="00851F22" w:rsidP="00D03C88">
            <w:pPr>
              <w:spacing w:after="0" w:line="240" w:lineRule="atLeast"/>
            </w:pPr>
            <w:r w:rsidRPr="00851F22">
              <w:t>117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47CB00A"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E7A5204" w14:textId="77777777" w:rsidR="00851F22" w:rsidRPr="00851F22" w:rsidRDefault="00851F22" w:rsidP="00D03C88">
            <w:pPr>
              <w:spacing w:after="0" w:line="240" w:lineRule="atLeast"/>
            </w:pPr>
            <w:r w:rsidRPr="00851F22">
              <w:t>90</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5A929E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55B8B96A" w14:textId="77777777" w:rsidR="00851F22" w:rsidRPr="00851F22" w:rsidRDefault="00851F22" w:rsidP="00D03C88">
            <w:pPr>
              <w:spacing w:after="0" w:line="240" w:lineRule="atLeast"/>
            </w:pPr>
            <w:r w:rsidRPr="00851F22">
              <w:t>30 %</w:t>
            </w:r>
          </w:p>
        </w:tc>
      </w:tr>
      <w:tr w:rsidR="00851F22" w:rsidRPr="00851F22" w14:paraId="7CD09301"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CF9E18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94EA15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89116A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11F8C9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2606679"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7481AF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43EEB2B" w14:textId="77777777" w:rsidR="00851F22" w:rsidRPr="00851F22" w:rsidRDefault="00851F22" w:rsidP="00D03C88">
            <w:pPr>
              <w:spacing w:after="0" w:line="240" w:lineRule="atLeast"/>
            </w:pPr>
          </w:p>
        </w:tc>
      </w:tr>
      <w:tr w:rsidR="00851F22" w:rsidRPr="00851F22" w14:paraId="3BA231F1"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8A48B04" w14:textId="77777777" w:rsidR="00851F22" w:rsidRPr="00851F22" w:rsidRDefault="00851F22" w:rsidP="00D03C88">
            <w:pPr>
              <w:spacing w:after="0" w:line="240" w:lineRule="atLeast"/>
            </w:pPr>
            <w:r w:rsidRPr="00851F22">
              <w:t>Segment EBITA Margin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B7609D3"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A63904F" w14:textId="77777777" w:rsidR="00851F22" w:rsidRPr="00851F22" w:rsidRDefault="00851F22" w:rsidP="00D03C88">
            <w:pPr>
              <w:spacing w:after="0" w:line="240" w:lineRule="atLeast"/>
            </w:pPr>
            <w:r w:rsidRPr="00851F22">
              <w:t>16.9 %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8A40A6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830EEBB" w14:textId="77777777" w:rsidR="00851F22" w:rsidRPr="00851F22" w:rsidRDefault="00851F22" w:rsidP="00D03C88">
            <w:pPr>
              <w:spacing w:after="0" w:line="240" w:lineRule="atLeast"/>
            </w:pPr>
            <w:r w:rsidRPr="00851F22">
              <w:t>14.0 %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84374C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EE46923" w14:textId="77777777" w:rsidR="00851F22" w:rsidRPr="00851F22" w:rsidRDefault="00851F22" w:rsidP="00D03C88">
            <w:pPr>
              <w:spacing w:after="0" w:line="240" w:lineRule="atLeast"/>
            </w:pPr>
            <w:r w:rsidRPr="00851F22">
              <w:t>        290 bp</w:t>
            </w:r>
          </w:p>
        </w:tc>
      </w:tr>
      <w:tr w:rsidR="00851F22" w:rsidRPr="00851F22" w14:paraId="2B222824"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5862B64D" w14:textId="77777777" w:rsidR="00851F22" w:rsidRPr="00851F22" w:rsidRDefault="00851F22" w:rsidP="00D03C88">
            <w:pPr>
              <w:spacing w:after="0" w:line="240" w:lineRule="atLeast"/>
            </w:pPr>
            <w:r w:rsidRPr="00851F22">
              <w:t xml:space="preserve">Adjusted Segment EBITA Margin % </w:t>
            </w:r>
            <w:r w:rsidRPr="00851F22">
              <w:lastRenderedPageBreak/>
              <w:t>(non-GAAP)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DF89A5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544CFF2" w14:textId="77777777" w:rsidR="00851F22" w:rsidRPr="00851F22" w:rsidRDefault="00851F22" w:rsidP="00D03C88">
            <w:pPr>
              <w:spacing w:after="0" w:line="240" w:lineRule="atLeast"/>
            </w:pPr>
            <w:r w:rsidRPr="00851F22">
              <w:t>16.9 %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BEA4B6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65CB6F8" w14:textId="77777777" w:rsidR="00851F22" w:rsidRPr="00851F22" w:rsidRDefault="00851F22" w:rsidP="00D03C88">
            <w:pPr>
              <w:spacing w:after="0" w:line="240" w:lineRule="atLeast"/>
            </w:pPr>
            <w:r w:rsidRPr="00851F22">
              <w:t>14.0 %</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DE4132B"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61C058F9" w14:textId="77777777" w:rsidR="00851F22" w:rsidRPr="00851F22" w:rsidRDefault="00851F22" w:rsidP="00D03C88">
            <w:pPr>
              <w:spacing w:after="0" w:line="240" w:lineRule="atLeast"/>
            </w:pPr>
            <w:r w:rsidRPr="00851F22">
              <w:t xml:space="preserve">        290 </w:t>
            </w:r>
            <w:r w:rsidRPr="00851F22">
              <w:lastRenderedPageBreak/>
              <w:t>bp</w:t>
            </w:r>
          </w:p>
        </w:tc>
      </w:tr>
      <w:tr w:rsidR="00851F22" w:rsidRPr="00851F22" w14:paraId="682C7A99"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86AC531"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31BDA05"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E87B6E7"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7808187"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7F5E81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FD4ADB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D1921A5" w14:textId="77777777" w:rsidR="00851F22" w:rsidRPr="00851F22" w:rsidRDefault="00851F22" w:rsidP="00D03C88">
            <w:pPr>
              <w:spacing w:after="0" w:line="240" w:lineRule="atLeast"/>
            </w:pPr>
          </w:p>
        </w:tc>
      </w:tr>
      <w:tr w:rsidR="00851F22" w:rsidRPr="00851F22" w14:paraId="6E58F50C"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0D68409D" w14:textId="77777777" w:rsidR="00851F22" w:rsidRPr="00851F22" w:rsidRDefault="00851F22" w:rsidP="00D03C88">
            <w:pPr>
              <w:spacing w:after="0" w:line="240" w:lineRule="atLeast"/>
            </w:pPr>
            <w:r w:rsidRPr="00851F22">
              <w:t>Segment EBIT</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383724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4C3937E" w14:textId="77777777" w:rsidR="00851F22" w:rsidRPr="00851F22" w:rsidRDefault="00851F22" w:rsidP="00D03C88">
            <w:pPr>
              <w:spacing w:after="0" w:line="240" w:lineRule="atLeast"/>
            </w:pPr>
            <w:r w:rsidRPr="00851F22">
              <w:t>$        113</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DFDF4C2"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2A381DC" w14:textId="77777777" w:rsidR="00851F22" w:rsidRPr="00851F22" w:rsidRDefault="00851F22" w:rsidP="00D03C88">
            <w:pPr>
              <w:spacing w:after="0" w:line="240" w:lineRule="atLeast"/>
            </w:pPr>
            <w:r w:rsidRPr="00851F22">
              <w:t>$         85</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5B97E0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4825D493" w14:textId="77777777" w:rsidR="00851F22" w:rsidRPr="00851F22" w:rsidRDefault="00851F22" w:rsidP="00D03C88">
            <w:pPr>
              <w:spacing w:after="0" w:line="240" w:lineRule="atLeast"/>
            </w:pPr>
            <w:r w:rsidRPr="00851F22">
              <w:t>33 %</w:t>
            </w:r>
          </w:p>
        </w:tc>
      </w:tr>
    </w:tbl>
    <w:p w14:paraId="65BDD1E8" w14:textId="77777777" w:rsidR="00851F22" w:rsidRPr="00851F22" w:rsidRDefault="00851F22" w:rsidP="00D03C88">
      <w:pPr>
        <w:spacing w:after="0" w:line="240" w:lineRule="atLeast"/>
      </w:pPr>
      <w:r w:rsidRPr="00851F22">
        <w:t>Sales in the quarter of $693 million increased 8% versus the prior year. Organic sales increased 8% versus the prior year led by 9% growth in Products and Systems.</w:t>
      </w:r>
    </w:p>
    <w:p w14:paraId="3E2A978F" w14:textId="77777777" w:rsidR="00851F22" w:rsidRPr="00851F22" w:rsidRDefault="00851F22" w:rsidP="00D03C88">
      <w:pPr>
        <w:spacing w:after="0" w:line="240" w:lineRule="atLeast"/>
      </w:pPr>
      <w:r w:rsidRPr="00851F22">
        <w:t>Excluding M&amp;A and adjusted for foreign currency, orders increased 10% and backlog of $1.9 billion increased 20% year-over-year.</w:t>
      </w:r>
    </w:p>
    <w:p w14:paraId="03052078" w14:textId="77777777" w:rsidR="00851F22" w:rsidRPr="00851F22" w:rsidRDefault="00851F22" w:rsidP="00D03C88">
      <w:pPr>
        <w:spacing w:after="0" w:line="240" w:lineRule="atLeast"/>
      </w:pPr>
      <w:r w:rsidRPr="00851F22">
        <w:t>Segment EBITA margin of 16.9% increased 290 basis points versus the prior year driven by increased volumes and productivity improvements.</w:t>
      </w:r>
    </w:p>
    <w:p w14:paraId="76BB5510" w14:textId="77777777" w:rsidR="00851F22" w:rsidRPr="00851F22" w:rsidRDefault="00851F22" w:rsidP="00D03C88">
      <w:pPr>
        <w:spacing w:after="0" w:line="240" w:lineRule="atLeast"/>
      </w:pPr>
      <w:r w:rsidRPr="00851F22">
        <w:t>Corporate</w:t>
      </w:r>
    </w:p>
    <w:tbl>
      <w:tblPr>
        <w:tblW w:w="0" w:type="auto"/>
        <w:shd w:val="clear" w:color="auto" w:fill="FFFFFF"/>
        <w:tblCellMar>
          <w:left w:w="0" w:type="dxa"/>
          <w:right w:w="0" w:type="dxa"/>
        </w:tblCellMar>
        <w:tblLook w:val="04A0" w:firstRow="1" w:lastRow="0" w:firstColumn="1" w:lastColumn="0" w:noHBand="0" w:noVBand="1"/>
      </w:tblPr>
      <w:tblGrid>
        <w:gridCol w:w="2135"/>
        <w:gridCol w:w="246"/>
        <w:gridCol w:w="1914"/>
        <w:gridCol w:w="246"/>
        <w:gridCol w:w="1914"/>
        <w:gridCol w:w="246"/>
        <w:gridCol w:w="811"/>
      </w:tblGrid>
      <w:tr w:rsidR="00851F22" w:rsidRPr="00851F22" w14:paraId="464ACE3D" w14:textId="77777777">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BBB2CDF"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6B51A57" w14:textId="77777777" w:rsidR="00851F22" w:rsidRPr="00851F22" w:rsidRDefault="00851F22" w:rsidP="00D03C88">
            <w:pPr>
              <w:spacing w:after="0" w:line="240" w:lineRule="atLeast"/>
            </w:pPr>
          </w:p>
        </w:tc>
        <w:tc>
          <w:tcPr>
            <w:tcW w:w="0" w:type="auto"/>
            <w:gridSpan w:val="5"/>
            <w:tcBorders>
              <w:top w:val="nil"/>
              <w:left w:val="nil"/>
              <w:bottom w:val="nil"/>
              <w:right w:val="nil"/>
            </w:tcBorders>
            <w:shd w:val="clear" w:color="auto" w:fill="FFFFFF"/>
            <w:noWrap/>
            <w:tcMar>
              <w:top w:w="0" w:type="dxa"/>
              <w:left w:w="41" w:type="dxa"/>
              <w:bottom w:w="0" w:type="dxa"/>
              <w:right w:w="41" w:type="dxa"/>
            </w:tcMar>
            <w:vAlign w:val="bottom"/>
            <w:hideMark/>
          </w:tcPr>
          <w:p w14:paraId="0CC03F58" w14:textId="77777777" w:rsidR="00851F22" w:rsidRPr="00851F22" w:rsidRDefault="00851F22" w:rsidP="00D03C88">
            <w:pPr>
              <w:spacing w:after="0" w:line="240" w:lineRule="atLeast"/>
            </w:pPr>
            <w:r w:rsidRPr="00851F22">
              <w:t>Fiscal Q1</w:t>
            </w:r>
          </w:p>
        </w:tc>
      </w:tr>
      <w:tr w:rsidR="00851F22" w:rsidRPr="00851F22" w14:paraId="6F539563"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3ED6C7A3" w14:textId="77777777" w:rsidR="00851F22" w:rsidRPr="00851F22" w:rsidRDefault="00851F22" w:rsidP="00D03C88">
            <w:pPr>
              <w:spacing w:after="0" w:line="240" w:lineRule="atLeast"/>
            </w:pPr>
            <w:r w:rsidRPr="00851F22">
              <w:t>(in millions)</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0B58B03"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5FA2C0EA" w14:textId="77777777" w:rsidR="00851F22" w:rsidRPr="00851F22" w:rsidRDefault="00851F22" w:rsidP="00D03C88">
            <w:pPr>
              <w:spacing w:after="0" w:line="240" w:lineRule="atLeast"/>
            </w:pPr>
            <w:r w:rsidRPr="00851F22">
              <w:t>2026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1CFAE26"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199" w:type="dxa"/>
            </w:tcMar>
            <w:vAlign w:val="bottom"/>
            <w:hideMark/>
          </w:tcPr>
          <w:p w14:paraId="175892D1" w14:textId="77777777" w:rsidR="00851F22" w:rsidRPr="00851F22" w:rsidRDefault="00851F22" w:rsidP="00D03C88">
            <w:pPr>
              <w:spacing w:after="0" w:line="240" w:lineRule="atLeast"/>
            </w:pPr>
            <w:r w:rsidRPr="00851F22">
              <w:t>2025</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C051972" w14:textId="77777777" w:rsidR="00851F22" w:rsidRPr="00851F22" w:rsidRDefault="00851F22" w:rsidP="00D03C88">
            <w:pPr>
              <w:spacing w:after="0" w:line="240" w:lineRule="atLeast"/>
            </w:pPr>
          </w:p>
        </w:tc>
        <w:tc>
          <w:tcPr>
            <w:tcW w:w="0" w:type="auto"/>
            <w:tcBorders>
              <w:top w:val="nil"/>
              <w:left w:val="nil"/>
              <w:bottom w:val="single" w:sz="4" w:space="0" w:color="000000"/>
              <w:right w:val="nil"/>
            </w:tcBorders>
            <w:shd w:val="clear" w:color="auto" w:fill="FFFFFF"/>
            <w:noWrap/>
            <w:tcMar>
              <w:top w:w="0" w:type="dxa"/>
              <w:left w:w="41" w:type="dxa"/>
              <w:bottom w:w="0" w:type="dxa"/>
              <w:right w:w="41" w:type="dxa"/>
            </w:tcMar>
            <w:vAlign w:val="bottom"/>
            <w:hideMark/>
          </w:tcPr>
          <w:p w14:paraId="2AADF9C4" w14:textId="77777777" w:rsidR="00851F22" w:rsidRPr="00851F22" w:rsidRDefault="00851F22" w:rsidP="00D03C88">
            <w:pPr>
              <w:spacing w:after="0" w:line="240" w:lineRule="atLeast"/>
            </w:pPr>
            <w:r w:rsidRPr="00851F22">
              <w:t>Change</w:t>
            </w:r>
          </w:p>
        </w:tc>
      </w:tr>
      <w:tr w:rsidR="00851F22" w:rsidRPr="00851F22" w14:paraId="576F30EB"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496F837" w14:textId="77777777" w:rsidR="00851F22" w:rsidRPr="00851F22" w:rsidRDefault="00851F22" w:rsidP="00D03C88">
            <w:pPr>
              <w:spacing w:after="0" w:line="240" w:lineRule="atLeast"/>
            </w:pPr>
            <w:r w:rsidRPr="00851F22">
              <w:t>Corporate Expense</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EBD3C8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CC9070E"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720540A"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E44E71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4612C14"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EE4B7E1" w14:textId="77777777" w:rsidR="00851F22" w:rsidRPr="00851F22" w:rsidRDefault="00851F22" w:rsidP="00D03C88">
            <w:pPr>
              <w:spacing w:after="0" w:line="240" w:lineRule="atLeast"/>
            </w:pPr>
          </w:p>
        </w:tc>
      </w:tr>
      <w:tr w:rsidR="00851F22" w:rsidRPr="00851F22" w14:paraId="7F385356"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5FB47CB6" w14:textId="77777777" w:rsidR="00851F22" w:rsidRPr="00851F22" w:rsidRDefault="00851F22" w:rsidP="00D03C88">
            <w:pPr>
              <w:spacing w:after="0" w:line="240" w:lineRule="atLeast"/>
            </w:pPr>
            <w:r w:rsidRPr="00851F22">
              <w:t>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A214E0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5ABC0CD5" w14:textId="77777777" w:rsidR="00851F22" w:rsidRPr="00851F22" w:rsidRDefault="00851F22" w:rsidP="00D03C88">
            <w:pPr>
              <w:spacing w:after="0" w:line="240" w:lineRule="atLeast"/>
            </w:pPr>
            <w:r w:rsidRPr="00851F22">
              <w:t>$           156</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B45257C"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26BC0BA5" w14:textId="77777777" w:rsidR="00851F22" w:rsidRPr="00851F22" w:rsidRDefault="00851F22" w:rsidP="00D03C88">
            <w:pPr>
              <w:spacing w:after="0" w:line="240" w:lineRule="atLeast"/>
            </w:pPr>
            <w:r w:rsidRPr="00851F22">
              <w:t>$           171</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17178DB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7DA35D1E" w14:textId="77777777" w:rsidR="00851F22" w:rsidRPr="00851F22" w:rsidRDefault="00851F22" w:rsidP="00D03C88">
            <w:pPr>
              <w:spacing w:after="0" w:line="240" w:lineRule="atLeast"/>
            </w:pPr>
            <w:r w:rsidRPr="00851F22">
              <w:t>(9 %)</w:t>
            </w:r>
          </w:p>
        </w:tc>
      </w:tr>
      <w:tr w:rsidR="00851F22" w:rsidRPr="00851F22" w14:paraId="0D6FF376" w14:textId="77777777">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2EE20BCB" w14:textId="77777777" w:rsidR="00851F22" w:rsidRPr="00851F22" w:rsidRDefault="00851F22" w:rsidP="00D03C88">
            <w:pPr>
              <w:spacing w:after="0" w:line="240" w:lineRule="atLeast"/>
            </w:pPr>
            <w:r w:rsidRPr="00851F22">
              <w:t>Adjusted (non-GAAP)</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30EB46D6"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4D093C49" w14:textId="77777777" w:rsidR="00851F22" w:rsidRPr="00851F22" w:rsidRDefault="00851F22" w:rsidP="00D03C88">
            <w:pPr>
              <w:spacing w:after="0" w:line="240" w:lineRule="atLeast"/>
            </w:pPr>
            <w:r w:rsidRPr="00851F22">
              <w:t>107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765A8D5D"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0AEE289E" w14:textId="77777777" w:rsidR="00851F22" w:rsidRPr="00851F22" w:rsidRDefault="00851F22" w:rsidP="00D03C88">
            <w:pPr>
              <w:spacing w:after="0" w:line="240" w:lineRule="atLeast"/>
            </w:pPr>
            <w:r w:rsidRPr="00851F22">
              <w:t>127</w:t>
            </w:r>
          </w:p>
        </w:tc>
        <w:tc>
          <w:tcPr>
            <w:tcW w:w="0" w:type="auto"/>
            <w:tcBorders>
              <w:top w:val="nil"/>
              <w:left w:val="nil"/>
              <w:bottom w:val="nil"/>
              <w:right w:val="nil"/>
            </w:tcBorders>
            <w:shd w:val="clear" w:color="auto" w:fill="FFFFFF"/>
            <w:noWrap/>
            <w:tcMar>
              <w:top w:w="0" w:type="dxa"/>
              <w:left w:w="41" w:type="dxa"/>
              <w:bottom w:w="0" w:type="dxa"/>
              <w:right w:w="199" w:type="dxa"/>
            </w:tcMar>
            <w:vAlign w:val="bottom"/>
            <w:hideMark/>
          </w:tcPr>
          <w:p w14:paraId="6D98E460" w14:textId="77777777" w:rsidR="00851F22" w:rsidRPr="00851F22" w:rsidRDefault="00851F22" w:rsidP="00D03C88">
            <w:pPr>
              <w:spacing w:after="0" w:line="240" w:lineRule="atLeast"/>
            </w:pPr>
          </w:p>
        </w:tc>
        <w:tc>
          <w:tcPr>
            <w:tcW w:w="0" w:type="auto"/>
            <w:tcBorders>
              <w:top w:val="nil"/>
              <w:left w:val="nil"/>
              <w:bottom w:val="nil"/>
              <w:right w:val="nil"/>
            </w:tcBorders>
            <w:shd w:val="clear" w:color="auto" w:fill="FFFFFF"/>
            <w:noWrap/>
            <w:tcMar>
              <w:top w:w="0" w:type="dxa"/>
              <w:left w:w="41" w:type="dxa"/>
              <w:bottom w:w="0" w:type="dxa"/>
              <w:right w:w="41" w:type="dxa"/>
            </w:tcMar>
            <w:vAlign w:val="bottom"/>
            <w:hideMark/>
          </w:tcPr>
          <w:p w14:paraId="1D7E32CF" w14:textId="77777777" w:rsidR="00851F22" w:rsidRPr="00851F22" w:rsidRDefault="00851F22" w:rsidP="00D03C88">
            <w:pPr>
              <w:spacing w:after="0" w:line="240" w:lineRule="atLeast"/>
            </w:pPr>
            <w:r w:rsidRPr="00851F22">
              <w:t>(16 %)</w:t>
            </w:r>
          </w:p>
        </w:tc>
      </w:tr>
    </w:tbl>
    <w:p w14:paraId="1ADBBB8E" w14:textId="77777777" w:rsidR="00851F22" w:rsidRPr="00851F22" w:rsidRDefault="00851F22" w:rsidP="00D03C88">
      <w:pPr>
        <w:spacing w:after="0" w:line="240" w:lineRule="atLeast"/>
      </w:pPr>
      <w:r w:rsidRPr="00851F22">
        <w:t>Adjusted Corporate expense in both Q1 2026 and Q1 2025 excludes certain transaction/separation costs and transformation costs.</w:t>
      </w:r>
    </w:p>
    <w:p w14:paraId="7AB6E736" w14:textId="77777777" w:rsidR="00851F22" w:rsidRPr="00851F22" w:rsidRDefault="00851F22" w:rsidP="00D03C88">
      <w:pPr>
        <w:spacing w:after="0" w:line="240" w:lineRule="atLeast"/>
      </w:pPr>
      <w:r w:rsidRPr="00851F22">
        <w:t>OTHER Q1 ITEMS</w:t>
      </w:r>
    </w:p>
    <w:p w14:paraId="55D0FE66" w14:textId="77777777" w:rsidR="00851F22" w:rsidRPr="00851F22" w:rsidRDefault="00851F22" w:rsidP="00D03C88">
      <w:pPr>
        <w:numPr>
          <w:ilvl w:val="0"/>
          <w:numId w:val="2"/>
        </w:numPr>
        <w:spacing w:after="0" w:line="240" w:lineRule="atLeast"/>
      </w:pPr>
      <w:r w:rsidRPr="00851F22">
        <w:t>Cash provided by operating activities was $611 million. Free cash flow was $531 million and adjusted free cash flow was $428 million.</w:t>
      </w:r>
    </w:p>
    <w:p w14:paraId="4DBC6B97" w14:textId="77777777" w:rsidR="00851F22" w:rsidRPr="00851F22" w:rsidRDefault="00851F22" w:rsidP="00D03C88">
      <w:pPr>
        <w:numPr>
          <w:ilvl w:val="0"/>
          <w:numId w:val="2"/>
        </w:numPr>
        <w:spacing w:after="0" w:line="240" w:lineRule="atLeast"/>
      </w:pPr>
      <w:r w:rsidRPr="00851F22">
        <w:t>The Company paid dividends of $245 million.</w:t>
      </w:r>
    </w:p>
    <w:p w14:paraId="50786635" w14:textId="77777777" w:rsidR="00851F22" w:rsidRPr="00851F22" w:rsidRDefault="00851F22" w:rsidP="00D03C88">
      <w:pPr>
        <w:numPr>
          <w:ilvl w:val="0"/>
          <w:numId w:val="2"/>
        </w:numPr>
        <w:spacing w:after="0" w:line="240" w:lineRule="atLeast"/>
      </w:pPr>
      <w:r w:rsidRPr="00851F22">
        <w:t>The Company completed the sale of its ADT Mexico Security business for net proceeds of $207 million. In connection with the sale, the Company recognized a pre-tax gain of $70 million.</w:t>
      </w:r>
    </w:p>
    <w:p w14:paraId="35F5DDBD" w14:textId="77777777" w:rsidR="00851F22" w:rsidRPr="00851F22" w:rsidRDefault="00851F22" w:rsidP="00D03C88">
      <w:pPr>
        <w:spacing w:after="0" w:line="240" w:lineRule="atLeast"/>
      </w:pPr>
      <w:r w:rsidRPr="00851F22">
        <w:t>GUIDANCE</w:t>
      </w:r>
    </w:p>
    <w:p w14:paraId="34487760" w14:textId="77777777" w:rsidR="00851F22" w:rsidRPr="00851F22" w:rsidRDefault="00851F22" w:rsidP="00D03C88">
      <w:pPr>
        <w:spacing w:after="0" w:line="240" w:lineRule="atLeast"/>
      </w:pPr>
      <w:r w:rsidRPr="00851F22">
        <w:t>The following forward-looking statements are non-GAAP financial measures. These non-GAAP financial measures are derived by excluding certain amounts from the corresponding financial measures determined in accordance with GAAP. The determination of the amounts excluded is a matter of management judgment and depends upon, among other factors, the nature of the underlying expense or income amounts recognized in a given period and the high variability of certain amounts, such as mark-to-market adjustments. Organic revenue growth excludes the effect of acquisitions, divestitures and foreign currency. The Company is unable to present a quantitative reconciliation of the aforementioned forward-looking non-GAAP financial measures to its most directly comparable forward-looking GAAP financial measures because such information is not available, and management cannot reliably predict the necessary components of such GAAP measures without unreasonable effort or expense. The unavailable information could have a significant impact on the Company's fiscal 2026 second quarter and full year GAAP financial results.</w:t>
      </w:r>
    </w:p>
    <w:p w14:paraId="5B185DF0" w14:textId="77777777" w:rsidR="00851F22" w:rsidRPr="00851F22" w:rsidRDefault="00851F22" w:rsidP="00D03C88">
      <w:pPr>
        <w:spacing w:after="0" w:line="240" w:lineRule="atLeast"/>
      </w:pPr>
      <w:r w:rsidRPr="00851F22">
        <w:t>The Company initiated fiscal 2026 second quarter continuing operations guidance:</w:t>
      </w:r>
    </w:p>
    <w:p w14:paraId="50D8A5A4" w14:textId="77777777" w:rsidR="00851F22" w:rsidRPr="00851F22" w:rsidRDefault="00851F22" w:rsidP="00D03C88">
      <w:pPr>
        <w:numPr>
          <w:ilvl w:val="0"/>
          <w:numId w:val="3"/>
        </w:numPr>
        <w:spacing w:after="0" w:line="240" w:lineRule="atLeast"/>
      </w:pPr>
      <w:r w:rsidRPr="00851F22">
        <w:t>Organic sales growth of ~5%</w:t>
      </w:r>
    </w:p>
    <w:p w14:paraId="22575C2C" w14:textId="77777777" w:rsidR="00851F22" w:rsidRPr="00851F22" w:rsidRDefault="00851F22" w:rsidP="00D03C88">
      <w:pPr>
        <w:numPr>
          <w:ilvl w:val="0"/>
          <w:numId w:val="3"/>
        </w:numPr>
        <w:spacing w:after="0" w:line="240" w:lineRule="atLeast"/>
      </w:pPr>
      <w:r w:rsidRPr="00851F22">
        <w:t>Operating leverage of ~45%</w:t>
      </w:r>
    </w:p>
    <w:p w14:paraId="0C77C46D" w14:textId="77777777" w:rsidR="00851F22" w:rsidRPr="00851F22" w:rsidRDefault="00851F22" w:rsidP="00D03C88">
      <w:pPr>
        <w:numPr>
          <w:ilvl w:val="0"/>
          <w:numId w:val="3"/>
        </w:numPr>
        <w:spacing w:after="0" w:line="240" w:lineRule="atLeast"/>
      </w:pPr>
      <w:r w:rsidRPr="00851F22">
        <w:t>Adjusted EPS of ~$1.11</w:t>
      </w:r>
    </w:p>
    <w:p w14:paraId="69B7452A" w14:textId="77777777" w:rsidR="00851F22" w:rsidRPr="00851F22" w:rsidRDefault="00851F22" w:rsidP="00D03C88">
      <w:pPr>
        <w:spacing w:after="0" w:line="240" w:lineRule="atLeast"/>
      </w:pPr>
      <w:r w:rsidRPr="00851F22">
        <w:t>The Company's fiscal 2026 full year continuing operations guidance is as follows:</w:t>
      </w:r>
    </w:p>
    <w:p w14:paraId="36E5459C" w14:textId="77777777" w:rsidR="00851F22" w:rsidRPr="00851F22" w:rsidRDefault="00851F22" w:rsidP="00D03C88">
      <w:pPr>
        <w:numPr>
          <w:ilvl w:val="0"/>
          <w:numId w:val="4"/>
        </w:numPr>
        <w:spacing w:after="0" w:line="240" w:lineRule="atLeast"/>
      </w:pPr>
      <w:r w:rsidRPr="00851F22">
        <w:lastRenderedPageBreak/>
        <w:t>Organic sales growth of mid-single digits (unchanged)</w:t>
      </w:r>
    </w:p>
    <w:p w14:paraId="14AC33FD" w14:textId="77777777" w:rsidR="00851F22" w:rsidRPr="00851F22" w:rsidRDefault="00851F22" w:rsidP="00D03C88">
      <w:pPr>
        <w:numPr>
          <w:ilvl w:val="0"/>
          <w:numId w:val="4"/>
        </w:numPr>
        <w:spacing w:after="0" w:line="240" w:lineRule="atLeast"/>
      </w:pPr>
      <w:r w:rsidRPr="00851F22">
        <w:t>Operating leverage of ~50% (unchanged)</w:t>
      </w:r>
    </w:p>
    <w:p w14:paraId="2D531ADF" w14:textId="77777777" w:rsidR="00851F22" w:rsidRPr="00851F22" w:rsidRDefault="00851F22" w:rsidP="00D03C88">
      <w:pPr>
        <w:numPr>
          <w:ilvl w:val="0"/>
          <w:numId w:val="4"/>
        </w:numPr>
        <w:spacing w:after="0" w:line="240" w:lineRule="atLeast"/>
      </w:pPr>
      <w:r w:rsidRPr="00851F22">
        <w:t>Adjusted EPS of ~$4.70 (previously ~$4.55)</w:t>
      </w:r>
    </w:p>
    <w:p w14:paraId="52295278" w14:textId="0F80F594" w:rsidR="00851F22" w:rsidRPr="00D03C88" w:rsidRDefault="00851F22" w:rsidP="00D03C88">
      <w:pPr>
        <w:numPr>
          <w:ilvl w:val="0"/>
          <w:numId w:val="4"/>
        </w:numPr>
        <w:spacing w:after="0" w:line="240" w:lineRule="atLeast"/>
      </w:pPr>
      <w:r w:rsidRPr="00851F22">
        <w:t>Adjusted free cash flow conversion of ~100% (unchanged)</w:t>
      </w:r>
    </w:p>
    <w:p w14:paraId="533D342F" w14:textId="77777777" w:rsidR="00851F22" w:rsidRPr="00D03C88" w:rsidRDefault="00851F22" w:rsidP="00D03C88">
      <w:pPr>
        <w:spacing w:after="0" w:line="240" w:lineRule="atLeast"/>
      </w:pPr>
    </w:p>
    <w:p w14:paraId="3A2F7C24" w14:textId="77777777" w:rsidR="00851F22" w:rsidRPr="00D03C88" w:rsidRDefault="00851F22" w:rsidP="00D03C88">
      <w:pPr>
        <w:spacing w:after="0" w:line="240" w:lineRule="atLeast"/>
      </w:pPr>
    </w:p>
    <w:p w14:paraId="5107F2F5" w14:textId="77777777" w:rsidR="00D03C88" w:rsidRDefault="00D03C88" w:rsidP="00D03C88">
      <w:pPr>
        <w:spacing w:after="0" w:line="240" w:lineRule="atLeast"/>
      </w:pPr>
    </w:p>
    <w:p w14:paraId="4B5878C5" w14:textId="77777777" w:rsidR="00D03C88" w:rsidRDefault="00D03C88" w:rsidP="00D03C88">
      <w:pPr>
        <w:spacing w:after="0" w:line="240" w:lineRule="atLeast"/>
      </w:pPr>
    </w:p>
    <w:p w14:paraId="43C32CCD" w14:textId="77777777" w:rsidR="00D03C88" w:rsidRDefault="00D03C88" w:rsidP="00D03C88">
      <w:pPr>
        <w:spacing w:after="0" w:line="240" w:lineRule="atLeast"/>
      </w:pPr>
    </w:p>
    <w:p w14:paraId="0EEB406A" w14:textId="77777777" w:rsidR="00D03C88" w:rsidRDefault="00D03C88" w:rsidP="00D03C88">
      <w:pPr>
        <w:spacing w:after="0" w:line="240" w:lineRule="atLeast"/>
      </w:pPr>
    </w:p>
    <w:p w14:paraId="578577C5" w14:textId="77777777" w:rsidR="00D03C88" w:rsidRDefault="00D03C88" w:rsidP="00D03C88">
      <w:pPr>
        <w:spacing w:after="0" w:line="240" w:lineRule="atLeast"/>
      </w:pPr>
    </w:p>
    <w:p w14:paraId="4EDE46D4" w14:textId="77777777" w:rsidR="00D03C88" w:rsidRDefault="00D03C88" w:rsidP="00D03C88">
      <w:pPr>
        <w:spacing w:after="0" w:line="240" w:lineRule="atLeast"/>
      </w:pPr>
    </w:p>
    <w:p w14:paraId="5D069CD4" w14:textId="77777777" w:rsidR="00D03C88" w:rsidRDefault="00D03C88" w:rsidP="00D03C88">
      <w:pPr>
        <w:spacing w:after="0" w:line="240" w:lineRule="atLeast"/>
      </w:pPr>
    </w:p>
    <w:p w14:paraId="6B94E9D0" w14:textId="77777777" w:rsidR="00D03C88" w:rsidRDefault="00D03C88" w:rsidP="00D03C88">
      <w:pPr>
        <w:spacing w:after="0" w:line="240" w:lineRule="atLeast"/>
      </w:pPr>
    </w:p>
    <w:p w14:paraId="430434F0" w14:textId="77777777" w:rsidR="00D03C88" w:rsidRDefault="00D03C88" w:rsidP="00D03C88">
      <w:pPr>
        <w:spacing w:after="0" w:line="240" w:lineRule="atLeast"/>
      </w:pPr>
    </w:p>
    <w:p w14:paraId="4188E7CF" w14:textId="77777777" w:rsidR="00D03C88" w:rsidRDefault="00D03C88" w:rsidP="00D03C88">
      <w:pPr>
        <w:spacing w:after="0" w:line="240" w:lineRule="atLeast"/>
      </w:pPr>
    </w:p>
    <w:p w14:paraId="5A82F170" w14:textId="77777777" w:rsidR="00D03C88" w:rsidRDefault="00D03C88" w:rsidP="00D03C88">
      <w:pPr>
        <w:spacing w:after="0" w:line="240" w:lineRule="atLeast"/>
      </w:pPr>
    </w:p>
    <w:p w14:paraId="66C6FE8D" w14:textId="77777777" w:rsidR="00D03C88" w:rsidRDefault="00D03C88" w:rsidP="00D03C88">
      <w:pPr>
        <w:spacing w:after="0" w:line="240" w:lineRule="atLeast"/>
      </w:pPr>
    </w:p>
    <w:p w14:paraId="1F8F52EF" w14:textId="77777777" w:rsidR="00D03C88" w:rsidRDefault="00D03C88" w:rsidP="00D03C88">
      <w:pPr>
        <w:spacing w:after="0" w:line="240" w:lineRule="atLeast"/>
      </w:pPr>
    </w:p>
    <w:p w14:paraId="786C8316" w14:textId="77777777" w:rsidR="00D03C88" w:rsidRDefault="00D03C88" w:rsidP="00D03C88">
      <w:pPr>
        <w:spacing w:after="0" w:line="240" w:lineRule="atLeast"/>
      </w:pPr>
    </w:p>
    <w:p w14:paraId="3E43B42D" w14:textId="77777777" w:rsidR="00D03C88" w:rsidRDefault="00D03C88" w:rsidP="00D03C88">
      <w:pPr>
        <w:spacing w:after="0" w:line="240" w:lineRule="atLeast"/>
      </w:pPr>
    </w:p>
    <w:p w14:paraId="037B5E60" w14:textId="77777777" w:rsidR="00D03C88" w:rsidRDefault="00D03C88" w:rsidP="00D03C88">
      <w:pPr>
        <w:spacing w:after="0" w:line="240" w:lineRule="atLeast"/>
      </w:pPr>
    </w:p>
    <w:p w14:paraId="6989B09C" w14:textId="77777777" w:rsidR="00D03C88" w:rsidRDefault="00D03C88" w:rsidP="00D03C88">
      <w:pPr>
        <w:spacing w:after="0" w:line="240" w:lineRule="atLeast"/>
      </w:pPr>
    </w:p>
    <w:p w14:paraId="2E9CD67C" w14:textId="77777777" w:rsidR="00D03C88" w:rsidRDefault="00D03C88" w:rsidP="00D03C88">
      <w:pPr>
        <w:spacing w:after="0" w:line="240" w:lineRule="atLeast"/>
      </w:pPr>
    </w:p>
    <w:p w14:paraId="29BCF86B" w14:textId="77777777" w:rsidR="00D03C88" w:rsidRDefault="00D03C88" w:rsidP="00D03C88">
      <w:pPr>
        <w:spacing w:after="0" w:line="240" w:lineRule="atLeast"/>
      </w:pPr>
    </w:p>
    <w:p w14:paraId="0D6CB805" w14:textId="77777777" w:rsidR="00D03C88" w:rsidRDefault="00D03C88" w:rsidP="00D03C88">
      <w:pPr>
        <w:spacing w:after="0" w:line="240" w:lineRule="atLeast"/>
      </w:pPr>
    </w:p>
    <w:p w14:paraId="0321DADB" w14:textId="77777777" w:rsidR="00D03C88" w:rsidRDefault="00D03C88" w:rsidP="00D03C88">
      <w:pPr>
        <w:spacing w:after="0" w:line="240" w:lineRule="atLeast"/>
      </w:pPr>
    </w:p>
    <w:p w14:paraId="544EF7CA" w14:textId="77777777" w:rsidR="00D03C88" w:rsidRDefault="00D03C88" w:rsidP="00D03C88">
      <w:pPr>
        <w:spacing w:after="0" w:line="240" w:lineRule="atLeast"/>
      </w:pPr>
    </w:p>
    <w:p w14:paraId="2A131318" w14:textId="77777777" w:rsidR="00D03C88" w:rsidRDefault="00D03C88" w:rsidP="00D03C88">
      <w:pPr>
        <w:spacing w:after="0" w:line="240" w:lineRule="atLeast"/>
      </w:pPr>
    </w:p>
    <w:p w14:paraId="2826015F" w14:textId="77777777" w:rsidR="00D03C88" w:rsidRDefault="00D03C88" w:rsidP="00D03C88">
      <w:pPr>
        <w:spacing w:after="0" w:line="240" w:lineRule="atLeast"/>
      </w:pPr>
    </w:p>
    <w:p w14:paraId="47EF4D3C" w14:textId="77777777" w:rsidR="00D03C88" w:rsidRDefault="00D03C88" w:rsidP="00D03C88">
      <w:pPr>
        <w:spacing w:after="0" w:line="240" w:lineRule="atLeast"/>
      </w:pPr>
    </w:p>
    <w:p w14:paraId="4BFF74C3" w14:textId="77777777" w:rsidR="00D03C88" w:rsidRPr="00D03C88" w:rsidRDefault="00D03C88" w:rsidP="00D03C88">
      <w:pPr>
        <w:spacing w:after="0" w:line="240" w:lineRule="atLeast"/>
        <w:rPr>
          <w:rFonts w:hint="eastAsia"/>
        </w:rPr>
      </w:pPr>
    </w:p>
    <w:p w14:paraId="611F7187" w14:textId="77777777" w:rsidR="00D03C88" w:rsidRPr="00D03C88" w:rsidRDefault="00D03C88" w:rsidP="00D03C88">
      <w:pPr>
        <w:spacing w:after="0" w:line="240" w:lineRule="atLeast"/>
      </w:pPr>
    </w:p>
    <w:p w14:paraId="2AB719B1" w14:textId="77777777" w:rsidR="00D03C88" w:rsidRPr="00D03C88" w:rsidRDefault="00D03C88" w:rsidP="00D03C88">
      <w:pPr>
        <w:spacing w:after="0" w:line="240" w:lineRule="atLeast"/>
      </w:pPr>
    </w:p>
    <w:p w14:paraId="2C4B351C" w14:textId="77777777" w:rsidR="00D03C88" w:rsidRPr="00D03C88" w:rsidRDefault="00D03C88" w:rsidP="00D03C88">
      <w:pPr>
        <w:spacing w:after="0" w:line="240" w:lineRule="atLeast"/>
      </w:pPr>
    </w:p>
    <w:p w14:paraId="4C998746" w14:textId="77777777" w:rsidR="00D03C88" w:rsidRPr="00D03C88" w:rsidRDefault="00D03C88" w:rsidP="00D03C88">
      <w:pPr>
        <w:spacing w:after="0" w:line="240" w:lineRule="atLeast"/>
      </w:pPr>
    </w:p>
    <w:p w14:paraId="22668393" w14:textId="77777777" w:rsidR="00D03C88" w:rsidRPr="00D03C88" w:rsidRDefault="00D03C88" w:rsidP="00D03C88">
      <w:pPr>
        <w:spacing w:after="0" w:line="240" w:lineRule="atLeast"/>
      </w:pPr>
    </w:p>
    <w:p w14:paraId="0D2E8FD1" w14:textId="77777777" w:rsidR="00D03C88" w:rsidRPr="00D03C88" w:rsidRDefault="00D03C88" w:rsidP="00D03C88">
      <w:pPr>
        <w:spacing w:after="0" w:line="240" w:lineRule="atLeast"/>
      </w:pPr>
    </w:p>
    <w:p w14:paraId="6FE79755" w14:textId="77777777" w:rsidR="00D03C88" w:rsidRPr="00D03C88" w:rsidRDefault="00D03C88" w:rsidP="00D03C88">
      <w:pPr>
        <w:spacing w:after="0" w:line="240" w:lineRule="atLeast"/>
      </w:pPr>
    </w:p>
    <w:p w14:paraId="458052AF" w14:textId="77777777" w:rsidR="00D03C88" w:rsidRPr="00D03C88" w:rsidRDefault="00D03C88" w:rsidP="00D03C88">
      <w:pPr>
        <w:spacing w:after="0" w:line="240" w:lineRule="atLeast"/>
      </w:pPr>
    </w:p>
    <w:p w14:paraId="41A19AB9" w14:textId="77777777" w:rsidR="00D03C88" w:rsidRPr="00D03C88" w:rsidRDefault="00D03C88" w:rsidP="00D03C88">
      <w:pPr>
        <w:spacing w:after="0" w:line="240" w:lineRule="atLeast"/>
      </w:pPr>
    </w:p>
    <w:p w14:paraId="3AE45286" w14:textId="77777777" w:rsidR="00D03C88" w:rsidRPr="00D03C88" w:rsidRDefault="00D03C88" w:rsidP="00D03C88">
      <w:pPr>
        <w:spacing w:after="0" w:line="240" w:lineRule="atLeast"/>
      </w:pPr>
    </w:p>
    <w:p w14:paraId="54989F3B" w14:textId="77777777" w:rsidR="00D03C88" w:rsidRPr="00D03C88" w:rsidRDefault="00D03C88" w:rsidP="00D03C88">
      <w:pPr>
        <w:spacing w:after="0" w:line="240" w:lineRule="atLeast"/>
      </w:pPr>
    </w:p>
    <w:p w14:paraId="647C32D7" w14:textId="77777777" w:rsidR="00D03C88" w:rsidRPr="00D03C88" w:rsidRDefault="00D03C88" w:rsidP="00D03C88">
      <w:pPr>
        <w:spacing w:after="0" w:line="240" w:lineRule="atLeast"/>
        <w:rPr>
          <w:rFonts w:hint="eastAsia"/>
        </w:rPr>
      </w:pPr>
    </w:p>
    <w:p w14:paraId="50505EEF" w14:textId="1BD4E2F4" w:rsidR="00851F22" w:rsidRPr="00851F22" w:rsidRDefault="00851F22" w:rsidP="00D03C88">
      <w:pPr>
        <w:spacing w:after="0" w:line="240" w:lineRule="atLeast"/>
        <w:rPr>
          <w:rFonts w:hint="eastAsia"/>
        </w:rPr>
      </w:pPr>
      <w:r w:rsidRPr="00851F22">
        <w:lastRenderedPageBreak/>
        <w:t>Q1: Stock Prediction (40 points)</w:t>
      </w:r>
      <w:r w:rsidRPr="00851F22">
        <w:br/>
      </w:r>
      <w:r w:rsidR="00D03C88" w:rsidRPr="00D03C88">
        <w:rPr>
          <w:rFonts w:hint="eastAsia"/>
        </w:rPr>
        <w:t xml:space="preserve">1.1 </w:t>
      </w:r>
      <w:r w:rsidRPr="00851F22">
        <w:t>Predict the direction of Johnson Controls (NYSE: JCI) stock price over the next 5 trading days following the earnings release (February 4, 2026).</w:t>
      </w:r>
      <w:r w:rsidR="00D03C88" w:rsidRPr="00D03C88">
        <w:rPr>
          <w:rFonts w:hint="eastAsia"/>
        </w:rPr>
        <w:t xml:space="preserve"> 20 points</w:t>
      </w:r>
    </w:p>
    <w:p w14:paraId="5217C364" w14:textId="77777777" w:rsidR="00D03C88" w:rsidRPr="00D03C88" w:rsidRDefault="00851F22" w:rsidP="00D03C88">
      <w:pPr>
        <w:spacing w:after="0" w:line="240" w:lineRule="atLeast"/>
      </w:pPr>
      <w:r w:rsidRPr="00851F22">
        <w:t>Output must be: "up" or "down"</w:t>
      </w:r>
    </w:p>
    <w:p w14:paraId="3E363CE9" w14:textId="30F75D4D" w:rsidR="00851F22" w:rsidRPr="00851F22" w:rsidRDefault="00851F22" w:rsidP="00D03C88">
      <w:pPr>
        <w:spacing w:after="0" w:line="240" w:lineRule="atLeast"/>
        <w:rPr>
          <w:rFonts w:hint="eastAsia"/>
        </w:rPr>
      </w:pPr>
      <w:r w:rsidRPr="00851F22">
        <w:br/>
      </w:r>
      <w:r w:rsidR="00D03C88" w:rsidRPr="00D03C88">
        <w:rPr>
          <w:rFonts w:hint="eastAsia"/>
        </w:rPr>
        <w:t xml:space="preserve">1.2 </w:t>
      </w:r>
      <w:r w:rsidRPr="00851F22">
        <w:t>Predict the percentage price change range for JCI stock over the next 5 trading days.</w:t>
      </w:r>
      <w:r w:rsidR="00D03C88" w:rsidRPr="00D03C88">
        <w:rPr>
          <w:rFonts w:hint="eastAsia"/>
        </w:rPr>
        <w:t xml:space="preserve"> 20points</w:t>
      </w:r>
    </w:p>
    <w:p w14:paraId="375C0EC6" w14:textId="16B0888D" w:rsidR="00851F22" w:rsidRPr="00D03C88" w:rsidRDefault="00851F22" w:rsidP="00D03C88">
      <w:pPr>
        <w:spacing w:after="0" w:line="240" w:lineRule="atLeast"/>
      </w:pPr>
      <w:r w:rsidRPr="00851F22">
        <w:t xml:space="preserve">Output must be a </w:t>
      </w:r>
      <w:r w:rsidR="00DB0EC0" w:rsidRPr="00D03C88">
        <w:rPr>
          <w:rFonts w:hint="eastAsia"/>
        </w:rPr>
        <w:t>percentage number</w:t>
      </w:r>
    </w:p>
    <w:p w14:paraId="1CEBC2A9" w14:textId="77777777" w:rsidR="00DB0EC0" w:rsidRPr="00851F22" w:rsidRDefault="00DB0EC0" w:rsidP="00D03C88">
      <w:pPr>
        <w:spacing w:after="0" w:line="240" w:lineRule="atLeast"/>
        <w:rPr>
          <w:rFonts w:hint="eastAsia"/>
        </w:rPr>
      </w:pPr>
    </w:p>
    <w:p w14:paraId="61AF9A91" w14:textId="77777777" w:rsidR="00851F22" w:rsidRPr="00851F22" w:rsidRDefault="00851F22" w:rsidP="00D03C88">
      <w:pPr>
        <w:spacing w:after="0" w:line="240" w:lineRule="atLeast"/>
      </w:pPr>
      <w:r w:rsidRPr="00851F22">
        <w:t>Q2: Data Processing Ability (20 points)</w:t>
      </w:r>
    </w:p>
    <w:p w14:paraId="28C9A84F" w14:textId="77777777" w:rsidR="00851F22" w:rsidRPr="00851F22" w:rsidRDefault="00851F22" w:rsidP="00D03C88">
      <w:pPr>
        <w:spacing w:after="0" w:line="240" w:lineRule="atLeast"/>
      </w:pPr>
      <w:r w:rsidRPr="00851F22">
        <w:t>Answer the following questions based on the earnings data:</w:t>
      </w:r>
    </w:p>
    <w:p w14:paraId="5B4AAD4C" w14:textId="77777777" w:rsidR="00851F22" w:rsidRPr="00851F22" w:rsidRDefault="00851F22" w:rsidP="00D03C88">
      <w:pPr>
        <w:spacing w:after="0" w:line="240" w:lineRule="atLeast"/>
      </w:pPr>
      <w:r w:rsidRPr="00851F22">
        <w:t>2.1 What was the organic sales growth percentage for the Americas segment in Q1 2026? (5 points)</w:t>
      </w:r>
    </w:p>
    <w:p w14:paraId="5AE72B34" w14:textId="77777777" w:rsidR="00851F22" w:rsidRPr="00851F22" w:rsidRDefault="00851F22" w:rsidP="00D03C88">
      <w:pPr>
        <w:spacing w:after="0" w:line="240" w:lineRule="atLeast"/>
      </w:pPr>
      <w:r w:rsidRPr="00851F22">
        <w:t>2.2 What was the total backlog value reported for Q1 2026, and what was its organic growth percentage? (5 points)</w:t>
      </w:r>
    </w:p>
    <w:p w14:paraId="717147A0" w14:textId="77777777" w:rsidR="00851F22" w:rsidRPr="00851F22" w:rsidRDefault="00851F22" w:rsidP="00D03C88">
      <w:pPr>
        <w:spacing w:after="0" w:line="240" w:lineRule="atLeast"/>
      </w:pPr>
      <w:r w:rsidRPr="00851F22">
        <w:t>2.3 What was the Adjusted EPS for Q1 2026, and what was the CEO's characterization of its growth? (5 points)</w:t>
      </w:r>
    </w:p>
    <w:p w14:paraId="21D5A7E2" w14:textId="77777777" w:rsidR="00851F22" w:rsidRPr="00D03C88" w:rsidRDefault="00851F22" w:rsidP="00D03C88">
      <w:pPr>
        <w:spacing w:after="0" w:line="240" w:lineRule="atLeast"/>
      </w:pPr>
      <w:r w:rsidRPr="00851F22">
        <w:t>2.4 What is the revised FY2026 Adjusted EPS guidance, and how does it compare to the previous guidance? (5 points)</w:t>
      </w:r>
    </w:p>
    <w:p w14:paraId="547DA569" w14:textId="77777777" w:rsidR="00DB0EC0" w:rsidRPr="00851F22" w:rsidRDefault="00DB0EC0" w:rsidP="00D03C88">
      <w:pPr>
        <w:spacing w:after="0" w:line="240" w:lineRule="atLeast"/>
      </w:pPr>
    </w:p>
    <w:p w14:paraId="4CF4B08A" w14:textId="2281CB48" w:rsidR="00851F22" w:rsidRPr="00851F22" w:rsidRDefault="00851F22" w:rsidP="00D03C88">
      <w:pPr>
        <w:spacing w:after="0" w:line="240" w:lineRule="atLeast"/>
      </w:pPr>
      <w:r w:rsidRPr="00851F22">
        <w:t>Q3: Information Processing Ability (20 points)</w:t>
      </w:r>
    </w:p>
    <w:p w14:paraId="62256A55" w14:textId="77777777" w:rsidR="00851F22" w:rsidRPr="00851F22" w:rsidRDefault="00851F22" w:rsidP="00D03C88">
      <w:pPr>
        <w:spacing w:after="0" w:line="240" w:lineRule="atLeast"/>
      </w:pPr>
      <w:r w:rsidRPr="00851F22">
        <w:t>Based on the earnings release, identify and explain:</w:t>
      </w:r>
    </w:p>
    <w:p w14:paraId="506D34AA" w14:textId="77777777" w:rsidR="00851F22" w:rsidRPr="00851F22" w:rsidRDefault="00851F22" w:rsidP="00D03C88">
      <w:pPr>
        <w:spacing w:after="0" w:line="240" w:lineRule="atLeast"/>
      </w:pPr>
      <w:r w:rsidRPr="00851F22">
        <w:t>3.1 The three strongest positive signals that would support a bullish outlook on JCI stock. For each, cite the specific data point and its source. (12 points)</w:t>
      </w:r>
    </w:p>
    <w:p w14:paraId="77C6F07D" w14:textId="382901B4" w:rsidR="00D03C88" w:rsidRPr="00D03C88" w:rsidRDefault="00851F22" w:rsidP="00D03C88">
      <w:pPr>
        <w:spacing w:after="0" w:line="240" w:lineRule="atLeast"/>
        <w:rPr>
          <w:rFonts w:hint="eastAsia"/>
        </w:rPr>
      </w:pPr>
      <w:r w:rsidRPr="00851F22">
        <w:t>3.2 The one potential concern or risk factor that could temper the positive outlook. (8 points)</w:t>
      </w:r>
    </w:p>
    <w:p w14:paraId="25261F57" w14:textId="77777777" w:rsidR="00D03C88" w:rsidRPr="00851F22" w:rsidRDefault="00D03C88" w:rsidP="00D03C88">
      <w:pPr>
        <w:spacing w:after="0" w:line="240" w:lineRule="atLeast"/>
        <w:rPr>
          <w:rFonts w:hint="eastAsia"/>
        </w:rPr>
      </w:pPr>
    </w:p>
    <w:p w14:paraId="717752D3" w14:textId="77777777" w:rsidR="00851F22" w:rsidRDefault="00851F22" w:rsidP="00D03C88">
      <w:pPr>
        <w:spacing w:after="0" w:line="240" w:lineRule="atLeast"/>
      </w:pPr>
      <w:r w:rsidRPr="00851F22">
        <w:t>Q4: Constraint Consistency (20 points)</w:t>
      </w:r>
    </w:p>
    <w:p w14:paraId="5646DC06" w14:textId="77777777" w:rsidR="00D55325" w:rsidRDefault="00D55325" w:rsidP="00D55325">
      <w:pPr>
        <w:spacing w:after="0" w:line="240" w:lineRule="atLeast"/>
      </w:pPr>
      <w:r>
        <w:rPr>
          <w:rFonts w:hint="eastAsia"/>
        </w:rPr>
        <w:t>Your response must follow these rules:</w:t>
      </w:r>
    </w:p>
    <w:p w14:paraId="5BD09577" w14:textId="772EB79C" w:rsidR="00D55325" w:rsidRDefault="00D55325" w:rsidP="00D55325">
      <w:pPr>
        <w:spacing w:after="0" w:line="240" w:lineRule="atLeast"/>
        <w:rPr>
          <w:rFonts w:hint="eastAsia"/>
        </w:rPr>
      </w:pPr>
      <w:r>
        <w:rPr>
          <w:rFonts w:hint="eastAsia"/>
        </w:rPr>
        <w:t>C1</w:t>
      </w:r>
      <w:r>
        <w:rPr>
          <w:rFonts w:hint="eastAsia"/>
        </w:rPr>
        <w:tab/>
        <w:t>Output must be in a single JSON object containing all answers</w:t>
      </w:r>
      <w:r>
        <w:rPr>
          <w:rFonts w:hint="eastAsia"/>
        </w:rPr>
        <w:tab/>
        <w:t>5</w:t>
      </w:r>
      <w:r>
        <w:rPr>
          <w:rFonts w:hint="eastAsia"/>
        </w:rPr>
        <w:t>、</w:t>
      </w:r>
    </w:p>
    <w:p w14:paraId="6C02CF8B" w14:textId="102E2730" w:rsidR="00D55325" w:rsidRDefault="00D55325" w:rsidP="00D55325">
      <w:pPr>
        <w:spacing w:after="0" w:line="240" w:lineRule="atLeast"/>
        <w:rPr>
          <w:rFonts w:hint="eastAsia"/>
        </w:rPr>
      </w:pPr>
      <w:r>
        <w:rPr>
          <w:rFonts w:hint="eastAsia"/>
        </w:rPr>
        <w:t>C2</w:t>
      </w:r>
      <w:r>
        <w:rPr>
          <w:rFonts w:hint="eastAsia"/>
        </w:rPr>
        <w:tab/>
        <w:t>Q1.1 must contain direction field with "up" or "down"</w:t>
      </w:r>
      <w:r>
        <w:rPr>
          <w:rFonts w:hint="eastAsia"/>
        </w:rPr>
        <w:tab/>
      </w:r>
    </w:p>
    <w:p w14:paraId="42E0F51E" w14:textId="473D7F2D" w:rsidR="00D55325" w:rsidRDefault="00D55325" w:rsidP="00D55325">
      <w:pPr>
        <w:spacing w:after="0" w:line="240" w:lineRule="atLeast"/>
        <w:rPr>
          <w:rFonts w:hint="eastAsia"/>
        </w:rPr>
      </w:pPr>
      <w:r>
        <w:rPr>
          <w:rFonts w:hint="eastAsia"/>
        </w:rPr>
        <w:t>C3</w:t>
      </w:r>
      <w:r>
        <w:rPr>
          <w:rFonts w:hint="eastAsia"/>
        </w:rPr>
        <w:tab/>
        <w:t>Q1.2 must contain a percentage only</w:t>
      </w:r>
    </w:p>
    <w:p w14:paraId="4B284FD9" w14:textId="7282DE73" w:rsidR="00D55325" w:rsidRDefault="00D55325" w:rsidP="00D55325">
      <w:pPr>
        <w:spacing w:after="0" w:line="240" w:lineRule="atLeast"/>
        <w:rPr>
          <w:rFonts w:hint="eastAsia"/>
        </w:rPr>
      </w:pPr>
      <w:r>
        <w:rPr>
          <w:rFonts w:hint="eastAsia"/>
        </w:rPr>
        <w:t>C4</w:t>
      </w:r>
      <w:r>
        <w:rPr>
          <w:rFonts w:hint="eastAsia"/>
        </w:rPr>
        <w:tab/>
        <w:t xml:space="preserve">Q2 answers must be in a </w:t>
      </w:r>
      <w:proofErr w:type="spellStart"/>
      <w:r>
        <w:rPr>
          <w:rFonts w:hint="eastAsia"/>
        </w:rPr>
        <w:t>data_answers</w:t>
      </w:r>
      <w:proofErr w:type="spellEnd"/>
      <w:r>
        <w:rPr>
          <w:rFonts w:hint="eastAsia"/>
        </w:rPr>
        <w:t xml:space="preserve"> object with numeric values where applicable</w:t>
      </w:r>
    </w:p>
    <w:p w14:paraId="648C0A67" w14:textId="18A20270" w:rsidR="00D55325" w:rsidRDefault="00D55325" w:rsidP="00D55325">
      <w:pPr>
        <w:spacing w:after="0" w:line="240" w:lineRule="atLeast"/>
        <w:rPr>
          <w:rFonts w:hint="eastAsia"/>
        </w:rPr>
      </w:pPr>
      <w:r>
        <w:rPr>
          <w:rFonts w:hint="eastAsia"/>
        </w:rPr>
        <w:t>C5</w:t>
      </w:r>
      <w:r>
        <w:rPr>
          <w:rFonts w:hint="eastAsia"/>
        </w:rPr>
        <w:tab/>
        <w:t xml:space="preserve">Q3 answers must be in a signals array with each signal containing signal, </w:t>
      </w:r>
      <w:proofErr w:type="spellStart"/>
      <w:r>
        <w:rPr>
          <w:rFonts w:hint="eastAsia"/>
        </w:rPr>
        <w:t>data_point</w:t>
      </w:r>
      <w:proofErr w:type="spellEnd"/>
      <w:r>
        <w:rPr>
          <w:rFonts w:hint="eastAsia"/>
        </w:rPr>
        <w:t>, source, and impact fields</w:t>
      </w:r>
    </w:p>
    <w:p w14:paraId="6029A673" w14:textId="1A4430D9" w:rsidR="00D55325" w:rsidRDefault="00D55325" w:rsidP="00D55325">
      <w:pPr>
        <w:spacing w:after="0" w:line="240" w:lineRule="atLeast"/>
      </w:pPr>
      <w:r>
        <w:rPr>
          <w:rFonts w:hint="eastAsia"/>
        </w:rPr>
        <w:t>C6</w:t>
      </w:r>
      <w:r>
        <w:rPr>
          <w:rFonts w:hint="eastAsia"/>
        </w:rPr>
        <w:tab/>
        <w:t xml:space="preserve">Q3.2 must be in a </w:t>
      </w:r>
      <w:proofErr w:type="spellStart"/>
      <w:r>
        <w:rPr>
          <w:rFonts w:hint="eastAsia"/>
        </w:rPr>
        <w:t>risk_factors</w:t>
      </w:r>
      <w:proofErr w:type="spellEnd"/>
      <w:r>
        <w:rPr>
          <w:rFonts w:hint="eastAsia"/>
        </w:rPr>
        <w:t xml:space="preserve"> array</w:t>
      </w:r>
      <w:r>
        <w:rPr>
          <w:rFonts w:hint="eastAsia"/>
        </w:rPr>
        <w:tab/>
      </w:r>
    </w:p>
    <w:p w14:paraId="0688750A" w14:textId="77777777" w:rsidR="00D55325" w:rsidRDefault="00D55325" w:rsidP="00D03C88">
      <w:pPr>
        <w:spacing w:after="0" w:line="240" w:lineRule="atLeast"/>
      </w:pPr>
    </w:p>
    <w:p w14:paraId="360E1F4F" w14:textId="77777777" w:rsidR="00D55325" w:rsidRDefault="00D55325" w:rsidP="00D03C88">
      <w:pPr>
        <w:spacing w:after="0" w:line="240" w:lineRule="atLeast"/>
      </w:pPr>
    </w:p>
    <w:p w14:paraId="1B9D4D88" w14:textId="77777777" w:rsidR="00D55325" w:rsidRDefault="00D55325" w:rsidP="00D03C88">
      <w:pPr>
        <w:spacing w:after="0" w:line="240" w:lineRule="atLeast"/>
      </w:pPr>
    </w:p>
    <w:p w14:paraId="25D282C1" w14:textId="77777777" w:rsidR="00D55325" w:rsidRDefault="00D55325" w:rsidP="00D03C88">
      <w:pPr>
        <w:spacing w:after="0" w:line="240" w:lineRule="atLeast"/>
      </w:pPr>
    </w:p>
    <w:p w14:paraId="43742CA1" w14:textId="77777777" w:rsidR="00D55325" w:rsidRDefault="00D55325" w:rsidP="00D03C88">
      <w:pPr>
        <w:spacing w:after="0" w:line="240" w:lineRule="atLeast"/>
      </w:pPr>
    </w:p>
    <w:p w14:paraId="014B9DBB" w14:textId="77777777" w:rsidR="00D55325" w:rsidRDefault="00D55325" w:rsidP="00D03C88">
      <w:pPr>
        <w:spacing w:after="0" w:line="240" w:lineRule="atLeast"/>
      </w:pPr>
    </w:p>
    <w:p w14:paraId="7BFEA656" w14:textId="77777777" w:rsidR="00D55325" w:rsidRDefault="00D55325" w:rsidP="00D03C88">
      <w:pPr>
        <w:spacing w:after="0" w:line="240" w:lineRule="atLeast"/>
      </w:pPr>
    </w:p>
    <w:p w14:paraId="2C7B4367" w14:textId="77777777" w:rsidR="00D55325" w:rsidRPr="00851F22" w:rsidRDefault="00D55325" w:rsidP="00D03C88">
      <w:pPr>
        <w:spacing w:after="0" w:line="240" w:lineRule="atLeast"/>
        <w:rPr>
          <w:rFonts w:hint="eastAsia"/>
        </w:rPr>
      </w:pPr>
    </w:p>
    <w:p w14:paraId="09FAEFBF" w14:textId="05599B03" w:rsidR="00D03C88" w:rsidRDefault="00D03C88" w:rsidP="00D03C88">
      <w:pPr>
        <w:spacing w:after="0" w:line="240" w:lineRule="atLeast"/>
        <w:rPr>
          <w:rFonts w:hint="eastAsia"/>
        </w:rPr>
      </w:pPr>
      <w:r>
        <w:rPr>
          <w:rFonts w:hint="eastAsia"/>
        </w:rPr>
        <w:lastRenderedPageBreak/>
        <w:t>1.</w:t>
      </w:r>
    </w:p>
    <w:p w14:paraId="31C254E0" w14:textId="222F41C5" w:rsidR="005A1A06" w:rsidRPr="00D03C88" w:rsidRDefault="005A1A06" w:rsidP="00D03C88">
      <w:pPr>
        <w:spacing w:after="0" w:line="240" w:lineRule="atLeast"/>
      </w:pPr>
      <w:r w:rsidRPr="00D03C88">
        <w:rPr>
          <w:rFonts w:hint="eastAsia"/>
        </w:rPr>
        <w:t>1.1：up</w:t>
      </w:r>
      <w:r w:rsidR="00056F7E" w:rsidRPr="00D03C88">
        <w:t xml:space="preserve"> (</w:t>
      </w:r>
      <w:r w:rsidRPr="00D03C88">
        <w:rPr>
          <w:rFonts w:hint="eastAsia"/>
        </w:rPr>
        <w:t>20</w:t>
      </w:r>
      <w:r w:rsidR="00056F7E" w:rsidRPr="00D03C88">
        <w:t>points)</w:t>
      </w:r>
    </w:p>
    <w:p w14:paraId="18FEC2A0" w14:textId="007D3504" w:rsidR="005A1A06" w:rsidRPr="00D03C88" w:rsidRDefault="005A1A06" w:rsidP="00D03C88">
      <w:pPr>
        <w:spacing w:after="0" w:line="240" w:lineRule="atLeast"/>
      </w:pPr>
      <w:r w:rsidRPr="00D03C88">
        <w:rPr>
          <w:rFonts w:hint="eastAsia"/>
        </w:rPr>
        <w:t>1.2：correct answer：</w:t>
      </w:r>
      <w:r w:rsidRPr="00D03C88">
        <w:t>7%</w:t>
      </w:r>
    </w:p>
    <w:p w14:paraId="47776138" w14:textId="4658B48A" w:rsidR="005A1A06" w:rsidRPr="00D03C88" w:rsidRDefault="00056F7E" w:rsidP="00D03C88">
      <w:pPr>
        <w:spacing w:after="0" w:line="240" w:lineRule="atLeast"/>
      </w:pPr>
      <w:r w:rsidRPr="00D03C88">
        <w:rPr>
          <w:rFonts w:hint="eastAsia"/>
        </w:rPr>
        <w:t>R</w:t>
      </w:r>
      <w:r w:rsidRPr="00D03C88">
        <w:t>elative difference:</w:t>
      </w:r>
    </w:p>
    <w:p w14:paraId="15E7DD79" w14:textId="70D9BCAF" w:rsidR="00056F7E" w:rsidRPr="00056F7E" w:rsidRDefault="00056F7E" w:rsidP="00D03C88">
      <w:pPr>
        <w:spacing w:after="0" w:line="240" w:lineRule="atLeast"/>
        <w:ind w:firstLine="420"/>
      </w:pPr>
      <w:r w:rsidRPr="00056F7E">
        <w:t xml:space="preserve">≤ 20% </w:t>
      </w:r>
      <w:proofErr w:type="gramStart"/>
      <w:r w:rsidRPr="00056F7E">
        <w:t>( 5.6</w:t>
      </w:r>
      <w:proofErr w:type="gramEnd"/>
      <w:r w:rsidRPr="00056F7E">
        <w:t>% - 8.4%)</w:t>
      </w:r>
      <w:r w:rsidRPr="00D03C88">
        <w:t xml:space="preserve"> (20 points)</w:t>
      </w:r>
    </w:p>
    <w:p w14:paraId="7B28288B" w14:textId="6875715A" w:rsidR="00056F7E" w:rsidRPr="00056F7E" w:rsidRDefault="00056F7E" w:rsidP="00D03C88">
      <w:pPr>
        <w:spacing w:after="0" w:line="240" w:lineRule="atLeast"/>
        <w:ind w:firstLine="420"/>
      </w:pPr>
      <w:r w:rsidRPr="00056F7E">
        <w:t>20%</w:t>
      </w:r>
      <w:r w:rsidRPr="00D03C88">
        <w:t xml:space="preserve"> - 50</w:t>
      </w:r>
      <w:r w:rsidRPr="00056F7E">
        <w:t>%</w:t>
      </w:r>
      <w:r w:rsidRPr="00D03C88">
        <w:t xml:space="preserve"> </w:t>
      </w:r>
      <w:r w:rsidRPr="00056F7E">
        <w:t>(3.5% - 10.5%)</w:t>
      </w:r>
      <w:r w:rsidRPr="00D03C88">
        <w:t xml:space="preserve"> (15 points)</w:t>
      </w:r>
    </w:p>
    <w:p w14:paraId="4EA86889" w14:textId="7C8A85FF" w:rsidR="00056F7E" w:rsidRPr="00056F7E" w:rsidRDefault="00056F7E" w:rsidP="00D03C88">
      <w:pPr>
        <w:spacing w:after="0" w:line="240" w:lineRule="atLeast"/>
      </w:pPr>
      <w:r w:rsidRPr="00056F7E">
        <w:t xml:space="preserve">  </w:t>
      </w:r>
      <w:r w:rsidRPr="00D03C88">
        <w:tab/>
      </w:r>
      <w:r w:rsidRPr="00056F7E">
        <w:t xml:space="preserve">50% </w:t>
      </w:r>
      <w:r w:rsidRPr="00D03C88">
        <w:t>-</w:t>
      </w:r>
      <w:r w:rsidRPr="00056F7E">
        <w:t xml:space="preserve"> 100% (0% - 14%)</w:t>
      </w:r>
      <w:r w:rsidRPr="00D03C88">
        <w:t xml:space="preserve"> </w:t>
      </w:r>
      <w:r w:rsidRPr="00D03C88">
        <w:t>(1</w:t>
      </w:r>
      <w:r w:rsidRPr="00D03C88">
        <w:t>0</w:t>
      </w:r>
      <w:r w:rsidRPr="00D03C88">
        <w:t xml:space="preserve"> points)</w:t>
      </w:r>
    </w:p>
    <w:p w14:paraId="2DBF3C58" w14:textId="694394F3" w:rsidR="00056F7E" w:rsidRPr="00056F7E" w:rsidRDefault="00056F7E" w:rsidP="00D03C88">
      <w:pPr>
        <w:spacing w:after="0" w:line="240" w:lineRule="atLeast"/>
      </w:pPr>
      <w:r w:rsidRPr="00056F7E">
        <w:t xml:space="preserve">  </w:t>
      </w:r>
      <w:r w:rsidRPr="00D03C88">
        <w:tab/>
      </w:r>
      <w:r w:rsidRPr="00056F7E">
        <w:t xml:space="preserve">100% </w:t>
      </w:r>
      <w:r w:rsidRPr="00D03C88">
        <w:t>-</w:t>
      </w:r>
      <w:r w:rsidRPr="00056F7E">
        <w:t xml:space="preserve"> 200% (0% - 21%)</w:t>
      </w:r>
      <w:r w:rsidRPr="00D03C88">
        <w:t xml:space="preserve"> </w:t>
      </w:r>
      <w:r w:rsidRPr="00D03C88">
        <w:t>(5 points)</w:t>
      </w:r>
    </w:p>
    <w:p w14:paraId="1C7AB704" w14:textId="60B61E4B" w:rsidR="00056F7E" w:rsidRPr="00056F7E" w:rsidRDefault="00056F7E" w:rsidP="00D03C88">
      <w:pPr>
        <w:spacing w:after="0" w:line="240" w:lineRule="atLeast"/>
      </w:pPr>
      <w:r w:rsidRPr="00056F7E">
        <w:t xml:space="preserve">  </w:t>
      </w:r>
      <w:r w:rsidRPr="00D03C88">
        <w:tab/>
      </w:r>
      <w:r w:rsidRPr="00056F7E">
        <w:t xml:space="preserve">&gt; 200% (&lt;0% </w:t>
      </w:r>
      <w:r w:rsidRPr="00D03C88">
        <w:t>or</w:t>
      </w:r>
      <w:r w:rsidRPr="00056F7E">
        <w:t xml:space="preserve"> &gt;21%)</w:t>
      </w:r>
      <w:r w:rsidRPr="00D03C88">
        <w:t xml:space="preserve"> </w:t>
      </w:r>
      <w:r w:rsidRPr="00D03C88">
        <w:t>(</w:t>
      </w:r>
      <w:r w:rsidRPr="00D03C88">
        <w:t xml:space="preserve">0 </w:t>
      </w:r>
      <w:r w:rsidRPr="00D03C88">
        <w:t>points)</w:t>
      </w:r>
    </w:p>
    <w:p w14:paraId="7330356E" w14:textId="331DAE79" w:rsidR="00056F7E" w:rsidRPr="00D03C88" w:rsidRDefault="00056F7E" w:rsidP="00D03C88">
      <w:pPr>
        <w:spacing w:after="0" w:line="240" w:lineRule="atLeast"/>
        <w:rPr>
          <w:rFonts w:hint="eastAsia"/>
        </w:rPr>
      </w:pPr>
      <w:r w:rsidRPr="00D03C88">
        <w:tab/>
      </w:r>
      <w:r w:rsidRPr="00D03C88">
        <w:rPr>
          <w:rFonts w:hint="eastAsia"/>
        </w:rPr>
        <w:t>A</w:t>
      </w:r>
      <w:r w:rsidRPr="00D03C88">
        <w:t>nti</w:t>
      </w:r>
      <w:r w:rsidR="00D03C88">
        <w:rPr>
          <w:rFonts w:hint="eastAsia"/>
        </w:rPr>
        <w:t xml:space="preserve"> </w:t>
      </w:r>
      <w:r w:rsidRPr="00D03C88">
        <w:t>cheat: if answer is 0</w:t>
      </w:r>
      <w:proofErr w:type="gramStart"/>
      <w:r w:rsidRPr="00D03C88">
        <w:t>% :</w:t>
      </w:r>
      <w:proofErr w:type="gramEnd"/>
      <w:r w:rsidRPr="00D03C88">
        <w:t xml:space="preserve"> 0 points</w:t>
      </w:r>
    </w:p>
    <w:p w14:paraId="7D8F20D7" w14:textId="77777777" w:rsidR="005A1A06" w:rsidRPr="00851F22" w:rsidRDefault="005A1A06" w:rsidP="00D03C88">
      <w:pPr>
        <w:spacing w:after="0" w:line="240" w:lineRule="atLeast"/>
        <w:rPr>
          <w:rFonts w:hint="eastAsia"/>
        </w:rPr>
      </w:pPr>
    </w:p>
    <w:p w14:paraId="607DCC18" w14:textId="1F096AA5" w:rsidR="00D03C88" w:rsidRDefault="00D03C88" w:rsidP="00D03C88">
      <w:pPr>
        <w:spacing w:after="0" w:line="240" w:lineRule="atLeast"/>
        <w:rPr>
          <w:rFonts w:hint="eastAsia"/>
        </w:rPr>
      </w:pPr>
      <w:r>
        <w:rPr>
          <w:rFonts w:hint="eastAsia"/>
        </w:rPr>
        <w:t xml:space="preserve">2. </w:t>
      </w:r>
      <w:r w:rsidR="00851F22" w:rsidRPr="00851F22">
        <w:t>(20 points</w:t>
      </w:r>
      <w:r w:rsidRPr="00D03C88">
        <w:rPr>
          <w:rFonts w:hint="eastAsia"/>
        </w:rPr>
        <w:t xml:space="preserve"> 5 points each</w:t>
      </w:r>
      <w:r>
        <w:rPr>
          <w:rFonts w:hint="eastAsia"/>
        </w:rPr>
        <w:t xml:space="preserve"> </w:t>
      </w:r>
      <w:r>
        <w:rPr>
          <w:rFonts w:hint="eastAsia"/>
        </w:rPr>
        <w:t>for correct answer)</w:t>
      </w:r>
    </w:p>
    <w:p w14:paraId="550BB0B9" w14:textId="4E4769D4" w:rsidR="00D03C88" w:rsidRDefault="00D03C88" w:rsidP="00D03C88">
      <w:pPr>
        <w:spacing w:after="0" w:line="240" w:lineRule="atLeast"/>
        <w:rPr>
          <w:rFonts w:hint="eastAsia"/>
        </w:rPr>
      </w:pPr>
      <w:r>
        <w:rPr>
          <w:rFonts w:hint="eastAsia"/>
        </w:rPr>
        <w:t>2.1</w:t>
      </w:r>
      <w:r>
        <w:rPr>
          <w:rFonts w:hint="eastAsia"/>
        </w:rPr>
        <w:tab/>
        <w:t>6%</w:t>
      </w:r>
    </w:p>
    <w:p w14:paraId="3C879AA6" w14:textId="1E0ECA03" w:rsidR="00D03C88" w:rsidRDefault="00D03C88" w:rsidP="00D03C88">
      <w:pPr>
        <w:spacing w:after="0" w:line="240" w:lineRule="atLeast"/>
        <w:rPr>
          <w:rFonts w:hint="eastAsia"/>
        </w:rPr>
      </w:pPr>
      <w:r>
        <w:rPr>
          <w:rFonts w:hint="eastAsia"/>
        </w:rPr>
        <w:t>2.2</w:t>
      </w:r>
      <w:r>
        <w:rPr>
          <w:rFonts w:hint="eastAsia"/>
        </w:rPr>
        <w:tab/>
        <w:t>$18.2 billion; 20% organic growth</w:t>
      </w:r>
    </w:p>
    <w:p w14:paraId="3944AC4B" w14:textId="38688C2A" w:rsidR="00D03C88" w:rsidRDefault="00D03C88" w:rsidP="00D03C88">
      <w:pPr>
        <w:spacing w:after="0" w:line="240" w:lineRule="atLeast"/>
        <w:rPr>
          <w:rFonts w:hint="eastAsia"/>
        </w:rPr>
      </w:pPr>
      <w:r>
        <w:rPr>
          <w:rFonts w:hint="eastAsia"/>
        </w:rPr>
        <w:t>2.3</w:t>
      </w:r>
      <w:r>
        <w:rPr>
          <w:rFonts w:hint="eastAsia"/>
        </w:rPr>
        <w:tab/>
        <w:t>$0.89; "up nearly 40%"</w:t>
      </w:r>
      <w:r>
        <w:rPr>
          <w:rFonts w:hint="eastAsia"/>
        </w:rPr>
        <w:tab/>
      </w:r>
    </w:p>
    <w:p w14:paraId="1A9298DB" w14:textId="1DD5EE24" w:rsidR="00D03C88" w:rsidRDefault="00D03C88" w:rsidP="00D03C88">
      <w:pPr>
        <w:spacing w:after="0" w:line="240" w:lineRule="atLeast"/>
        <w:rPr>
          <w:rFonts w:hint="eastAsia"/>
        </w:rPr>
      </w:pPr>
      <w:r>
        <w:rPr>
          <w:rFonts w:hint="eastAsia"/>
        </w:rPr>
        <w:t>2.4</w:t>
      </w:r>
      <w:r>
        <w:rPr>
          <w:rFonts w:hint="eastAsia"/>
        </w:rPr>
        <w:tab/>
        <w:t>~$4.70; previously ~$4.55 (increase of ~$0.15)</w:t>
      </w:r>
      <w:r>
        <w:rPr>
          <w:rFonts w:hint="eastAsia"/>
        </w:rPr>
        <w:tab/>
      </w:r>
    </w:p>
    <w:p w14:paraId="324D68BC" w14:textId="77777777" w:rsidR="00D03C88" w:rsidRDefault="00D03C88" w:rsidP="00D03C88">
      <w:pPr>
        <w:spacing w:after="0" w:line="240" w:lineRule="atLeast"/>
        <w:rPr>
          <w:rFonts w:hint="eastAsia"/>
        </w:rPr>
      </w:pPr>
    </w:p>
    <w:p w14:paraId="13F054AA" w14:textId="19FAFD4D" w:rsidR="00D03C88" w:rsidRDefault="00D03C88" w:rsidP="00D03C88">
      <w:pPr>
        <w:spacing w:after="0" w:line="240" w:lineRule="atLeast"/>
      </w:pPr>
      <w:r>
        <w:rPr>
          <w:rFonts w:hint="eastAsia"/>
        </w:rPr>
        <w:t>Q3</w:t>
      </w:r>
    </w:p>
    <w:p w14:paraId="05ECBDE6" w14:textId="00ECE52C" w:rsidR="00D03C88" w:rsidRDefault="00D03C88" w:rsidP="00D03C88">
      <w:pPr>
        <w:spacing w:after="0" w:line="240" w:lineRule="atLeast"/>
        <w:rPr>
          <w:rFonts w:hint="eastAsia"/>
        </w:rPr>
      </w:pPr>
      <w:r>
        <w:rPr>
          <w:rFonts w:hint="eastAsia"/>
        </w:rPr>
        <w:t xml:space="preserve">3.1 </w:t>
      </w:r>
      <w:r>
        <w:rPr>
          <w:rFonts w:hint="eastAsia"/>
        </w:rPr>
        <w:t>Expected Signals:</w:t>
      </w:r>
      <w:r>
        <w:rPr>
          <w:rFonts w:hint="eastAsia"/>
        </w:rPr>
        <w:tab/>
      </w:r>
      <w:r>
        <w:rPr>
          <w:rFonts w:hint="eastAsia"/>
        </w:rPr>
        <w:tab/>
      </w:r>
    </w:p>
    <w:p w14:paraId="663DE69C" w14:textId="2EA3B6F6" w:rsidR="00D03C88" w:rsidRDefault="00D03C88" w:rsidP="00D03C88">
      <w:pPr>
        <w:spacing w:after="0" w:line="240" w:lineRule="atLeast"/>
        <w:rPr>
          <w:rFonts w:hint="eastAsia"/>
        </w:rPr>
      </w:pPr>
      <w:r>
        <w:rPr>
          <w:rFonts w:hint="eastAsia"/>
        </w:rPr>
        <w:t>Orders growth: "Orders +39% organically year-over-year" (from CEO quote)</w:t>
      </w:r>
      <w:r>
        <w:rPr>
          <w:rFonts w:hint="eastAsia"/>
        </w:rPr>
        <w:t>（</w:t>
      </w:r>
      <w:r>
        <w:rPr>
          <w:rFonts w:hint="eastAsia"/>
        </w:rPr>
        <w:t>4</w:t>
      </w:r>
      <w:r>
        <w:rPr>
          <w:rFonts w:hint="eastAsia"/>
        </w:rPr>
        <w:t>points）</w:t>
      </w:r>
    </w:p>
    <w:p w14:paraId="6FC4E881" w14:textId="21AF3584" w:rsidR="00D03C88" w:rsidRDefault="00D03C88" w:rsidP="00D03C88">
      <w:pPr>
        <w:spacing w:after="0" w:line="240" w:lineRule="atLeast"/>
        <w:rPr>
          <w:rFonts w:hint="eastAsia"/>
        </w:rPr>
      </w:pPr>
      <w:r>
        <w:rPr>
          <w:rFonts w:hint="eastAsia"/>
        </w:rPr>
        <w:t>Backlog growth: "$18.2 billion backlog increased 20% organically" (from earnings summary)</w:t>
      </w:r>
      <w:r>
        <w:rPr>
          <w:rFonts w:hint="eastAsia"/>
        </w:rPr>
        <w:tab/>
      </w:r>
      <w:r>
        <w:rPr>
          <w:rFonts w:hint="eastAsia"/>
        </w:rPr>
        <w:t>（</w:t>
      </w:r>
      <w:r>
        <w:rPr>
          <w:rFonts w:hint="eastAsia"/>
        </w:rPr>
        <w:t>4points</w:t>
      </w:r>
      <w:r>
        <w:rPr>
          <w:rFonts w:hint="eastAsia"/>
        </w:rPr>
        <w:t>）</w:t>
      </w:r>
    </w:p>
    <w:p w14:paraId="70188409" w14:textId="234D3210" w:rsidR="00D03C88" w:rsidRDefault="00D03C88" w:rsidP="00D03C88">
      <w:pPr>
        <w:spacing w:after="0" w:line="240" w:lineRule="atLeast"/>
      </w:pPr>
      <w:r>
        <w:rPr>
          <w:rFonts w:hint="eastAsia"/>
        </w:rPr>
        <w:t>Guidance raise: "Adjusted EPS of ~$4.70 (previously ~$4.55)" (from Guidance section)</w:t>
      </w:r>
      <w:r>
        <w:rPr>
          <w:rFonts w:hint="eastAsia"/>
        </w:rPr>
        <w:t xml:space="preserve"> （</w:t>
      </w:r>
      <w:r>
        <w:rPr>
          <w:rFonts w:hint="eastAsia"/>
        </w:rPr>
        <w:t>4points</w:t>
      </w:r>
      <w:r>
        <w:rPr>
          <w:rFonts w:hint="eastAsia"/>
        </w:rPr>
        <w:t>）</w:t>
      </w:r>
    </w:p>
    <w:p w14:paraId="778E521D" w14:textId="45231A71" w:rsidR="00D03C88" w:rsidRDefault="00D55325" w:rsidP="00D03C88">
      <w:pPr>
        <w:spacing w:after="0" w:line="240" w:lineRule="atLeast"/>
        <w:rPr>
          <w:rFonts w:hint="eastAsia"/>
        </w:rPr>
      </w:pPr>
      <w:r>
        <w:rPr>
          <w:rFonts w:hint="eastAsia"/>
        </w:rPr>
        <w:t>3</w:t>
      </w:r>
      <w:r>
        <w:t xml:space="preserve">.2 </w:t>
      </w:r>
      <w:r w:rsidR="00D03C88">
        <w:rPr>
          <w:rFonts w:hint="eastAsia"/>
        </w:rPr>
        <w:t>Risk Factor</w:t>
      </w:r>
      <w:r w:rsidR="00D03C88">
        <w:rPr>
          <w:rFonts w:hint="eastAsia"/>
        </w:rPr>
        <w:t xml:space="preserve"> </w:t>
      </w:r>
    </w:p>
    <w:p w14:paraId="311EF7A1" w14:textId="3A6C9526" w:rsidR="00D03C88" w:rsidRPr="00D03C88" w:rsidRDefault="00D03C88" w:rsidP="00D03C88">
      <w:pPr>
        <w:spacing w:after="0" w:line="240" w:lineRule="atLeast"/>
      </w:pPr>
      <w:r>
        <w:rPr>
          <w:rFonts w:hint="eastAsia"/>
        </w:rPr>
        <w:t>Expected Risk:</w:t>
      </w:r>
      <w:r>
        <w:rPr>
          <w:rFonts w:hint="eastAsia"/>
        </w:rPr>
        <w:tab/>
        <w:t xml:space="preserve">"Adjusted Segment EBITA Margin decreased in Americas (16.1% vs 16.2%)" or "APAC margins strong but region smaller" </w:t>
      </w:r>
      <w:r w:rsidR="00D55325">
        <w:rPr>
          <w:rFonts w:hint="eastAsia"/>
        </w:rPr>
        <w:t>（8points）</w:t>
      </w:r>
    </w:p>
    <w:p w14:paraId="2B914637" w14:textId="77777777" w:rsidR="00D03C88" w:rsidRPr="00D03C88" w:rsidRDefault="00D03C88" w:rsidP="00D03C88">
      <w:pPr>
        <w:spacing w:after="0" w:line="240" w:lineRule="atLeast"/>
      </w:pPr>
    </w:p>
    <w:p w14:paraId="64ED8CAA" w14:textId="0FD59146" w:rsidR="00851F22" w:rsidRDefault="00D55325" w:rsidP="00D03C88">
      <w:pPr>
        <w:spacing w:after="0" w:line="240" w:lineRule="atLeast"/>
      </w:pPr>
      <w:r>
        <w:rPr>
          <w:rFonts w:hint="eastAsia"/>
        </w:rPr>
        <w:t>4</w:t>
      </w:r>
    </w:p>
    <w:p w14:paraId="7BC7F399" w14:textId="39C8ADE6" w:rsidR="00D55325" w:rsidRDefault="00D55325" w:rsidP="00D03C88">
      <w:pPr>
        <w:spacing w:after="0" w:line="240" w:lineRule="atLeast"/>
      </w:pPr>
      <w:r>
        <w:rPr>
          <w:rFonts w:hint="eastAsia"/>
        </w:rPr>
        <w:t>C</w:t>
      </w:r>
      <w:r>
        <w:t>1 5points</w:t>
      </w:r>
    </w:p>
    <w:p w14:paraId="1A958217" w14:textId="4D2FFC0B" w:rsidR="00D55325" w:rsidRDefault="00D55325" w:rsidP="00D03C88">
      <w:pPr>
        <w:spacing w:after="0" w:line="240" w:lineRule="atLeast"/>
      </w:pPr>
      <w:r>
        <w:t>C2-C6: 3 points each.</w:t>
      </w:r>
    </w:p>
    <w:p w14:paraId="24445FA9" w14:textId="77777777" w:rsidR="00D55325" w:rsidRDefault="00D55325" w:rsidP="00D03C88">
      <w:pPr>
        <w:spacing w:after="0" w:line="240" w:lineRule="atLeast"/>
      </w:pPr>
    </w:p>
    <w:p w14:paraId="729FB713" w14:textId="77777777" w:rsidR="00D55325" w:rsidRDefault="00D55325" w:rsidP="00D03C88">
      <w:pPr>
        <w:spacing w:after="0" w:line="240" w:lineRule="atLeast"/>
      </w:pPr>
    </w:p>
    <w:p w14:paraId="3D92D5A8" w14:textId="77777777" w:rsidR="00D55325" w:rsidRDefault="00D55325" w:rsidP="00D03C88">
      <w:pPr>
        <w:spacing w:after="0" w:line="240" w:lineRule="atLeast"/>
      </w:pPr>
    </w:p>
    <w:p w14:paraId="4916148B" w14:textId="77777777" w:rsidR="00D55325" w:rsidRDefault="00D55325" w:rsidP="00D03C88">
      <w:pPr>
        <w:spacing w:after="0" w:line="240" w:lineRule="atLeast"/>
      </w:pPr>
    </w:p>
    <w:p w14:paraId="11C7D8F8" w14:textId="77777777" w:rsidR="00D55325" w:rsidRDefault="00D55325" w:rsidP="00D03C88">
      <w:pPr>
        <w:spacing w:after="0" w:line="240" w:lineRule="atLeast"/>
      </w:pPr>
    </w:p>
    <w:p w14:paraId="0BB3909C" w14:textId="77777777" w:rsidR="00D55325" w:rsidRDefault="00D55325" w:rsidP="00D03C88">
      <w:pPr>
        <w:spacing w:after="0" w:line="240" w:lineRule="atLeast"/>
      </w:pPr>
    </w:p>
    <w:p w14:paraId="05CD7C52" w14:textId="77777777" w:rsidR="00D55325" w:rsidRDefault="00D55325" w:rsidP="00D03C88">
      <w:pPr>
        <w:spacing w:after="0" w:line="240" w:lineRule="atLeast"/>
      </w:pPr>
    </w:p>
    <w:p w14:paraId="7213C1EA" w14:textId="77777777" w:rsidR="00D55325" w:rsidRDefault="00D55325" w:rsidP="00D03C88">
      <w:pPr>
        <w:spacing w:after="0" w:line="240" w:lineRule="atLeast"/>
      </w:pPr>
    </w:p>
    <w:p w14:paraId="427591C8" w14:textId="77777777" w:rsidR="00D55325" w:rsidRDefault="00D55325" w:rsidP="00D03C88">
      <w:pPr>
        <w:spacing w:after="0" w:line="240" w:lineRule="atLeast"/>
      </w:pPr>
    </w:p>
    <w:p w14:paraId="003B6589" w14:textId="77777777" w:rsidR="00D55325" w:rsidRDefault="00D55325" w:rsidP="00D03C88">
      <w:pPr>
        <w:spacing w:after="0" w:line="240" w:lineRule="atLeast"/>
      </w:pPr>
    </w:p>
    <w:p w14:paraId="461E5594" w14:textId="77777777" w:rsidR="00D55325" w:rsidRDefault="00D55325" w:rsidP="00D03C88">
      <w:pPr>
        <w:spacing w:after="0" w:line="240" w:lineRule="atLeast"/>
      </w:pPr>
    </w:p>
    <w:p w14:paraId="0A41C0E5" w14:textId="77777777" w:rsidR="00D55325" w:rsidRDefault="00D55325" w:rsidP="00D03C88">
      <w:pPr>
        <w:spacing w:after="0" w:line="240" w:lineRule="atLeast"/>
      </w:pPr>
    </w:p>
    <w:p w14:paraId="513DA2BF" w14:textId="77777777" w:rsidR="00D55325" w:rsidRDefault="00D55325" w:rsidP="00D03C88">
      <w:pPr>
        <w:spacing w:after="0" w:line="240" w:lineRule="atLeast"/>
      </w:pPr>
    </w:p>
    <w:p w14:paraId="486591E4" w14:textId="0DBC796E" w:rsidR="00D55325" w:rsidRDefault="001F7D59" w:rsidP="00D03C88">
      <w:pPr>
        <w:spacing w:after="0" w:line="240" w:lineRule="atLeast"/>
      </w:pPr>
      <w:r>
        <w:rPr>
          <w:rFonts w:hint="eastAsia"/>
        </w:rPr>
        <w:lastRenderedPageBreak/>
        <w:t>2</w:t>
      </w:r>
    </w:p>
    <w:p w14:paraId="687D91E1" w14:textId="3711014F" w:rsidR="001F7D59" w:rsidRDefault="001F7D59" w:rsidP="00D03C88">
      <w:pPr>
        <w:spacing w:after="0" w:line="240" w:lineRule="atLeast"/>
        <w:rPr>
          <w:rFonts w:hint="eastAsia"/>
        </w:rPr>
      </w:pPr>
      <w:r>
        <w:rPr>
          <w:rFonts w:hint="eastAsia"/>
        </w:rPr>
        <w:t>This is part of 2025 Q4 report</w:t>
      </w:r>
    </w:p>
    <w:p w14:paraId="434F33DE" w14:textId="77777777" w:rsidR="001F7D59" w:rsidRDefault="001F7D59" w:rsidP="00D03C88">
      <w:pPr>
        <w:spacing w:after="0" w:line="240" w:lineRule="atLeast"/>
      </w:pPr>
      <w:r w:rsidRPr="001F7D59">
        <w:t xml:space="preserve">Automotive </w:t>
      </w:r>
    </w:p>
    <w:p w14:paraId="3053134B" w14:textId="77777777" w:rsidR="001F7D59" w:rsidRDefault="001F7D59" w:rsidP="00D03C88">
      <w:pPr>
        <w:spacing w:after="0" w:line="240" w:lineRule="atLeast"/>
      </w:pPr>
      <w:r w:rsidRPr="001F7D59">
        <w:t xml:space="preserve">While automotive sales declined sequentially, gross margin (even when excluding the impact of regulatory credits) improved. The APAC region continued to show strength across multiple markets and set a record for deliveries in the quarter. We continued the rollout of Model Y variants across markets in Q4, including the standard and performance versions. Preparations continue in North America for the production ramps of Tesla Semi and </w:t>
      </w:r>
      <w:proofErr w:type="spellStart"/>
      <w:r w:rsidRPr="001F7D59">
        <w:t>Cybercab</w:t>
      </w:r>
      <w:proofErr w:type="spellEnd"/>
      <w:r w:rsidRPr="001F7D59">
        <w:t xml:space="preserve">, both commencing 1H26, and production of the next-generation Roadster. </w:t>
      </w:r>
    </w:p>
    <w:p w14:paraId="7736BDC9" w14:textId="77777777" w:rsidR="001F7D59" w:rsidRDefault="001F7D59" w:rsidP="00D03C88">
      <w:pPr>
        <w:spacing w:after="0" w:line="240" w:lineRule="atLeast"/>
      </w:pPr>
      <w:r w:rsidRPr="001F7D59">
        <w:t xml:space="preserve">Energy generation and storage </w:t>
      </w:r>
    </w:p>
    <w:p w14:paraId="65111925" w14:textId="77777777" w:rsidR="001F7D59" w:rsidRDefault="001F7D59" w:rsidP="00D03C88">
      <w:pPr>
        <w:spacing w:after="0" w:line="240" w:lineRule="atLeast"/>
      </w:pPr>
      <w:r w:rsidRPr="001F7D59">
        <w:t xml:space="preserve">We achieved our highest quarterly energy storage deployments, driven by record Megapack deployments. Total gross profit rose, both sequentially and year-over-year, to a record $1.1 billion, marking the fifth consecutive record quarter. We plan to begin Megapack 3 and </w:t>
      </w:r>
      <w:proofErr w:type="spellStart"/>
      <w:r w:rsidRPr="001F7D59">
        <w:t>Megablock</w:t>
      </w:r>
      <w:proofErr w:type="spellEnd"/>
      <w:r w:rsidRPr="001F7D59">
        <w:t xml:space="preserve"> production at </w:t>
      </w:r>
      <w:proofErr w:type="spellStart"/>
      <w:r w:rsidRPr="001F7D59">
        <w:t>Megafactory</w:t>
      </w:r>
      <w:proofErr w:type="spellEnd"/>
      <w:r w:rsidRPr="001F7D59">
        <w:t xml:space="preserve"> Houston in 2026. In 2025, our global Powerwall network supported more than 89,000 Virtual Power Plant events across over 1 million installed units, allowing homeowners to save over $1 billion in electricity bills as Virtual Power Plant participation continues to scale rapidly. </w:t>
      </w:r>
    </w:p>
    <w:p w14:paraId="1B0FA3A5" w14:textId="77777777" w:rsidR="001F7D59" w:rsidRDefault="001F7D59" w:rsidP="00D03C88">
      <w:pPr>
        <w:spacing w:after="0" w:line="240" w:lineRule="atLeast"/>
      </w:pPr>
      <w:r w:rsidRPr="001F7D59">
        <w:t xml:space="preserve">Robotics </w:t>
      </w:r>
    </w:p>
    <w:p w14:paraId="7DC57C95" w14:textId="730828BC" w:rsidR="001F7D59" w:rsidRDefault="001F7D59" w:rsidP="00D03C88">
      <w:pPr>
        <w:spacing w:after="0" w:line="240" w:lineRule="atLeast"/>
      </w:pPr>
      <w:r w:rsidRPr="001F7D59">
        <w:t>We made further progress on the Optimus program in 2025. In Q1 of this year, we plan to unveil the Gen 3 version of Optimus, which will include major upgrades from version 2.5, including our latest hand design. The Gen 3 is our first design meant for mass production. Preparations are underway for the first production line, including supply chain readiness, with start of production planned before the end of 2026 and eventual planned capacity of 1 million robots per year</w:t>
      </w:r>
    </w:p>
    <w:p w14:paraId="6D0E73B7" w14:textId="77777777" w:rsidR="001F7D59" w:rsidRDefault="001F7D59" w:rsidP="00D03C88">
      <w:pPr>
        <w:spacing w:after="0" w:line="240" w:lineRule="atLeast"/>
      </w:pPr>
    </w:p>
    <w:p w14:paraId="0D0181A8" w14:textId="4E8DAB7A" w:rsidR="001F7D59" w:rsidRDefault="00081700" w:rsidP="00D03C88">
      <w:pPr>
        <w:spacing w:after="0" w:line="240" w:lineRule="atLeast"/>
      </w:pPr>
      <w:r w:rsidRPr="00081700">
        <w:drawing>
          <wp:inline distT="0" distB="0" distL="0" distR="0" wp14:anchorId="2BF84AAE" wp14:editId="7D38C077">
            <wp:extent cx="3524786" cy="3272713"/>
            <wp:effectExtent l="0" t="0" r="0" b="4445"/>
            <wp:docPr id="362072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2489" name=""/>
                    <pic:cNvPicPr/>
                  </pic:nvPicPr>
                  <pic:blipFill>
                    <a:blip r:embed="rId7"/>
                    <a:stretch>
                      <a:fillRect/>
                    </a:stretch>
                  </pic:blipFill>
                  <pic:spPr>
                    <a:xfrm>
                      <a:off x="0" y="0"/>
                      <a:ext cx="3530029" cy="3277581"/>
                    </a:xfrm>
                    <a:prstGeom prst="rect">
                      <a:avLst/>
                    </a:prstGeom>
                  </pic:spPr>
                </pic:pic>
              </a:graphicData>
            </a:graphic>
          </wp:inline>
        </w:drawing>
      </w:r>
    </w:p>
    <w:p w14:paraId="79868D66" w14:textId="77777777" w:rsidR="00081700" w:rsidRDefault="00081700" w:rsidP="00081700">
      <w:pPr>
        <w:spacing w:after="0" w:line="240" w:lineRule="atLeast"/>
        <w:rPr>
          <w:rFonts w:hint="eastAsia"/>
        </w:rPr>
      </w:pPr>
    </w:p>
    <w:p w14:paraId="18A969E7" w14:textId="421907D2" w:rsidR="00081700" w:rsidRDefault="00081700" w:rsidP="00081700">
      <w:pPr>
        <w:spacing w:after="0" w:line="240" w:lineRule="atLeast"/>
      </w:pPr>
      <w:r>
        <w:rPr>
          <w:rFonts w:hint="eastAsia"/>
        </w:rPr>
        <w:lastRenderedPageBreak/>
        <w:t>1: Stock Prediction (40 points)</w:t>
      </w:r>
    </w:p>
    <w:p w14:paraId="365094E4" w14:textId="77777777" w:rsidR="00081700" w:rsidRDefault="00081700" w:rsidP="00081700">
      <w:pPr>
        <w:spacing w:after="0" w:line="240" w:lineRule="atLeast"/>
        <w:rPr>
          <w:rFonts w:hint="eastAsia"/>
        </w:rPr>
      </w:pPr>
      <w:r>
        <w:rPr>
          <w:rFonts w:hint="eastAsia"/>
        </w:rPr>
        <w:t>1.1 Predict the direction of Tesla (NASDAQ: TSLA) stock price over the next 5 trading days following the earnings release. 20 points</w:t>
      </w:r>
    </w:p>
    <w:p w14:paraId="02B76CAE" w14:textId="66E4A260" w:rsidR="00081700" w:rsidRDefault="00081700" w:rsidP="00081700">
      <w:pPr>
        <w:spacing w:after="0" w:line="240" w:lineRule="atLeast"/>
      </w:pPr>
      <w:r>
        <w:rPr>
          <w:rFonts w:hint="eastAsia"/>
        </w:rPr>
        <w:t>O</w:t>
      </w:r>
      <w:r>
        <w:t>u</w:t>
      </w:r>
      <w:r>
        <w:rPr>
          <w:rFonts w:hint="eastAsia"/>
        </w:rPr>
        <w:t>tput must be: "up" or "down"</w:t>
      </w:r>
    </w:p>
    <w:p w14:paraId="51D0F619" w14:textId="77777777" w:rsidR="00081700" w:rsidRDefault="00081700" w:rsidP="00081700">
      <w:pPr>
        <w:spacing w:after="0" w:line="240" w:lineRule="atLeast"/>
        <w:rPr>
          <w:rFonts w:hint="eastAsia"/>
        </w:rPr>
      </w:pPr>
      <w:r>
        <w:rPr>
          <w:rFonts w:hint="eastAsia"/>
        </w:rPr>
        <w:t>1.2 Predict the percentage price change for Tesla stock over the next 5 trading days. 20 points</w:t>
      </w:r>
    </w:p>
    <w:p w14:paraId="7506326E" w14:textId="5CE84F32" w:rsidR="00081700" w:rsidRDefault="00081700" w:rsidP="00081700">
      <w:pPr>
        <w:spacing w:after="0" w:line="240" w:lineRule="atLeast"/>
        <w:rPr>
          <w:rFonts w:hint="eastAsia"/>
        </w:rPr>
      </w:pPr>
      <w:r>
        <w:rPr>
          <w:rFonts w:hint="eastAsia"/>
        </w:rPr>
        <w:t>Output must be a percentage number</w:t>
      </w:r>
    </w:p>
    <w:p w14:paraId="09C99F46" w14:textId="77777777" w:rsidR="00081700" w:rsidRDefault="00081700" w:rsidP="00081700">
      <w:pPr>
        <w:spacing w:after="0" w:line="240" w:lineRule="atLeast"/>
        <w:rPr>
          <w:rFonts w:hint="eastAsia"/>
        </w:rPr>
      </w:pPr>
    </w:p>
    <w:p w14:paraId="5B6D4D15" w14:textId="77777777" w:rsidR="00081700" w:rsidRPr="00081700" w:rsidRDefault="00081700" w:rsidP="00081700">
      <w:pPr>
        <w:spacing w:after="0" w:line="240" w:lineRule="atLeast"/>
      </w:pPr>
      <w:r w:rsidRPr="00081700">
        <w:t>Q2: Data Processing Ability (20 points)</w:t>
      </w:r>
      <w:r w:rsidRPr="00081700">
        <w:br/>
        <w:t>Answer the following questions based on the production capacity table:</w:t>
      </w:r>
    </w:p>
    <w:p w14:paraId="0B33123F" w14:textId="77777777" w:rsidR="00081700" w:rsidRPr="00081700" w:rsidRDefault="00081700" w:rsidP="00081700">
      <w:pPr>
        <w:spacing w:after="0" w:line="240" w:lineRule="atLeast"/>
      </w:pPr>
      <w:r w:rsidRPr="00081700">
        <w:t>2.1 What is the total production capacity for Model 3 and Model Y at the Shanghai factory? (5 points)</w:t>
      </w:r>
    </w:p>
    <w:p w14:paraId="414FB8C7" w14:textId="77777777" w:rsidR="00081700" w:rsidRPr="00081700" w:rsidRDefault="00081700" w:rsidP="00081700">
      <w:pPr>
        <w:spacing w:after="0" w:line="240" w:lineRule="atLeast"/>
      </w:pPr>
      <w:r w:rsidRPr="00081700">
        <w:t>2.2 Which product is currently in the "Construction" status, and at which location? (5 points)</w:t>
      </w:r>
    </w:p>
    <w:p w14:paraId="2A70857B" w14:textId="77777777" w:rsidR="00081700" w:rsidRPr="00081700" w:rsidRDefault="00081700" w:rsidP="00081700">
      <w:pPr>
        <w:spacing w:after="0" w:line="240" w:lineRule="atLeast"/>
      </w:pPr>
      <w:r w:rsidRPr="00081700">
        <w:t>2.3 What is the production capacity for Cybertruck at the Texas factory? (5 points)</w:t>
      </w:r>
    </w:p>
    <w:p w14:paraId="39BD9BB2" w14:textId="77777777" w:rsidR="00081700" w:rsidRPr="00081700" w:rsidRDefault="00081700" w:rsidP="00081700">
      <w:pPr>
        <w:spacing w:after="0" w:line="240" w:lineRule="atLeast"/>
      </w:pPr>
      <w:r w:rsidRPr="00081700">
        <w:t>2.4 What is the production capacity for Megapack at the Shanghai facility, and what is its current status? (5 points)</w:t>
      </w:r>
    </w:p>
    <w:p w14:paraId="29F39791" w14:textId="77777777" w:rsidR="00081700" w:rsidRDefault="00081700" w:rsidP="00081700">
      <w:pPr>
        <w:spacing w:after="0" w:line="240" w:lineRule="atLeast"/>
        <w:rPr>
          <w:rFonts w:hint="eastAsia"/>
        </w:rPr>
      </w:pPr>
    </w:p>
    <w:p w14:paraId="010A6E3F" w14:textId="77777777" w:rsidR="00081700" w:rsidRDefault="00081700" w:rsidP="00081700">
      <w:pPr>
        <w:spacing w:after="0" w:line="240" w:lineRule="atLeast"/>
        <w:rPr>
          <w:rFonts w:hint="eastAsia"/>
        </w:rPr>
      </w:pPr>
      <w:r>
        <w:rPr>
          <w:rFonts w:hint="eastAsia"/>
        </w:rPr>
        <w:t>Q3: Information Processing Ability (20 points)</w:t>
      </w:r>
    </w:p>
    <w:p w14:paraId="50298760" w14:textId="1BB2A643" w:rsidR="00081700" w:rsidRDefault="00081700" w:rsidP="00081700">
      <w:pPr>
        <w:spacing w:after="0" w:line="240" w:lineRule="atLeast"/>
      </w:pPr>
      <w:r>
        <w:rPr>
          <w:rFonts w:hint="eastAsia"/>
        </w:rPr>
        <w:t>Based on the earnings release, identify and explain:</w:t>
      </w:r>
    </w:p>
    <w:p w14:paraId="50426460" w14:textId="2FA107B2" w:rsidR="00081700" w:rsidRDefault="00081700" w:rsidP="00081700">
      <w:pPr>
        <w:spacing w:after="0" w:line="240" w:lineRule="atLeast"/>
      </w:pPr>
      <w:r>
        <w:rPr>
          <w:rFonts w:hint="eastAsia"/>
        </w:rPr>
        <w:t>3.1 The three strongest positive signals that would support a bullish outlook on Tesla stock. For each, cite the specific data point and its source. (12 points)</w:t>
      </w:r>
    </w:p>
    <w:p w14:paraId="1E119EF4" w14:textId="77777777" w:rsidR="00081700" w:rsidRDefault="00081700" w:rsidP="00081700">
      <w:pPr>
        <w:spacing w:after="0" w:line="240" w:lineRule="atLeast"/>
        <w:rPr>
          <w:rFonts w:hint="eastAsia"/>
        </w:rPr>
      </w:pPr>
      <w:r>
        <w:rPr>
          <w:rFonts w:hint="eastAsia"/>
        </w:rPr>
        <w:t>3.2 The one potential concern or risk factor that could temper the positive outlook. (8 points)</w:t>
      </w:r>
    </w:p>
    <w:p w14:paraId="250BB595" w14:textId="77777777" w:rsidR="00081700" w:rsidRDefault="00081700" w:rsidP="00081700">
      <w:pPr>
        <w:spacing w:after="0" w:line="240" w:lineRule="atLeast"/>
        <w:rPr>
          <w:rFonts w:hint="eastAsia"/>
        </w:rPr>
      </w:pPr>
    </w:p>
    <w:p w14:paraId="4D41DEC8" w14:textId="77777777" w:rsidR="00081700" w:rsidRDefault="00081700" w:rsidP="00081700">
      <w:pPr>
        <w:spacing w:after="0" w:line="240" w:lineRule="atLeast"/>
        <w:rPr>
          <w:rFonts w:hint="eastAsia"/>
        </w:rPr>
      </w:pPr>
    </w:p>
    <w:p w14:paraId="730C8DB2" w14:textId="77777777" w:rsidR="00081700" w:rsidRDefault="00081700" w:rsidP="00081700">
      <w:pPr>
        <w:spacing w:after="0" w:line="240" w:lineRule="atLeast"/>
        <w:rPr>
          <w:rFonts w:hint="eastAsia"/>
        </w:rPr>
      </w:pPr>
      <w:r>
        <w:rPr>
          <w:rFonts w:hint="eastAsia"/>
        </w:rPr>
        <w:t>Q4: Constraint Consistency (20 points)</w:t>
      </w:r>
    </w:p>
    <w:p w14:paraId="43A4ED36" w14:textId="77777777" w:rsidR="00081700" w:rsidRDefault="00081700" w:rsidP="00081700">
      <w:pPr>
        <w:spacing w:after="0" w:line="240" w:lineRule="atLeast"/>
        <w:rPr>
          <w:rFonts w:hint="eastAsia"/>
        </w:rPr>
      </w:pPr>
      <w:r>
        <w:rPr>
          <w:rFonts w:hint="eastAsia"/>
        </w:rPr>
        <w:t>Your response must follow these rules:</w:t>
      </w:r>
    </w:p>
    <w:p w14:paraId="292CFAB9" w14:textId="42F8674C" w:rsidR="00081700" w:rsidRDefault="00081700" w:rsidP="00081700">
      <w:pPr>
        <w:spacing w:after="0" w:line="240" w:lineRule="atLeast"/>
        <w:rPr>
          <w:rFonts w:hint="eastAsia"/>
        </w:rPr>
      </w:pPr>
      <w:r>
        <w:rPr>
          <w:rFonts w:hint="eastAsia"/>
        </w:rPr>
        <w:t xml:space="preserve">C1 Output must be in a single JSON object containing all answers </w:t>
      </w:r>
    </w:p>
    <w:p w14:paraId="3D9B5756" w14:textId="09483AED" w:rsidR="00081700" w:rsidRDefault="00081700" w:rsidP="00081700">
      <w:pPr>
        <w:spacing w:after="0" w:line="240" w:lineRule="atLeast"/>
        <w:rPr>
          <w:rFonts w:hint="eastAsia"/>
        </w:rPr>
      </w:pPr>
      <w:r>
        <w:rPr>
          <w:rFonts w:hint="eastAsia"/>
        </w:rPr>
        <w:t xml:space="preserve">C2 Q1.1 must contain direction field with "up" or "down" </w:t>
      </w:r>
    </w:p>
    <w:p w14:paraId="0B7246B4" w14:textId="387CCB5F" w:rsidR="00081700" w:rsidRDefault="00081700" w:rsidP="00081700">
      <w:pPr>
        <w:spacing w:after="0" w:line="240" w:lineRule="atLeast"/>
        <w:rPr>
          <w:rFonts w:hint="eastAsia"/>
        </w:rPr>
      </w:pPr>
      <w:r>
        <w:rPr>
          <w:rFonts w:hint="eastAsia"/>
        </w:rPr>
        <w:t xml:space="preserve">C3 Q1.2 must contain a percentage only </w:t>
      </w:r>
    </w:p>
    <w:p w14:paraId="3A0F0D4E" w14:textId="2464A07F" w:rsidR="00081700" w:rsidRDefault="00081700" w:rsidP="00081700">
      <w:pPr>
        <w:spacing w:after="0" w:line="240" w:lineRule="atLeast"/>
        <w:rPr>
          <w:rFonts w:hint="eastAsia"/>
        </w:rPr>
      </w:pPr>
      <w:r>
        <w:rPr>
          <w:rFonts w:hint="eastAsia"/>
        </w:rPr>
        <w:t xml:space="preserve">C4 Q2 answers must be in a </w:t>
      </w:r>
      <w:proofErr w:type="spellStart"/>
      <w:r>
        <w:rPr>
          <w:rFonts w:hint="eastAsia"/>
        </w:rPr>
        <w:t>data_answers</w:t>
      </w:r>
      <w:proofErr w:type="spellEnd"/>
      <w:r>
        <w:rPr>
          <w:rFonts w:hint="eastAsia"/>
        </w:rPr>
        <w:t xml:space="preserve"> object with numeric values where applicable</w:t>
      </w:r>
    </w:p>
    <w:p w14:paraId="6E7E3FBA" w14:textId="334EE863" w:rsidR="00081700" w:rsidRDefault="00081700" w:rsidP="00081700">
      <w:pPr>
        <w:spacing w:after="0" w:line="240" w:lineRule="atLeast"/>
        <w:rPr>
          <w:rFonts w:hint="eastAsia"/>
        </w:rPr>
      </w:pPr>
      <w:r>
        <w:rPr>
          <w:rFonts w:hint="eastAsia"/>
        </w:rPr>
        <w:t xml:space="preserve">C5 Q3 answers must be in a signals array with each signal containing signal, </w:t>
      </w:r>
      <w:proofErr w:type="spellStart"/>
      <w:r>
        <w:rPr>
          <w:rFonts w:hint="eastAsia"/>
        </w:rPr>
        <w:t>data_point</w:t>
      </w:r>
      <w:proofErr w:type="spellEnd"/>
      <w:r>
        <w:rPr>
          <w:rFonts w:hint="eastAsia"/>
        </w:rPr>
        <w:t xml:space="preserve">, source, and impact fields </w:t>
      </w:r>
    </w:p>
    <w:p w14:paraId="7C5FACF7" w14:textId="2FF4CD1B" w:rsidR="00081700" w:rsidRDefault="00081700" w:rsidP="00081700">
      <w:pPr>
        <w:spacing w:after="0" w:line="240" w:lineRule="atLeast"/>
        <w:rPr>
          <w:rFonts w:hint="eastAsia"/>
        </w:rPr>
      </w:pPr>
      <w:r>
        <w:rPr>
          <w:rFonts w:hint="eastAsia"/>
        </w:rPr>
        <w:t xml:space="preserve">C6 Q3.2 must be in a </w:t>
      </w:r>
      <w:proofErr w:type="spellStart"/>
      <w:r>
        <w:rPr>
          <w:rFonts w:hint="eastAsia"/>
        </w:rPr>
        <w:t>risk_factors</w:t>
      </w:r>
      <w:proofErr w:type="spellEnd"/>
      <w:r>
        <w:rPr>
          <w:rFonts w:hint="eastAsia"/>
        </w:rPr>
        <w:t xml:space="preserve"> array </w:t>
      </w:r>
    </w:p>
    <w:p w14:paraId="7D7B7D3B" w14:textId="77777777" w:rsidR="00081700" w:rsidRDefault="00081700" w:rsidP="00081700">
      <w:pPr>
        <w:spacing w:after="0" w:line="240" w:lineRule="atLeast"/>
        <w:rPr>
          <w:rFonts w:hint="eastAsia"/>
        </w:rPr>
      </w:pPr>
    </w:p>
    <w:p w14:paraId="05804A3B" w14:textId="77777777" w:rsidR="00081700" w:rsidRDefault="00081700" w:rsidP="00081700">
      <w:pPr>
        <w:spacing w:after="0" w:line="240" w:lineRule="atLeast"/>
      </w:pPr>
    </w:p>
    <w:p w14:paraId="46CC63E0" w14:textId="77777777" w:rsidR="00081700" w:rsidRDefault="00081700" w:rsidP="00081700">
      <w:pPr>
        <w:spacing w:after="0" w:line="240" w:lineRule="atLeast"/>
      </w:pPr>
    </w:p>
    <w:p w14:paraId="36A6F230" w14:textId="77777777" w:rsidR="00081700" w:rsidRDefault="00081700" w:rsidP="00081700">
      <w:pPr>
        <w:spacing w:after="0" w:line="240" w:lineRule="atLeast"/>
      </w:pPr>
    </w:p>
    <w:p w14:paraId="2332714B" w14:textId="77777777" w:rsidR="00081700" w:rsidRDefault="00081700" w:rsidP="00081700">
      <w:pPr>
        <w:spacing w:after="0" w:line="240" w:lineRule="atLeast"/>
      </w:pPr>
    </w:p>
    <w:p w14:paraId="337C0619" w14:textId="77777777" w:rsidR="00081700" w:rsidRDefault="00081700" w:rsidP="00081700">
      <w:pPr>
        <w:spacing w:after="0" w:line="240" w:lineRule="atLeast"/>
      </w:pPr>
    </w:p>
    <w:p w14:paraId="5FBDAE8E" w14:textId="77777777" w:rsidR="00081700" w:rsidRDefault="00081700" w:rsidP="00081700">
      <w:pPr>
        <w:spacing w:after="0" w:line="240" w:lineRule="atLeast"/>
      </w:pPr>
    </w:p>
    <w:p w14:paraId="10E64A17" w14:textId="77777777" w:rsidR="00081700" w:rsidRDefault="00081700" w:rsidP="00081700">
      <w:pPr>
        <w:spacing w:after="0" w:line="240" w:lineRule="atLeast"/>
        <w:rPr>
          <w:rFonts w:hint="eastAsia"/>
        </w:rPr>
      </w:pPr>
    </w:p>
    <w:p w14:paraId="5D5C9FFE" w14:textId="77777777" w:rsidR="00081700" w:rsidRDefault="00081700" w:rsidP="00081700">
      <w:pPr>
        <w:spacing w:after="0" w:line="240" w:lineRule="atLeast"/>
      </w:pPr>
    </w:p>
    <w:p w14:paraId="631475BA" w14:textId="4572B25C" w:rsidR="00081700" w:rsidRDefault="00081700" w:rsidP="00081700">
      <w:pPr>
        <w:spacing w:after="0" w:line="240" w:lineRule="atLeast"/>
      </w:pPr>
      <w:r>
        <w:rPr>
          <w:rFonts w:hint="eastAsia"/>
        </w:rPr>
        <w:lastRenderedPageBreak/>
        <w:t>ANSWERS</w:t>
      </w:r>
    </w:p>
    <w:p w14:paraId="5B053B19" w14:textId="51B7C151" w:rsidR="00081700" w:rsidRDefault="00081700" w:rsidP="00081700">
      <w:pPr>
        <w:spacing w:after="0" w:line="240" w:lineRule="atLeast"/>
      </w:pPr>
      <w:r>
        <w:rPr>
          <w:rFonts w:hint="eastAsia"/>
        </w:rPr>
        <w:t>Q1</w:t>
      </w:r>
    </w:p>
    <w:p w14:paraId="39A2A835" w14:textId="5C313A27" w:rsidR="00081700" w:rsidRDefault="00081700" w:rsidP="00081700">
      <w:pPr>
        <w:spacing w:after="0" w:line="240" w:lineRule="atLeast"/>
      </w:pPr>
      <w:r>
        <w:rPr>
          <w:rFonts w:hint="eastAsia"/>
        </w:rPr>
        <w:t>1.1: down (20 points)</w:t>
      </w:r>
    </w:p>
    <w:p w14:paraId="301BCB4D" w14:textId="77777777" w:rsidR="00081700" w:rsidRDefault="00081700" w:rsidP="00081700">
      <w:pPr>
        <w:spacing w:after="0" w:line="240" w:lineRule="atLeast"/>
        <w:rPr>
          <w:rFonts w:hint="eastAsia"/>
        </w:rPr>
      </w:pPr>
      <w:r>
        <w:rPr>
          <w:rFonts w:hint="eastAsia"/>
        </w:rPr>
        <w:t>1.2: correct answer is 2%</w:t>
      </w:r>
    </w:p>
    <w:p w14:paraId="496A85FB" w14:textId="6790D5FD" w:rsidR="00081700" w:rsidRDefault="00081700" w:rsidP="00081700">
      <w:pPr>
        <w:spacing w:after="0" w:line="240" w:lineRule="atLeast"/>
        <w:rPr>
          <w:rFonts w:hint="eastAsia"/>
        </w:rPr>
      </w:pPr>
      <w:r>
        <w:rPr>
          <w:rFonts w:hint="eastAsia"/>
        </w:rPr>
        <w:t>≤ 20% (1.6% - 2.4%)  20 points</w:t>
      </w:r>
    </w:p>
    <w:p w14:paraId="16A2CEEB" w14:textId="3A6E335C" w:rsidR="00081700" w:rsidRDefault="00081700" w:rsidP="00081700">
      <w:pPr>
        <w:spacing w:after="0" w:line="240" w:lineRule="atLeast"/>
        <w:rPr>
          <w:rFonts w:hint="eastAsia"/>
        </w:rPr>
      </w:pPr>
      <w:r>
        <w:rPr>
          <w:rFonts w:hint="eastAsia"/>
        </w:rPr>
        <w:t>20% - 50% (1.0% - 3.0</w:t>
      </w:r>
      <w:proofErr w:type="gramStart"/>
      <w:r>
        <w:rPr>
          <w:rFonts w:hint="eastAsia"/>
        </w:rPr>
        <w:t>%)  15</w:t>
      </w:r>
      <w:proofErr w:type="gramEnd"/>
      <w:r>
        <w:rPr>
          <w:rFonts w:hint="eastAsia"/>
        </w:rPr>
        <w:t xml:space="preserve"> points</w:t>
      </w:r>
    </w:p>
    <w:p w14:paraId="7EE8D3F3" w14:textId="30B53234" w:rsidR="00081700" w:rsidRDefault="00081700" w:rsidP="00081700">
      <w:pPr>
        <w:spacing w:after="0" w:line="240" w:lineRule="atLeast"/>
        <w:rPr>
          <w:rFonts w:hint="eastAsia"/>
        </w:rPr>
      </w:pPr>
      <w:r>
        <w:rPr>
          <w:rFonts w:hint="eastAsia"/>
        </w:rPr>
        <w:t>50% - 100% (0% - 4</w:t>
      </w:r>
      <w:proofErr w:type="gramStart"/>
      <w:r>
        <w:rPr>
          <w:rFonts w:hint="eastAsia"/>
        </w:rPr>
        <w:t>%)  10</w:t>
      </w:r>
      <w:proofErr w:type="gramEnd"/>
      <w:r>
        <w:rPr>
          <w:rFonts w:hint="eastAsia"/>
        </w:rPr>
        <w:t xml:space="preserve"> points</w:t>
      </w:r>
    </w:p>
    <w:p w14:paraId="45181587" w14:textId="3253D04E" w:rsidR="00081700" w:rsidRDefault="00081700" w:rsidP="00081700">
      <w:pPr>
        <w:spacing w:after="0" w:line="240" w:lineRule="atLeast"/>
        <w:rPr>
          <w:rFonts w:hint="eastAsia"/>
        </w:rPr>
      </w:pPr>
      <w:r>
        <w:rPr>
          <w:rFonts w:hint="eastAsia"/>
        </w:rPr>
        <w:t>100% - 200% (0% - 6</w:t>
      </w:r>
      <w:proofErr w:type="gramStart"/>
      <w:r>
        <w:rPr>
          <w:rFonts w:hint="eastAsia"/>
        </w:rPr>
        <w:t>%)  5</w:t>
      </w:r>
      <w:proofErr w:type="gramEnd"/>
      <w:r>
        <w:rPr>
          <w:rFonts w:hint="eastAsia"/>
        </w:rPr>
        <w:t xml:space="preserve"> points</w:t>
      </w:r>
    </w:p>
    <w:p w14:paraId="47FEA672" w14:textId="546B0AE3" w:rsidR="00081700" w:rsidRDefault="00081700" w:rsidP="00081700">
      <w:pPr>
        <w:spacing w:after="0" w:line="240" w:lineRule="atLeast"/>
        <w:rPr>
          <w:rFonts w:hint="eastAsia"/>
        </w:rPr>
      </w:pPr>
      <w:r>
        <w:rPr>
          <w:rFonts w:hint="eastAsia"/>
        </w:rPr>
        <w:t>&gt;200% (&lt;0% or &gt;6</w:t>
      </w:r>
      <w:proofErr w:type="gramStart"/>
      <w:r>
        <w:rPr>
          <w:rFonts w:hint="eastAsia"/>
        </w:rPr>
        <w:t>%)  0</w:t>
      </w:r>
      <w:proofErr w:type="gramEnd"/>
      <w:r>
        <w:rPr>
          <w:rFonts w:hint="eastAsia"/>
        </w:rPr>
        <w:t xml:space="preserve"> points</w:t>
      </w:r>
    </w:p>
    <w:p w14:paraId="0F444B6B" w14:textId="298D9C67" w:rsidR="00081700" w:rsidRDefault="00081700" w:rsidP="00081700">
      <w:pPr>
        <w:spacing w:after="0" w:line="240" w:lineRule="atLeast"/>
        <w:rPr>
          <w:rFonts w:hint="eastAsia"/>
        </w:rPr>
      </w:pPr>
      <w:r>
        <w:rPr>
          <w:rFonts w:hint="eastAsia"/>
        </w:rPr>
        <w:t>Anti-cheat: if answer is 0</w:t>
      </w:r>
      <w:proofErr w:type="gramStart"/>
      <w:r>
        <w:rPr>
          <w:rFonts w:hint="eastAsia"/>
        </w:rPr>
        <w:t>%  0</w:t>
      </w:r>
      <w:proofErr w:type="gramEnd"/>
      <w:r>
        <w:rPr>
          <w:rFonts w:hint="eastAsia"/>
        </w:rPr>
        <w:t xml:space="preserve"> points</w:t>
      </w:r>
    </w:p>
    <w:p w14:paraId="4A0DFFD8" w14:textId="77777777" w:rsidR="00081700" w:rsidRDefault="00081700" w:rsidP="00081700">
      <w:pPr>
        <w:spacing w:after="0" w:line="240" w:lineRule="atLeast"/>
      </w:pPr>
    </w:p>
    <w:p w14:paraId="736A66EB" w14:textId="3A29E34A" w:rsidR="00081700" w:rsidRDefault="00081700" w:rsidP="00081700">
      <w:pPr>
        <w:spacing w:after="0" w:line="240" w:lineRule="atLeast"/>
        <w:rPr>
          <w:rFonts w:hint="eastAsia"/>
        </w:rPr>
      </w:pPr>
      <w:r>
        <w:rPr>
          <w:rFonts w:hint="eastAsia"/>
        </w:rPr>
        <w:t>Q2</w:t>
      </w:r>
    </w:p>
    <w:p w14:paraId="1858B0CA" w14:textId="3A01235E" w:rsidR="00081700" w:rsidRDefault="00081700" w:rsidP="00081700">
      <w:pPr>
        <w:spacing w:after="0" w:line="240" w:lineRule="atLeast"/>
      </w:pPr>
      <w:r w:rsidRPr="00081700">
        <w:t>2.1: &gt;950,000 (5 points)</w:t>
      </w:r>
      <w:r w:rsidRPr="00081700">
        <w:br/>
        <w:t>2.2: Megapack; Texas (5 points)</w:t>
      </w:r>
      <w:r w:rsidRPr="00081700">
        <w:br/>
        <w:t>2.3: &gt;125,000 (5 points)</w:t>
      </w:r>
      <w:r w:rsidRPr="00081700">
        <w:br/>
        <w:t>2.4: 40 GWh; Production (5 points)</w:t>
      </w:r>
    </w:p>
    <w:p w14:paraId="7176FE19" w14:textId="77777777" w:rsidR="00081700" w:rsidRDefault="00081700" w:rsidP="00081700">
      <w:pPr>
        <w:spacing w:after="0" w:line="240" w:lineRule="atLeast"/>
        <w:rPr>
          <w:rFonts w:hint="eastAsia"/>
        </w:rPr>
      </w:pPr>
    </w:p>
    <w:p w14:paraId="48640561" w14:textId="77777777" w:rsidR="00081700" w:rsidRDefault="00081700" w:rsidP="00081700">
      <w:pPr>
        <w:spacing w:after="0" w:line="240" w:lineRule="atLeast"/>
        <w:rPr>
          <w:rFonts w:hint="eastAsia"/>
        </w:rPr>
      </w:pPr>
      <w:r>
        <w:rPr>
          <w:rFonts w:hint="eastAsia"/>
        </w:rPr>
        <w:t>Q3</w:t>
      </w:r>
    </w:p>
    <w:p w14:paraId="402F2D09" w14:textId="77777777" w:rsidR="00081700" w:rsidRDefault="00081700" w:rsidP="00081700">
      <w:pPr>
        <w:spacing w:after="0" w:line="240" w:lineRule="atLeast"/>
        <w:rPr>
          <w:rFonts w:hint="eastAsia"/>
        </w:rPr>
      </w:pPr>
      <w:r>
        <w:rPr>
          <w:rFonts w:hint="eastAsia"/>
        </w:rPr>
        <w:t>3.1 Expected Signals:</w:t>
      </w:r>
    </w:p>
    <w:p w14:paraId="6CDF8117" w14:textId="77777777" w:rsidR="00081700" w:rsidRDefault="00081700" w:rsidP="00081700">
      <w:pPr>
        <w:spacing w:after="0" w:line="240" w:lineRule="atLeast"/>
        <w:rPr>
          <w:rFonts w:hint="eastAsia"/>
        </w:rPr>
      </w:pPr>
      <w:r>
        <w:rPr>
          <w:rFonts w:hint="eastAsia"/>
        </w:rPr>
        <w:t>Record energy storage deployments: "achieved our highest quarterly energy storage deployments, driven by record Megapack deployments. Total gross profit rose to a record $1.1 billion, marking the fifth consecutive record quarter" (from Energy Generation and Storage section) (4 points)</w:t>
      </w:r>
    </w:p>
    <w:p w14:paraId="556852DB" w14:textId="77777777" w:rsidR="00081700" w:rsidRDefault="00081700" w:rsidP="00081700">
      <w:pPr>
        <w:spacing w:after="0" w:line="240" w:lineRule="atLeast"/>
        <w:rPr>
          <w:rFonts w:hint="eastAsia"/>
        </w:rPr>
      </w:pPr>
    </w:p>
    <w:p w14:paraId="1E3F6D02" w14:textId="77777777" w:rsidR="00081700" w:rsidRDefault="00081700" w:rsidP="00081700">
      <w:pPr>
        <w:spacing w:after="0" w:line="240" w:lineRule="atLeast"/>
        <w:rPr>
          <w:rFonts w:hint="eastAsia"/>
        </w:rPr>
      </w:pPr>
      <w:r>
        <w:rPr>
          <w:rFonts w:hint="eastAsia"/>
        </w:rPr>
        <w:t>Strong APAC regional performance: "The APAC region continued to show strength across multiple markets and set a record for deliveries in the quarter" (from Automotive section) (4 points)</w:t>
      </w:r>
    </w:p>
    <w:p w14:paraId="0245AA37" w14:textId="77777777" w:rsidR="00081700" w:rsidRDefault="00081700" w:rsidP="00081700">
      <w:pPr>
        <w:spacing w:after="0" w:line="240" w:lineRule="atLeast"/>
        <w:rPr>
          <w:rFonts w:hint="eastAsia"/>
        </w:rPr>
      </w:pPr>
    </w:p>
    <w:p w14:paraId="459FB435" w14:textId="77777777" w:rsidR="00081700" w:rsidRDefault="00081700" w:rsidP="00081700">
      <w:pPr>
        <w:spacing w:after="0" w:line="240" w:lineRule="atLeast"/>
        <w:rPr>
          <w:rFonts w:hint="eastAsia"/>
        </w:rPr>
      </w:pPr>
      <w:r>
        <w:rPr>
          <w:rFonts w:hint="eastAsia"/>
        </w:rPr>
        <w:t>Optimus robot production scale-up: "Preparations are underway for the first production line... with start of production planned before the end of 2026 and eventual planned capacity of 1 million robots per year" (from Robotics section) (4 points)</w:t>
      </w:r>
    </w:p>
    <w:p w14:paraId="1AD11FE3" w14:textId="77777777" w:rsidR="00081700" w:rsidRDefault="00081700" w:rsidP="00081700">
      <w:pPr>
        <w:spacing w:after="0" w:line="240" w:lineRule="atLeast"/>
        <w:rPr>
          <w:rFonts w:hint="eastAsia"/>
        </w:rPr>
      </w:pPr>
    </w:p>
    <w:p w14:paraId="63C10EA5" w14:textId="77777777" w:rsidR="00081700" w:rsidRDefault="00081700" w:rsidP="00081700">
      <w:pPr>
        <w:spacing w:after="0" w:line="240" w:lineRule="atLeast"/>
        <w:rPr>
          <w:rFonts w:hint="eastAsia"/>
        </w:rPr>
      </w:pPr>
      <w:r>
        <w:rPr>
          <w:rFonts w:hint="eastAsia"/>
        </w:rPr>
        <w:t>3.2 Risk Factor:</w:t>
      </w:r>
    </w:p>
    <w:p w14:paraId="01A59CFD" w14:textId="005BBF37" w:rsidR="00081700" w:rsidRDefault="00081700" w:rsidP="00081700">
      <w:pPr>
        <w:spacing w:after="0" w:line="240" w:lineRule="atLeast"/>
      </w:pPr>
      <w:r>
        <w:rPr>
          <w:rFonts w:hint="eastAsia"/>
        </w:rPr>
        <w:t>Expected Risk: "While automotive sales declined sequentially" (from Automotive section) or "automotive sales declined sequentially despite gross margin improvement" (8 points)</w:t>
      </w:r>
    </w:p>
    <w:p w14:paraId="1107CFA4" w14:textId="77777777" w:rsidR="00081700" w:rsidRDefault="00081700" w:rsidP="00081700">
      <w:pPr>
        <w:spacing w:after="0" w:line="240" w:lineRule="atLeast"/>
        <w:rPr>
          <w:rFonts w:hint="eastAsia"/>
        </w:rPr>
      </w:pPr>
    </w:p>
    <w:p w14:paraId="4984554D" w14:textId="77777777" w:rsidR="00081700" w:rsidRDefault="00081700" w:rsidP="00081700">
      <w:pPr>
        <w:spacing w:after="0" w:line="240" w:lineRule="atLeast"/>
        <w:rPr>
          <w:rFonts w:hint="eastAsia"/>
        </w:rPr>
      </w:pPr>
      <w:r>
        <w:rPr>
          <w:rFonts w:hint="eastAsia"/>
        </w:rPr>
        <w:t>4:</w:t>
      </w:r>
    </w:p>
    <w:p w14:paraId="5944F38E" w14:textId="77777777" w:rsidR="00081700" w:rsidRDefault="00081700" w:rsidP="00081700">
      <w:pPr>
        <w:spacing w:after="0" w:line="240" w:lineRule="atLeast"/>
      </w:pPr>
      <w:r>
        <w:rPr>
          <w:rFonts w:hint="eastAsia"/>
        </w:rPr>
        <w:t>C</w:t>
      </w:r>
      <w:r>
        <w:t>1 5points</w:t>
      </w:r>
    </w:p>
    <w:p w14:paraId="454083A0" w14:textId="77777777" w:rsidR="00081700" w:rsidRDefault="00081700" w:rsidP="00081700">
      <w:pPr>
        <w:spacing w:after="0" w:line="240" w:lineRule="atLeast"/>
      </w:pPr>
      <w:r>
        <w:t>C2-C6: 3 points each.</w:t>
      </w:r>
    </w:p>
    <w:p w14:paraId="6B8AF61D" w14:textId="3E0ECFC1" w:rsidR="001F7D59" w:rsidRDefault="001F7D59" w:rsidP="00081700">
      <w:pPr>
        <w:spacing w:after="0" w:line="240" w:lineRule="atLeast"/>
      </w:pPr>
    </w:p>
    <w:p w14:paraId="7696A4C1" w14:textId="77777777" w:rsidR="00187F7B" w:rsidRDefault="00187F7B" w:rsidP="00081700">
      <w:pPr>
        <w:spacing w:after="0" w:line="240" w:lineRule="atLeast"/>
      </w:pPr>
    </w:p>
    <w:p w14:paraId="61351B11" w14:textId="77777777" w:rsidR="00187F7B" w:rsidRDefault="00187F7B" w:rsidP="00081700">
      <w:pPr>
        <w:spacing w:after="0" w:line="240" w:lineRule="atLeast"/>
      </w:pPr>
    </w:p>
    <w:p w14:paraId="667BBFD6" w14:textId="77777777" w:rsidR="00187F7B" w:rsidRDefault="00187F7B" w:rsidP="00081700">
      <w:pPr>
        <w:spacing w:after="0" w:line="240" w:lineRule="atLeast"/>
      </w:pPr>
    </w:p>
    <w:p w14:paraId="7E0327F0" w14:textId="77777777" w:rsidR="00187F7B" w:rsidRPr="00081700" w:rsidRDefault="00187F7B" w:rsidP="00081700">
      <w:pPr>
        <w:spacing w:after="0" w:line="240" w:lineRule="atLeast"/>
        <w:rPr>
          <w:rFonts w:hint="eastAsia"/>
        </w:rPr>
      </w:pPr>
    </w:p>
    <w:sectPr w:rsidR="00187F7B" w:rsidRPr="000817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082"/>
    <w:multiLevelType w:val="multilevel"/>
    <w:tmpl w:val="818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1F5864"/>
    <w:multiLevelType w:val="multilevel"/>
    <w:tmpl w:val="95AA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F3BC8"/>
    <w:multiLevelType w:val="multilevel"/>
    <w:tmpl w:val="6188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12155C"/>
    <w:multiLevelType w:val="multilevel"/>
    <w:tmpl w:val="54F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04994"/>
    <w:multiLevelType w:val="multilevel"/>
    <w:tmpl w:val="047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4900A2"/>
    <w:multiLevelType w:val="multilevel"/>
    <w:tmpl w:val="E2F6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6912818">
    <w:abstractNumId w:val="2"/>
  </w:num>
  <w:num w:numId="2" w16cid:durableId="1523282645">
    <w:abstractNumId w:val="0"/>
  </w:num>
  <w:num w:numId="3" w16cid:durableId="1434786747">
    <w:abstractNumId w:val="4"/>
  </w:num>
  <w:num w:numId="4" w16cid:durableId="1059016477">
    <w:abstractNumId w:val="5"/>
  </w:num>
  <w:num w:numId="5" w16cid:durableId="3561161">
    <w:abstractNumId w:val="3"/>
  </w:num>
  <w:num w:numId="6" w16cid:durableId="763036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02"/>
    <w:rsid w:val="00056F7E"/>
    <w:rsid w:val="00081700"/>
    <w:rsid w:val="00187F7B"/>
    <w:rsid w:val="001F7D59"/>
    <w:rsid w:val="003F6A02"/>
    <w:rsid w:val="005A1A06"/>
    <w:rsid w:val="007646E5"/>
    <w:rsid w:val="00851F22"/>
    <w:rsid w:val="00D03C88"/>
    <w:rsid w:val="00D55325"/>
    <w:rsid w:val="00DB0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E6058"/>
  <w15:chartTrackingRefBased/>
  <w15:docId w15:val="{C56CD8C1-C679-4405-B9A6-DB988937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6A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F6A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F6A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F6A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F6A0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F6A0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F6A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6A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6A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6A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F6A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F6A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F6A02"/>
    <w:rPr>
      <w:rFonts w:cstheme="majorBidi"/>
      <w:color w:val="2F5496" w:themeColor="accent1" w:themeShade="BF"/>
      <w:sz w:val="28"/>
      <w:szCs w:val="28"/>
    </w:rPr>
  </w:style>
  <w:style w:type="character" w:customStyle="1" w:styleId="50">
    <w:name w:val="标题 5 字符"/>
    <w:basedOn w:val="a0"/>
    <w:link w:val="5"/>
    <w:uiPriority w:val="9"/>
    <w:semiHidden/>
    <w:rsid w:val="003F6A02"/>
    <w:rPr>
      <w:rFonts w:cstheme="majorBidi"/>
      <w:color w:val="2F5496" w:themeColor="accent1" w:themeShade="BF"/>
      <w:sz w:val="24"/>
    </w:rPr>
  </w:style>
  <w:style w:type="character" w:customStyle="1" w:styleId="60">
    <w:name w:val="标题 6 字符"/>
    <w:basedOn w:val="a0"/>
    <w:link w:val="6"/>
    <w:uiPriority w:val="9"/>
    <w:semiHidden/>
    <w:rsid w:val="003F6A02"/>
    <w:rPr>
      <w:rFonts w:cstheme="majorBidi"/>
      <w:b/>
      <w:bCs/>
      <w:color w:val="2F5496" w:themeColor="accent1" w:themeShade="BF"/>
    </w:rPr>
  </w:style>
  <w:style w:type="character" w:customStyle="1" w:styleId="70">
    <w:name w:val="标题 7 字符"/>
    <w:basedOn w:val="a0"/>
    <w:link w:val="7"/>
    <w:uiPriority w:val="9"/>
    <w:semiHidden/>
    <w:rsid w:val="003F6A02"/>
    <w:rPr>
      <w:rFonts w:cstheme="majorBidi"/>
      <w:b/>
      <w:bCs/>
      <w:color w:val="595959" w:themeColor="text1" w:themeTint="A6"/>
    </w:rPr>
  </w:style>
  <w:style w:type="character" w:customStyle="1" w:styleId="80">
    <w:name w:val="标题 8 字符"/>
    <w:basedOn w:val="a0"/>
    <w:link w:val="8"/>
    <w:uiPriority w:val="9"/>
    <w:semiHidden/>
    <w:rsid w:val="003F6A02"/>
    <w:rPr>
      <w:rFonts w:cstheme="majorBidi"/>
      <w:color w:val="595959" w:themeColor="text1" w:themeTint="A6"/>
    </w:rPr>
  </w:style>
  <w:style w:type="character" w:customStyle="1" w:styleId="90">
    <w:name w:val="标题 9 字符"/>
    <w:basedOn w:val="a0"/>
    <w:link w:val="9"/>
    <w:uiPriority w:val="9"/>
    <w:semiHidden/>
    <w:rsid w:val="003F6A02"/>
    <w:rPr>
      <w:rFonts w:eastAsiaTheme="majorEastAsia" w:cstheme="majorBidi"/>
      <w:color w:val="595959" w:themeColor="text1" w:themeTint="A6"/>
    </w:rPr>
  </w:style>
  <w:style w:type="paragraph" w:styleId="a3">
    <w:name w:val="Title"/>
    <w:basedOn w:val="a"/>
    <w:next w:val="a"/>
    <w:link w:val="a4"/>
    <w:uiPriority w:val="10"/>
    <w:qFormat/>
    <w:rsid w:val="003F6A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6A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6A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6A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6A02"/>
    <w:pPr>
      <w:spacing w:before="160"/>
      <w:jc w:val="center"/>
    </w:pPr>
    <w:rPr>
      <w:i/>
      <w:iCs/>
      <w:color w:val="404040" w:themeColor="text1" w:themeTint="BF"/>
    </w:rPr>
  </w:style>
  <w:style w:type="character" w:customStyle="1" w:styleId="a8">
    <w:name w:val="引用 字符"/>
    <w:basedOn w:val="a0"/>
    <w:link w:val="a7"/>
    <w:uiPriority w:val="29"/>
    <w:rsid w:val="003F6A02"/>
    <w:rPr>
      <w:i/>
      <w:iCs/>
      <w:color w:val="404040" w:themeColor="text1" w:themeTint="BF"/>
    </w:rPr>
  </w:style>
  <w:style w:type="paragraph" w:styleId="a9">
    <w:name w:val="List Paragraph"/>
    <w:basedOn w:val="a"/>
    <w:uiPriority w:val="34"/>
    <w:qFormat/>
    <w:rsid w:val="003F6A02"/>
    <w:pPr>
      <w:ind w:left="720"/>
      <w:contextualSpacing/>
    </w:pPr>
  </w:style>
  <w:style w:type="character" w:styleId="aa">
    <w:name w:val="Intense Emphasis"/>
    <w:basedOn w:val="a0"/>
    <w:uiPriority w:val="21"/>
    <w:qFormat/>
    <w:rsid w:val="003F6A02"/>
    <w:rPr>
      <w:i/>
      <w:iCs/>
      <w:color w:val="2F5496" w:themeColor="accent1" w:themeShade="BF"/>
    </w:rPr>
  </w:style>
  <w:style w:type="paragraph" w:styleId="ab">
    <w:name w:val="Intense Quote"/>
    <w:basedOn w:val="a"/>
    <w:next w:val="a"/>
    <w:link w:val="ac"/>
    <w:uiPriority w:val="30"/>
    <w:qFormat/>
    <w:rsid w:val="003F6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F6A02"/>
    <w:rPr>
      <w:i/>
      <w:iCs/>
      <w:color w:val="2F5496" w:themeColor="accent1" w:themeShade="BF"/>
    </w:rPr>
  </w:style>
  <w:style w:type="character" w:styleId="ad">
    <w:name w:val="Intense Reference"/>
    <w:basedOn w:val="a0"/>
    <w:uiPriority w:val="32"/>
    <w:qFormat/>
    <w:rsid w:val="003F6A02"/>
    <w:rPr>
      <w:b/>
      <w:bCs/>
      <w:smallCaps/>
      <w:color w:val="2F5496" w:themeColor="accent1" w:themeShade="BF"/>
      <w:spacing w:val="5"/>
    </w:rPr>
  </w:style>
  <w:style w:type="character" w:styleId="ae">
    <w:name w:val="Hyperlink"/>
    <w:basedOn w:val="a0"/>
    <w:uiPriority w:val="99"/>
    <w:unhideWhenUsed/>
    <w:rsid w:val="00851F22"/>
    <w:rPr>
      <w:color w:val="0563C1" w:themeColor="hyperlink"/>
      <w:u w:val="single"/>
    </w:rPr>
  </w:style>
  <w:style w:type="character" w:styleId="af">
    <w:name w:val="Unresolved Mention"/>
    <w:basedOn w:val="a0"/>
    <w:uiPriority w:val="99"/>
    <w:semiHidden/>
    <w:unhideWhenUsed/>
    <w:rsid w:val="0085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ge.prnewswire.com/c/link/?t=0&amp;l=en&amp;o=4610284-1&amp;h=3660953941&amp;u=http%3A%2F%2Finvestors.johnsoncontrols.com%2F&amp;a=http%3A%2F%2Finvestors.johnsoncontrols.com" TargetMode="External"/><Relationship Id="rId5" Type="http://schemas.openxmlformats.org/officeDocument/2006/relationships/hyperlink" Target="https://edge.prnewswire.com/c/link/?t=0&amp;l=en&amp;o=4610284-1&amp;h=3947276220&amp;u=http%3A%2F%2Fwww.johnsoncontrols.com%2F&amp;a=Johnson+Controls+International+pl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10</Pages>
  <Words>2270</Words>
  <Characters>12944</Characters>
  <Application>Microsoft Office Word</Application>
  <DocSecurity>0</DocSecurity>
  <Lines>107</Lines>
  <Paragraphs>30</Paragraphs>
  <ScaleCrop>false</ScaleCrop>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reak .</dc:creator>
  <cp:keywords/>
  <dc:description/>
  <cp:lastModifiedBy>reak .</cp:lastModifiedBy>
  <cp:revision>3</cp:revision>
  <dcterms:created xsi:type="dcterms:W3CDTF">2026-03-31T17:22:00Z</dcterms:created>
  <dcterms:modified xsi:type="dcterms:W3CDTF">2026-03-31T19:28:00Z</dcterms:modified>
</cp:coreProperties>
</file>