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AB" w:rsidRPr="00B759AB" w:rsidRDefault="00B759AB">
      <w:pPr>
        <w:rPr>
          <w:rFonts w:asciiTheme="majorHAnsi" w:hAnsiTheme="majorHAnsi"/>
          <w:i/>
          <w:sz w:val="24"/>
          <w:szCs w:val="24"/>
          <w:u w:val="single"/>
        </w:rPr>
      </w:pPr>
      <w:bookmarkStart w:id="0" w:name="_GoBack"/>
      <w:r w:rsidRPr="00B759AB">
        <w:rPr>
          <w:rFonts w:asciiTheme="majorHAnsi" w:hAnsiTheme="majorHAnsi"/>
          <w:i/>
          <w:sz w:val="24"/>
          <w:szCs w:val="24"/>
          <w:u w:val="single"/>
        </w:rPr>
        <w:t>Question 2</w:t>
      </w:r>
    </w:p>
    <w:p w:rsidR="00415FEB" w:rsidRDefault="00415FE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region of interest</w:t>
      </w:r>
      <w:r w:rsidRPr="00415FEB">
        <w:rPr>
          <w:rFonts w:asciiTheme="majorHAnsi" w:hAnsiTheme="majorHAnsi"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 question 2 is defined as follows;</w:t>
      </w:r>
    </w:p>
    <w:p w:rsidR="00415FEB" w:rsidRPr="00420D7B" w:rsidRDefault="00415FEB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57F7BB6" wp14:editId="46B9C451">
            <wp:extent cx="4533900" cy="327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  <w:szCs w:val="24"/>
        </w:rPr>
        <w:t xml:space="preserve">                           (I)</w:t>
      </w:r>
    </w:p>
    <w:p w:rsidR="00415FEB" w:rsidRPr="00B759AB" w:rsidRDefault="00415FEB">
      <w:pPr>
        <w:rPr>
          <w:rFonts w:asciiTheme="majorHAnsi" w:hAnsiTheme="majorHAnsi"/>
          <w:i/>
          <w:sz w:val="24"/>
          <w:szCs w:val="24"/>
          <w:u w:val="single"/>
        </w:rPr>
      </w:pPr>
      <w:r w:rsidRPr="00B759AB">
        <w:rPr>
          <w:rFonts w:asciiTheme="majorHAnsi" w:hAnsiTheme="majorHAnsi"/>
          <w:i/>
          <w:sz w:val="24"/>
          <w:szCs w:val="24"/>
          <w:u w:val="single"/>
        </w:rPr>
        <w:t>Part a</w:t>
      </w:r>
      <w:r w:rsidR="00B759AB" w:rsidRPr="00B759AB">
        <w:rPr>
          <w:rFonts w:asciiTheme="majorHAnsi" w:hAnsiTheme="majorHAnsi"/>
          <w:i/>
          <w:sz w:val="24"/>
          <w:szCs w:val="24"/>
          <w:u w:val="single"/>
        </w:rPr>
        <w:t xml:space="preserve"> Proof</w:t>
      </w:r>
    </w:p>
    <w:p w:rsidR="002F042E" w:rsidRDefault="009D226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need to show</w:t>
      </w:r>
      <w:r w:rsidR="002F042E">
        <w:rPr>
          <w:rFonts w:asciiTheme="majorHAnsi" w:hAnsiTheme="majorHAnsi"/>
          <w:sz w:val="24"/>
          <w:szCs w:val="24"/>
        </w:rPr>
        <w:t xml:space="preserve"> that; </w:t>
      </w:r>
    </w:p>
    <w:p w:rsidR="002F042E" w:rsidRDefault="002F042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</w:t>
      </w:r>
      <w:r w:rsidR="00BE6482">
        <w:rPr>
          <w:rFonts w:asciiTheme="majorHAnsi" w:hAnsiTheme="majorHAnsi"/>
          <w:sz w:val="24"/>
          <w:szCs w:val="24"/>
        </w:rPr>
        <w:t xml:space="preserve">f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(U,V) ~ Unif[A]</m:t>
        </m:r>
      </m:oMath>
      <w:r w:rsidR="00BE6482">
        <w:rPr>
          <w:rFonts w:asciiTheme="majorHAnsi" w:hAnsiTheme="majorHAnsi"/>
          <w:sz w:val="24"/>
          <w:szCs w:val="24"/>
        </w:rPr>
        <w:t xml:space="preserve"> </w:t>
      </w:r>
    </w:p>
    <w:p w:rsidR="00415FEB" w:rsidRDefault="002F042E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BE6482">
        <w:rPr>
          <w:rFonts w:asciiTheme="majorHAnsi" w:hAnsiTheme="majorHAnsi"/>
          <w:sz w:val="24"/>
          <w:szCs w:val="24"/>
        </w:rPr>
        <w:t xml:space="preserve">hen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U</m:t>
            </m:r>
          </m:den>
        </m:f>
      </m:oMath>
      <w:r w:rsidR="00BE6482">
        <w:rPr>
          <w:rFonts w:asciiTheme="majorHAnsi" w:eastAsiaTheme="minorEastAsia" w:hAnsiTheme="majorHAnsi"/>
          <w:sz w:val="24"/>
          <w:szCs w:val="24"/>
        </w:rPr>
        <w:t xml:space="preserve"> has den</w:t>
      </w:r>
      <w:r w:rsidR="001C1625">
        <w:rPr>
          <w:rFonts w:asciiTheme="majorHAnsi" w:eastAsiaTheme="minorEastAsia" w:hAnsiTheme="majorHAnsi"/>
          <w:sz w:val="24"/>
          <w:szCs w:val="24"/>
        </w:rPr>
        <w:t>sity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∝ π(y)</m:t>
        </m:r>
      </m:oMath>
      <w:r w:rsidR="001C1625">
        <w:rPr>
          <w:rFonts w:asciiTheme="majorHAnsi" w:eastAsiaTheme="minorEastAsia" w:hAnsiTheme="majorHAnsi"/>
          <w:sz w:val="24"/>
          <w:szCs w:val="24"/>
        </w:rPr>
        <w:t xml:space="preserve"> where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=2∙area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nary>
      </m:oMath>
    </w:p>
    <w:p w:rsidR="002F042E" w:rsidRDefault="002F042E">
      <w:pPr>
        <w:rPr>
          <w:rFonts w:asciiTheme="majorHAnsi" w:hAnsiTheme="majorHAnsi"/>
          <w:sz w:val="24"/>
          <w:szCs w:val="24"/>
        </w:rPr>
      </w:pPr>
      <w:r w:rsidRPr="009D226C">
        <w:rPr>
          <w:rFonts w:asciiTheme="majorHAnsi" w:hAnsiTheme="majorHAnsi"/>
          <w:sz w:val="24"/>
          <w:szCs w:val="24"/>
        </w:rPr>
        <w:t xml:space="preserve">That is we need the </w:t>
      </w:r>
      <w:proofErr w:type="spellStart"/>
      <w:r w:rsidRPr="009D226C">
        <w:rPr>
          <w:rFonts w:asciiTheme="majorHAnsi" w:hAnsiTheme="majorHAnsi"/>
          <w:sz w:val="24"/>
          <w:szCs w:val="24"/>
        </w:rPr>
        <w:t>pdf</w:t>
      </w:r>
      <w:proofErr w:type="spellEnd"/>
      <w:r w:rsidRPr="009D226C">
        <w:rPr>
          <w:rFonts w:asciiTheme="majorHAnsi" w:hAnsiTheme="majorHAnsi"/>
          <w:sz w:val="24"/>
          <w:szCs w:val="24"/>
        </w:rPr>
        <w:t xml:space="preserve"> of a transformed random vector Y 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9D226C">
        <w:rPr>
          <w:rFonts w:asciiTheme="majorHAnsi" w:hAnsiTheme="majorHAnsi"/>
          <w:sz w:val="24"/>
          <w:szCs w:val="24"/>
        </w:rPr>
        <w:t xml:space="preserve"> given that we know the </w:t>
      </w:r>
      <w:proofErr w:type="spellStart"/>
      <w:r w:rsidR="009D226C">
        <w:rPr>
          <w:rFonts w:asciiTheme="majorHAnsi" w:hAnsiTheme="majorHAnsi"/>
          <w:sz w:val="24"/>
          <w:szCs w:val="24"/>
        </w:rPr>
        <w:t>pdf</w:t>
      </w:r>
      <w:proofErr w:type="spellEnd"/>
      <w:r w:rsidRPr="009D226C">
        <w:rPr>
          <w:rFonts w:asciiTheme="majorHAnsi" w:hAnsiTheme="majorHAnsi"/>
          <w:sz w:val="24"/>
          <w:szCs w:val="24"/>
        </w:rPr>
        <w:t xml:space="preserve">, </w:t>
      </w:r>
      <w:proofErr w:type="gramStart"/>
      <w:r w:rsidRPr="009D226C">
        <w:rPr>
          <w:rFonts w:asciiTheme="majorHAnsi" w:hAnsiTheme="majorHAnsi"/>
          <w:sz w:val="24"/>
          <w:szCs w:val="24"/>
        </w:rPr>
        <w:t>fX(</w:t>
      </w:r>
      <w:proofErr w:type="gramEnd"/>
      <w:r w:rsidRPr="009D226C">
        <w:rPr>
          <w:rFonts w:asciiTheme="majorHAnsi" w:hAnsiTheme="majorHAnsi"/>
          <w:sz w:val="24"/>
          <w:szCs w:val="24"/>
        </w:rPr>
        <w:t>x), of the original random vector X</w:t>
      </w:r>
      <w:r w:rsidR="009D226C">
        <w:rPr>
          <w:rFonts w:asciiTheme="majorHAnsi" w:hAnsiTheme="majorHAnsi"/>
          <w:sz w:val="24"/>
          <w:szCs w:val="24"/>
        </w:rPr>
        <w:t>.</w:t>
      </w:r>
      <w:r w:rsidR="006E5189">
        <w:rPr>
          <w:rFonts w:asciiTheme="majorHAnsi" w:hAnsiTheme="majorHAnsi"/>
          <w:sz w:val="24"/>
          <w:szCs w:val="24"/>
          <w:vertAlign w:val="superscript"/>
        </w:rPr>
        <w:t>1</w:t>
      </w:r>
      <w:r w:rsidR="009D226C">
        <w:rPr>
          <w:rFonts w:asciiTheme="majorHAnsi" w:hAnsiTheme="majorHAnsi"/>
          <w:sz w:val="24"/>
          <w:szCs w:val="24"/>
        </w:rPr>
        <w:t xml:space="preserve"> This can be achieved using the following relation;</w:t>
      </w:r>
    </w:p>
    <w:p w:rsidR="009D226C" w:rsidRDefault="009D226C">
      <w:pPr>
        <w:rPr>
          <w:rFonts w:asciiTheme="majorHAnsi" w:eastAsiaTheme="minorEastAsia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5BDB898" wp14:editId="16DA3DFE">
            <wp:extent cx="4282440" cy="624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/>
          <w:sz w:val="24"/>
          <w:szCs w:val="24"/>
        </w:rPr>
        <w:t xml:space="preserve">                        (II)</w:t>
      </w:r>
    </w:p>
    <w:p w:rsidR="00755181" w:rsidRDefault="00755181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And the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Jacobian</m:t>
        </m:r>
      </m:oMath>
      <w:r>
        <w:rPr>
          <w:rFonts w:asciiTheme="majorHAnsi" w:eastAsiaTheme="minorEastAsia" w:hAnsiTheme="majorHAnsi"/>
          <w:b/>
          <w:sz w:val="24"/>
          <w:szCs w:val="24"/>
        </w:rPr>
        <w:t xml:space="preserve"> J </w:t>
      </w:r>
      <w:r w:rsidRPr="00755181">
        <w:rPr>
          <w:rFonts w:asciiTheme="majorHAnsi" w:eastAsiaTheme="minorEastAsia" w:hAnsiTheme="majorHAnsi"/>
          <w:sz w:val="24"/>
          <w:szCs w:val="24"/>
        </w:rPr>
        <w:t>is as follows</w:t>
      </w:r>
      <w:r>
        <w:rPr>
          <w:rFonts w:asciiTheme="majorHAnsi" w:eastAsiaTheme="minorEastAsia" w:hAnsiTheme="majorHAnsi"/>
          <w:b/>
          <w:sz w:val="24"/>
          <w:szCs w:val="24"/>
        </w:rPr>
        <w:t>;</w:t>
      </w:r>
    </w:p>
    <w:p w:rsidR="00755181" w:rsidRDefault="00755181">
      <w:pPr>
        <w:rPr>
          <w:rFonts w:asciiTheme="majorHAnsi" w:eastAsiaTheme="minorEastAsia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F5EB32C" wp14:editId="4F0C9AC4">
            <wp:extent cx="249936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/>
          <w:sz w:val="24"/>
          <w:szCs w:val="24"/>
        </w:rPr>
        <w:t xml:space="preserve">                                                                               </w:t>
      </w:r>
    </w:p>
    <w:p w:rsidR="00980E7E" w:rsidRDefault="00487E2B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In our case</w:t>
      </w:r>
      <w:r w:rsidR="00980E7E"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755181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>we have;</w:t>
      </w:r>
      <w:r w:rsidR="00980E7E">
        <w:rPr>
          <w:rFonts w:asciiTheme="majorHAnsi" w:eastAsiaTheme="minorEastAsia" w:hAnsiTheme="majorHAnsi"/>
          <w:sz w:val="24"/>
          <w:szCs w:val="24"/>
        </w:rPr>
        <w:t xml:space="preserve">   </w:t>
      </w:r>
    </w:p>
    <w:p w:rsidR="00004D6C" w:rsidRDefault="00004D6C">
      <w:pPr>
        <w:rPr>
          <w:rFonts w:asciiTheme="majorHAnsi" w:eastAsiaTheme="minorEastAsia" w:hAnsiTheme="maj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u,v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=u</m:t>
        </m:r>
      </m:oMath>
      <w:r w:rsidR="00980E7E">
        <w:rPr>
          <w:rFonts w:asciiTheme="majorHAnsi" w:eastAsiaTheme="minorEastAsia" w:hAnsiTheme="majorHAnsi"/>
          <w:sz w:val="24"/>
          <w:szCs w:val="24"/>
        </w:rPr>
        <w:t xml:space="preserve">    </w:t>
      </w:r>
      <w:r w:rsidR="00980E7E">
        <w:rPr>
          <w:rFonts w:asciiTheme="majorHAnsi" w:eastAsiaTheme="minorEastAsia" w:hAnsiTheme="majorHAnsi"/>
          <w:sz w:val="24"/>
          <w:szCs w:val="24"/>
        </w:rPr>
        <w:tab/>
      </w:r>
      <w:r w:rsidR="00980E7E">
        <w:rPr>
          <w:rFonts w:asciiTheme="majorHAnsi" w:eastAsiaTheme="minorEastAsia" w:hAnsiTheme="majorHAnsi"/>
          <w:sz w:val="24"/>
          <w:szCs w:val="24"/>
        </w:rPr>
        <w:tab/>
      </w:r>
      <w:r w:rsidR="00980E7E">
        <w:rPr>
          <w:rFonts w:asciiTheme="majorHAnsi" w:eastAsiaTheme="minorEastAsia" w:hAnsiTheme="majorHAnsi"/>
          <w:sz w:val="24"/>
          <w:szCs w:val="24"/>
        </w:rPr>
        <w:tab/>
      </w:r>
      <w:r w:rsidR="00980E7E">
        <w:rPr>
          <w:rFonts w:asciiTheme="majorHAnsi" w:eastAsiaTheme="minorEastAsia" w:hAnsiTheme="majorHAnsi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y2=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u,v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den>
        </m:f>
      </m:oMath>
      <w:r w:rsidR="00980E7E">
        <w:rPr>
          <w:rFonts w:asciiTheme="majorHAnsi" w:eastAsiaTheme="minorEastAsia" w:hAnsiTheme="majorHAnsi"/>
          <w:sz w:val="24"/>
          <w:szCs w:val="24"/>
        </w:rPr>
        <w:t xml:space="preserve">              </w:t>
      </w:r>
    </w:p>
    <w:p w:rsidR="00980E7E" w:rsidRPr="00980E7E" w:rsidRDefault="00980E7E">
      <w:pPr>
        <w:rPr>
          <w:rFonts w:ascii="Cambria Math" w:eastAsiaTheme="minorEastAsia" w:hAnsi="Cambria Math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J</m:t>
        </m:r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den>
                  </m:f>
                </m:e>
              </m:mr>
            </m:m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and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den>
        </m:f>
      </m:oMath>
    </w:p>
    <w:p w:rsidR="00004D6C" w:rsidRPr="00004D6C" w:rsidRDefault="00980E7E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Therefore expression II becomes;</w:t>
      </w:r>
    </w:p>
    <w:p w:rsidR="00755181" w:rsidRPr="00755181" w:rsidRDefault="00004D6C">
      <w:pPr>
        <w:rPr>
          <w:rFonts w:asciiTheme="majorHAnsi" w:eastAsiaTheme="minorEastAsia" w:hAnsiTheme="maj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u,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den>
            </m:f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u,v</m:t>
                </m:r>
              </m:e>
            </m:d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755181" w:rsidRPr="00755181">
        <w:rPr>
          <w:rFonts w:asciiTheme="majorHAnsi" w:eastAsiaTheme="minorEastAsia" w:hAnsiTheme="majorHAnsi"/>
          <w:sz w:val="26"/>
          <w:szCs w:val="26"/>
        </w:rPr>
        <w:t>/</w:t>
      </w:r>
      <w:r w:rsidR="00755181">
        <w:rPr>
          <w:rFonts w:asciiTheme="majorHAnsi" w:eastAsiaTheme="minorEastAsia" w:hAnsiTheme="majorHAns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u</m:t>
            </m:r>
          </m:den>
        </m:f>
      </m:oMath>
      <w:r w:rsidR="00755181" w:rsidRPr="00755181">
        <w:rPr>
          <w:rFonts w:asciiTheme="majorHAnsi" w:eastAsiaTheme="minorEastAsia" w:hAnsiTheme="majorHAnsi"/>
          <w:sz w:val="26"/>
          <w:szCs w:val="26"/>
        </w:rPr>
        <w:t xml:space="preserve">                                                                                       </w:t>
      </w:r>
      <w:r w:rsidR="00755181">
        <w:rPr>
          <w:rFonts w:asciiTheme="majorHAnsi" w:eastAsiaTheme="minorEastAsia" w:hAnsiTheme="majorHAnsi"/>
          <w:sz w:val="26"/>
          <w:szCs w:val="26"/>
        </w:rPr>
        <w:t xml:space="preserve">              </w:t>
      </w:r>
      <w:r w:rsidR="00755181">
        <w:rPr>
          <w:rFonts w:asciiTheme="majorHAnsi" w:eastAsiaTheme="minorEastAsia" w:hAnsiTheme="majorHAnsi"/>
          <w:sz w:val="24"/>
          <w:szCs w:val="24"/>
        </w:rPr>
        <w:t>(III)</w:t>
      </w:r>
    </w:p>
    <w:p w:rsidR="00755181" w:rsidRDefault="00755181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Since we are showing this for (U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,V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) ~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Unif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(A) then we know that for a uniform distribution on a two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dimenstional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set</w:t>
      </w:r>
      <w:r>
        <w:rPr>
          <w:rFonts w:asciiTheme="majorHAnsi" w:eastAsiaTheme="minorEastAsia" w:hAnsiTheme="majorHAnsi"/>
          <w:sz w:val="24"/>
          <w:szCs w:val="24"/>
          <w:vertAlign w:val="superscript"/>
        </w:rPr>
        <w:t>2</w:t>
      </w:r>
      <w:r>
        <w:rPr>
          <w:rFonts w:asciiTheme="majorHAnsi" w:eastAsiaTheme="minorEastAsia" w:hAnsiTheme="majorHAnsi"/>
          <w:sz w:val="24"/>
          <w:szCs w:val="24"/>
        </w:rPr>
        <w:t>;</w:t>
      </w:r>
    </w:p>
    <w:p w:rsidR="00755181" w:rsidRPr="00755181" w:rsidRDefault="00755181">
      <w:pPr>
        <w:rPr>
          <w:rFonts w:asciiTheme="majorHAnsi" w:eastAsiaTheme="minorEastAsia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area of 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if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ϵ S</m:t>
          </m:r>
        </m:oMath>
      </m:oMathPara>
    </w:p>
    <w:p w:rsidR="00487E2B" w:rsidRDefault="00755181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</w:t>
      </w:r>
    </w:p>
    <w:p w:rsidR="009D226C" w:rsidRDefault="00755181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>Therefore expression 3 becomes;</w:t>
      </w:r>
    </w:p>
    <w:p w:rsidR="00755181" w:rsidRPr="00755181" w:rsidRDefault="00755181">
      <w:pPr>
        <w:rPr>
          <w:rFonts w:asciiTheme="majorHAnsi" w:eastAsiaTheme="minorEastAsia" w:hAnsiTheme="majorHAnsi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u,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den>
            </m:f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Area(A)</m:t>
                </m:r>
              </m:den>
            </m:f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755181">
        <w:rPr>
          <w:rFonts w:asciiTheme="majorHAnsi" w:eastAsiaTheme="minorEastAsia" w:hAnsiTheme="majorHAnsi"/>
          <w:sz w:val="26"/>
          <w:szCs w:val="26"/>
        </w:rPr>
        <w:t>/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u</m:t>
            </m:r>
          </m:den>
        </m:f>
      </m:oMath>
      <w:r>
        <w:rPr>
          <w:rFonts w:asciiTheme="majorHAnsi" w:eastAsiaTheme="minorEastAsia" w:hAnsiTheme="majorHAnsi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Area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</m: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u</m:t>
                        </m:r>
                      </m:den>
                    </m:f>
                  </m:e>
                </m:d>
              </m:e>
            </m:rad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u du</m:t>
            </m:r>
          </m:e>
        </m:nary>
      </m:oMath>
    </w:p>
    <w:p w:rsidR="00755181" w:rsidRPr="00755181" w:rsidRDefault="0028263D" w:rsidP="00755181">
      <w:pPr>
        <w:rPr>
          <w:rFonts w:asciiTheme="majorHAnsi" w:eastAsiaTheme="minorEastAsia" w:hAnsiTheme="maj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u,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den>
            </m:f>
          </m:sub>
        </m:sSub>
      </m:oMath>
      <w:r w:rsidR="00435FAD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Area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|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u</m:t>
                        </m:r>
                      </m:den>
                    </m:f>
                  </m:e>
                </m:d>
              </m:e>
            </m:rad>
          </m:sup>
        </m:sSubSup>
      </m:oMath>
    </w:p>
    <w:p w:rsidR="002F042E" w:rsidRPr="0028263D" w:rsidRDefault="0028263D">
      <w:pPr>
        <w:rPr>
          <w:rFonts w:asciiTheme="majorHAnsi" w:eastAsiaTheme="minorEastAsia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=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u,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Area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</m:oMath>
      </m:oMathPara>
    </w:p>
    <w:p w:rsidR="0028263D" w:rsidRPr="0028263D" w:rsidRDefault="0028263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Area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is a constant and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∝  </m:t>
        </m:r>
        <m:r>
          <w:rPr>
            <w:rFonts w:ascii="Cambria Math" w:eastAsiaTheme="minorEastAsia" w:hAnsi="Cambria Math"/>
            <w:sz w:val="26"/>
            <w:szCs w:val="26"/>
          </w:rPr>
          <m:t>π(y)</m:t>
        </m:r>
      </m:oMath>
      <w:r w:rsidR="002B5C9B">
        <w:rPr>
          <w:rFonts w:asciiTheme="majorHAnsi" w:eastAsiaTheme="minorEastAsia" w:hAnsiTheme="majorHAnsi"/>
          <w:sz w:val="26"/>
          <w:szCs w:val="26"/>
        </w:rPr>
        <w:t xml:space="preserve"> </w:t>
      </w:r>
      <w:r w:rsidR="002B5C9B" w:rsidRPr="002B5C9B">
        <w:rPr>
          <w:rFonts w:asciiTheme="majorHAnsi" w:eastAsiaTheme="minorEastAsia" w:hAnsiTheme="majorHAnsi"/>
          <w:sz w:val="24"/>
          <w:szCs w:val="24"/>
        </w:rPr>
        <w:t>then;</w:t>
      </w:r>
    </w:p>
    <w:p w:rsidR="001C1625" w:rsidRPr="002B5C9B" w:rsidRDefault="002B5C9B">
      <w:pPr>
        <w:rPr>
          <w:rFonts w:asciiTheme="majorHAnsi" w:hAnsi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415FEB" w:rsidRDefault="002B5C9B">
      <w:p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So</w:t>
      </w:r>
    </w:p>
    <w:p w:rsidR="002B5C9B" w:rsidRDefault="002B5C9B" w:rsidP="002B5C9B">
      <w:pPr>
        <w:jc w:val="both"/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2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6"/>
            <w:szCs w:val="26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</m:d>
      </m:oMath>
      <w:r>
        <w:rPr>
          <w:rFonts w:asciiTheme="majorHAnsi" w:eastAsiaTheme="minorEastAsia" w:hAnsiTheme="majorHAnsi"/>
          <w:i/>
          <w:sz w:val="26"/>
          <w:szCs w:val="26"/>
        </w:rPr>
        <w:t xml:space="preserve">    </w:t>
      </w:r>
      <w:proofErr w:type="gramStart"/>
      <w:r>
        <w:rPr>
          <w:rFonts w:asciiTheme="majorHAnsi" w:eastAsiaTheme="minorEastAsia" w:hAnsiTheme="majorHAnsi"/>
          <w:sz w:val="26"/>
          <w:szCs w:val="26"/>
        </w:rPr>
        <w:t>or</w:t>
      </w:r>
      <w:proofErr w:type="gramEnd"/>
      <w:r>
        <w:rPr>
          <w:rFonts w:asciiTheme="majorHAnsi" w:eastAsiaTheme="minorEastAsia" w:hAnsiTheme="majorHAnsi"/>
          <w:sz w:val="26"/>
          <w:szCs w:val="26"/>
        </w:rPr>
        <w:t xml:space="preserve">        </w:t>
      </w:r>
      <m:oMath>
        <m:r>
          <w:rPr>
            <w:rFonts w:ascii="Cambria Math" w:eastAsiaTheme="minorEastAsia" w:hAnsi="Cambria Math"/>
            <w:sz w:val="26"/>
            <w:szCs w:val="26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den>
            </m:f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den>
            </m:f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       where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~ Area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                              </w:t>
      </w:r>
      <w:r>
        <w:rPr>
          <w:rFonts w:asciiTheme="majorHAnsi" w:eastAsiaTheme="minorEastAsia" w:hAnsiTheme="majorHAnsi"/>
          <w:sz w:val="24"/>
          <w:szCs w:val="24"/>
        </w:rPr>
        <w:tab/>
      </w:r>
    </w:p>
    <w:p w:rsidR="002B5C9B" w:rsidRPr="002B5C9B" w:rsidRDefault="002B5C9B" w:rsidP="002B5C9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Q.E.D</w:t>
      </w:r>
      <w:r>
        <w:rPr>
          <w:rFonts w:asciiTheme="majorHAnsi" w:eastAsiaTheme="minorEastAsia" w:hAnsiTheme="majorHAnsi"/>
          <w:sz w:val="24"/>
          <w:szCs w:val="24"/>
        </w:rPr>
        <w:tab/>
      </w:r>
    </w:p>
    <w:p w:rsidR="002B5C9B" w:rsidRDefault="002B5C9B">
      <w:pPr>
        <w:rPr>
          <w:rFonts w:asciiTheme="majorHAnsi" w:hAnsiTheme="majorHAnsi"/>
          <w:i/>
          <w:sz w:val="24"/>
          <w:szCs w:val="24"/>
        </w:rPr>
      </w:pPr>
    </w:p>
    <w:p w:rsidR="002C61AA" w:rsidRDefault="002C61AA">
      <w:pPr>
        <w:rPr>
          <w:rFonts w:asciiTheme="majorHAnsi" w:hAnsiTheme="majorHAnsi"/>
          <w:i/>
          <w:sz w:val="24"/>
          <w:szCs w:val="24"/>
        </w:rPr>
      </w:pPr>
      <w:r w:rsidRPr="002C61AA">
        <w:rPr>
          <w:rFonts w:asciiTheme="majorHAnsi" w:hAnsiTheme="majorHAnsi"/>
          <w:i/>
          <w:sz w:val="24"/>
          <w:szCs w:val="24"/>
        </w:rPr>
        <w:t>Part b</w:t>
      </w:r>
      <w:r w:rsidR="00B759AB">
        <w:rPr>
          <w:rFonts w:asciiTheme="majorHAnsi" w:hAnsiTheme="majorHAnsi"/>
          <w:i/>
          <w:sz w:val="24"/>
          <w:szCs w:val="24"/>
        </w:rPr>
        <w:t xml:space="preserve"> Boundary Conditions</w:t>
      </w:r>
    </w:p>
    <w:p w:rsidR="00F41A43" w:rsidRDefault="00F41A43" w:rsidP="00F41A43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provide conditions on f such that A can be enclosed in a rectangle of finite area B requires us to find the limits of this rectangle B</w:t>
      </w:r>
      <w:r w:rsidR="00D20B13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>.</w:t>
      </w:r>
      <w:r w:rsidR="000F557F">
        <w:rPr>
          <w:rFonts w:asciiTheme="majorHAnsi" w:hAnsiTheme="majorHAnsi"/>
          <w:sz w:val="24"/>
          <w:szCs w:val="24"/>
        </w:rPr>
        <w:t xml:space="preserve"> That is we need to find bounds for the function </w:t>
      </w:r>
      <w:r>
        <w:rPr>
          <w:rFonts w:asciiTheme="majorHAnsi" w:hAnsiTheme="maj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den>
                </m:f>
              </m:e>
            </m:d>
          </m:e>
        </m:rad>
      </m:oMath>
      <w:r w:rsidR="000F557F">
        <w:rPr>
          <w:rFonts w:asciiTheme="majorHAnsi" w:eastAsiaTheme="minorEastAsia" w:hAnsiTheme="majorHAnsi"/>
          <w:sz w:val="26"/>
          <w:szCs w:val="26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den>
                </m:f>
              </m:e>
            </m:d>
          </m:e>
        </m:rad>
      </m:oMath>
      <w:r w:rsidR="000F557F">
        <w:rPr>
          <w:rFonts w:asciiTheme="majorHAnsi" w:eastAsiaTheme="minorEastAsia" w:hAnsiTheme="majorHAnsi"/>
          <w:sz w:val="26"/>
          <w:szCs w:val="26"/>
        </w:rPr>
        <w:t xml:space="preserve">  </w:t>
      </w:r>
      <w:r w:rsidR="000F557F" w:rsidRPr="000F557F">
        <w:rPr>
          <w:rFonts w:asciiTheme="majorHAnsi" w:eastAsiaTheme="minorEastAsia" w:hAnsiTheme="majorHAnsi"/>
          <w:sz w:val="24"/>
          <w:szCs w:val="24"/>
        </w:rPr>
        <w:t>where we will let</w:t>
      </w:r>
      <w:r w:rsidR="000F557F">
        <w:rPr>
          <w:rFonts w:asciiTheme="majorHAnsi" w:eastAsiaTheme="minorEastAsia" w:hAnsiTheme="majorHAnsi"/>
          <w:sz w:val="24"/>
          <w:szCs w:val="24"/>
        </w:rPr>
        <w:t>;</w:t>
      </w:r>
    </w:p>
    <w:p w:rsidR="000F557F" w:rsidRDefault="000F557F" w:rsidP="00F41A43">
      <w:pPr>
        <w:rPr>
          <w:rFonts w:asciiTheme="majorHAnsi" w:eastAsiaTheme="minorEastAsia" w:hAnsiTheme="majorHAnsi"/>
          <w:sz w:val="26"/>
          <w:szCs w:val="26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π(y)</m:t>
            </m:r>
          </m:e>
        </m:ra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den>
                </m:f>
              </m:e>
            </m:d>
          </m:e>
        </m:rad>
      </m:oMath>
      <w:r>
        <w:rPr>
          <w:rFonts w:asciiTheme="majorHAnsi" w:eastAsiaTheme="minorEastAsia" w:hAnsiTheme="majorHAnsi"/>
          <w:sz w:val="26"/>
          <w:szCs w:val="26"/>
        </w:rPr>
        <w:t xml:space="preserve">  </w:t>
      </w:r>
      <w:proofErr w:type="gramStart"/>
      <w:r>
        <w:rPr>
          <w:rFonts w:asciiTheme="majorHAnsi" w:eastAsiaTheme="minorEastAsia" w:hAnsiTheme="majorHAnsi"/>
          <w:sz w:val="26"/>
          <w:szCs w:val="26"/>
        </w:rPr>
        <w:t>and</w:t>
      </w:r>
      <w:proofErr w:type="gramEnd"/>
      <w:r>
        <w:rPr>
          <w:rFonts w:asciiTheme="majorHAnsi" w:eastAsiaTheme="minorEastAsia" w:hAnsiTheme="majorHAnsi"/>
          <w:sz w:val="26"/>
          <w:szCs w:val="26"/>
        </w:rPr>
        <w:t xml:space="preserve">     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π(y)</m:t>
            </m:r>
          </m:e>
        </m:ra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den>
                </m:f>
              </m:e>
            </m:d>
          </m:e>
        </m:rad>
      </m:oMath>
    </w:p>
    <w:p w:rsidR="00D20B13" w:rsidRDefault="00D20B13" w:rsidP="00F41A43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Since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π(y)</m:t>
            </m:r>
          </m:e>
        </m:rad>
        <m:r>
          <w:rPr>
            <w:rFonts w:ascii="Cambria Math" w:eastAsiaTheme="minorEastAsia" w:hAnsi="Cambria Math"/>
            <w:sz w:val="26"/>
            <w:szCs w:val="26"/>
          </w:rPr>
          <m:t xml:space="preserve">≥0 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  we only need the upper bounds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≥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</m:d>
          </m:e>
        </m:rad>
        <m:r>
          <w:rPr>
            <w:rFonts w:ascii="Cambria Math" w:eastAsiaTheme="minorEastAsia" w:hAnsi="Cambria Math"/>
            <w:sz w:val="26"/>
            <w:szCs w:val="26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≥ </m:t>
        </m:r>
        <m:r>
          <w:rPr>
            <w:rFonts w:ascii="Cambria Math" w:eastAsiaTheme="minorEastAsia" w:hAnsi="Cambria Math"/>
            <w:sz w:val="26"/>
            <w:szCs w:val="26"/>
          </w:rPr>
          <m:t>y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</m:d>
          </m:e>
        </m:ra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and the lower bound for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</m:d>
          </m:e>
        </m:rad>
      </m:oMath>
      <w:r>
        <w:rPr>
          <w:rFonts w:asciiTheme="majorHAnsi" w:eastAsiaTheme="minorEastAsia" w:hAnsiTheme="majorHAnsi"/>
          <w:sz w:val="26"/>
          <w:szCs w:val="26"/>
        </w:rPr>
        <w:t xml:space="preserve"> given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≥ </m:t>
        </m:r>
        <m:r>
          <w:rPr>
            <w:rFonts w:ascii="Cambria Math" w:eastAsiaTheme="minorEastAsia" w:hAnsi="Cambria Math"/>
            <w:sz w:val="26"/>
            <w:szCs w:val="26"/>
          </w:rPr>
          <m:t>-y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</m:d>
          </m:e>
        </m:rad>
      </m:oMath>
    </w:p>
    <w:p w:rsidR="00F41A43" w:rsidRDefault="00C91980" w:rsidP="00F41A43">
      <w:pPr>
        <w:rPr>
          <w:rFonts w:asciiTheme="majorHAnsi" w:hAnsiTheme="majorHAnsi"/>
          <w:noProof/>
          <w:sz w:val="24"/>
          <w:szCs w:val="24"/>
          <w:lang w:eastAsia="en-IE"/>
        </w:rPr>
      </w:pPr>
      <w:r>
        <w:rPr>
          <w:rFonts w:asciiTheme="majorHAnsi" w:hAnsiTheme="majorHAnsi"/>
          <w:noProof/>
          <w:sz w:val="24"/>
          <w:szCs w:val="24"/>
          <w:lang w:eastAsia="en-IE"/>
        </w:rPr>
        <w:t xml:space="preserve">To find these boundaries requires that we maximise these functions, that is </w:t>
      </w:r>
      <w:r w:rsidR="006739B4">
        <w:rPr>
          <w:rFonts w:asciiTheme="majorHAnsi" w:hAnsiTheme="majorHAnsi"/>
          <w:noProof/>
          <w:sz w:val="24"/>
          <w:szCs w:val="24"/>
          <w:lang w:eastAsia="en-IE"/>
        </w:rPr>
        <w:t>the boundaries</w:t>
      </w:r>
      <w:r w:rsidR="00E27937">
        <w:rPr>
          <w:rFonts w:asciiTheme="majorHAnsi" w:hAnsiTheme="majorHAnsi"/>
          <w:noProof/>
          <w:sz w:val="24"/>
          <w:szCs w:val="24"/>
          <w:lang w:eastAsia="en-IE"/>
        </w:rPr>
        <w:t xml:space="preserve"> </w:t>
      </w:r>
      <w:r w:rsidR="006739B4">
        <w:rPr>
          <w:rFonts w:asciiTheme="majorHAnsi" w:hAnsiTheme="majorHAnsi"/>
          <w:noProof/>
          <w:sz w:val="24"/>
          <w:szCs w:val="24"/>
          <w:lang w:eastAsia="en-IE"/>
        </w:rPr>
        <w:t xml:space="preserve">of the region B </w:t>
      </w:r>
      <w:r w:rsidR="00E27937">
        <w:rPr>
          <w:rFonts w:asciiTheme="majorHAnsi" w:hAnsiTheme="majorHAnsi"/>
          <w:noProof/>
          <w:sz w:val="24"/>
          <w:szCs w:val="24"/>
          <w:lang w:eastAsia="en-IE"/>
        </w:rPr>
        <w:t>can be written as follows;</w:t>
      </w:r>
    </w:p>
    <w:p w:rsidR="006739B4" w:rsidRPr="006739B4" w:rsidRDefault="006739B4" w:rsidP="00F41A43">
      <w:pPr>
        <w:rPr>
          <w:rFonts w:asciiTheme="majorHAnsi" w:eastAsiaTheme="minorEastAsia" w:hAnsiTheme="majorHAnsi"/>
          <w:b/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 {u, v :    </m:t>
          </m:r>
        </m:oMath>
      </m:oMathPara>
    </w:p>
    <w:p w:rsidR="006739B4" w:rsidRPr="006739B4" w:rsidRDefault="006739B4" w:rsidP="00F41A43">
      <w:pPr>
        <w:rPr>
          <w:rFonts w:asciiTheme="majorHAnsi" w:hAnsiTheme="majorHAnsi"/>
          <w:noProof/>
          <w:sz w:val="24"/>
          <w:szCs w:val="24"/>
          <w:lang w:eastAsia="en-I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u ∈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 ∈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min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den>
                      </m:f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den>
                      </m:f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}</m:t>
          </m:r>
        </m:oMath>
      </m:oMathPara>
    </w:p>
    <w:p w:rsidR="00E27937" w:rsidRPr="00E27937" w:rsidRDefault="00C91980" w:rsidP="00F41A4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IE"/>
        </w:rPr>
        <w:lastRenderedPageBreak/>
        <w:t xml:space="preserve">To find the maximum of these functions is not trivial so the boundaries were defined as above. </w:t>
      </w:r>
    </w:p>
    <w:p w:rsidR="002C61AA" w:rsidRDefault="002C61AA" w:rsidP="00F41A43">
      <w:p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br w:type="page"/>
      </w:r>
    </w:p>
    <w:p w:rsidR="00EF6C0E" w:rsidRPr="00B759AB" w:rsidRDefault="00EF6C0E">
      <w:pPr>
        <w:rPr>
          <w:rFonts w:asciiTheme="majorHAnsi" w:hAnsiTheme="majorHAnsi"/>
          <w:i/>
          <w:sz w:val="24"/>
          <w:szCs w:val="24"/>
          <w:u w:val="single"/>
        </w:rPr>
      </w:pPr>
      <w:r w:rsidRPr="00B759AB">
        <w:rPr>
          <w:rFonts w:asciiTheme="majorHAnsi" w:hAnsiTheme="majorHAnsi"/>
          <w:i/>
          <w:sz w:val="24"/>
          <w:szCs w:val="24"/>
          <w:u w:val="single"/>
        </w:rPr>
        <w:lastRenderedPageBreak/>
        <w:t>Part c</w:t>
      </w:r>
    </w:p>
    <w:p w:rsidR="00415FEB" w:rsidRDefault="00B759AB" w:rsidP="00415FEB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</w:t>
      </w:r>
      <w:r w:rsidR="00415FEB" w:rsidRPr="00A41975">
        <w:rPr>
          <w:rFonts w:asciiTheme="majorHAnsi" w:hAnsiTheme="majorHAnsi"/>
          <w:sz w:val="24"/>
          <w:szCs w:val="24"/>
        </w:rPr>
        <w:t xml:space="preserve">The density of interest </w:t>
      </w:r>
      <m:oMath>
        <m:r>
          <w:rPr>
            <w:rFonts w:ascii="Cambria Math" w:eastAsiaTheme="minorEastAsia" w:hAnsi="Cambria Math"/>
            <w:sz w:val="24"/>
            <w:szCs w:val="24"/>
          </w:rPr>
          <m:t>f(y)</m:t>
        </m:r>
      </m:oMath>
      <w:r w:rsidR="00415FEB">
        <w:rPr>
          <w:rFonts w:asciiTheme="majorHAnsi" w:eastAsiaTheme="minorEastAsia" w:hAnsiTheme="majorHAnsi"/>
          <w:sz w:val="24"/>
          <w:szCs w:val="24"/>
        </w:rPr>
        <w:t xml:space="preserve"> is as follows;</w:t>
      </w:r>
    </w:p>
    <w:p w:rsidR="00D17731" w:rsidRPr="00415FEB" w:rsidRDefault="00415FEB">
      <w:pPr>
        <w:rPr>
          <w:rFonts w:asciiTheme="majorHAnsi" w:eastAsiaTheme="minorEastAsia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10669F4" wp14:editId="4E1B9B05">
            <wp:extent cx="3261360" cy="25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</w:t>
      </w:r>
      <w:r w:rsidR="00227F19">
        <w:rPr>
          <w:rFonts w:asciiTheme="majorHAnsi" w:eastAsiaTheme="minorEastAsia" w:hAnsiTheme="majorHAnsi"/>
          <w:sz w:val="24"/>
          <w:szCs w:val="24"/>
        </w:rPr>
        <w:t>I</w:t>
      </w:r>
      <w:r>
        <w:rPr>
          <w:rFonts w:asciiTheme="majorHAnsi" w:eastAsiaTheme="minorEastAsia" w:hAnsiTheme="majorHAnsi"/>
          <w:sz w:val="24"/>
          <w:szCs w:val="24"/>
        </w:rPr>
        <w:t>I)</w:t>
      </w:r>
    </w:p>
    <w:p w:rsidR="00420D7B" w:rsidRDefault="00420D7B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function </w:t>
      </w:r>
      <w:proofErr w:type="spellStart"/>
      <w:r>
        <w:rPr>
          <w:rFonts w:asciiTheme="majorHAnsi" w:hAnsiTheme="majorHAnsi"/>
          <w:sz w:val="24"/>
          <w:szCs w:val="24"/>
        </w:rPr>
        <w:t>fy_eval</w:t>
      </w:r>
      <w:proofErr w:type="spellEnd"/>
      <w:r>
        <w:rPr>
          <w:rFonts w:asciiTheme="majorHAnsi" w:hAnsiTheme="majorHAnsi"/>
          <w:sz w:val="24"/>
          <w:szCs w:val="24"/>
        </w:rPr>
        <w:t xml:space="preserve"> was written in R to evaluate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given as follows;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proofErr w:type="spellStart"/>
      <w:r w:rsidRPr="00420D7B">
        <w:rPr>
          <w:rFonts w:ascii="Courier New" w:hAnsi="Courier New" w:cs="Courier New"/>
          <w:sz w:val="20"/>
          <w:szCs w:val="20"/>
        </w:rPr>
        <w:t>fy_eval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 xml:space="preserve"> = function(y</w:t>
      </w:r>
      <w:proofErr w:type="gramStart"/>
      <w:r w:rsidRPr="00420D7B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 w:rsidRPr="00420D7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0D7B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 w:rsidRPr="00420D7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 xml:space="preserve">(-(y-2)^2) +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>(-(y+2)^2)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 w:rsidRPr="00420D7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20D7B"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</w:p>
    <w:p w:rsidR="00420D7B" w:rsidRDefault="00420D7B" w:rsidP="00420D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/>
          <w:sz w:val="24"/>
          <w:szCs w:val="24"/>
        </w:rPr>
        <w:t xml:space="preserve">To evaluate and plot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up to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it’s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normalizing constant the following was executed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r w:rsidRPr="00420D7B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420D7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420D7B">
        <w:rPr>
          <w:rFonts w:ascii="Courier New" w:hAnsi="Courier New" w:cs="Courier New"/>
          <w:sz w:val="20"/>
          <w:szCs w:val="20"/>
        </w:rPr>
        <w:t>(</w:t>
      </w:r>
      <w:proofErr w:type="gramEnd"/>
      <w:r w:rsidRPr="00420D7B">
        <w:rPr>
          <w:rFonts w:ascii="Courier New" w:hAnsi="Courier New" w:cs="Courier New"/>
          <w:sz w:val="20"/>
          <w:szCs w:val="20"/>
        </w:rPr>
        <w:t>0,1, length = 5000)</w:t>
      </w:r>
    </w:p>
    <w:p w:rsidR="00420D7B" w:rsidRPr="00420D7B" w:rsidRDefault="00420D7B" w:rsidP="00420D7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fy_eval</w:t>
      </w:r>
      <w:proofErr w:type="spellEnd"/>
      <w:r>
        <w:rPr>
          <w:rFonts w:ascii="Courier New" w:hAnsi="Courier New" w:cs="Courier New"/>
          <w:sz w:val="20"/>
          <w:szCs w:val="20"/>
        </w:rPr>
        <w:t>(y)</w:t>
      </w:r>
    </w:p>
    <w:p w:rsidR="00EF6C0E" w:rsidRDefault="00420D7B" w:rsidP="00420D7B">
      <w:pPr>
        <w:rPr>
          <w:rFonts w:ascii="Courier New" w:hAnsi="Courier New" w:cs="Courier New"/>
          <w:sz w:val="20"/>
          <w:szCs w:val="20"/>
        </w:rPr>
      </w:pPr>
      <w:proofErr w:type="gramStart"/>
      <w:r w:rsidRPr="00420D7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20D7B">
        <w:rPr>
          <w:rFonts w:ascii="Courier New" w:hAnsi="Courier New" w:cs="Courier New"/>
          <w:sz w:val="20"/>
          <w:szCs w:val="20"/>
        </w:rPr>
        <w:t xml:space="preserve">y,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420D7B" w:rsidRDefault="00634BD6" w:rsidP="00420D7B">
      <w:pPr>
        <w:rPr>
          <w:rFonts w:asciiTheme="majorHAnsi" w:hAnsiTheme="majorHAnsi" w:cs="Courier New"/>
          <w:sz w:val="24"/>
          <w:szCs w:val="24"/>
        </w:rPr>
      </w:pPr>
      <w:r w:rsidRPr="00634BD6">
        <w:rPr>
          <w:rFonts w:asciiTheme="majorHAnsi" w:hAnsiTheme="majorHAnsi" w:cs="Courier New"/>
          <w:sz w:val="24"/>
          <w:szCs w:val="24"/>
        </w:rPr>
        <w:t>The plot is shown in figure 2c below</w:t>
      </w:r>
    </w:p>
    <w:p w:rsidR="00634BD6" w:rsidRDefault="00F45472" w:rsidP="00420D7B">
      <w:pPr>
        <w:rPr>
          <w:rFonts w:asciiTheme="majorHAnsi" w:hAnsiTheme="majorHAnsi"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0F01800" wp14:editId="6AA2554C">
            <wp:extent cx="5731510" cy="3847337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D6" w:rsidRPr="00634BD6" w:rsidRDefault="00634BD6" w:rsidP="00420D7B">
      <w:pPr>
        <w:rPr>
          <w:rFonts w:asciiTheme="majorHAnsi" w:hAnsiTheme="majorHAnsi" w:cs="Courier New"/>
          <w:i/>
          <w:sz w:val="24"/>
          <w:szCs w:val="24"/>
        </w:rPr>
      </w:pPr>
      <w:r w:rsidRPr="00634BD6">
        <w:rPr>
          <w:rFonts w:asciiTheme="majorHAnsi" w:hAnsiTheme="majorHAnsi" w:cs="Courier New"/>
          <w:i/>
          <w:sz w:val="24"/>
          <w:szCs w:val="24"/>
        </w:rPr>
        <w:t>Figure 2.c Density plot of f(y)</w:t>
      </w:r>
    </w:p>
    <w:p w:rsidR="00634BD6" w:rsidRDefault="00634BD6">
      <w:pPr>
        <w:rPr>
          <w:rFonts w:asciiTheme="majorHAnsi" w:hAnsiTheme="majorHAnsi"/>
          <w:sz w:val="24"/>
          <w:szCs w:val="24"/>
        </w:rPr>
      </w:pPr>
    </w:p>
    <w:p w:rsidR="00634BD6" w:rsidRDefault="00634BD6">
      <w:pPr>
        <w:rPr>
          <w:rFonts w:asciiTheme="majorHAnsi" w:hAnsiTheme="majorHAnsi"/>
          <w:sz w:val="24"/>
          <w:szCs w:val="24"/>
        </w:rPr>
      </w:pPr>
    </w:p>
    <w:p w:rsidR="00634BD6" w:rsidRDefault="00634BD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Part </w:t>
      </w:r>
      <w:proofErr w:type="gramStart"/>
      <w:r>
        <w:rPr>
          <w:rFonts w:asciiTheme="majorHAnsi" w:hAnsiTheme="majorHAnsi"/>
          <w:sz w:val="24"/>
          <w:szCs w:val="24"/>
        </w:rPr>
        <w:t>c(</w:t>
      </w:r>
      <w:proofErr w:type="gramEnd"/>
      <w:r>
        <w:rPr>
          <w:rFonts w:asciiTheme="majorHAnsi" w:hAnsiTheme="majorHAnsi"/>
          <w:sz w:val="24"/>
          <w:szCs w:val="24"/>
        </w:rPr>
        <w:t>ii)</w:t>
      </w:r>
    </w:p>
    <w:p w:rsidR="00487F37" w:rsidRDefault="00415FEB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function </w:t>
      </w:r>
      <w:proofErr w:type="spellStart"/>
      <w:r>
        <w:rPr>
          <w:rFonts w:asciiTheme="majorHAnsi" w:hAnsiTheme="majorHAnsi"/>
          <w:sz w:val="24"/>
          <w:szCs w:val="24"/>
        </w:rPr>
        <w:t>A_eval</w:t>
      </w:r>
      <w:proofErr w:type="spellEnd"/>
      <w:r>
        <w:rPr>
          <w:rFonts w:asciiTheme="majorHAnsi" w:hAnsiTheme="majorHAnsi"/>
          <w:sz w:val="24"/>
          <w:szCs w:val="24"/>
        </w:rPr>
        <w:t xml:space="preserve"> was written to evaluate and visualise the region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Theme="majorHAnsi" w:eastAsiaTheme="minorEastAsia" w:hAnsiTheme="majorHAnsi"/>
          <w:b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(given by I). </w:t>
      </w:r>
      <w:r w:rsidR="00487F37">
        <w:rPr>
          <w:rFonts w:asciiTheme="majorHAnsi" w:eastAsiaTheme="minorEastAsia" w:hAnsiTheme="majorHAnsi"/>
          <w:sz w:val="24"/>
          <w:szCs w:val="24"/>
        </w:rPr>
        <w:t xml:space="preserve"> The following </w:t>
      </w:r>
      <w:proofErr w:type="spellStart"/>
      <w:r w:rsidR="00487F37">
        <w:rPr>
          <w:rFonts w:asciiTheme="majorHAnsi" w:eastAsiaTheme="minorEastAsia" w:hAnsiTheme="majorHAnsi"/>
          <w:sz w:val="24"/>
          <w:szCs w:val="24"/>
        </w:rPr>
        <w:t>pseudocode</w:t>
      </w:r>
      <w:proofErr w:type="spellEnd"/>
      <w:r w:rsidR="00487F37">
        <w:rPr>
          <w:rFonts w:asciiTheme="majorHAnsi" w:eastAsiaTheme="minorEastAsia" w:hAnsiTheme="majorHAnsi"/>
          <w:sz w:val="24"/>
          <w:szCs w:val="24"/>
        </w:rPr>
        <w:t xml:space="preserve"> explains </w:t>
      </w:r>
      <w:r w:rsidR="00933371">
        <w:rPr>
          <w:rFonts w:asciiTheme="majorHAnsi" w:eastAsiaTheme="minorEastAsia" w:hAnsiTheme="majorHAnsi"/>
          <w:sz w:val="24"/>
          <w:szCs w:val="24"/>
        </w:rPr>
        <w:t xml:space="preserve">the </w:t>
      </w:r>
    </w:p>
    <w:p w:rsidR="00487F37" w:rsidRDefault="00487F37" w:rsidP="00487F37">
      <w:pPr>
        <w:rPr>
          <w:rFonts w:asciiTheme="majorHAnsi" w:eastAsiaTheme="minorEastAsia" w:hAnsiTheme="majorHAnsi"/>
          <w:i/>
          <w:sz w:val="24"/>
          <w:szCs w:val="24"/>
        </w:rPr>
      </w:pPr>
      <w:proofErr w:type="spellStart"/>
      <w:r w:rsidRPr="00487F37">
        <w:rPr>
          <w:rFonts w:asciiTheme="majorHAnsi" w:eastAsiaTheme="minorEastAsia" w:hAnsiTheme="majorHAnsi"/>
          <w:i/>
          <w:sz w:val="24"/>
          <w:szCs w:val="24"/>
        </w:rPr>
        <w:t>Pseudocode</w:t>
      </w:r>
      <w:proofErr w:type="spellEnd"/>
      <w:r w:rsidRPr="00487F37">
        <w:rPr>
          <w:rFonts w:asciiTheme="majorHAnsi" w:eastAsiaTheme="minorEastAsia" w:hAnsiTheme="majorHAnsi"/>
          <w:i/>
          <w:sz w:val="24"/>
          <w:szCs w:val="24"/>
        </w:rPr>
        <w:t xml:space="preserve"> of function </w:t>
      </w:r>
      <w:proofErr w:type="spellStart"/>
      <w:r w:rsidRPr="00487F37">
        <w:rPr>
          <w:rFonts w:asciiTheme="majorHAnsi" w:eastAsiaTheme="minorEastAsia" w:hAnsiTheme="majorHAnsi"/>
          <w:i/>
          <w:sz w:val="24"/>
          <w:szCs w:val="24"/>
        </w:rPr>
        <w:t>A_eval</w:t>
      </w:r>
      <w:proofErr w:type="spellEnd"/>
      <w:r w:rsidRPr="00487F37">
        <w:rPr>
          <w:rFonts w:asciiTheme="majorHAnsi" w:eastAsiaTheme="minorEastAsia" w:hAnsiTheme="majorHAnsi"/>
          <w:i/>
          <w:sz w:val="24"/>
          <w:szCs w:val="24"/>
        </w:rPr>
        <w:t xml:space="preserve"> which is used to evaluate and visualise the region A</w:t>
      </w:r>
    </w:p>
    <w:p w:rsidR="00CB75DD" w:rsidRPr="00CB75DD" w:rsidRDefault="00CB75DD" w:rsidP="00CB75DD">
      <w:pPr>
        <w:ind w:firstLine="502"/>
        <w:rPr>
          <w:rFonts w:ascii="Cambria Math" w:eastAsiaTheme="minorEastAsia" w:hAnsi="Cambria Math"/>
          <w:sz w:val="24"/>
          <w:szCs w:val="24"/>
        </w:rPr>
      </w:pPr>
      <w:proofErr w:type="spellStart"/>
      <w:r w:rsidRPr="00CB75DD">
        <w:rPr>
          <w:rFonts w:ascii="Cambria Math" w:eastAsiaTheme="minorEastAsia" w:hAnsi="Cambria Math"/>
          <w:i/>
          <w:sz w:val="24"/>
          <w:szCs w:val="24"/>
        </w:rPr>
        <w:t>A_</w:t>
      </w:r>
      <w:proofErr w:type="gramStart"/>
      <w:r w:rsidRPr="00CB75DD">
        <w:rPr>
          <w:rFonts w:ascii="Cambria Math" w:eastAsiaTheme="minorEastAsia" w:hAnsi="Cambria Math"/>
          <w:i/>
          <w:sz w:val="24"/>
          <w:szCs w:val="24"/>
        </w:rPr>
        <w:t>eval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>(</w:t>
      </w:r>
      <w:proofErr w:type="spellStart"/>
      <w:proofErr w:type="gramEnd"/>
      <w:r w:rsidRPr="00CB75DD">
        <w:rPr>
          <w:rFonts w:ascii="Cambria Math" w:eastAsiaTheme="minorEastAsia" w:hAnsi="Cambria Math"/>
          <w:i/>
          <w:sz w:val="24"/>
          <w:szCs w:val="24"/>
        </w:rPr>
        <w:t>u.bounds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 xml:space="preserve">,  </w:t>
      </w:r>
      <w:proofErr w:type="spellStart"/>
      <w:r w:rsidRPr="00CB75DD">
        <w:rPr>
          <w:rFonts w:ascii="Cambria Math" w:eastAsiaTheme="minorEastAsia" w:hAnsi="Cambria Math"/>
          <w:i/>
          <w:sz w:val="24"/>
          <w:szCs w:val="24"/>
        </w:rPr>
        <w:t>v.bounds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 xml:space="preserve">,  </w:t>
      </w:r>
      <w:proofErr w:type="spellStart"/>
      <w:r w:rsidRPr="00CB75DD">
        <w:rPr>
          <w:rFonts w:ascii="Cambria Math" w:eastAsiaTheme="minorEastAsia" w:hAnsi="Cambria Math"/>
          <w:i/>
          <w:sz w:val="24"/>
          <w:szCs w:val="24"/>
        </w:rPr>
        <w:t>dimension_of_variables</w:t>
      </w:r>
      <w:proofErr w:type="spellEnd"/>
      <w:r w:rsidRPr="00CB75DD">
        <w:rPr>
          <w:rFonts w:ascii="Cambria Math" w:eastAsiaTheme="minorEastAsia" w:hAnsi="Cambria Math"/>
          <w:i/>
          <w:sz w:val="24"/>
          <w:szCs w:val="24"/>
        </w:rPr>
        <w:t>)</w:t>
      </w:r>
    </w:p>
    <w:p w:rsidR="002B0469" w:rsidRDefault="00487F37" w:rsidP="002B0469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 w:rsidRPr="002B0469">
        <w:rPr>
          <w:rFonts w:asciiTheme="majorHAnsi" w:eastAsiaTheme="minorEastAsia" w:hAnsiTheme="majorHAnsi"/>
          <w:sz w:val="24"/>
          <w:szCs w:val="24"/>
        </w:rPr>
        <w:t>Initialise the variables u and v</w:t>
      </w:r>
    </w:p>
    <w:p w:rsidR="00C0090A" w:rsidRDefault="00DD6F20" w:rsidP="002B0469">
      <w:pPr>
        <w:pStyle w:val="ListParagraph"/>
        <w:numPr>
          <w:ilvl w:val="1"/>
          <w:numId w:val="4"/>
        </w:numPr>
        <w:rPr>
          <w:rFonts w:asciiTheme="majorHAnsi" w:eastAsiaTheme="minorEastAsia" w:hAnsiTheme="majorHAnsi"/>
          <w:sz w:val="24"/>
          <w:szCs w:val="24"/>
        </w:rPr>
      </w:pPr>
      <w:proofErr w:type="gramStart"/>
      <w:r>
        <w:rPr>
          <w:rFonts w:asciiTheme="majorHAnsi" w:eastAsiaTheme="minorEastAsia" w:hAnsiTheme="majorHAnsi"/>
          <w:sz w:val="24"/>
          <w:szCs w:val="24"/>
        </w:rPr>
        <w:t>u</w:t>
      </w:r>
      <w:proofErr w:type="gramEnd"/>
      <w:r w:rsidR="002B0469">
        <w:rPr>
          <w:rFonts w:asciiTheme="majorHAnsi" w:eastAsiaTheme="minorEastAsia" w:hAnsiTheme="majorHAnsi"/>
          <w:sz w:val="24"/>
          <w:szCs w:val="24"/>
        </w:rPr>
        <w:t xml:space="preserve"> and v were defined using the </w:t>
      </w:r>
      <w:proofErr w:type="spellStart"/>
      <w:r w:rsidR="002B0469">
        <w:rPr>
          <w:rFonts w:asciiTheme="majorHAnsi" w:eastAsiaTheme="minorEastAsia" w:hAnsiTheme="majorHAnsi"/>
          <w:sz w:val="24"/>
          <w:szCs w:val="24"/>
        </w:rPr>
        <w:t>seq</w:t>
      </w:r>
      <w:proofErr w:type="spellEnd"/>
      <w:r w:rsidR="002B0469">
        <w:rPr>
          <w:rFonts w:asciiTheme="majorHAnsi" w:eastAsiaTheme="minorEastAsia" w:hAnsiTheme="majorHAnsi"/>
          <w:sz w:val="24"/>
          <w:szCs w:val="24"/>
        </w:rPr>
        <w:t xml:space="preserve"> function. </w:t>
      </w:r>
      <w:r w:rsidR="00933371" w:rsidRPr="002B0469">
        <w:rPr>
          <w:rFonts w:asciiTheme="majorHAnsi" w:eastAsiaTheme="minorEastAsia" w:hAnsiTheme="majorHAnsi"/>
          <w:sz w:val="24"/>
          <w:szCs w:val="24"/>
        </w:rPr>
        <w:t>The bounds of both u and v are left as user-defined inputs to the function to allow for different bound variations to be easily trialled</w:t>
      </w:r>
      <w:r w:rsidR="002B0469"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2B0469" w:rsidRDefault="002B0469" w:rsidP="002B0469">
      <w:pPr>
        <w:pStyle w:val="ListParagraph"/>
        <w:numPr>
          <w:ilvl w:val="1"/>
          <w:numId w:val="4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Initially no constraints were put on v (</w:t>
      </w:r>
      <w:r w:rsidR="00DD6F20">
        <w:rPr>
          <w:rFonts w:asciiTheme="majorHAnsi" w:eastAsiaTheme="minorEastAsia" w:hAnsiTheme="majorHAnsi"/>
          <w:sz w:val="24"/>
          <w:szCs w:val="24"/>
        </w:rPr>
        <w:t xml:space="preserve">for </w:t>
      </w:r>
      <w:proofErr w:type="spellStart"/>
      <w:r w:rsidR="00DD6F20">
        <w:rPr>
          <w:rFonts w:asciiTheme="majorHAnsi" w:eastAsiaTheme="minorEastAsia" w:hAnsiTheme="majorHAnsi"/>
          <w:sz w:val="24"/>
          <w:szCs w:val="24"/>
        </w:rPr>
        <w:t>e.g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a sequence </w:t>
      </w:r>
      <w:r w:rsidR="00DD6F20">
        <w:rPr>
          <w:rFonts w:asciiTheme="majorHAnsi" w:eastAsiaTheme="minorEastAsia" w:hAnsiTheme="majorHAnsi"/>
          <w:sz w:val="24"/>
          <w:szCs w:val="24"/>
        </w:rPr>
        <w:t xml:space="preserve">from -10 to 10 of length 1000 was created) while in the case of u the only constraint on that the initial/minimum value was 0 (for </w:t>
      </w:r>
      <w:proofErr w:type="spellStart"/>
      <w:r w:rsidR="00DD6F20">
        <w:rPr>
          <w:rFonts w:asciiTheme="majorHAnsi" w:eastAsiaTheme="minorEastAsia" w:hAnsiTheme="majorHAnsi"/>
          <w:sz w:val="24"/>
          <w:szCs w:val="24"/>
        </w:rPr>
        <w:t>e.g</w:t>
      </w:r>
      <w:proofErr w:type="spellEnd"/>
      <w:r w:rsidR="00DD6F20">
        <w:rPr>
          <w:rFonts w:asciiTheme="majorHAnsi" w:eastAsiaTheme="minorEastAsia" w:hAnsiTheme="majorHAnsi"/>
          <w:sz w:val="24"/>
          <w:szCs w:val="24"/>
        </w:rPr>
        <w:t xml:space="preserve"> a sequence from 0 to 10 of length 1000 was created)</w:t>
      </w:r>
    </w:p>
    <w:p w:rsidR="00487F37" w:rsidRDefault="00487F37" w:rsidP="00487F37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Evaluate </w:t>
      </w:r>
      <w:r w:rsidRPr="00C0090A">
        <w:rPr>
          <w:rFonts w:asciiTheme="majorHAnsi" w:eastAsiaTheme="minorEastAsia" w:hAnsiTheme="majorHAnsi"/>
          <w:i/>
          <w:sz w:val="24"/>
          <w:szCs w:val="24"/>
        </w:rPr>
        <w:t>f(v/u)</w:t>
      </w:r>
      <w:r>
        <w:rPr>
          <w:rFonts w:asciiTheme="majorHAnsi" w:eastAsiaTheme="minorEastAsia" w:hAnsiTheme="majorHAnsi"/>
          <w:sz w:val="24"/>
          <w:szCs w:val="24"/>
        </w:rPr>
        <w:t xml:space="preserve"> for every possible combination of u and v</w:t>
      </w:r>
    </w:p>
    <w:p w:rsidR="00BB4C30" w:rsidRDefault="00BB4C30" w:rsidP="00C0090A">
      <w:pPr>
        <w:pStyle w:val="ListParagraph"/>
        <w:numPr>
          <w:ilvl w:val="1"/>
          <w:numId w:val="5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A data frame with columns u and v was created using the </w:t>
      </w:r>
      <w:proofErr w:type="spellStart"/>
      <w:r w:rsidRPr="00BB4C30">
        <w:rPr>
          <w:rFonts w:ascii="Courier New" w:eastAsiaTheme="minorEastAsia" w:hAnsi="Courier New" w:cs="Courier New"/>
        </w:rPr>
        <w:t>expand.grid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function in R to encompass all possible combinations of u and v </w:t>
      </w:r>
      <w:r w:rsidR="001560F6">
        <w:rPr>
          <w:rFonts w:asciiTheme="majorHAnsi" w:eastAsiaTheme="minorEastAsia" w:hAnsiTheme="majorHAnsi"/>
          <w:sz w:val="24"/>
          <w:szCs w:val="24"/>
        </w:rPr>
        <w:t xml:space="preserve">in the rows. </w:t>
      </w:r>
    </w:p>
    <w:p w:rsidR="00C0090A" w:rsidRDefault="00BB4C30" w:rsidP="00C0090A">
      <w:pPr>
        <w:pStyle w:val="ListParagraph"/>
        <w:numPr>
          <w:ilvl w:val="1"/>
          <w:numId w:val="5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(given by </w:t>
      </w:r>
      <w:proofErr w:type="spellStart"/>
      <w:r w:rsidRPr="00420D7B">
        <w:rPr>
          <w:rFonts w:ascii="Courier New" w:hAnsi="Courier New" w:cs="Courier New"/>
          <w:sz w:val="20"/>
          <w:szCs w:val="20"/>
        </w:rPr>
        <w:t>fy_eval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as defined in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c(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i)) was evaluated for all possible </w:t>
      </w:r>
      <w:r w:rsidR="001560F6">
        <w:rPr>
          <w:rFonts w:asciiTheme="majorHAnsi" w:eastAsiaTheme="minorEastAsia" w:hAnsiTheme="majorHAnsi"/>
          <w:sz w:val="24"/>
          <w:szCs w:val="24"/>
        </w:rPr>
        <w:t xml:space="preserve">combinations of u and v,  specifically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and the result was </w:t>
      </w:r>
      <w:r w:rsidR="001560F6">
        <w:rPr>
          <w:rFonts w:asciiTheme="majorHAnsi" w:eastAsiaTheme="minorEastAsia" w:hAnsiTheme="majorHAnsi"/>
          <w:sz w:val="24"/>
          <w:szCs w:val="24"/>
        </w:rPr>
        <w:t>appended</w:t>
      </w:r>
      <w:r>
        <w:rPr>
          <w:rFonts w:asciiTheme="majorHAnsi" w:eastAsiaTheme="minorEastAsia" w:hAnsiTheme="majorHAnsi"/>
          <w:sz w:val="24"/>
          <w:szCs w:val="24"/>
        </w:rPr>
        <w:t xml:space="preserve"> as</w:t>
      </w:r>
      <w:r w:rsidR="001560F6">
        <w:rPr>
          <w:rFonts w:asciiTheme="majorHAnsi" w:eastAsiaTheme="minorEastAsia" w:hAnsiTheme="majorHAnsi"/>
          <w:sz w:val="24"/>
          <w:szCs w:val="24"/>
        </w:rPr>
        <w:t xml:space="preserve"> a column to</w:t>
      </w:r>
      <w:r>
        <w:rPr>
          <w:rFonts w:asciiTheme="majorHAnsi" w:eastAsiaTheme="minorEastAsia" w:hAnsiTheme="majorHAnsi"/>
          <w:sz w:val="24"/>
          <w:szCs w:val="24"/>
        </w:rPr>
        <w:t xml:space="preserve">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dataframe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. </w:t>
      </w:r>
    </w:p>
    <w:p w:rsidR="00487F37" w:rsidRDefault="001560F6" w:rsidP="00487F37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Check which values of u meet the constraint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rad>
      </m:oMath>
    </w:p>
    <w:p w:rsidR="00E76BF1" w:rsidRPr="007A027B" w:rsidRDefault="001560F6" w:rsidP="00E27937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0"/>
          <w:szCs w:val="20"/>
        </w:rPr>
      </w:pPr>
      <w:r w:rsidRPr="001560F6">
        <w:rPr>
          <w:rFonts w:asciiTheme="majorHAnsi" w:eastAsiaTheme="minorEastAsia" w:hAnsiTheme="majorHAnsi"/>
          <w:sz w:val="24"/>
          <w:szCs w:val="24"/>
        </w:rPr>
        <w:t xml:space="preserve">A logical variable </w:t>
      </w:r>
      <w:r>
        <w:rPr>
          <w:rFonts w:asciiTheme="majorHAnsi" w:eastAsiaTheme="minorEastAsia" w:hAnsiTheme="majorHAnsi"/>
          <w:sz w:val="24"/>
          <w:szCs w:val="24"/>
        </w:rPr>
        <w:t xml:space="preserve">called ‘check’ </w:t>
      </w:r>
      <w:r w:rsidRPr="001560F6">
        <w:rPr>
          <w:rFonts w:asciiTheme="majorHAnsi" w:eastAsiaTheme="minorEastAsia" w:hAnsiTheme="majorHAnsi"/>
          <w:sz w:val="24"/>
          <w:szCs w:val="24"/>
        </w:rPr>
        <w:t xml:space="preserve">was </w:t>
      </w:r>
      <w:r>
        <w:rPr>
          <w:rFonts w:asciiTheme="majorHAnsi" w:eastAsiaTheme="minorEastAsia" w:hAnsiTheme="majorHAnsi"/>
          <w:sz w:val="24"/>
          <w:szCs w:val="24"/>
        </w:rPr>
        <w:t>found and appended to the data</w:t>
      </w:r>
      <w:r w:rsidR="00E76BF1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frame </w:t>
      </w:r>
      <w:r w:rsidR="00E76BF1">
        <w:rPr>
          <w:rFonts w:asciiTheme="majorHAnsi" w:eastAsiaTheme="minorEastAsia" w:hAnsiTheme="majorHAnsi"/>
          <w:sz w:val="24"/>
          <w:szCs w:val="24"/>
        </w:rPr>
        <w:t>whereby</w:t>
      </w:r>
      <w:r w:rsidR="007A027B">
        <w:rPr>
          <w:rFonts w:asciiTheme="majorHAnsi" w:eastAsiaTheme="minorEastAsia" w:hAnsiTheme="majorHAnsi"/>
          <w:sz w:val="24"/>
          <w:szCs w:val="24"/>
        </w:rPr>
        <w:t>;</w:t>
      </w:r>
    </w:p>
    <w:p w:rsidR="001560F6" w:rsidRPr="002B23C3" w:rsidRDefault="007A027B" w:rsidP="002B23C3">
      <w:pPr>
        <w:pStyle w:val="ListParagraph"/>
        <w:numPr>
          <w:ilvl w:val="1"/>
          <w:numId w:val="2"/>
        </w:numPr>
        <w:rPr>
          <w:rFonts w:ascii="Courier New" w:eastAsiaTheme="minorEastAsia" w:hAnsi="Courier New" w:cs="Courier New"/>
          <w:sz w:val="24"/>
          <w:szCs w:val="24"/>
        </w:rPr>
      </w:pPr>
      <m:oMath>
        <m:r>
          <w:rPr>
            <w:rFonts w:ascii="Cambria Math" w:hAnsi="Cambria Math" w:cs="Courier New"/>
            <w:sz w:val="24"/>
            <w:szCs w:val="24"/>
          </w:rPr>
          <m:t>Check=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TRUE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 xml:space="preserve">,    &amp;0≤ u≤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den>
                        </m:f>
                      </m:e>
                    </m:d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in a given row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FALSE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,  &amp;   otherwise</m:t>
                </m:r>
              </m:e>
            </m:eqArr>
          </m:e>
        </m:d>
      </m:oMath>
    </w:p>
    <w:p w:rsidR="002B23C3" w:rsidRPr="002B23C3" w:rsidRDefault="002B23C3" w:rsidP="002B23C3">
      <w:pPr>
        <w:pStyle w:val="ListParagraph"/>
        <w:ind w:left="644"/>
        <w:rPr>
          <w:rFonts w:ascii="Courier New" w:eastAsiaTheme="minorEastAsia" w:hAnsi="Courier New" w:cs="Courier New"/>
          <w:sz w:val="24"/>
          <w:szCs w:val="24"/>
        </w:rPr>
      </w:pPr>
    </w:p>
    <w:p w:rsidR="00C0090A" w:rsidRDefault="002B23C3" w:rsidP="00C0090A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Plot region A (u,  v)</w:t>
      </w:r>
    </w:p>
    <w:p w:rsidR="00487F37" w:rsidRPr="003401F7" w:rsidRDefault="002B23C3" w:rsidP="00EE4F67">
      <w:pPr>
        <w:pStyle w:val="ListParagraph"/>
        <w:numPr>
          <w:ilvl w:val="0"/>
          <w:numId w:val="6"/>
        </w:numPr>
        <w:rPr>
          <w:rFonts w:asciiTheme="majorHAnsi" w:eastAsiaTheme="minorEastAsia" w:hAnsiTheme="majorHAnsi"/>
          <w:sz w:val="24"/>
          <w:szCs w:val="24"/>
        </w:rPr>
      </w:pPr>
      <w:r w:rsidRPr="00862938">
        <w:rPr>
          <w:rFonts w:asciiTheme="majorHAnsi" w:hAnsiTheme="majorHAnsi" w:cs="Courier New"/>
          <w:sz w:val="24"/>
          <w:szCs w:val="24"/>
        </w:rPr>
        <w:t xml:space="preserve">Plot </w:t>
      </w:r>
      <w:r w:rsidR="00862938">
        <w:rPr>
          <w:rFonts w:asciiTheme="majorHAnsi" w:hAnsiTheme="majorHAnsi" w:cs="Courier New"/>
          <w:sz w:val="24"/>
          <w:szCs w:val="24"/>
        </w:rPr>
        <w:t>u against v</w:t>
      </w:r>
      <w:r w:rsidRPr="00862938">
        <w:rPr>
          <w:rFonts w:asciiTheme="majorHAnsi" w:hAnsiTheme="majorHAnsi" w:cs="Courier New"/>
          <w:sz w:val="24"/>
          <w:szCs w:val="24"/>
        </w:rPr>
        <w:t xml:space="preserve"> and colour </w:t>
      </w:r>
      <w:r w:rsidR="00862938">
        <w:rPr>
          <w:rFonts w:asciiTheme="majorHAnsi" w:hAnsiTheme="majorHAnsi" w:cs="Courier New"/>
          <w:sz w:val="24"/>
          <w:szCs w:val="24"/>
        </w:rPr>
        <w:t xml:space="preserve">the plot according to </w:t>
      </w:r>
      <w:r w:rsidRPr="00862938">
        <w:rPr>
          <w:rFonts w:asciiTheme="majorHAnsi" w:hAnsiTheme="majorHAnsi" w:cs="Courier New"/>
          <w:sz w:val="24"/>
          <w:szCs w:val="24"/>
        </w:rPr>
        <w:t xml:space="preserve">whether the boundary check </w:t>
      </w:r>
      <w:r w:rsidR="00862938">
        <w:rPr>
          <w:rFonts w:asciiTheme="majorHAnsi" w:hAnsiTheme="majorHAnsi" w:cs="Courier New"/>
          <w:sz w:val="24"/>
          <w:szCs w:val="24"/>
        </w:rPr>
        <w:t xml:space="preserve">is </w:t>
      </w:r>
      <w:r w:rsidRPr="00862938">
        <w:rPr>
          <w:rFonts w:asciiTheme="majorHAnsi" w:hAnsiTheme="majorHAnsi" w:cs="Courier New"/>
          <w:sz w:val="24"/>
          <w:szCs w:val="24"/>
        </w:rPr>
        <w:t>satisfied or not</w:t>
      </w:r>
    </w:p>
    <w:p w:rsidR="00487F37" w:rsidRDefault="003401F7" w:rsidP="00EE4F6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Theme="majorHAnsi" w:hAnsiTheme="majorHAnsi" w:cs="Courier New"/>
          <w:sz w:val="24"/>
          <w:szCs w:val="24"/>
        </w:rPr>
        <w:t xml:space="preserve">The function </w:t>
      </w:r>
      <w:proofErr w:type="spellStart"/>
      <w:r w:rsidRPr="003401F7">
        <w:rPr>
          <w:rFonts w:ascii="Courier New" w:hAnsi="Courier New" w:cs="Courier New"/>
          <w:sz w:val="24"/>
          <w:szCs w:val="24"/>
        </w:rPr>
        <w:t>A_eval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below is the realisation of the </w:t>
      </w:r>
      <w:proofErr w:type="spellStart"/>
      <w:r>
        <w:rPr>
          <w:rFonts w:asciiTheme="majorHAnsi" w:hAnsiTheme="majorHAnsi" w:cs="Courier New"/>
          <w:sz w:val="24"/>
          <w:szCs w:val="24"/>
        </w:rPr>
        <w:t>pseudocode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as explained above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proofErr w:type="spellStart"/>
      <w:r w:rsidRPr="00487F37">
        <w:rPr>
          <w:rFonts w:ascii="Courier New" w:hAnsi="Courier New" w:cs="Courier New"/>
          <w:b/>
          <w:sz w:val="20"/>
          <w:szCs w:val="20"/>
        </w:rPr>
        <w:t>A_eval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func</w:t>
      </w:r>
      <w:r>
        <w:rPr>
          <w:rFonts w:ascii="Courier New" w:hAnsi="Courier New" w:cs="Courier New"/>
          <w:sz w:val="20"/>
          <w:szCs w:val="20"/>
        </w:rPr>
        <w:t>tion(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ubnds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vbnds</w:t>
      </w:r>
      <w:proofErr w:type="spellEnd"/>
      <w:r>
        <w:rPr>
          <w:rFonts w:ascii="Courier New" w:hAnsi="Courier New" w:cs="Courier New"/>
          <w:sz w:val="20"/>
          <w:szCs w:val="20"/>
        </w:rPr>
        <w:t>, dimension1){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#</w:t>
      </w:r>
      <w:r w:rsidR="002B23C3">
        <w:rPr>
          <w:rFonts w:ascii="Courier New" w:hAnsi="Courier New" w:cs="Courier New"/>
          <w:sz w:val="20"/>
          <w:szCs w:val="20"/>
        </w:rPr>
        <w:t>1.</w:t>
      </w:r>
      <w:proofErr w:type="gramEnd"/>
      <w:r w:rsidR="002B23C3">
        <w:rPr>
          <w:rFonts w:ascii="Courier New" w:hAnsi="Courier New" w:cs="Courier New"/>
          <w:sz w:val="20"/>
          <w:szCs w:val="20"/>
        </w:rPr>
        <w:t xml:space="preserve"> </w:t>
      </w:r>
      <w:r w:rsidRPr="00EE4F67">
        <w:rPr>
          <w:rFonts w:ascii="Courier New" w:hAnsi="Courier New" w:cs="Courier New"/>
          <w:sz w:val="20"/>
          <w:szCs w:val="20"/>
        </w:rPr>
        <w:t>Setup variables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v =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[1],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[2], length = dimension1) </w:t>
      </w:r>
    </w:p>
    <w:p w:rsid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u =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E4F67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[2], length = dimension1) </w:t>
      </w:r>
    </w:p>
    <w:p w:rsidR="002B23C3" w:rsidRDefault="002B23C3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</w:p>
    <w:p w:rsidR="002B23C3" w:rsidRPr="00EE4F67" w:rsidRDefault="002B23C3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#2.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Create </w:t>
      </w:r>
      <w:proofErr w:type="spellStart"/>
      <w:r>
        <w:rPr>
          <w:rFonts w:ascii="Courier New" w:hAnsi="Courier New" w:cs="Courier New"/>
          <w:sz w:val="20"/>
          <w:szCs w:val="20"/>
        </w:rPr>
        <w:t>dataframe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expand.grid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(v=v, u=u)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#</w:t>
      </w:r>
      <w:r w:rsidR="002B23C3">
        <w:rPr>
          <w:rFonts w:ascii="Courier New" w:hAnsi="Courier New" w:cs="Courier New"/>
          <w:sz w:val="20"/>
          <w:szCs w:val="20"/>
        </w:rPr>
        <w:t>3.</w:t>
      </w:r>
      <w:proofErr w:type="gramEnd"/>
      <w:r w:rsidR="002B23C3">
        <w:rPr>
          <w:rFonts w:ascii="Courier New" w:hAnsi="Courier New" w:cs="Courier New"/>
          <w:sz w:val="20"/>
          <w:szCs w:val="20"/>
        </w:rPr>
        <w:t xml:space="preserve"> </w:t>
      </w:r>
      <w:r w:rsidRPr="00EE4F67">
        <w:rPr>
          <w:rFonts w:ascii="Courier New" w:hAnsi="Courier New" w:cs="Courier New"/>
          <w:sz w:val="20"/>
          <w:szCs w:val="20"/>
        </w:rPr>
        <w:t>Evaluate function at y = v/u</w:t>
      </w:r>
    </w:p>
    <w:p w:rsidR="002B23C3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data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&lt;- within(data, f &lt;-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fy_eval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(v / u)))  </w:t>
      </w:r>
    </w:p>
    <w:p w:rsidR="002B23C3" w:rsidRDefault="002B23C3" w:rsidP="00EE4F67">
      <w:pPr>
        <w:rPr>
          <w:rFonts w:ascii="Courier New" w:hAnsi="Courier New" w:cs="Courier New"/>
          <w:sz w:val="20"/>
          <w:szCs w:val="20"/>
        </w:rPr>
      </w:pPr>
    </w:p>
    <w:p w:rsidR="00EE4F67" w:rsidRPr="00EE4F67" w:rsidRDefault="002B23C3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EE4F67" w:rsidRPr="00EE4F67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4.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EE4F67" w:rsidRPr="00EE4F67">
        <w:rPr>
          <w:rFonts w:ascii="Courier New" w:hAnsi="Courier New" w:cs="Courier New"/>
          <w:sz w:val="20"/>
          <w:szCs w:val="20"/>
        </w:rPr>
        <w:t xml:space="preserve">Check where boundary constraints met </w:t>
      </w:r>
      <w:proofErr w:type="gramStart"/>
      <w:r w:rsidR="00EE4F67" w:rsidRPr="00EE4F67">
        <w:rPr>
          <w:rFonts w:ascii="Courier New" w:hAnsi="Courier New" w:cs="Courier New"/>
          <w:sz w:val="20"/>
          <w:szCs w:val="20"/>
        </w:rPr>
        <w:t xml:space="preserve">i.e  </w:t>
      </w:r>
      <w:r>
        <w:rPr>
          <w:rFonts w:ascii="Courier New" w:hAnsi="Courier New" w:cs="Courier New"/>
          <w:sz w:val="20"/>
          <w:szCs w:val="20"/>
        </w:rPr>
        <w:t>0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&lt;= </w:t>
      </w:r>
      <w:r w:rsidR="00EE4F67" w:rsidRPr="00EE4F67">
        <w:rPr>
          <w:rFonts w:ascii="Courier New" w:hAnsi="Courier New" w:cs="Courier New"/>
          <w:sz w:val="20"/>
          <w:szCs w:val="20"/>
        </w:rPr>
        <w:t xml:space="preserve">u &lt;= </w:t>
      </w:r>
      <w:proofErr w:type="spellStart"/>
      <w:r w:rsidR="00EE4F67" w:rsidRPr="00EE4F67">
        <w:rPr>
          <w:rFonts w:ascii="Courier New" w:hAnsi="Courier New" w:cs="Courier New"/>
          <w:sz w:val="20"/>
          <w:szCs w:val="20"/>
        </w:rPr>
        <w:t>fy</w:t>
      </w:r>
      <w:proofErr w:type="spellEnd"/>
      <w:r w:rsidR="00EE4F67" w:rsidRPr="00EE4F67">
        <w:rPr>
          <w:rFonts w:ascii="Courier New" w:hAnsi="Courier New" w:cs="Courier New"/>
          <w:sz w:val="20"/>
          <w:szCs w:val="20"/>
        </w:rPr>
        <w:t>(v/u)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data$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&lt;- </w:t>
      </w:r>
      <w:r w:rsidR="009153E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data$u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data$f</w:t>
      </w:r>
      <w:proofErr w:type="spellEnd"/>
      <w:r w:rsidR="009153EB">
        <w:rPr>
          <w:rFonts w:ascii="Courier New" w:hAnsi="Courier New" w:cs="Courier New"/>
          <w:sz w:val="20"/>
          <w:szCs w:val="20"/>
        </w:rPr>
        <w:t>) &amp; (</w:t>
      </w:r>
      <w:proofErr w:type="spellStart"/>
      <w:r w:rsidR="009153EB">
        <w:rPr>
          <w:rFonts w:ascii="Courier New" w:hAnsi="Courier New" w:cs="Courier New"/>
          <w:sz w:val="20"/>
          <w:szCs w:val="20"/>
        </w:rPr>
        <w:t>data$u</w:t>
      </w:r>
      <w:proofErr w:type="spellEnd"/>
      <w:r w:rsidR="009153EB">
        <w:rPr>
          <w:rFonts w:ascii="Courier New" w:hAnsi="Courier New" w:cs="Courier New"/>
          <w:sz w:val="20"/>
          <w:szCs w:val="20"/>
        </w:rPr>
        <w:t xml:space="preserve"> &gt;</w:t>
      </w:r>
      <w:r w:rsidR="009153EB" w:rsidRPr="00EE4F67">
        <w:rPr>
          <w:rFonts w:ascii="Courier New" w:hAnsi="Courier New" w:cs="Courier New"/>
          <w:sz w:val="20"/>
          <w:szCs w:val="20"/>
        </w:rPr>
        <w:t xml:space="preserve">= </w:t>
      </w:r>
      <w:r w:rsidR="009153EB">
        <w:rPr>
          <w:rFonts w:ascii="Courier New" w:hAnsi="Courier New" w:cs="Courier New"/>
          <w:sz w:val="20"/>
          <w:szCs w:val="20"/>
        </w:rPr>
        <w:t>0)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#</w:t>
      </w:r>
      <w:r w:rsidR="002B23C3">
        <w:rPr>
          <w:rFonts w:ascii="Courier New" w:hAnsi="Courier New" w:cs="Courier New"/>
          <w:sz w:val="20"/>
          <w:szCs w:val="20"/>
        </w:rPr>
        <w:t>5.</w:t>
      </w:r>
      <w:proofErr w:type="gramEnd"/>
      <w:r w:rsidR="002B23C3">
        <w:rPr>
          <w:rFonts w:ascii="Courier New" w:hAnsi="Courier New" w:cs="Courier New"/>
          <w:sz w:val="20"/>
          <w:szCs w:val="20"/>
        </w:rPr>
        <w:t xml:space="preserve"> </w:t>
      </w:r>
      <w:r w:rsidRPr="00EE4F67">
        <w:rPr>
          <w:rFonts w:ascii="Courier New" w:hAnsi="Courier New" w:cs="Courier New"/>
          <w:sz w:val="20"/>
          <w:szCs w:val="20"/>
        </w:rPr>
        <w:t>Plot v vs u and colour according to whether the boundary check satisfied or not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v ~ u, data = data, col =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data$check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+ 1, 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pch</w:t>
      </w:r>
      <w:proofErr w:type="spellEnd"/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= 16,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cex.lab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=1.5, main = 'Visualisation of region A')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topleft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', legend = c('Not A', 'A'), col = 1:2,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pch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 = 16)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 xml:space="preserve">  </w:t>
      </w:r>
    </w:p>
    <w:p w:rsidR="00EE4F67" w:rsidRDefault="00EE4F67" w:rsidP="00EE4F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E4F67" w:rsidRPr="00EE4F67" w:rsidRDefault="00EE4F67" w:rsidP="00EE4F67">
      <w:pPr>
        <w:rPr>
          <w:rFonts w:asciiTheme="majorHAnsi" w:hAnsiTheme="majorHAnsi" w:cs="Courier New"/>
          <w:sz w:val="24"/>
          <w:szCs w:val="24"/>
        </w:rPr>
      </w:pPr>
      <w:r w:rsidRPr="00EE4F67">
        <w:rPr>
          <w:rFonts w:asciiTheme="majorHAnsi" w:hAnsiTheme="majorHAnsi" w:cs="Courier New"/>
          <w:sz w:val="24"/>
          <w:szCs w:val="24"/>
        </w:rPr>
        <w:t xml:space="preserve">To </w:t>
      </w:r>
      <w:proofErr w:type="spellStart"/>
      <w:r w:rsidRPr="00EE4F67">
        <w:rPr>
          <w:rFonts w:asciiTheme="majorHAnsi" w:hAnsiTheme="majorHAnsi" w:cs="Courier New"/>
          <w:sz w:val="24"/>
          <w:szCs w:val="24"/>
        </w:rPr>
        <w:t>utiltise</w:t>
      </w:r>
      <w:proofErr w:type="spellEnd"/>
      <w:r w:rsidRPr="00EE4F67">
        <w:rPr>
          <w:rFonts w:asciiTheme="majorHAnsi" w:hAnsiTheme="majorHAnsi" w:cs="Courier New"/>
          <w:sz w:val="24"/>
          <w:szCs w:val="24"/>
        </w:rPr>
        <w:t xml:space="preserve"> the function and produce the plot as shown in Figure </w:t>
      </w:r>
      <w:proofErr w:type="gramStart"/>
      <w:r w:rsidRPr="00EE4F67">
        <w:rPr>
          <w:rFonts w:asciiTheme="majorHAnsi" w:hAnsiTheme="majorHAnsi" w:cs="Courier New"/>
          <w:sz w:val="24"/>
          <w:szCs w:val="24"/>
        </w:rPr>
        <w:t>2c</w:t>
      </w:r>
      <w:r w:rsidR="008A5CF3">
        <w:rPr>
          <w:rFonts w:asciiTheme="majorHAnsi" w:hAnsiTheme="majorHAnsi" w:cs="Courier New"/>
          <w:sz w:val="24"/>
          <w:szCs w:val="24"/>
        </w:rPr>
        <w:t>(</w:t>
      </w:r>
      <w:proofErr w:type="gramEnd"/>
      <w:r w:rsidRPr="00EE4F67">
        <w:rPr>
          <w:rFonts w:asciiTheme="majorHAnsi" w:hAnsiTheme="majorHAnsi" w:cs="Courier New"/>
          <w:sz w:val="24"/>
          <w:szCs w:val="24"/>
        </w:rPr>
        <w:t>ii</w:t>
      </w:r>
      <w:r w:rsidR="008A5CF3">
        <w:rPr>
          <w:rFonts w:asciiTheme="majorHAnsi" w:hAnsiTheme="majorHAnsi" w:cs="Courier New"/>
          <w:sz w:val="24"/>
          <w:szCs w:val="24"/>
        </w:rPr>
        <w:t>)</w:t>
      </w:r>
      <w:r w:rsidRPr="00EE4F67">
        <w:rPr>
          <w:rFonts w:asciiTheme="majorHAnsi" w:hAnsiTheme="majorHAnsi" w:cs="Courier New"/>
          <w:sz w:val="24"/>
          <w:szCs w:val="24"/>
        </w:rPr>
        <w:t xml:space="preserve"> the code below was executed. </w:t>
      </w:r>
      <w:r w:rsidR="00307805">
        <w:rPr>
          <w:rFonts w:asciiTheme="majorHAnsi" w:hAnsiTheme="majorHAnsi" w:cs="Courier New"/>
          <w:sz w:val="24"/>
          <w:szCs w:val="24"/>
        </w:rPr>
        <w:t xml:space="preserve">As explained in the </w:t>
      </w:r>
      <w:proofErr w:type="spellStart"/>
      <w:r w:rsidR="00307805">
        <w:rPr>
          <w:rFonts w:asciiTheme="majorHAnsi" w:hAnsiTheme="majorHAnsi" w:cs="Courier New"/>
          <w:sz w:val="24"/>
          <w:szCs w:val="24"/>
        </w:rPr>
        <w:t>pseudocode</w:t>
      </w:r>
      <w:proofErr w:type="spellEnd"/>
      <w:r w:rsidR="00307805">
        <w:rPr>
          <w:rFonts w:asciiTheme="majorHAnsi" w:hAnsiTheme="majorHAnsi" w:cs="Courier New"/>
          <w:sz w:val="24"/>
          <w:szCs w:val="24"/>
        </w:rPr>
        <w:t xml:space="preserve">, different values </w:t>
      </w:r>
      <w:r w:rsidR="008A5CF3">
        <w:rPr>
          <w:rFonts w:asciiTheme="majorHAnsi" w:hAnsiTheme="majorHAnsi" w:cs="Courier New"/>
          <w:sz w:val="24"/>
          <w:szCs w:val="24"/>
        </w:rPr>
        <w:t>for the</w:t>
      </w:r>
      <w:r w:rsidR="00307805">
        <w:rPr>
          <w:rFonts w:asciiTheme="majorHAnsi" w:hAnsiTheme="majorHAnsi" w:cs="Courier New"/>
          <w:sz w:val="24"/>
          <w:szCs w:val="24"/>
        </w:rPr>
        <w:t xml:space="preserve"> range</w:t>
      </w:r>
      <w:r w:rsidR="008A5CF3">
        <w:rPr>
          <w:rFonts w:asciiTheme="majorHAnsi" w:hAnsiTheme="majorHAnsi" w:cs="Courier New"/>
          <w:sz w:val="24"/>
          <w:szCs w:val="24"/>
        </w:rPr>
        <w:t>s</w:t>
      </w:r>
      <w:r w:rsidR="00307805">
        <w:rPr>
          <w:rFonts w:asciiTheme="majorHAnsi" w:hAnsiTheme="majorHAnsi" w:cs="Courier New"/>
          <w:sz w:val="24"/>
          <w:szCs w:val="24"/>
        </w:rPr>
        <w:t xml:space="preserve"> of u and v were</w:t>
      </w:r>
      <w:r w:rsidR="008A5CF3">
        <w:rPr>
          <w:rFonts w:asciiTheme="majorHAnsi" w:hAnsiTheme="majorHAnsi" w:cs="Courier New"/>
          <w:sz w:val="24"/>
          <w:szCs w:val="24"/>
        </w:rPr>
        <w:t xml:space="preserve"> firstly trialled, however upon visualisation of the region, the bounds as set below were deemed sufficient.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r w:rsidRPr="00EE4F67">
        <w:rPr>
          <w:rFonts w:ascii="Courier New" w:hAnsi="Courier New" w:cs="Courier New"/>
          <w:sz w:val="20"/>
          <w:szCs w:val="20"/>
        </w:rPr>
        <w:t>#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Evaluate</w:t>
      </w:r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function</w:t>
      </w:r>
    </w:p>
    <w:p w:rsidR="00EE4F67" w:rsidRPr="00EE4F67" w:rsidRDefault="00EE4F67" w:rsidP="00EE4F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proofErr w:type="gramEnd"/>
      <w:r w:rsidRPr="00EE4F67">
        <w:rPr>
          <w:rFonts w:ascii="Courier New" w:hAnsi="Courier New" w:cs="Courier New"/>
          <w:sz w:val="20"/>
          <w:szCs w:val="20"/>
        </w:rPr>
        <w:t xml:space="preserve"> = c(-2.5, 2.5)</w:t>
      </w:r>
    </w:p>
    <w:p w:rsidR="00EE4F67" w:rsidRPr="00EE4F67" w:rsidRDefault="008A5CF3" w:rsidP="00EE4F6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vbnds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c(0</w:t>
      </w:r>
      <w:r w:rsidR="00EE4F67" w:rsidRPr="00EE4F67">
        <w:rPr>
          <w:rFonts w:ascii="Courier New" w:hAnsi="Courier New" w:cs="Courier New"/>
          <w:sz w:val="20"/>
          <w:szCs w:val="20"/>
        </w:rPr>
        <w:t>, 1.02)</w:t>
      </w:r>
    </w:p>
    <w:p w:rsidR="008A5CF3" w:rsidRDefault="00EE4F67" w:rsidP="00EE4F67">
      <w:pPr>
        <w:rPr>
          <w:rFonts w:ascii="Courier New" w:hAnsi="Courier New" w:cs="Courier New"/>
          <w:sz w:val="20"/>
          <w:szCs w:val="20"/>
        </w:rPr>
      </w:pPr>
      <w:proofErr w:type="spellStart"/>
      <w:r w:rsidRPr="00EE4F67">
        <w:rPr>
          <w:rFonts w:ascii="Courier New" w:hAnsi="Courier New" w:cs="Courier New"/>
          <w:sz w:val="20"/>
          <w:szCs w:val="20"/>
        </w:rPr>
        <w:t>A_</w:t>
      </w:r>
      <w:proofErr w:type="gramStart"/>
      <w:r w:rsidRPr="00EE4F67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E4F67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4F67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EE4F67">
        <w:rPr>
          <w:rFonts w:ascii="Courier New" w:hAnsi="Courier New" w:cs="Courier New"/>
          <w:sz w:val="20"/>
          <w:szCs w:val="20"/>
        </w:rPr>
        <w:t>, 500)</w:t>
      </w:r>
    </w:p>
    <w:p w:rsidR="00EF6C0E" w:rsidRPr="00420D7B" w:rsidRDefault="00EF6C0E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lastRenderedPageBreak/>
        <w:drawing>
          <wp:inline distT="0" distB="0" distL="0" distR="0" wp14:anchorId="5BAA5F09" wp14:editId="320CD62E">
            <wp:extent cx="5990371" cy="422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9477" cy="42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AB" w:rsidRDefault="00B759AB" w:rsidP="00B759AB">
      <w:pPr>
        <w:rPr>
          <w:rFonts w:asciiTheme="majorHAnsi" w:hAnsiTheme="majorHAnsi"/>
          <w:i/>
          <w:sz w:val="24"/>
          <w:szCs w:val="24"/>
        </w:rPr>
      </w:pPr>
      <w:proofErr w:type="gramStart"/>
      <w:r w:rsidRPr="00307805">
        <w:rPr>
          <w:rFonts w:asciiTheme="majorHAnsi" w:hAnsiTheme="majorHAnsi"/>
          <w:i/>
          <w:sz w:val="24"/>
          <w:szCs w:val="24"/>
        </w:rPr>
        <w:t>Figure 2cii.</w:t>
      </w:r>
      <w:proofErr w:type="gramEnd"/>
      <w:r w:rsidRPr="00307805">
        <w:rPr>
          <w:rFonts w:asciiTheme="majorHAnsi" w:hAnsiTheme="majorHAnsi"/>
          <w:i/>
          <w:sz w:val="24"/>
          <w:szCs w:val="24"/>
        </w:rPr>
        <w:t xml:space="preserve"> Visualisation of region A</w:t>
      </w:r>
    </w:p>
    <w:p w:rsidR="008A5CF3" w:rsidRDefault="008A5CF3">
      <w:pPr>
        <w:rPr>
          <w:rFonts w:asciiTheme="majorHAnsi" w:hAnsiTheme="majorHAnsi"/>
          <w:i/>
          <w:sz w:val="24"/>
          <w:szCs w:val="24"/>
        </w:rPr>
      </w:pPr>
    </w:p>
    <w:p w:rsidR="008A5CF3" w:rsidRPr="008A5CF3" w:rsidRDefault="008A5CF3">
      <w:pPr>
        <w:rPr>
          <w:rFonts w:asciiTheme="majorHAnsi" w:hAnsiTheme="majorHAnsi"/>
          <w:i/>
          <w:sz w:val="24"/>
          <w:szCs w:val="24"/>
        </w:rPr>
      </w:pPr>
      <w:r w:rsidRPr="008A5CF3">
        <w:rPr>
          <w:rFonts w:asciiTheme="majorHAnsi" w:hAnsiTheme="majorHAnsi"/>
          <w:i/>
          <w:sz w:val="24"/>
          <w:szCs w:val="24"/>
        </w:rPr>
        <w:t>Appropriate bounds</w:t>
      </w:r>
    </w:p>
    <w:p w:rsidR="008A5CF3" w:rsidRDefault="008A5CF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Upon evaluation and visualisation of region A, the following bounds were deemed appropriate; </w:t>
      </w:r>
    </w:p>
    <w:p w:rsidR="008A5CF3" w:rsidRPr="008A5CF3" w:rsidRDefault="008A5CF3" w:rsidP="008A5CF3">
      <w:pPr>
        <w:rPr>
          <w:rFonts w:ascii="Cambria Math" w:eastAsiaTheme="minorEastAsia" w:hAnsi="Cambria Math"/>
          <w:sz w:val="28"/>
          <w:szCs w:val="28"/>
          <w:oMath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 = {u, v :     u ∈ [0,1],  v ∈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-2.5, 2.5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}</m:t>
        </m:r>
      </m:oMath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b/>
          <w:sz w:val="28"/>
          <w:szCs w:val="28"/>
        </w:rPr>
        <w:tab/>
      </w:r>
      <w:r w:rsidR="00227F19">
        <w:rPr>
          <w:rFonts w:asciiTheme="majorHAnsi" w:eastAsiaTheme="minorEastAsia" w:hAnsiTheme="majorHAnsi"/>
          <w:sz w:val="24"/>
          <w:szCs w:val="24"/>
        </w:rPr>
        <w:t>(III)</w:t>
      </w:r>
    </w:p>
    <w:p w:rsidR="008A5CF3" w:rsidRPr="008A5CF3" w:rsidRDefault="008A5CF3">
      <w:pPr>
        <w:rPr>
          <w:rFonts w:asciiTheme="majorHAnsi" w:hAnsiTheme="majorHAnsi"/>
          <w:sz w:val="24"/>
          <w:szCs w:val="24"/>
        </w:rPr>
      </w:pPr>
    </w:p>
    <w:p w:rsidR="00907384" w:rsidRDefault="009073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27560B" w:rsidRPr="0032742D" w:rsidRDefault="0032742D">
      <w:pPr>
        <w:rPr>
          <w:rFonts w:asciiTheme="majorHAnsi" w:hAnsiTheme="majorHAnsi"/>
          <w:i/>
          <w:sz w:val="24"/>
          <w:szCs w:val="24"/>
          <w:u w:val="single"/>
        </w:rPr>
      </w:pPr>
      <w:r>
        <w:rPr>
          <w:rFonts w:asciiTheme="majorHAnsi" w:hAnsiTheme="majorHAnsi"/>
          <w:i/>
          <w:sz w:val="24"/>
          <w:szCs w:val="24"/>
          <w:u w:val="single"/>
        </w:rPr>
        <w:lastRenderedPageBreak/>
        <w:t>Part d.</w:t>
      </w:r>
      <w:r w:rsidRPr="0032742D">
        <w:rPr>
          <w:rFonts w:asciiTheme="majorHAnsi" w:hAnsiTheme="majorHAnsi"/>
          <w:i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i/>
          <w:sz w:val="24"/>
          <w:szCs w:val="24"/>
          <w:u w:val="single"/>
        </w:rPr>
        <w:t>Samples</w:t>
      </w:r>
      <w:r w:rsidRPr="0032742D">
        <w:rPr>
          <w:rFonts w:asciiTheme="majorHAnsi" w:hAnsiTheme="majorHAnsi"/>
          <w:i/>
          <w:sz w:val="24"/>
          <w:szCs w:val="24"/>
          <w:u w:val="single"/>
        </w:rPr>
        <w:t xml:space="preserve"> from </w:t>
      </w:r>
      <m:oMath>
        <m:r>
          <w:rPr>
            <w:rFonts w:ascii="Cambria Math" w:hAnsi="Cambria Math"/>
            <w:sz w:val="24"/>
            <w:szCs w:val="24"/>
            <w:u w:val="single"/>
          </w:rPr>
          <m:t>f(y)</m:t>
        </m:r>
      </m:oMath>
    </w:p>
    <w:p w:rsidR="0032742D" w:rsidRDefault="00E34316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generate samples from the density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using only randomness from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runif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command, the function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A_sampler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was created as below.  </w:t>
      </w:r>
      <w:r w:rsidR="00227F19">
        <w:rPr>
          <w:rFonts w:asciiTheme="majorHAnsi" w:eastAsiaTheme="minorEastAsia" w:hAnsiTheme="majorHAnsi"/>
          <w:sz w:val="24"/>
          <w:szCs w:val="24"/>
        </w:rPr>
        <w:t>A uniform sample is taken over the area of the rectangle given</w:t>
      </w:r>
      <w:r w:rsidR="0042000F">
        <w:rPr>
          <w:rFonts w:asciiTheme="majorHAnsi" w:eastAsiaTheme="minorEastAsia" w:hAnsiTheme="majorHAnsi"/>
          <w:sz w:val="24"/>
          <w:szCs w:val="24"/>
        </w:rPr>
        <w:t xml:space="preserve"> by bounds as defined in c (given by III). </w:t>
      </w:r>
      <w:r w:rsidR="00952FAA">
        <w:rPr>
          <w:rFonts w:asciiTheme="majorHAnsi" w:eastAsiaTheme="minorEastAsia" w:hAnsiTheme="majorHAnsi"/>
          <w:sz w:val="24"/>
          <w:szCs w:val="24"/>
        </w:rPr>
        <w:t>Samples are accepted</w:t>
      </w:r>
      <w:r w:rsidR="00BD6E49">
        <w:rPr>
          <w:rFonts w:asciiTheme="majorHAnsi" w:eastAsiaTheme="minorEastAsia" w:hAnsiTheme="majorHAnsi"/>
          <w:sz w:val="24"/>
          <w:szCs w:val="24"/>
        </w:rPr>
        <w:t xml:space="preserve"> if they meet the constraint on the region of boundary A, </w:t>
      </w:r>
      <w:proofErr w:type="gramStart"/>
      <w:r w:rsidR="00BD6E49">
        <w:rPr>
          <w:rFonts w:asciiTheme="majorHAnsi" w:eastAsiaTheme="minorEastAsia" w:hAnsiTheme="majorHAnsi"/>
          <w:sz w:val="24"/>
          <w:szCs w:val="24"/>
        </w:rPr>
        <w:t>i.e</w:t>
      </w:r>
      <w:r w:rsidR="004A7C99">
        <w:rPr>
          <w:rFonts w:asciiTheme="majorHAnsi" w:eastAsiaTheme="minorEastAsia" w:hAnsiTheme="majorHAnsi"/>
          <w:sz w:val="24"/>
          <w:szCs w:val="24"/>
        </w:rPr>
        <w:t xml:space="preserve"> </w:t>
      </w:r>
      <w:r w:rsidR="00BD6E49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 xml:space="preserve">0≤ </m:t>
        </m:r>
        <m:r>
          <w:rPr>
            <w:rFonts w:ascii="Cambria Math" w:hAnsi="Cambria Math" w:cs="Courier New"/>
            <w:sz w:val="24"/>
            <w:szCs w:val="24"/>
          </w:rPr>
          <m:t xml:space="preserve">u≤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den>
                </m:f>
              </m:e>
            </m:d>
          </m:e>
        </m:rad>
      </m:oMath>
      <w:r w:rsidR="0032742D">
        <w:rPr>
          <w:rFonts w:asciiTheme="majorHAnsi" w:eastAsiaTheme="minorEastAsia" w:hAnsiTheme="majorHAnsi"/>
          <w:sz w:val="24"/>
          <w:szCs w:val="24"/>
        </w:rPr>
        <w:t xml:space="preserve">. </w:t>
      </w:r>
      <w:r w:rsidR="004A7C99">
        <w:rPr>
          <w:rFonts w:asciiTheme="majorHAnsi" w:eastAsiaTheme="minorEastAsia" w:hAnsiTheme="majorHAnsi"/>
          <w:sz w:val="24"/>
          <w:szCs w:val="24"/>
        </w:rPr>
        <w:t xml:space="preserve">Note that the lower bound on u is set to be 0 so that constraint is always met. </w:t>
      </w:r>
      <w:r w:rsidR="00446A5C">
        <w:rPr>
          <w:rFonts w:asciiTheme="majorHAnsi" w:eastAsiaTheme="minorEastAsia" w:hAnsiTheme="majorHAnsi"/>
          <w:sz w:val="24"/>
          <w:szCs w:val="24"/>
        </w:rPr>
        <w:t xml:space="preserve">It was found that to generate the required amount of samples the number of proposals had to be increased by a factor of 3.9.  </w:t>
      </w:r>
      <w:r w:rsidR="00E407D0">
        <w:rPr>
          <w:rFonts w:asciiTheme="majorHAnsi" w:eastAsiaTheme="minorEastAsia" w:hAnsiTheme="majorHAnsi"/>
          <w:sz w:val="24"/>
          <w:szCs w:val="24"/>
        </w:rPr>
        <w:t xml:space="preserve">The function </w:t>
      </w:r>
      <w:proofErr w:type="spellStart"/>
      <w:r w:rsidR="00446A5C">
        <w:rPr>
          <w:rFonts w:asciiTheme="majorHAnsi" w:eastAsiaTheme="minorEastAsia" w:hAnsiTheme="majorHAnsi"/>
          <w:sz w:val="24"/>
          <w:szCs w:val="24"/>
        </w:rPr>
        <w:t>A_sampler</w:t>
      </w:r>
      <w:proofErr w:type="spellEnd"/>
      <w:r w:rsidR="00446A5C">
        <w:rPr>
          <w:rFonts w:asciiTheme="majorHAnsi" w:eastAsiaTheme="minorEastAsia" w:hAnsiTheme="majorHAnsi"/>
          <w:sz w:val="24"/>
          <w:szCs w:val="24"/>
        </w:rPr>
        <w:t xml:space="preserve"> </w:t>
      </w:r>
      <w:r w:rsidR="00E407D0">
        <w:rPr>
          <w:rFonts w:asciiTheme="majorHAnsi" w:eastAsiaTheme="minorEastAsia" w:hAnsiTheme="majorHAnsi"/>
          <w:sz w:val="24"/>
          <w:szCs w:val="24"/>
        </w:rPr>
        <w:t>is as follows;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A_sampler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fun</w:t>
      </w:r>
      <w:r>
        <w:rPr>
          <w:rFonts w:ascii="Courier New" w:hAnsi="Courier New" w:cs="Courier New"/>
          <w:sz w:val="20"/>
          <w:szCs w:val="20"/>
        </w:rPr>
        <w:t>ction(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num_samps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ubnds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vbnds</w:t>
      </w:r>
      <w:proofErr w:type="spellEnd"/>
      <w:r>
        <w:rPr>
          <w:rFonts w:ascii="Courier New" w:hAnsi="Courier New" w:cs="Courier New"/>
          <w:sz w:val="20"/>
          <w:szCs w:val="20"/>
        </w:rPr>
        <w:t>){</w:t>
      </w:r>
      <w:r w:rsidRPr="00DD0A92">
        <w:rPr>
          <w:rFonts w:ascii="Courier New" w:hAnsi="Courier New" w:cs="Courier New"/>
          <w:sz w:val="20"/>
          <w:szCs w:val="20"/>
        </w:rPr>
        <w:t xml:space="preserve">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#1.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Variables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us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c()</w:t>
      </w:r>
      <w:r w:rsidR="00204FBE">
        <w:rPr>
          <w:rFonts w:ascii="Courier New" w:hAnsi="Courier New" w:cs="Courier New"/>
          <w:sz w:val="20"/>
          <w:szCs w:val="20"/>
        </w:rPr>
        <w:t xml:space="preserve"> </w:t>
      </w:r>
      <w:r w:rsidR="009A2001">
        <w:rPr>
          <w:rFonts w:ascii="Courier New" w:hAnsi="Courier New" w:cs="Courier New"/>
          <w:sz w:val="20"/>
          <w:szCs w:val="20"/>
        </w:rPr>
        <w:tab/>
      </w:r>
      <w:r w:rsidR="009A2001">
        <w:rPr>
          <w:rFonts w:ascii="Courier New" w:hAnsi="Courier New" w:cs="Courier New"/>
          <w:sz w:val="20"/>
          <w:szCs w:val="20"/>
        </w:rPr>
        <w:tab/>
      </w:r>
      <w:r w:rsidR="009A2001">
        <w:rPr>
          <w:rFonts w:ascii="Courier New" w:hAnsi="Courier New" w:cs="Courier New"/>
          <w:sz w:val="20"/>
          <w:szCs w:val="20"/>
        </w:rPr>
        <w:tab/>
      </w:r>
      <w:r w:rsidR="009A2001">
        <w:rPr>
          <w:rFonts w:ascii="Courier New" w:hAnsi="Courier New" w:cs="Courier New"/>
          <w:sz w:val="20"/>
          <w:szCs w:val="20"/>
        </w:rPr>
        <w:tab/>
        <w:t xml:space="preserve">  </w:t>
      </w:r>
      <w:r w:rsidR="00204FBE">
        <w:rPr>
          <w:rFonts w:ascii="Courier New" w:hAnsi="Courier New" w:cs="Courier New"/>
          <w:sz w:val="20"/>
          <w:szCs w:val="20"/>
        </w:rPr>
        <w:t>#Initialise empty vector</w:t>
      </w:r>
    </w:p>
    <w:p w:rsidR="00204FBE" w:rsidRPr="00DD0A92" w:rsidRDefault="00DD0A92" w:rsidP="00204FBE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vs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c()</w:t>
      </w:r>
      <w:r w:rsidR="00204FBE">
        <w:rPr>
          <w:rFonts w:ascii="Courier New" w:hAnsi="Courier New" w:cs="Courier New"/>
          <w:sz w:val="20"/>
          <w:szCs w:val="20"/>
        </w:rPr>
        <w:t xml:space="preserve"> </w:t>
      </w:r>
      <w:r w:rsidR="009A2001">
        <w:rPr>
          <w:rFonts w:ascii="Courier New" w:hAnsi="Courier New" w:cs="Courier New"/>
          <w:sz w:val="20"/>
          <w:szCs w:val="20"/>
        </w:rPr>
        <w:t xml:space="preserve">                     </w:t>
      </w:r>
      <w:r w:rsidR="00204FBE">
        <w:rPr>
          <w:rFonts w:ascii="Courier New" w:hAnsi="Courier New" w:cs="Courier New"/>
          <w:sz w:val="20"/>
          <w:szCs w:val="20"/>
        </w:rPr>
        <w:t>#Initialise empty vector</w:t>
      </w:r>
    </w:p>
    <w:p w:rsidR="00DD0A92" w:rsidRPr="00DD0A92" w:rsidRDefault="00446A5C" w:rsidP="00DD0A9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num_samps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num_proposals</w:t>
      </w:r>
      <w:proofErr w:type="spellEnd"/>
      <w:r>
        <w:rPr>
          <w:rFonts w:ascii="Courier New" w:hAnsi="Courier New" w:cs="Courier New"/>
          <w:sz w:val="20"/>
          <w:szCs w:val="20"/>
        </w:rPr>
        <w:t>*3.9</w:t>
      </w:r>
      <w:r w:rsidR="00204FBE">
        <w:rPr>
          <w:rFonts w:ascii="Courier New" w:hAnsi="Courier New" w:cs="Courier New"/>
          <w:sz w:val="20"/>
          <w:szCs w:val="20"/>
        </w:rPr>
        <w:t xml:space="preserve"> #Increase </w:t>
      </w:r>
      <w:proofErr w:type="spellStart"/>
      <w:r w:rsidR="00204FBE">
        <w:rPr>
          <w:rFonts w:ascii="Courier New" w:hAnsi="Courier New" w:cs="Courier New"/>
          <w:sz w:val="20"/>
          <w:szCs w:val="20"/>
        </w:rPr>
        <w:t>num</w:t>
      </w:r>
      <w:proofErr w:type="spellEnd"/>
      <w:r w:rsidR="00204FBE">
        <w:rPr>
          <w:rFonts w:ascii="Courier New" w:hAnsi="Courier New" w:cs="Courier New"/>
          <w:sz w:val="20"/>
          <w:szCs w:val="20"/>
        </w:rPr>
        <w:t xml:space="preserve"> of samples by a factor of 3.9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#2.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Uniformly sample over Rectangle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u = </w:t>
      </w:r>
      <w:proofErr w:type="spellStart"/>
      <w:proofErr w:type="gramStart"/>
      <w:r w:rsidRPr="00DD0A92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D0A92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[2])</w:t>
      </w:r>
      <w:r w:rsidR="009A2001">
        <w:rPr>
          <w:rFonts w:ascii="Courier New" w:hAnsi="Courier New" w:cs="Courier New"/>
          <w:sz w:val="20"/>
          <w:szCs w:val="20"/>
        </w:rPr>
        <w:t xml:space="preserve">    </w:t>
      </w:r>
      <w:r w:rsidRPr="00DD0A92">
        <w:rPr>
          <w:rFonts w:ascii="Courier New" w:hAnsi="Courier New" w:cs="Courier New"/>
          <w:sz w:val="20"/>
          <w:szCs w:val="20"/>
        </w:rPr>
        <w:t xml:space="preserve"> #uniform [0, 1]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v = </w:t>
      </w:r>
      <w:proofErr w:type="spellStart"/>
      <w:proofErr w:type="gramStart"/>
      <w:r w:rsidRPr="00DD0A92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D0A92">
        <w:rPr>
          <w:rFonts w:ascii="Courier New" w:hAnsi="Courier New" w:cs="Courier New"/>
          <w:sz w:val="20"/>
          <w:szCs w:val="20"/>
        </w:rPr>
        <w:t>num_samps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[2]) </w:t>
      </w:r>
      <w:r w:rsidR="009A2001">
        <w:rPr>
          <w:rFonts w:ascii="Courier New" w:hAnsi="Courier New" w:cs="Courier New"/>
          <w:sz w:val="20"/>
          <w:szCs w:val="20"/>
        </w:rPr>
        <w:t xml:space="preserve">    </w:t>
      </w:r>
      <w:r w:rsidRPr="00DD0A92">
        <w:rPr>
          <w:rFonts w:ascii="Courier New" w:hAnsi="Courier New" w:cs="Courier New"/>
          <w:sz w:val="20"/>
          <w:szCs w:val="20"/>
        </w:rPr>
        <w:t>#uniform [-2.5, 2.5]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#3.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Accept samples based on constraint on the boundary of region A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accept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&lt;- u &lt;=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fy_eval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>(v/u))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us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u[accept]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vs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 = v[accept]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#Return region A i.e (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,v</w:t>
      </w:r>
      <w:proofErr w:type="spellEnd"/>
      <w:proofErr w:type="gramEnd"/>
      <w:r w:rsidRPr="00DD0A92">
        <w:rPr>
          <w:rFonts w:ascii="Courier New" w:hAnsi="Courier New" w:cs="Courier New"/>
          <w:sz w:val="20"/>
          <w:szCs w:val="20"/>
        </w:rPr>
        <w:t>)</w:t>
      </w:r>
    </w:p>
    <w:p w:rsidR="00DD0A92" w:rsidRPr="00DD0A92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0A92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DD0A92">
        <w:rPr>
          <w:rFonts w:ascii="Courier New" w:hAnsi="Courier New" w:cs="Courier New"/>
          <w:sz w:val="20"/>
          <w:szCs w:val="20"/>
        </w:rPr>
        <w:t xml:space="preserve">list(us = </w:t>
      </w:r>
      <w:proofErr w:type="spellStart"/>
      <w:r w:rsidRPr="00DD0A92">
        <w:rPr>
          <w:rFonts w:ascii="Courier New" w:hAnsi="Courier New" w:cs="Courier New"/>
          <w:sz w:val="20"/>
          <w:szCs w:val="20"/>
        </w:rPr>
        <w:t>us,vs</w:t>
      </w:r>
      <w:proofErr w:type="spellEnd"/>
      <w:r w:rsidRPr="00DD0A92">
        <w:rPr>
          <w:rFonts w:ascii="Courier New" w:hAnsi="Courier New" w:cs="Courier New"/>
          <w:sz w:val="20"/>
          <w:szCs w:val="20"/>
        </w:rPr>
        <w:t xml:space="preserve"> = vs))</w:t>
      </w:r>
    </w:p>
    <w:p w:rsidR="0042000F" w:rsidRDefault="00DD0A92" w:rsidP="00DD0A92">
      <w:pPr>
        <w:rPr>
          <w:rFonts w:ascii="Courier New" w:hAnsi="Courier New" w:cs="Courier New"/>
          <w:sz w:val="20"/>
          <w:szCs w:val="20"/>
        </w:rPr>
      </w:pPr>
      <w:r w:rsidRPr="00DD0A92">
        <w:rPr>
          <w:rFonts w:ascii="Courier New" w:hAnsi="Courier New" w:cs="Courier New"/>
          <w:sz w:val="20"/>
          <w:szCs w:val="20"/>
        </w:rPr>
        <w:t>}</w:t>
      </w:r>
    </w:p>
    <w:p w:rsidR="00446A5C" w:rsidRPr="00650A62" w:rsidRDefault="00650A62" w:rsidP="00DD0A92">
      <w:pPr>
        <w:rPr>
          <w:rFonts w:asciiTheme="majorHAnsi" w:hAnsiTheme="majorHAnsi" w:cs="Courier New"/>
          <w:i/>
          <w:sz w:val="24"/>
          <w:szCs w:val="24"/>
          <w:u w:val="single"/>
        </w:rPr>
      </w:pPr>
      <w:r w:rsidRPr="00650A62">
        <w:rPr>
          <w:rFonts w:asciiTheme="majorHAnsi" w:hAnsiTheme="majorHAnsi" w:cs="Courier New"/>
          <w:i/>
          <w:sz w:val="24"/>
          <w:szCs w:val="24"/>
          <w:u w:val="single"/>
        </w:rPr>
        <w:t>Part e Execution &amp; Visualisation</w:t>
      </w:r>
    </w:p>
    <w:p w:rsidR="0042000F" w:rsidRPr="0042000F" w:rsidRDefault="00650A62" w:rsidP="0042000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</w:t>
      </w:r>
      <w:r w:rsidR="00CD0B12">
        <w:rPr>
          <w:rFonts w:asciiTheme="majorHAnsi" w:hAnsiTheme="majorHAnsi"/>
          <w:sz w:val="24"/>
          <w:szCs w:val="24"/>
        </w:rPr>
        <w:t>obtain</w:t>
      </w:r>
      <w:r>
        <w:rPr>
          <w:rFonts w:asciiTheme="majorHAnsi" w:hAnsiTheme="majorHAnsi"/>
          <w:sz w:val="24"/>
          <w:szCs w:val="24"/>
        </w:rPr>
        <w:t xml:space="preserve"> 1,000,000 samples from the density </w:t>
      </w:r>
      <m:oMath>
        <m:r>
          <w:rPr>
            <w:rFonts w:ascii="Cambria Math" w:hAnsi="Cambria Math"/>
            <w:sz w:val="24"/>
            <w:szCs w:val="24"/>
          </w:rPr>
          <m:t xml:space="preserve">π(y) </m:t>
        </m:r>
      </m:oMath>
      <w:r w:rsidR="00446A5C">
        <w:rPr>
          <w:rFonts w:asciiTheme="majorHAnsi" w:hAnsiTheme="majorHAnsi"/>
          <w:sz w:val="24"/>
          <w:szCs w:val="24"/>
        </w:rPr>
        <w:t>the following code was executed;</w:t>
      </w:r>
    </w:p>
    <w:p w:rsidR="0042000F" w:rsidRPr="0042000F" w:rsidRDefault="00952FAA" w:rsidP="0042000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ubnds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c(0</w:t>
      </w:r>
      <w:r w:rsidR="00446A5C">
        <w:rPr>
          <w:rFonts w:ascii="Courier New" w:hAnsi="Courier New" w:cs="Courier New"/>
          <w:sz w:val="20"/>
          <w:szCs w:val="20"/>
        </w:rPr>
        <w:t>, 1.02</w:t>
      </w:r>
      <w:r w:rsidR="0042000F" w:rsidRPr="0042000F">
        <w:rPr>
          <w:rFonts w:ascii="Courier New" w:hAnsi="Courier New" w:cs="Courier New"/>
          <w:sz w:val="20"/>
          <w:szCs w:val="20"/>
        </w:rPr>
        <w:t>)</w:t>
      </w:r>
      <w:r w:rsidR="00CD0B12">
        <w:rPr>
          <w:rFonts w:ascii="Courier New" w:hAnsi="Courier New" w:cs="Courier New"/>
          <w:sz w:val="20"/>
          <w:szCs w:val="20"/>
        </w:rPr>
        <w:t xml:space="preserve"> #Bounds for u</w:t>
      </w:r>
    </w:p>
    <w:p w:rsidR="0042000F" w:rsidRPr="0042000F" w:rsidRDefault="0042000F" w:rsidP="0042000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000F">
        <w:rPr>
          <w:rFonts w:ascii="Courier New" w:hAnsi="Courier New" w:cs="Courier New"/>
          <w:sz w:val="20"/>
          <w:szCs w:val="20"/>
        </w:rPr>
        <w:t>vbnds</w:t>
      </w:r>
      <w:proofErr w:type="spellEnd"/>
      <w:proofErr w:type="gramEnd"/>
      <w:r w:rsidRPr="0042000F">
        <w:rPr>
          <w:rFonts w:ascii="Courier New" w:hAnsi="Courier New" w:cs="Courier New"/>
          <w:sz w:val="20"/>
          <w:szCs w:val="20"/>
        </w:rPr>
        <w:t xml:space="preserve"> = c(-2.5, 2.5) </w:t>
      </w:r>
      <w:r w:rsidR="00CD0B12">
        <w:rPr>
          <w:rFonts w:ascii="Courier New" w:hAnsi="Courier New" w:cs="Courier New"/>
          <w:sz w:val="20"/>
          <w:szCs w:val="20"/>
        </w:rPr>
        <w:t>#Bounds for v</w:t>
      </w:r>
    </w:p>
    <w:p w:rsidR="0042000F" w:rsidRDefault="0042000F" w:rsidP="00446A5C">
      <w:pPr>
        <w:rPr>
          <w:rFonts w:ascii="Courier New" w:hAnsi="Courier New" w:cs="Courier New"/>
          <w:sz w:val="20"/>
          <w:szCs w:val="20"/>
        </w:rPr>
      </w:pPr>
      <w:proofErr w:type="spellStart"/>
      <w:r w:rsidRPr="0042000F">
        <w:rPr>
          <w:rFonts w:ascii="Courier New" w:hAnsi="Courier New" w:cs="Courier New"/>
          <w:sz w:val="20"/>
          <w:szCs w:val="20"/>
        </w:rPr>
        <w:t>num_proposals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 = </w:t>
      </w:r>
      <w:r w:rsidR="00446A5C">
        <w:rPr>
          <w:rFonts w:ascii="Courier New" w:hAnsi="Courier New" w:cs="Courier New"/>
          <w:sz w:val="20"/>
          <w:szCs w:val="20"/>
        </w:rPr>
        <w:t>10000</w:t>
      </w:r>
      <w:r w:rsidR="00CD0B12">
        <w:rPr>
          <w:rFonts w:ascii="Courier New" w:hAnsi="Courier New" w:cs="Courier New"/>
          <w:sz w:val="20"/>
          <w:szCs w:val="20"/>
        </w:rPr>
        <w:t>00</w:t>
      </w:r>
    </w:p>
    <w:p w:rsidR="00E55BE2" w:rsidRPr="0042000F" w:rsidRDefault="0042000F" w:rsidP="0042000F">
      <w:pPr>
        <w:rPr>
          <w:rFonts w:ascii="Courier New" w:hAnsi="Courier New" w:cs="Courier New"/>
          <w:sz w:val="20"/>
          <w:szCs w:val="20"/>
        </w:rPr>
      </w:pPr>
      <w:r w:rsidRPr="0042000F">
        <w:rPr>
          <w:rFonts w:ascii="Courier New" w:hAnsi="Courier New" w:cs="Courier New"/>
          <w:sz w:val="20"/>
          <w:szCs w:val="20"/>
        </w:rPr>
        <w:lastRenderedPageBreak/>
        <w:t xml:space="preserve">As </w:t>
      </w:r>
      <w:proofErr w:type="gramStart"/>
      <w:r w:rsidRPr="0042000F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A</w:t>
      </w:r>
      <w:proofErr w:type="gramEnd"/>
      <w:r w:rsidRPr="0042000F">
        <w:rPr>
          <w:rFonts w:ascii="Courier New" w:hAnsi="Courier New" w:cs="Courier New"/>
          <w:sz w:val="20"/>
          <w:szCs w:val="20"/>
        </w:rPr>
        <w:t>_sampler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num_</w:t>
      </w:r>
      <w:r w:rsidR="00E746A4" w:rsidRPr="0042000F">
        <w:rPr>
          <w:rFonts w:ascii="Courier New" w:hAnsi="Courier New" w:cs="Courier New"/>
          <w:sz w:val="20"/>
          <w:szCs w:val="20"/>
        </w:rPr>
        <w:t>proposals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ubnds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000F">
        <w:rPr>
          <w:rFonts w:ascii="Courier New" w:hAnsi="Courier New" w:cs="Courier New"/>
          <w:sz w:val="20"/>
          <w:szCs w:val="20"/>
        </w:rPr>
        <w:t>vbnds</w:t>
      </w:r>
      <w:proofErr w:type="spellEnd"/>
      <w:r w:rsidRPr="0042000F">
        <w:rPr>
          <w:rFonts w:ascii="Courier New" w:hAnsi="Courier New" w:cs="Courier New"/>
          <w:sz w:val="20"/>
          <w:szCs w:val="20"/>
        </w:rPr>
        <w:t>)</w:t>
      </w:r>
    </w:p>
    <w:p w:rsidR="00E55BE2" w:rsidRDefault="00F329F0" w:rsidP="00E746A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resultant samples are visualised in Figure 2ei.</w:t>
      </w:r>
    </w:p>
    <w:p w:rsidR="00E55BE2" w:rsidRDefault="00E55BE2" w:rsidP="00E746A4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D0633BE" wp14:editId="41FBA94F">
            <wp:extent cx="5600700" cy="464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3E" w:rsidRDefault="00E55BE2" w:rsidP="00E746A4">
      <w:pPr>
        <w:rPr>
          <w:rFonts w:asciiTheme="majorHAnsi" w:hAnsiTheme="majorHAnsi"/>
          <w:i/>
          <w:sz w:val="24"/>
          <w:szCs w:val="24"/>
        </w:rPr>
      </w:pPr>
      <w:proofErr w:type="gramStart"/>
      <w:r w:rsidRPr="00F329F0">
        <w:rPr>
          <w:rFonts w:asciiTheme="majorHAnsi" w:hAnsiTheme="majorHAnsi"/>
          <w:i/>
          <w:sz w:val="24"/>
          <w:szCs w:val="24"/>
        </w:rPr>
        <w:t>Figure 2e</w:t>
      </w:r>
      <w:r w:rsidR="00F329F0" w:rsidRPr="00F329F0">
        <w:rPr>
          <w:rFonts w:asciiTheme="majorHAnsi" w:hAnsiTheme="majorHAnsi"/>
          <w:i/>
          <w:sz w:val="24"/>
          <w:szCs w:val="24"/>
        </w:rPr>
        <w:t>i.</w:t>
      </w:r>
      <w:proofErr w:type="gramEnd"/>
      <w:r w:rsidR="00F329F0" w:rsidRPr="00F329F0">
        <w:rPr>
          <w:rFonts w:asciiTheme="majorHAnsi" w:hAnsiTheme="majorHAnsi"/>
          <w:i/>
          <w:sz w:val="24"/>
          <w:szCs w:val="24"/>
        </w:rPr>
        <w:t xml:space="preserve"> 1,000,000 samples from the density </w:t>
      </w:r>
      <m:oMath>
        <m:r>
          <w:rPr>
            <w:rFonts w:ascii="Cambria Math" w:hAnsi="Cambria Math"/>
            <w:sz w:val="24"/>
            <w:szCs w:val="24"/>
          </w:rPr>
          <m:t>π(y)</m:t>
        </m:r>
      </m:oMath>
      <w:r w:rsidR="00F329F0" w:rsidRPr="00F329F0">
        <w:rPr>
          <w:rFonts w:asciiTheme="majorHAnsi" w:eastAsiaTheme="minorEastAsia" w:hAnsiTheme="majorHAnsi"/>
          <w:i/>
          <w:sz w:val="24"/>
          <w:szCs w:val="24"/>
        </w:rPr>
        <w:t xml:space="preserve"> generated using the function </w:t>
      </w:r>
      <w:proofErr w:type="spellStart"/>
      <w:r w:rsidR="00F329F0" w:rsidRPr="00F329F0">
        <w:rPr>
          <w:rFonts w:asciiTheme="majorHAnsi" w:eastAsiaTheme="minorEastAsia" w:hAnsiTheme="majorHAnsi"/>
          <w:i/>
          <w:sz w:val="24"/>
          <w:szCs w:val="24"/>
        </w:rPr>
        <w:t>A_sampler</w:t>
      </w:r>
      <w:proofErr w:type="spellEnd"/>
    </w:p>
    <w:p w:rsidR="000F4DB1" w:rsidRDefault="000F4DB1" w:rsidP="00E746A4">
      <w:pPr>
        <w:rPr>
          <w:rFonts w:asciiTheme="majorHAnsi" w:hAnsiTheme="majorHAnsi"/>
          <w:i/>
          <w:sz w:val="24"/>
          <w:szCs w:val="24"/>
        </w:rPr>
      </w:pPr>
    </w:p>
    <w:p w:rsidR="002C1F20" w:rsidRPr="005B696E" w:rsidRDefault="002C1F20" w:rsidP="00E746A4">
      <w:pPr>
        <w:rPr>
          <w:rFonts w:asciiTheme="majorHAnsi" w:hAnsiTheme="majorHAnsi"/>
          <w:i/>
          <w:sz w:val="24"/>
          <w:szCs w:val="24"/>
        </w:rPr>
      </w:pPr>
      <w:r w:rsidRPr="005B696E">
        <w:rPr>
          <w:rFonts w:asciiTheme="majorHAnsi" w:hAnsiTheme="majorHAnsi"/>
          <w:i/>
          <w:sz w:val="24"/>
          <w:szCs w:val="24"/>
        </w:rPr>
        <w:t>Sampling function</w:t>
      </w:r>
      <w:r w:rsidR="0045043E">
        <w:rPr>
          <w:rFonts w:asciiTheme="majorHAnsi" w:hAnsiTheme="majorHAnsi"/>
          <w:i/>
          <w:sz w:val="24"/>
          <w:szCs w:val="24"/>
        </w:rPr>
        <w:t xml:space="preserve"> illustration</w:t>
      </w:r>
    </w:p>
    <w:p w:rsidR="00E746A4" w:rsidRDefault="005B696E" w:rsidP="00E746A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illustrate </w:t>
      </w:r>
      <w:r w:rsidR="00F329F0">
        <w:rPr>
          <w:rFonts w:asciiTheme="majorHAnsi" w:hAnsiTheme="majorHAnsi"/>
          <w:sz w:val="24"/>
          <w:szCs w:val="24"/>
        </w:rPr>
        <w:t>the workings of</w:t>
      </w:r>
      <w:r w:rsidR="00E746A4">
        <w:rPr>
          <w:rFonts w:asciiTheme="majorHAnsi" w:hAnsiTheme="majorHAnsi"/>
          <w:sz w:val="24"/>
          <w:szCs w:val="24"/>
        </w:rPr>
        <w:t xml:space="preserve"> the </w:t>
      </w:r>
      <w:r w:rsidR="00F329F0">
        <w:rPr>
          <w:rFonts w:asciiTheme="majorHAnsi" w:hAnsiTheme="majorHAnsi"/>
          <w:sz w:val="24"/>
          <w:szCs w:val="24"/>
        </w:rPr>
        <w:t xml:space="preserve">sampling function </w:t>
      </w:r>
      <w:proofErr w:type="spellStart"/>
      <w:r w:rsidR="00E746A4">
        <w:rPr>
          <w:rFonts w:asciiTheme="majorHAnsi" w:hAnsiTheme="majorHAnsi"/>
          <w:sz w:val="24"/>
          <w:szCs w:val="24"/>
        </w:rPr>
        <w:t>A_sampler</w:t>
      </w:r>
      <w:proofErr w:type="spellEnd"/>
      <w:r>
        <w:rPr>
          <w:rFonts w:asciiTheme="majorHAnsi" w:hAnsiTheme="majorHAnsi"/>
          <w:sz w:val="24"/>
          <w:szCs w:val="24"/>
        </w:rPr>
        <w:t xml:space="preserve"> and to emphasise the difference between the empirical samples and analytic solution</w:t>
      </w:r>
      <w:proofErr w:type="gramStart"/>
      <w:r>
        <w:rPr>
          <w:rFonts w:asciiTheme="majorHAnsi" w:hAnsiTheme="majorHAnsi"/>
          <w:sz w:val="24"/>
          <w:szCs w:val="24"/>
        </w:rPr>
        <w:t xml:space="preserve">, </w:t>
      </w:r>
      <w:r w:rsidR="00E746A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function </w:t>
      </w:r>
      <w:r w:rsidR="00E746A4">
        <w:rPr>
          <w:rFonts w:asciiTheme="majorHAnsi" w:hAnsiTheme="majorHAnsi"/>
          <w:sz w:val="24"/>
          <w:szCs w:val="24"/>
        </w:rPr>
        <w:t xml:space="preserve">was implemented for </w:t>
      </w:r>
      <w:r w:rsidR="00F329F0">
        <w:rPr>
          <w:rFonts w:asciiTheme="majorHAnsi" w:hAnsiTheme="majorHAnsi"/>
          <w:sz w:val="24"/>
          <w:szCs w:val="24"/>
        </w:rPr>
        <w:t xml:space="preserve">sample sizes of </w:t>
      </w:r>
      <w:r w:rsidR="00E746A4">
        <w:rPr>
          <w:rFonts w:asciiTheme="majorHAnsi" w:hAnsiTheme="majorHAnsi"/>
          <w:sz w:val="24"/>
          <w:szCs w:val="24"/>
        </w:rPr>
        <w:t xml:space="preserve">increasing orders of magnitude starting at </w:t>
      </w:r>
      <w:r w:rsidR="00F329F0">
        <w:rPr>
          <w:rFonts w:asciiTheme="majorHAnsi" w:hAnsiTheme="majorHAnsi"/>
          <w:sz w:val="24"/>
          <w:szCs w:val="24"/>
        </w:rPr>
        <w:t>an order of 2 (Figure 2eii), an order of 3 (Figure 2eii), an order or 4, (Figure 2eiii), an order of 5 (Figure 2eiv), while an order of 6 was previously implemented as shown in Figure 2ei.</w:t>
      </w:r>
    </w:p>
    <w:p w:rsidR="00E55BE2" w:rsidRDefault="00E55BE2" w:rsidP="00E746A4">
      <w:pPr>
        <w:rPr>
          <w:rFonts w:asciiTheme="majorHAnsi" w:hAnsiTheme="majorHAnsi"/>
          <w:sz w:val="24"/>
          <w:szCs w:val="24"/>
        </w:rPr>
      </w:pPr>
    </w:p>
    <w:p w:rsidR="002625DA" w:rsidRDefault="002625DA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lastRenderedPageBreak/>
        <w:drawing>
          <wp:inline distT="0" distB="0" distL="0" distR="0" wp14:anchorId="76DCF8E1" wp14:editId="1644D317">
            <wp:extent cx="5731510" cy="37910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D3" w:rsidRPr="00B04804" w:rsidRDefault="00A824D3">
      <w:pPr>
        <w:rPr>
          <w:rFonts w:asciiTheme="majorHAnsi" w:hAnsiTheme="majorHAnsi"/>
          <w:i/>
          <w:sz w:val="24"/>
          <w:szCs w:val="24"/>
        </w:rPr>
      </w:pPr>
      <w:r w:rsidRPr="00B04804">
        <w:rPr>
          <w:rFonts w:asciiTheme="majorHAnsi" w:hAnsiTheme="majorHAnsi"/>
          <w:i/>
          <w:sz w:val="24"/>
          <w:szCs w:val="24"/>
        </w:rPr>
        <w:t>Figure 2e</w:t>
      </w:r>
      <w:r w:rsidR="00B04804" w:rsidRPr="00B04804">
        <w:rPr>
          <w:rFonts w:asciiTheme="majorHAnsi" w:hAnsiTheme="majorHAnsi"/>
          <w:i/>
          <w:sz w:val="24"/>
          <w:szCs w:val="24"/>
        </w:rPr>
        <w:t>ii</w:t>
      </w:r>
    </w:p>
    <w:p w:rsidR="002625DA" w:rsidRDefault="002625DA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drawing>
          <wp:inline distT="0" distB="0" distL="0" distR="0" wp14:anchorId="6962DCDD" wp14:editId="10BFFD61">
            <wp:extent cx="5731510" cy="3798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04" w:rsidRPr="00B04804" w:rsidRDefault="00B04804" w:rsidP="00B04804">
      <w:pPr>
        <w:rPr>
          <w:rFonts w:asciiTheme="majorHAnsi" w:hAnsiTheme="majorHAnsi"/>
          <w:i/>
          <w:sz w:val="24"/>
          <w:szCs w:val="24"/>
        </w:rPr>
      </w:pPr>
      <w:r w:rsidRPr="00B04804">
        <w:rPr>
          <w:rFonts w:asciiTheme="majorHAnsi" w:hAnsiTheme="majorHAnsi"/>
          <w:i/>
          <w:sz w:val="24"/>
          <w:szCs w:val="24"/>
        </w:rPr>
        <w:t>Figure 2eii</w:t>
      </w:r>
      <w:r>
        <w:rPr>
          <w:rFonts w:asciiTheme="majorHAnsi" w:hAnsiTheme="majorHAnsi"/>
          <w:i/>
          <w:sz w:val="24"/>
          <w:szCs w:val="24"/>
        </w:rPr>
        <w:t>i</w:t>
      </w:r>
    </w:p>
    <w:p w:rsidR="00B04804" w:rsidRPr="00420D7B" w:rsidRDefault="00B04804">
      <w:pPr>
        <w:rPr>
          <w:rFonts w:asciiTheme="majorHAnsi" w:hAnsiTheme="majorHAnsi"/>
          <w:sz w:val="24"/>
          <w:szCs w:val="24"/>
        </w:rPr>
      </w:pPr>
    </w:p>
    <w:p w:rsidR="002625DA" w:rsidRPr="00420D7B" w:rsidRDefault="002625DA">
      <w:pPr>
        <w:rPr>
          <w:rFonts w:asciiTheme="majorHAnsi" w:hAnsiTheme="majorHAnsi"/>
          <w:sz w:val="24"/>
          <w:szCs w:val="24"/>
        </w:rPr>
      </w:pPr>
      <w:r w:rsidRPr="00420D7B">
        <w:rPr>
          <w:rFonts w:asciiTheme="majorHAnsi" w:hAnsiTheme="majorHAnsi"/>
          <w:noProof/>
          <w:sz w:val="24"/>
          <w:szCs w:val="24"/>
          <w:lang w:eastAsia="en-IE"/>
        </w:rPr>
        <w:lastRenderedPageBreak/>
        <w:drawing>
          <wp:inline distT="0" distB="0" distL="0" distR="0" wp14:anchorId="306825B7" wp14:editId="267BAF27">
            <wp:extent cx="5731510" cy="3745076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04" w:rsidRPr="00B04804" w:rsidRDefault="00B04804" w:rsidP="00B04804">
      <w:pPr>
        <w:rPr>
          <w:rFonts w:asciiTheme="majorHAnsi" w:hAnsiTheme="majorHAnsi"/>
          <w:i/>
          <w:sz w:val="24"/>
          <w:szCs w:val="24"/>
        </w:rPr>
      </w:pPr>
      <w:r w:rsidRPr="00B04804">
        <w:rPr>
          <w:rFonts w:asciiTheme="majorHAnsi" w:hAnsiTheme="majorHAnsi"/>
          <w:i/>
          <w:sz w:val="24"/>
          <w:szCs w:val="24"/>
        </w:rPr>
        <w:t>Figure 2e</w:t>
      </w:r>
      <w:r>
        <w:rPr>
          <w:rFonts w:asciiTheme="majorHAnsi" w:hAnsiTheme="majorHAnsi"/>
          <w:i/>
          <w:sz w:val="24"/>
          <w:szCs w:val="24"/>
        </w:rPr>
        <w:t>iv</w:t>
      </w:r>
    </w:p>
    <w:p w:rsidR="005D3B00" w:rsidRDefault="005D3B00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F042ADE" wp14:editId="7DED504D">
            <wp:extent cx="548640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04" w:rsidRPr="00B04804" w:rsidRDefault="00B04804" w:rsidP="00B04804">
      <w:pPr>
        <w:rPr>
          <w:rFonts w:asciiTheme="majorHAnsi" w:hAnsiTheme="majorHAnsi"/>
          <w:i/>
          <w:sz w:val="24"/>
          <w:szCs w:val="24"/>
        </w:rPr>
      </w:pPr>
      <w:r w:rsidRPr="00B04804">
        <w:rPr>
          <w:rFonts w:asciiTheme="majorHAnsi" w:hAnsiTheme="majorHAnsi"/>
          <w:i/>
          <w:sz w:val="24"/>
          <w:szCs w:val="24"/>
        </w:rPr>
        <w:lastRenderedPageBreak/>
        <w:t>Figure 2e</w:t>
      </w:r>
      <w:r>
        <w:rPr>
          <w:rFonts w:asciiTheme="majorHAnsi" w:hAnsiTheme="majorHAnsi"/>
          <w:i/>
          <w:sz w:val="24"/>
          <w:szCs w:val="24"/>
        </w:rPr>
        <w:t>v</w:t>
      </w:r>
    </w:p>
    <w:p w:rsidR="005B696E" w:rsidRPr="002C1F20" w:rsidRDefault="005B696E" w:rsidP="005B696E">
      <w:pPr>
        <w:rPr>
          <w:rFonts w:asciiTheme="majorHAnsi" w:hAnsiTheme="majorHAnsi"/>
          <w:i/>
          <w:sz w:val="24"/>
          <w:szCs w:val="24"/>
        </w:rPr>
      </w:pPr>
      <w:r w:rsidRPr="002C1F20">
        <w:rPr>
          <w:rFonts w:asciiTheme="majorHAnsi" w:hAnsiTheme="majorHAnsi"/>
          <w:i/>
          <w:sz w:val="24"/>
          <w:szCs w:val="24"/>
        </w:rPr>
        <w:t>Comparison</w:t>
      </w:r>
    </w:p>
    <w:p w:rsidR="00E746A4" w:rsidRDefault="005B696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the empirical samples generated using the </w:t>
      </w:r>
      <w:proofErr w:type="spellStart"/>
      <w:r>
        <w:rPr>
          <w:rFonts w:asciiTheme="majorHAnsi" w:hAnsiTheme="majorHAnsi"/>
          <w:sz w:val="24"/>
          <w:szCs w:val="24"/>
        </w:rPr>
        <w:t>A_sampler</w:t>
      </w:r>
      <w:proofErr w:type="spellEnd"/>
      <w:r>
        <w:rPr>
          <w:rFonts w:asciiTheme="majorHAnsi" w:hAnsiTheme="majorHAnsi"/>
          <w:sz w:val="24"/>
          <w:szCs w:val="24"/>
        </w:rPr>
        <w:t xml:space="preserve"> function are compared with the analytic solution found in part c </w:t>
      </w:r>
      <w:r w:rsidR="0045043E">
        <w:rPr>
          <w:rFonts w:asciiTheme="majorHAnsi" w:hAnsiTheme="majorHAnsi"/>
          <w:sz w:val="24"/>
          <w:szCs w:val="24"/>
        </w:rPr>
        <w:t xml:space="preserve">by plotting the results on matching scales, </w:t>
      </w:r>
      <w:r>
        <w:rPr>
          <w:rFonts w:asciiTheme="majorHAnsi" w:hAnsiTheme="majorHAnsi"/>
          <w:sz w:val="24"/>
          <w:szCs w:val="24"/>
        </w:rPr>
        <w:t xml:space="preserve">the result is identical, is shown in Figure 2eii. </w:t>
      </w:r>
    </w:p>
    <w:p w:rsidR="0045043E" w:rsidRDefault="0045043E" w:rsidP="0045043E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2BDBF84" wp14:editId="046906BF">
            <wp:extent cx="56007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3E" w:rsidRPr="005D3B00" w:rsidRDefault="00B04804" w:rsidP="0045043E">
      <w:pPr>
        <w:rPr>
          <w:rFonts w:asciiTheme="majorHAnsi" w:hAnsiTheme="majorHAnsi"/>
          <w:i/>
          <w:sz w:val="24"/>
          <w:szCs w:val="24"/>
        </w:rPr>
      </w:pPr>
      <w:proofErr w:type="gramStart"/>
      <w:r>
        <w:rPr>
          <w:rFonts w:asciiTheme="majorHAnsi" w:hAnsiTheme="majorHAnsi"/>
          <w:i/>
          <w:sz w:val="24"/>
          <w:szCs w:val="24"/>
        </w:rPr>
        <w:t>Figure 2ev</w:t>
      </w:r>
      <w:r w:rsidR="0045043E" w:rsidRPr="005D3B00">
        <w:rPr>
          <w:rFonts w:asciiTheme="majorHAnsi" w:hAnsiTheme="majorHAnsi"/>
          <w:i/>
          <w:sz w:val="24"/>
          <w:szCs w:val="24"/>
        </w:rPr>
        <w:t>i.</w:t>
      </w:r>
      <w:proofErr w:type="gramEnd"/>
      <w:r w:rsidR="0045043E" w:rsidRPr="005D3B00">
        <w:rPr>
          <w:rFonts w:asciiTheme="majorHAnsi" w:hAnsiTheme="majorHAnsi"/>
          <w:i/>
          <w:sz w:val="24"/>
          <w:szCs w:val="24"/>
        </w:rPr>
        <w:t xml:space="preserve"> </w:t>
      </w:r>
      <w:r w:rsidR="005D3B00" w:rsidRPr="005D3B00">
        <w:rPr>
          <w:rFonts w:asciiTheme="majorHAnsi" w:hAnsiTheme="majorHAnsi"/>
          <w:i/>
          <w:sz w:val="24"/>
          <w:szCs w:val="24"/>
        </w:rPr>
        <w:t xml:space="preserve"> Comparison of Empirical samples and Analytic </w:t>
      </w:r>
      <w:proofErr w:type="spellStart"/>
      <w:r w:rsidR="005D3B00" w:rsidRPr="005D3B00">
        <w:rPr>
          <w:rFonts w:asciiTheme="majorHAnsi" w:hAnsiTheme="majorHAnsi"/>
          <w:i/>
          <w:sz w:val="24"/>
          <w:szCs w:val="24"/>
        </w:rPr>
        <w:t>evalutation</w:t>
      </w:r>
      <w:proofErr w:type="spellEnd"/>
    </w:p>
    <w:p w:rsidR="00E746A4" w:rsidRPr="00420D7B" w:rsidRDefault="00E746A4">
      <w:pPr>
        <w:rPr>
          <w:rFonts w:asciiTheme="majorHAnsi" w:hAnsiTheme="majorHAnsi"/>
          <w:sz w:val="24"/>
          <w:szCs w:val="24"/>
        </w:rPr>
      </w:pPr>
    </w:p>
    <w:p w:rsidR="00E55BE2" w:rsidRDefault="00672A5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Efficiency</w:t>
      </w:r>
      <w:r w:rsidR="008742BA">
        <w:rPr>
          <w:rFonts w:asciiTheme="majorHAnsi" w:hAnsiTheme="majorHAnsi"/>
          <w:sz w:val="24"/>
          <w:szCs w:val="24"/>
        </w:rPr>
        <w:t xml:space="preserve"> &amp; Practicality</w:t>
      </w:r>
    </w:p>
    <w:p w:rsidR="00000DBF" w:rsidRDefault="00000DBF" w:rsidP="00000DB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the true analytic form of the boundaries given in part b had been found, this would have enabled us to draw uniformly from the exact rectangle B and therefore from the target density A. This could improve the efficiency of the algorithm as it would reduce the amount of required proposal samples. As for a given sample size requirement, the above algorithm requires 4 times the amount of proposals which is a significant factor.</w:t>
      </w:r>
    </w:p>
    <w:p w:rsidR="00000DBF" w:rsidRDefault="00000DBF">
      <w:pPr>
        <w:rPr>
          <w:rFonts w:asciiTheme="majorHAnsi" w:hAnsiTheme="majorHAnsi"/>
          <w:sz w:val="24"/>
          <w:szCs w:val="24"/>
        </w:rPr>
      </w:pPr>
    </w:p>
    <w:p w:rsidR="008742BA" w:rsidRDefault="00000DB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However it </w:t>
      </w:r>
      <w:r w:rsidR="00976639">
        <w:rPr>
          <w:rFonts w:asciiTheme="majorHAnsi" w:hAnsiTheme="majorHAnsi"/>
          <w:sz w:val="24"/>
          <w:szCs w:val="24"/>
        </w:rPr>
        <w:t xml:space="preserve">could be argued </w:t>
      </w:r>
      <w:r w:rsidR="002C1F20">
        <w:rPr>
          <w:rFonts w:asciiTheme="majorHAnsi" w:hAnsiTheme="majorHAnsi"/>
          <w:sz w:val="24"/>
          <w:szCs w:val="24"/>
        </w:rPr>
        <w:t xml:space="preserve">that the function </w:t>
      </w:r>
      <w:proofErr w:type="spellStart"/>
      <w:r w:rsidR="005B696E">
        <w:rPr>
          <w:rFonts w:asciiTheme="majorHAnsi" w:hAnsiTheme="majorHAnsi"/>
          <w:sz w:val="24"/>
          <w:szCs w:val="24"/>
        </w:rPr>
        <w:t>A_sampler</w:t>
      </w:r>
      <w:proofErr w:type="spellEnd"/>
      <w:r w:rsidR="005B696E">
        <w:rPr>
          <w:rFonts w:asciiTheme="majorHAnsi" w:hAnsiTheme="majorHAnsi"/>
          <w:sz w:val="24"/>
          <w:szCs w:val="24"/>
        </w:rPr>
        <w:t xml:space="preserve"> </w:t>
      </w:r>
      <w:r w:rsidR="002C1F20">
        <w:rPr>
          <w:rFonts w:asciiTheme="majorHAnsi" w:hAnsiTheme="majorHAnsi"/>
          <w:sz w:val="24"/>
          <w:szCs w:val="24"/>
        </w:rPr>
        <w:t>is</w:t>
      </w:r>
      <w:r w:rsidR="00976639">
        <w:rPr>
          <w:rFonts w:asciiTheme="majorHAnsi" w:hAnsiTheme="majorHAnsi"/>
          <w:sz w:val="24"/>
          <w:szCs w:val="24"/>
        </w:rPr>
        <w:t xml:space="preserve"> relatively efficient given </w:t>
      </w:r>
      <w:r w:rsidR="002C1F20">
        <w:rPr>
          <w:rFonts w:asciiTheme="majorHAnsi" w:hAnsiTheme="majorHAnsi"/>
          <w:sz w:val="24"/>
          <w:szCs w:val="24"/>
        </w:rPr>
        <w:t>it</w:t>
      </w:r>
      <w:r w:rsidR="00976639">
        <w:rPr>
          <w:rFonts w:asciiTheme="majorHAnsi" w:hAnsiTheme="majorHAnsi"/>
          <w:sz w:val="24"/>
          <w:szCs w:val="24"/>
        </w:rPr>
        <w:t xml:space="preserve"> generate</w:t>
      </w:r>
      <w:r w:rsidR="005B696E">
        <w:rPr>
          <w:rFonts w:asciiTheme="majorHAnsi" w:hAnsiTheme="majorHAnsi"/>
          <w:sz w:val="24"/>
          <w:szCs w:val="24"/>
        </w:rPr>
        <w:t>s</w:t>
      </w:r>
      <w:r w:rsidR="00976639">
        <w:rPr>
          <w:rFonts w:asciiTheme="majorHAnsi" w:hAnsiTheme="majorHAnsi"/>
          <w:sz w:val="24"/>
          <w:szCs w:val="24"/>
        </w:rPr>
        <w:t xml:space="preserve"> a sample size to the order of 6 (1 million samples) in under 3 seconds as </w:t>
      </w:r>
      <w:r w:rsidR="00404717">
        <w:rPr>
          <w:rFonts w:asciiTheme="majorHAnsi" w:hAnsiTheme="majorHAnsi"/>
          <w:sz w:val="24"/>
          <w:szCs w:val="24"/>
        </w:rPr>
        <w:t>displayed in Table 2e</w:t>
      </w:r>
      <w:r w:rsidR="00976639">
        <w:rPr>
          <w:rFonts w:asciiTheme="majorHAnsi" w:hAnsiTheme="majorHAnsi"/>
          <w:sz w:val="24"/>
          <w:szCs w:val="24"/>
        </w:rPr>
        <w:t xml:space="preserve">. </w:t>
      </w:r>
      <w:r w:rsidR="00404717">
        <w:rPr>
          <w:rFonts w:asciiTheme="majorHAnsi" w:hAnsiTheme="majorHAnsi"/>
          <w:sz w:val="24"/>
          <w:szCs w:val="24"/>
        </w:rPr>
        <w:t>The function was</w:t>
      </w:r>
      <w:r w:rsidR="00976639">
        <w:rPr>
          <w:rFonts w:asciiTheme="majorHAnsi" w:hAnsiTheme="majorHAnsi"/>
          <w:sz w:val="24"/>
          <w:szCs w:val="24"/>
        </w:rPr>
        <w:t xml:space="preserve"> created without the use </w:t>
      </w:r>
      <w:r w:rsidR="00404717">
        <w:rPr>
          <w:rFonts w:asciiTheme="majorHAnsi" w:hAnsiTheme="majorHAnsi"/>
          <w:sz w:val="24"/>
          <w:szCs w:val="24"/>
        </w:rPr>
        <w:t xml:space="preserve">of any explicit loop in an </w:t>
      </w:r>
      <w:r w:rsidR="00976639">
        <w:rPr>
          <w:rFonts w:asciiTheme="majorHAnsi" w:hAnsiTheme="majorHAnsi"/>
          <w:sz w:val="24"/>
          <w:szCs w:val="24"/>
        </w:rPr>
        <w:t xml:space="preserve">effort to reduce the overall run time. The elapsed times were found in R using the </w:t>
      </w:r>
      <w:proofErr w:type="spellStart"/>
      <w:r w:rsidR="00976639">
        <w:rPr>
          <w:rFonts w:asciiTheme="majorHAnsi" w:hAnsiTheme="majorHAnsi"/>
          <w:sz w:val="24"/>
          <w:szCs w:val="24"/>
        </w:rPr>
        <w:t>the</w:t>
      </w:r>
      <w:proofErr w:type="spellEnd"/>
      <w:r w:rsidR="00976639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976639">
        <w:rPr>
          <w:rFonts w:asciiTheme="majorHAnsi" w:hAnsiTheme="majorHAnsi"/>
          <w:sz w:val="24"/>
          <w:szCs w:val="24"/>
        </w:rPr>
        <w:t>sys.time</w:t>
      </w:r>
      <w:proofErr w:type="spellEnd"/>
      <w:r w:rsidR="00976639">
        <w:rPr>
          <w:rFonts w:asciiTheme="majorHAnsi" w:hAnsiTheme="majorHAnsi"/>
          <w:sz w:val="24"/>
          <w:szCs w:val="24"/>
        </w:rPr>
        <w:t>(</w:t>
      </w:r>
      <w:proofErr w:type="gramEnd"/>
      <w:r w:rsidR="00976639">
        <w:rPr>
          <w:rFonts w:asciiTheme="majorHAnsi" w:hAnsiTheme="majorHAnsi"/>
          <w:sz w:val="24"/>
          <w:szCs w:val="24"/>
        </w:rPr>
        <w:t xml:space="preserve">) function. </w:t>
      </w:r>
      <w:r w:rsidR="00404717">
        <w:rPr>
          <w:rFonts w:asciiTheme="majorHAnsi" w:hAnsiTheme="majorHAnsi"/>
          <w:sz w:val="24"/>
          <w:szCs w:val="24"/>
        </w:rPr>
        <w:t>The</w:t>
      </w:r>
      <w:r w:rsidR="00976639">
        <w:rPr>
          <w:rFonts w:asciiTheme="majorHAnsi" w:hAnsiTheme="majorHAnsi"/>
          <w:sz w:val="24"/>
          <w:szCs w:val="24"/>
        </w:rPr>
        <w:t xml:space="preserve"> time corresponds to the average elapsed time of three runs of the function.</w:t>
      </w:r>
    </w:p>
    <w:p w:rsidR="008742BA" w:rsidRPr="00C94D29" w:rsidRDefault="008742BA">
      <w:pPr>
        <w:rPr>
          <w:rFonts w:asciiTheme="majorHAnsi" w:hAnsiTheme="majorHAnsi"/>
          <w:sz w:val="24"/>
          <w:szCs w:val="24"/>
          <w:u w:val="single"/>
        </w:rPr>
      </w:pPr>
      <w:r w:rsidRPr="00C94D29">
        <w:rPr>
          <w:rFonts w:asciiTheme="majorHAnsi" w:hAnsiTheme="majorHAnsi"/>
          <w:sz w:val="24"/>
          <w:szCs w:val="24"/>
          <w:u w:val="single"/>
        </w:rPr>
        <w:t>Table</w:t>
      </w:r>
      <w:r w:rsidR="00404717" w:rsidRPr="00C94D29">
        <w:rPr>
          <w:rFonts w:asciiTheme="majorHAnsi" w:hAnsiTheme="majorHAnsi"/>
          <w:sz w:val="24"/>
          <w:szCs w:val="24"/>
          <w:u w:val="single"/>
        </w:rPr>
        <w:t xml:space="preserve"> 2e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402"/>
        <w:gridCol w:w="3464"/>
      </w:tblGrid>
      <w:tr w:rsidR="008742BA" w:rsidTr="00E27937">
        <w:tc>
          <w:tcPr>
            <w:tcW w:w="2268" w:type="dxa"/>
          </w:tcPr>
          <w:p w:rsidR="008742BA" w:rsidRDefault="008742BA" w:rsidP="00E279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</w:t>
            </w:r>
          </w:p>
        </w:tc>
        <w:tc>
          <w:tcPr>
            <w:tcW w:w="3402" w:type="dxa"/>
          </w:tcPr>
          <w:p w:rsidR="008742BA" w:rsidRDefault="008742BA" w:rsidP="00E2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Samples</w:t>
            </w:r>
          </w:p>
        </w:tc>
        <w:tc>
          <w:tcPr>
            <w:tcW w:w="3464" w:type="dxa"/>
          </w:tcPr>
          <w:p w:rsidR="008742BA" w:rsidRDefault="008742BA" w:rsidP="00E2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Sampling function timing (s)</w:t>
            </w:r>
          </w:p>
        </w:tc>
      </w:tr>
      <w:tr w:rsidR="008742BA" w:rsidTr="00E27937">
        <w:tc>
          <w:tcPr>
            <w:tcW w:w="2268" w:type="dxa"/>
          </w:tcPr>
          <w:p w:rsidR="008742BA" w:rsidRDefault="008742BA" w:rsidP="008742BA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π(y)</m:t>
                </m:r>
              </m:oMath>
            </m:oMathPara>
          </w:p>
        </w:tc>
        <w:tc>
          <w:tcPr>
            <w:tcW w:w="3402" w:type="dxa"/>
          </w:tcPr>
          <w:p w:rsidR="008742BA" w:rsidRDefault="008742BA" w:rsidP="00E2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1,000,000</w:t>
            </w:r>
          </w:p>
        </w:tc>
        <w:tc>
          <w:tcPr>
            <w:tcW w:w="3464" w:type="dxa"/>
          </w:tcPr>
          <w:p w:rsidR="008742BA" w:rsidRDefault="002C1F20" w:rsidP="00E2793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1.09</w:t>
            </w:r>
            <w:r w:rsidR="008742BA">
              <w:rPr>
                <w:rFonts w:asciiTheme="majorHAnsi" w:hAnsiTheme="majorHAnsi"/>
                <w:sz w:val="24"/>
                <w:szCs w:val="24"/>
              </w:rPr>
              <w:t xml:space="preserve"> sec</w:t>
            </w:r>
          </w:p>
        </w:tc>
      </w:tr>
    </w:tbl>
    <w:p w:rsidR="00E55BE2" w:rsidRDefault="00E55BE2">
      <w:pPr>
        <w:rPr>
          <w:rFonts w:asciiTheme="majorHAnsi" w:hAnsiTheme="majorHAnsi"/>
          <w:sz w:val="24"/>
          <w:szCs w:val="24"/>
        </w:rPr>
      </w:pPr>
    </w:p>
    <w:p w:rsidR="006E5189" w:rsidRDefault="006E5189">
      <w:pPr>
        <w:rPr>
          <w:rFonts w:asciiTheme="majorHAnsi" w:hAnsiTheme="majorHAnsi"/>
          <w:sz w:val="24"/>
          <w:szCs w:val="24"/>
        </w:rPr>
      </w:pPr>
    </w:p>
    <w:p w:rsidR="006E5189" w:rsidRPr="00980E7E" w:rsidRDefault="006E5189">
      <w:pPr>
        <w:rPr>
          <w:rFonts w:asciiTheme="majorHAnsi" w:hAnsiTheme="majorHAnsi"/>
          <w:i/>
          <w:sz w:val="24"/>
          <w:szCs w:val="24"/>
          <w:u w:val="single"/>
        </w:rPr>
      </w:pPr>
      <w:r w:rsidRPr="00980E7E">
        <w:rPr>
          <w:rFonts w:asciiTheme="majorHAnsi" w:hAnsiTheme="majorHAnsi"/>
          <w:i/>
          <w:sz w:val="24"/>
          <w:szCs w:val="24"/>
          <w:u w:val="single"/>
        </w:rPr>
        <w:t>References</w:t>
      </w:r>
    </w:p>
    <w:p w:rsidR="006E5189" w:rsidRPr="008D76F6" w:rsidRDefault="006E5189" w:rsidP="008D76F6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8D76F6">
        <w:rPr>
          <w:rFonts w:asciiTheme="majorHAnsi" w:hAnsiTheme="majorHAnsi"/>
          <w:sz w:val="24"/>
          <w:szCs w:val="24"/>
        </w:rPr>
        <w:t>‘</w:t>
      </w:r>
      <w:r w:rsidRPr="00B05D63">
        <w:rPr>
          <w:rFonts w:asciiTheme="majorHAnsi" w:hAnsiTheme="majorHAnsi"/>
          <w:i/>
          <w:sz w:val="24"/>
          <w:szCs w:val="24"/>
        </w:rPr>
        <w:t>Transformation of Random Vectors’</w:t>
      </w:r>
      <w:r w:rsidRPr="008D76F6">
        <w:rPr>
          <w:rFonts w:asciiTheme="majorHAnsi" w:hAnsiTheme="majorHAnsi"/>
          <w:sz w:val="24"/>
          <w:szCs w:val="24"/>
        </w:rPr>
        <w:t xml:space="preserve"> (2019), at </w:t>
      </w:r>
      <w:hyperlink r:id="rId18" w:history="1">
        <w:r w:rsidRPr="00144BFD">
          <w:rPr>
            <w:rFonts w:asciiTheme="majorHAnsi" w:hAnsiTheme="majorHAnsi"/>
            <w:sz w:val="24"/>
            <w:szCs w:val="24"/>
          </w:rPr>
          <w:t>http://ece-research.unm.edu/bsanthan/ece340/note1.pdf</w:t>
        </w:r>
      </w:hyperlink>
    </w:p>
    <w:p w:rsidR="008D76F6" w:rsidRDefault="000F4DB1" w:rsidP="008D76F6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‘</w:t>
      </w:r>
      <w:r w:rsidRPr="00B05D63">
        <w:rPr>
          <w:rFonts w:asciiTheme="majorHAnsi" w:hAnsiTheme="majorHAnsi"/>
          <w:i/>
          <w:sz w:val="24"/>
          <w:szCs w:val="24"/>
        </w:rPr>
        <w:t>Probability Theory with Simulations - Two-dimensional continuous distributions’</w:t>
      </w:r>
      <w:r>
        <w:rPr>
          <w:rFonts w:asciiTheme="majorHAnsi" w:hAnsiTheme="majorHAnsi"/>
          <w:sz w:val="24"/>
          <w:szCs w:val="24"/>
        </w:rPr>
        <w:t xml:space="preserve"> (2019) </w:t>
      </w:r>
      <w:r w:rsidRPr="00144BFD">
        <w:rPr>
          <w:rFonts w:asciiTheme="majorHAnsi" w:hAnsiTheme="majorHAnsi"/>
          <w:sz w:val="24"/>
          <w:szCs w:val="24"/>
        </w:rPr>
        <w:t xml:space="preserve">at </w:t>
      </w:r>
      <w:hyperlink r:id="rId19" w:history="1">
        <w:r w:rsidR="00144BFD" w:rsidRPr="00144BFD">
          <w:rPr>
            <w:rFonts w:asciiTheme="majorHAnsi" w:hAnsiTheme="majorHAnsi"/>
            <w:sz w:val="24"/>
            <w:szCs w:val="24"/>
          </w:rPr>
          <w:t>http://math.bme.hu/~vetier/df/Part-IV.pdf</w:t>
        </w:r>
      </w:hyperlink>
    </w:p>
    <w:p w:rsidR="00000DBF" w:rsidRPr="00000DBF" w:rsidRDefault="00000DBF" w:rsidP="00000DBF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000DBF">
        <w:rPr>
          <w:rFonts w:asciiTheme="majorHAnsi" w:hAnsiTheme="majorHAnsi"/>
          <w:sz w:val="24"/>
          <w:szCs w:val="24"/>
        </w:rPr>
        <w:t>Martino</w:t>
      </w:r>
      <w:r>
        <w:rPr>
          <w:rFonts w:asciiTheme="majorHAnsi" w:hAnsiTheme="majorHAnsi"/>
          <w:sz w:val="24"/>
          <w:szCs w:val="24"/>
        </w:rPr>
        <w:t>. L,</w:t>
      </w:r>
      <w:r w:rsidRPr="00000DB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00DBF">
        <w:rPr>
          <w:rFonts w:asciiTheme="majorHAnsi" w:hAnsiTheme="majorHAnsi"/>
          <w:sz w:val="24"/>
          <w:szCs w:val="24"/>
        </w:rPr>
        <w:t>Mi</w:t>
      </w:r>
      <w:r w:rsidRPr="00000DBF">
        <w:rPr>
          <w:rFonts w:asciiTheme="majorHAnsi" w:hAnsiTheme="majorHAnsi"/>
          <w:sz w:val="24"/>
          <w:szCs w:val="24"/>
        </w:rPr>
        <w:t>guez</w:t>
      </w:r>
      <w:proofErr w:type="spellEnd"/>
      <w:r>
        <w:rPr>
          <w:rFonts w:asciiTheme="majorHAnsi" w:hAnsiTheme="majorHAnsi"/>
          <w:sz w:val="24"/>
          <w:szCs w:val="24"/>
        </w:rPr>
        <w:t>. J (2010) ‘</w:t>
      </w:r>
      <w:r>
        <w:rPr>
          <w:rFonts w:asciiTheme="majorHAnsi" w:hAnsiTheme="majorHAnsi"/>
          <w:i/>
          <w:sz w:val="24"/>
          <w:szCs w:val="24"/>
        </w:rPr>
        <w:t>A</w:t>
      </w:r>
      <w:r w:rsidRPr="00000DBF">
        <w:rPr>
          <w:rFonts w:asciiTheme="majorHAnsi" w:hAnsiTheme="majorHAnsi"/>
          <w:i/>
          <w:sz w:val="24"/>
          <w:szCs w:val="24"/>
        </w:rPr>
        <w:t xml:space="preserve"> rejection sampling scheme for posterior probability distributions via the ratio-of-uniforms method’</w:t>
      </w:r>
      <w:r w:rsidRPr="00000DBF">
        <w:rPr>
          <w:rFonts w:ascii="CMR10" w:hAnsi="CMR10" w:cs="CMR10"/>
          <w:sz w:val="20"/>
          <w:szCs w:val="20"/>
        </w:rPr>
        <w:t xml:space="preserve"> </w:t>
      </w:r>
      <w:r w:rsidRPr="00000DBF">
        <w:rPr>
          <w:rFonts w:asciiTheme="majorHAnsi" w:hAnsiTheme="majorHAnsi"/>
          <w:sz w:val="24"/>
          <w:szCs w:val="24"/>
        </w:rPr>
        <w:t>Universidad Carlos III de Madrid</w:t>
      </w:r>
      <w:r>
        <w:rPr>
          <w:rFonts w:asciiTheme="majorHAnsi" w:hAnsiTheme="majorHAnsi"/>
          <w:sz w:val="24"/>
          <w:szCs w:val="24"/>
        </w:rPr>
        <w:t xml:space="preserve">. </w:t>
      </w:r>
      <w:bookmarkEnd w:id="0"/>
    </w:p>
    <w:sectPr w:rsidR="00000DBF" w:rsidRPr="0000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BEF"/>
    <w:multiLevelType w:val="hybridMultilevel"/>
    <w:tmpl w:val="655CDE94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5BA3B8A"/>
    <w:multiLevelType w:val="hybridMultilevel"/>
    <w:tmpl w:val="0ED8D718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AE65746"/>
    <w:multiLevelType w:val="hybridMultilevel"/>
    <w:tmpl w:val="C138134A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4DF6C55"/>
    <w:multiLevelType w:val="hybridMultilevel"/>
    <w:tmpl w:val="916C67A6"/>
    <w:lvl w:ilvl="0" w:tplc="A35A2B6A">
      <w:start w:val="1"/>
      <w:numFmt w:val="decimal"/>
      <w:lvlText w:val="%1."/>
      <w:lvlJc w:val="left"/>
      <w:pPr>
        <w:ind w:left="360" w:hanging="360"/>
      </w:pPr>
      <w:rPr>
        <w:rFonts w:hint="default"/>
        <w:vertAlign w:val="superscrip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023BE6"/>
    <w:multiLevelType w:val="hybridMultilevel"/>
    <w:tmpl w:val="4C4C6D74"/>
    <w:lvl w:ilvl="0" w:tplc="1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43A4B6C"/>
    <w:multiLevelType w:val="hybridMultilevel"/>
    <w:tmpl w:val="5A061B66"/>
    <w:lvl w:ilvl="0" w:tplc="6FD0DA0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2C3B5E"/>
    <w:multiLevelType w:val="hybridMultilevel"/>
    <w:tmpl w:val="6F4E9320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7EAC71EE"/>
    <w:multiLevelType w:val="hybridMultilevel"/>
    <w:tmpl w:val="BA2EE66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0B"/>
    <w:rsid w:val="00000DBF"/>
    <w:rsid w:val="00004D6C"/>
    <w:rsid w:val="000325B8"/>
    <w:rsid w:val="0004441F"/>
    <w:rsid w:val="000448B2"/>
    <w:rsid w:val="000F4DB1"/>
    <w:rsid w:val="000F557F"/>
    <w:rsid w:val="00144BFD"/>
    <w:rsid w:val="001560F6"/>
    <w:rsid w:val="001C1625"/>
    <w:rsid w:val="00204FBE"/>
    <w:rsid w:val="00227F19"/>
    <w:rsid w:val="0023313F"/>
    <w:rsid w:val="002625DA"/>
    <w:rsid w:val="0027560B"/>
    <w:rsid w:val="0028263D"/>
    <w:rsid w:val="002B0469"/>
    <w:rsid w:val="002B23C3"/>
    <w:rsid w:val="002B5C9B"/>
    <w:rsid w:val="002C1F20"/>
    <w:rsid w:val="002C61AA"/>
    <w:rsid w:val="002F042E"/>
    <w:rsid w:val="003051E3"/>
    <w:rsid w:val="00307805"/>
    <w:rsid w:val="0032742D"/>
    <w:rsid w:val="00336146"/>
    <w:rsid w:val="003401F7"/>
    <w:rsid w:val="003F761A"/>
    <w:rsid w:val="00404717"/>
    <w:rsid w:val="00415FEB"/>
    <w:rsid w:val="0042000F"/>
    <w:rsid w:val="00420D7B"/>
    <w:rsid w:val="00435FAD"/>
    <w:rsid w:val="00446A5C"/>
    <w:rsid w:val="0045043E"/>
    <w:rsid w:val="00487E2B"/>
    <w:rsid w:val="00487F37"/>
    <w:rsid w:val="004A7C99"/>
    <w:rsid w:val="005B359F"/>
    <w:rsid w:val="005B696E"/>
    <w:rsid w:val="005D3B00"/>
    <w:rsid w:val="00612C6B"/>
    <w:rsid w:val="00634BD6"/>
    <w:rsid w:val="00637C6C"/>
    <w:rsid w:val="00650A62"/>
    <w:rsid w:val="00672A59"/>
    <w:rsid w:val="006739B4"/>
    <w:rsid w:val="006C26F0"/>
    <w:rsid w:val="006E5189"/>
    <w:rsid w:val="00702480"/>
    <w:rsid w:val="007466D2"/>
    <w:rsid w:val="00755181"/>
    <w:rsid w:val="007A027B"/>
    <w:rsid w:val="00862938"/>
    <w:rsid w:val="008742BA"/>
    <w:rsid w:val="0087453B"/>
    <w:rsid w:val="008A5CF3"/>
    <w:rsid w:val="008D76F6"/>
    <w:rsid w:val="00907384"/>
    <w:rsid w:val="009153EB"/>
    <w:rsid w:val="00933371"/>
    <w:rsid w:val="00952FAA"/>
    <w:rsid w:val="00976639"/>
    <w:rsid w:val="00980E7E"/>
    <w:rsid w:val="00987320"/>
    <w:rsid w:val="00996350"/>
    <w:rsid w:val="009A2001"/>
    <w:rsid w:val="009D226C"/>
    <w:rsid w:val="00A32AC5"/>
    <w:rsid w:val="00A50983"/>
    <w:rsid w:val="00A824D3"/>
    <w:rsid w:val="00B04804"/>
    <w:rsid w:val="00B05D63"/>
    <w:rsid w:val="00B759AB"/>
    <w:rsid w:val="00BB4C30"/>
    <w:rsid w:val="00BD6E49"/>
    <w:rsid w:val="00BE6482"/>
    <w:rsid w:val="00C0090A"/>
    <w:rsid w:val="00C91980"/>
    <w:rsid w:val="00C94D29"/>
    <w:rsid w:val="00CA2DDE"/>
    <w:rsid w:val="00CB75DD"/>
    <w:rsid w:val="00CC24EF"/>
    <w:rsid w:val="00CD0B12"/>
    <w:rsid w:val="00CE487B"/>
    <w:rsid w:val="00D17731"/>
    <w:rsid w:val="00D20B13"/>
    <w:rsid w:val="00D43154"/>
    <w:rsid w:val="00D56888"/>
    <w:rsid w:val="00D642A2"/>
    <w:rsid w:val="00DD0A92"/>
    <w:rsid w:val="00DD6F20"/>
    <w:rsid w:val="00E27937"/>
    <w:rsid w:val="00E34316"/>
    <w:rsid w:val="00E407D0"/>
    <w:rsid w:val="00E55BE2"/>
    <w:rsid w:val="00E746A4"/>
    <w:rsid w:val="00E76BF1"/>
    <w:rsid w:val="00E876A8"/>
    <w:rsid w:val="00EE4F67"/>
    <w:rsid w:val="00EF211B"/>
    <w:rsid w:val="00EF6C0E"/>
    <w:rsid w:val="00F329F0"/>
    <w:rsid w:val="00F41A43"/>
    <w:rsid w:val="00F45472"/>
    <w:rsid w:val="00F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6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6C0E"/>
    <w:rPr>
      <w:color w:val="808080"/>
    </w:rPr>
  </w:style>
  <w:style w:type="paragraph" w:styleId="ListParagraph">
    <w:name w:val="List Paragraph"/>
    <w:basedOn w:val="Normal"/>
    <w:uiPriority w:val="34"/>
    <w:qFormat/>
    <w:rsid w:val="00487F37"/>
    <w:pPr>
      <w:ind w:left="720"/>
      <w:contextualSpacing/>
    </w:pPr>
  </w:style>
  <w:style w:type="table" w:styleId="TableGrid">
    <w:name w:val="Table Grid"/>
    <w:basedOn w:val="TableNormal"/>
    <w:uiPriority w:val="59"/>
    <w:rsid w:val="0087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6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6C0E"/>
    <w:rPr>
      <w:color w:val="808080"/>
    </w:rPr>
  </w:style>
  <w:style w:type="paragraph" w:styleId="ListParagraph">
    <w:name w:val="List Paragraph"/>
    <w:basedOn w:val="Normal"/>
    <w:uiPriority w:val="34"/>
    <w:qFormat/>
    <w:rsid w:val="00487F37"/>
    <w:pPr>
      <w:ind w:left="720"/>
      <w:contextualSpacing/>
    </w:pPr>
  </w:style>
  <w:style w:type="table" w:styleId="TableGrid">
    <w:name w:val="Table Grid"/>
    <w:basedOn w:val="TableNormal"/>
    <w:uiPriority w:val="59"/>
    <w:rsid w:val="0087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ece-research.unm.edu/bsanthan/ece340/note1.pdf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math.bme.hu/~vetier/df/Part-IV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13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Craddock</dc:creator>
  <cp:lastModifiedBy>Hannah Craddock</cp:lastModifiedBy>
  <cp:revision>43</cp:revision>
  <dcterms:created xsi:type="dcterms:W3CDTF">2019-10-30T20:22:00Z</dcterms:created>
  <dcterms:modified xsi:type="dcterms:W3CDTF">2019-10-31T10:47:00Z</dcterms:modified>
</cp:coreProperties>
</file>