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3BD0" w:rsidRPr="00DC5C1A" w:rsidRDefault="005F1402">
      <w:pPr>
        <w:rPr>
          <w:rFonts w:ascii="Times New Roman" w:hAnsi="Times New Roman" w:cs="Times New Roman"/>
          <w:lang w:val="en-US"/>
        </w:rPr>
      </w:pPr>
      <w:proofErr w:type="spellStart"/>
      <w:r w:rsidRPr="00DC5C1A">
        <w:rPr>
          <w:rFonts w:ascii="Times New Roman" w:hAnsi="Times New Roman" w:cs="Times New Roman"/>
          <w:lang w:val="en-US"/>
        </w:rPr>
        <w:t>Pb</w:t>
      </w:r>
      <w:proofErr w:type="spellEnd"/>
      <w:r w:rsidRPr="00DC5C1A">
        <w:rPr>
          <w:rFonts w:ascii="Times New Roman" w:hAnsi="Times New Roman" w:cs="Times New Roman"/>
          <w:lang w:val="en-US"/>
        </w:rPr>
        <w:t xml:space="preserve"> Edge Detector:</w:t>
      </w:r>
    </w:p>
    <w:p w:rsidR="005F1402" w:rsidRPr="00DC5C1A" w:rsidRDefault="00B549CD">
      <w:pPr>
        <w:rPr>
          <w:rFonts w:ascii="Times New Roman" w:hAnsi="Times New Roman" w:cs="Times New Roman"/>
          <w:lang w:val="en-US"/>
        </w:rPr>
      </w:pPr>
      <w:r w:rsidRPr="00DC5C1A">
        <w:rPr>
          <w:rFonts w:ascii="Times New Roman" w:hAnsi="Times New Roman" w:cs="Times New Roman"/>
          <w:lang w:val="en-US"/>
        </w:rPr>
        <w:t>(Rewritten by Han)</w:t>
      </w:r>
    </w:p>
    <w:p w:rsidR="00B549CD" w:rsidRDefault="00B549CD" w:rsidP="001B7F72">
      <w:pPr>
        <w:rPr>
          <w:rFonts w:ascii="Times New Roman" w:hAnsi="Times New Roman" w:cs="Times New Roman"/>
          <w:lang w:val="en-US"/>
        </w:rPr>
      </w:pPr>
    </w:p>
    <w:p w:rsidR="001B7F72" w:rsidRDefault="001B7F72" w:rsidP="001B7F72">
      <w:pPr>
        <w:rPr>
          <w:rFonts w:ascii="Times New Roman" w:hAnsi="Times New Roman" w:cs="Times New Roman"/>
          <w:lang w:val="en-US"/>
        </w:rPr>
      </w:pPr>
      <w:r w:rsidRPr="001B7F72">
        <w:rPr>
          <w:rFonts w:ascii="Times New Roman" w:hAnsi="Times New Roman" w:cs="Times New Roman"/>
          <w:lang w:val="en-US"/>
        </w:rPr>
        <w:t>1.</w:t>
      </w:r>
      <w:r>
        <w:rPr>
          <w:rFonts w:ascii="Times New Roman" w:hAnsi="Times New Roman" w:cs="Times New Roman"/>
          <w:lang w:val="en-US"/>
        </w:rPr>
        <w:t xml:space="preserve"> </w:t>
      </w:r>
      <w:r w:rsidR="00664F0E">
        <w:rPr>
          <w:rFonts w:ascii="Times New Roman" w:hAnsi="Times New Roman" w:cs="Times New Roman"/>
          <w:lang w:val="en-US"/>
        </w:rPr>
        <w:t xml:space="preserve">Generally introduce </w:t>
      </w:r>
      <w:proofErr w:type="spellStart"/>
      <w:r w:rsidR="00664F0E">
        <w:rPr>
          <w:rFonts w:ascii="Times New Roman" w:hAnsi="Times New Roman" w:cs="Times New Roman"/>
          <w:lang w:val="en-US"/>
        </w:rPr>
        <w:t>Pb</w:t>
      </w:r>
      <w:proofErr w:type="spellEnd"/>
      <w:r w:rsidR="00664F0E">
        <w:rPr>
          <w:rFonts w:ascii="Times New Roman" w:hAnsi="Times New Roman" w:cs="Times New Roman"/>
          <w:lang w:val="en-US"/>
        </w:rPr>
        <w:t xml:space="preserve"> Edge detector from Martin et. al. paper.</w:t>
      </w:r>
    </w:p>
    <w:p w:rsidR="00664F0E" w:rsidRDefault="00664F0E" w:rsidP="001B7F72">
      <w:pPr>
        <w:rPr>
          <w:rFonts w:ascii="Times New Roman" w:hAnsi="Times New Roman" w:cs="Times New Roman"/>
          <w:lang w:val="en-US"/>
        </w:rPr>
      </w:pPr>
    </w:p>
    <w:p w:rsidR="00103620" w:rsidRDefault="00F55D75" w:rsidP="00BA26BD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 our project, t</w:t>
      </w:r>
      <w:r w:rsidR="006F5048">
        <w:rPr>
          <w:rFonts w:ascii="Times New Roman" w:hAnsi="Times New Roman" w:cs="Times New Roman"/>
          <w:lang w:val="en-US"/>
        </w:rPr>
        <w:t xml:space="preserve">he </w:t>
      </w:r>
      <w:proofErr w:type="spellStart"/>
      <w:r w:rsidR="006F5048">
        <w:rPr>
          <w:rFonts w:ascii="Times New Roman" w:hAnsi="Times New Roman" w:cs="Times New Roman"/>
          <w:lang w:val="en-US"/>
        </w:rPr>
        <w:t>Pb</w:t>
      </w:r>
      <w:proofErr w:type="spellEnd"/>
      <w:r w:rsidR="006F5048">
        <w:rPr>
          <w:rFonts w:ascii="Times New Roman" w:hAnsi="Times New Roman" w:cs="Times New Roman"/>
          <w:lang w:val="en-US"/>
        </w:rPr>
        <w:t xml:space="preserve"> edge detector was used </w:t>
      </w:r>
      <w:r w:rsidR="00E47301">
        <w:rPr>
          <w:rFonts w:ascii="Times New Roman" w:hAnsi="Times New Roman" w:cs="Times New Roman"/>
          <w:lang w:val="en-US"/>
        </w:rPr>
        <w:t xml:space="preserve">in the mathematical </w:t>
      </w:r>
      <w:r w:rsidR="005768C3">
        <w:rPr>
          <w:rFonts w:ascii="Times New Roman" w:hAnsi="Times New Roman" w:cs="Times New Roman"/>
          <w:lang w:val="en-US"/>
        </w:rPr>
        <w:t xml:space="preserve">optimization </w:t>
      </w:r>
      <w:r w:rsidR="00CB2018">
        <w:rPr>
          <w:rFonts w:ascii="Times New Roman" w:hAnsi="Times New Roman" w:cs="Times New Roman"/>
          <w:lang w:val="en-US"/>
        </w:rPr>
        <w:t xml:space="preserve">of the </w:t>
      </w:r>
      <w:proofErr w:type="spellStart"/>
      <w:r w:rsidR="00E47301">
        <w:rPr>
          <w:rFonts w:ascii="Times New Roman" w:hAnsi="Times New Roman" w:cs="Times New Roman"/>
          <w:lang w:val="en-US"/>
        </w:rPr>
        <w:t>superpixel</w:t>
      </w:r>
      <w:proofErr w:type="spellEnd"/>
      <w:r w:rsidR="00E47301">
        <w:rPr>
          <w:rFonts w:ascii="Times New Roman" w:hAnsi="Times New Roman" w:cs="Times New Roman"/>
          <w:lang w:val="en-US"/>
        </w:rPr>
        <w:t xml:space="preserve"> grouping process</w:t>
      </w:r>
      <w:r w:rsidR="00CB2018">
        <w:rPr>
          <w:rFonts w:ascii="Times New Roman" w:hAnsi="Times New Roman" w:cs="Times New Roman"/>
          <w:lang w:val="en-US"/>
        </w:rPr>
        <w:t xml:space="preserve"> in the section 3.3</w:t>
      </w:r>
      <w:r w:rsidR="005768C3">
        <w:rPr>
          <w:rFonts w:ascii="Times New Roman" w:hAnsi="Times New Roman" w:cs="Times New Roman"/>
          <w:lang w:val="en-US"/>
        </w:rPr>
        <w:t xml:space="preserve">, and it was </w:t>
      </w:r>
      <w:r w:rsidR="00EA1173">
        <w:rPr>
          <w:rFonts w:ascii="Times New Roman" w:hAnsi="Times New Roman" w:cs="Times New Roman"/>
          <w:lang w:val="en-US"/>
        </w:rPr>
        <w:t xml:space="preserve">first introduced and implemented by </w:t>
      </w:r>
      <w:r w:rsidR="00BF0DDE">
        <w:rPr>
          <w:rFonts w:ascii="Times New Roman" w:hAnsi="Times New Roman" w:cs="Times New Roman"/>
          <w:lang w:val="en-US"/>
        </w:rPr>
        <w:t>Martin et. al. [</w:t>
      </w:r>
      <w:r w:rsidR="00943392">
        <w:rPr>
          <w:rFonts w:ascii="Times New Roman" w:hAnsi="Times New Roman" w:cs="Times New Roman"/>
          <w:lang w:val="en-US"/>
        </w:rPr>
        <w:t xml:space="preserve">7]. </w:t>
      </w:r>
      <w:r w:rsidR="00805646">
        <w:rPr>
          <w:rFonts w:ascii="Times New Roman" w:hAnsi="Times New Roman" w:cs="Times New Roman"/>
          <w:lang w:val="en-US"/>
        </w:rPr>
        <w:t xml:space="preserve">It was </w:t>
      </w:r>
      <w:r w:rsidR="007745A8">
        <w:rPr>
          <w:rFonts w:ascii="Times New Roman" w:hAnsi="Times New Roman" w:cs="Times New Roman"/>
          <w:lang w:val="en-US"/>
        </w:rPr>
        <w:t xml:space="preserve">intended by them </w:t>
      </w:r>
      <w:r w:rsidR="00B504A2">
        <w:rPr>
          <w:rFonts w:ascii="Times New Roman" w:hAnsi="Times New Roman" w:cs="Times New Roman"/>
          <w:lang w:val="en-US"/>
        </w:rPr>
        <w:t xml:space="preserve">to </w:t>
      </w:r>
      <w:r w:rsidR="00AC11B1">
        <w:rPr>
          <w:rFonts w:ascii="Times New Roman" w:hAnsi="Times New Roman" w:cs="Times New Roman"/>
          <w:lang w:val="en-US"/>
        </w:rPr>
        <w:t xml:space="preserve">solve the edge detection problems, which could not by solved by some traditional </w:t>
      </w:r>
      <w:r w:rsidR="008058B9">
        <w:rPr>
          <w:rFonts w:ascii="Times New Roman" w:hAnsi="Times New Roman" w:cs="Times New Roman"/>
          <w:lang w:val="en-US"/>
        </w:rPr>
        <w:t>algorithms like Canny edge detector</w:t>
      </w:r>
      <w:r w:rsidR="00601093">
        <w:rPr>
          <w:rFonts w:ascii="Times New Roman" w:hAnsi="Times New Roman" w:cs="Times New Roman"/>
          <w:lang w:val="en-US"/>
        </w:rPr>
        <w:t xml:space="preserve"> [</w:t>
      </w:r>
      <w:r w:rsidR="00601093" w:rsidRPr="00ED6026">
        <w:rPr>
          <w:rFonts w:ascii="Times New Roman" w:hAnsi="Times New Roman" w:cs="Times New Roman"/>
          <w:color w:val="FF0000"/>
          <w:lang w:val="en-US"/>
        </w:rPr>
        <w:t>Add another reference</w:t>
      </w:r>
      <w:r w:rsidR="002C35B0" w:rsidRPr="00ED6026">
        <w:rPr>
          <w:rFonts w:ascii="Times New Roman" w:hAnsi="Times New Roman" w:cs="Times New Roman"/>
          <w:color w:val="FF0000"/>
          <w:lang w:val="en-US"/>
        </w:rPr>
        <w:t xml:space="preserve"> of Canny</w:t>
      </w:r>
      <w:r w:rsidR="00601093">
        <w:rPr>
          <w:rFonts w:ascii="Times New Roman" w:hAnsi="Times New Roman" w:cs="Times New Roman"/>
          <w:lang w:val="en-US"/>
        </w:rPr>
        <w:t>]</w:t>
      </w:r>
      <w:r w:rsidR="003C2760">
        <w:rPr>
          <w:rFonts w:ascii="Times New Roman" w:hAnsi="Times New Roman" w:cs="Times New Roman"/>
          <w:lang w:val="en-US"/>
        </w:rPr>
        <w:t xml:space="preserve">. Martin et. al. [7] found that </w:t>
      </w:r>
      <w:r w:rsidR="00E410C9">
        <w:rPr>
          <w:rFonts w:ascii="Times New Roman" w:hAnsi="Times New Roman" w:cs="Times New Roman"/>
          <w:lang w:val="en-US"/>
        </w:rPr>
        <w:t xml:space="preserve">the Canny edge detector </w:t>
      </w:r>
      <w:r w:rsidR="00D53BC3">
        <w:rPr>
          <w:rFonts w:ascii="Times New Roman" w:hAnsi="Times New Roman" w:cs="Times New Roman"/>
          <w:lang w:val="en-US"/>
        </w:rPr>
        <w:t xml:space="preserve">could not perform well when </w:t>
      </w:r>
      <w:r w:rsidR="00BE674D">
        <w:rPr>
          <w:rFonts w:ascii="Times New Roman" w:hAnsi="Times New Roman" w:cs="Times New Roman"/>
          <w:lang w:val="en-US"/>
        </w:rPr>
        <w:t xml:space="preserve">there are high contrast edges inside a texture area or </w:t>
      </w:r>
      <w:r w:rsidR="00AB17CE">
        <w:rPr>
          <w:rFonts w:ascii="Times New Roman" w:hAnsi="Times New Roman" w:cs="Times New Roman"/>
          <w:lang w:val="en-US"/>
        </w:rPr>
        <w:t xml:space="preserve">boundaries among </w:t>
      </w:r>
      <w:r w:rsidR="004070D9">
        <w:rPr>
          <w:rFonts w:ascii="Times New Roman" w:hAnsi="Times New Roman" w:cs="Times New Roman"/>
          <w:lang w:val="en-US"/>
        </w:rPr>
        <w:t xml:space="preserve">different objects with subtle </w:t>
      </w:r>
      <w:r w:rsidR="0062073E">
        <w:rPr>
          <w:rFonts w:ascii="Times New Roman" w:hAnsi="Times New Roman" w:cs="Times New Roman"/>
          <w:lang w:val="en-US"/>
        </w:rPr>
        <w:t>di</w:t>
      </w:r>
      <w:r w:rsidR="001615F2">
        <w:rPr>
          <w:rFonts w:ascii="Times New Roman" w:hAnsi="Times New Roman" w:cs="Times New Roman"/>
          <w:lang w:val="en-US"/>
        </w:rPr>
        <w:t>fference in b</w:t>
      </w:r>
      <w:r w:rsidR="00F25F91">
        <w:rPr>
          <w:rFonts w:ascii="Times New Roman" w:hAnsi="Times New Roman" w:cs="Times New Roman"/>
          <w:lang w:val="en-US"/>
        </w:rPr>
        <w:t>rightness</w:t>
      </w:r>
      <w:r w:rsidR="00451841">
        <w:rPr>
          <w:rFonts w:ascii="Times New Roman" w:hAnsi="Times New Roman" w:cs="Times New Roman"/>
          <w:lang w:val="en-US"/>
        </w:rPr>
        <w:t xml:space="preserve">. Therefore, </w:t>
      </w:r>
      <w:r w:rsidR="0041767A">
        <w:rPr>
          <w:rFonts w:ascii="Times New Roman" w:hAnsi="Times New Roman" w:cs="Times New Roman"/>
          <w:lang w:val="en-US"/>
        </w:rPr>
        <w:t xml:space="preserve">they </w:t>
      </w:r>
      <w:r w:rsidR="00837EEE">
        <w:rPr>
          <w:rFonts w:ascii="Times New Roman" w:hAnsi="Times New Roman" w:cs="Times New Roman"/>
          <w:lang w:val="en-US"/>
        </w:rPr>
        <w:t xml:space="preserve">[7] </w:t>
      </w:r>
      <w:r w:rsidR="000B5A73">
        <w:rPr>
          <w:rFonts w:ascii="Times New Roman" w:hAnsi="Times New Roman" w:cs="Times New Roman"/>
          <w:lang w:val="en-US"/>
        </w:rPr>
        <w:t xml:space="preserve">brought the idea to </w:t>
      </w:r>
      <w:r w:rsidR="00B75B15">
        <w:rPr>
          <w:rFonts w:ascii="Times New Roman" w:hAnsi="Times New Roman" w:cs="Times New Roman"/>
          <w:lang w:val="en-US"/>
        </w:rPr>
        <w:t xml:space="preserve">combine </w:t>
      </w:r>
      <w:r w:rsidR="00D00606">
        <w:rPr>
          <w:rFonts w:ascii="Times New Roman" w:hAnsi="Times New Roman" w:cs="Times New Roman"/>
          <w:lang w:val="en-US"/>
        </w:rPr>
        <w:t xml:space="preserve">brightness, color, and texture to </w:t>
      </w:r>
      <w:r w:rsidR="00BF576A">
        <w:rPr>
          <w:rFonts w:ascii="Times New Roman" w:hAnsi="Times New Roman" w:cs="Times New Roman"/>
          <w:lang w:val="en-US"/>
        </w:rPr>
        <w:t xml:space="preserve">calculate </w:t>
      </w:r>
      <w:r w:rsidR="00DE27D8">
        <w:rPr>
          <w:rFonts w:ascii="Times New Roman" w:hAnsi="Times New Roman" w:cs="Times New Roman"/>
          <w:lang w:val="en-US"/>
        </w:rPr>
        <w:t xml:space="preserve">a posterior probability of whether it </w:t>
      </w:r>
      <w:r w:rsidR="004E5A00">
        <w:rPr>
          <w:rFonts w:ascii="Times New Roman" w:hAnsi="Times New Roman" w:cs="Times New Roman"/>
          <w:lang w:val="en-US"/>
        </w:rPr>
        <w:t>i</w:t>
      </w:r>
      <w:r w:rsidR="00ED6026">
        <w:rPr>
          <w:rFonts w:ascii="Times New Roman" w:hAnsi="Times New Roman" w:cs="Times New Roman"/>
          <w:lang w:val="en-US"/>
        </w:rPr>
        <w:t>s on a boundary for each pixel.</w:t>
      </w:r>
      <w:r w:rsidR="00B54BCE">
        <w:rPr>
          <w:rFonts w:ascii="Times New Roman" w:hAnsi="Times New Roman" w:cs="Times New Roman"/>
          <w:lang w:val="en-US"/>
        </w:rPr>
        <w:t xml:space="preserve"> </w:t>
      </w:r>
      <w:r w:rsidR="00D22B08">
        <w:rPr>
          <w:rFonts w:ascii="Times New Roman" w:hAnsi="Times New Roman" w:cs="Times New Roman"/>
          <w:lang w:val="en-US"/>
        </w:rPr>
        <w:t xml:space="preserve">For calculating features, </w:t>
      </w:r>
      <w:r w:rsidR="005E56F6">
        <w:rPr>
          <w:rFonts w:ascii="Times New Roman" w:hAnsi="Times New Roman" w:cs="Times New Roman"/>
          <w:lang w:val="en-US"/>
        </w:rPr>
        <w:t>they use</w:t>
      </w:r>
      <w:r w:rsidR="00125B0E">
        <w:rPr>
          <w:rFonts w:ascii="Times New Roman" w:hAnsi="Times New Roman" w:cs="Times New Roman"/>
          <w:lang w:val="en-US"/>
        </w:rPr>
        <w:t xml:space="preserve"> local</w:t>
      </w:r>
      <w:r w:rsidR="005E56F6">
        <w:rPr>
          <w:rFonts w:ascii="Times New Roman" w:hAnsi="Times New Roman" w:cs="Times New Roman"/>
          <w:lang w:val="en-US"/>
        </w:rPr>
        <w:t xml:space="preserve"> </w:t>
      </w:r>
      <w:r w:rsidR="00125B0E">
        <w:rPr>
          <w:rFonts w:ascii="Times New Roman" w:hAnsi="Times New Roman" w:cs="Times New Roman"/>
          <w:lang w:val="en-US"/>
        </w:rPr>
        <w:t>discontinuities for each feature, over multiple ranges and scales.</w:t>
      </w:r>
      <w:r w:rsidR="00ED6026">
        <w:rPr>
          <w:rFonts w:ascii="Times New Roman" w:hAnsi="Times New Roman" w:cs="Times New Roman"/>
          <w:lang w:val="en-US"/>
        </w:rPr>
        <w:t xml:space="preserve"> </w:t>
      </w:r>
      <w:r w:rsidR="00921E5A">
        <w:rPr>
          <w:rFonts w:ascii="Times New Roman" w:hAnsi="Times New Roman" w:cs="Times New Roman"/>
          <w:lang w:val="en-US"/>
        </w:rPr>
        <w:t xml:space="preserve">To </w:t>
      </w:r>
      <w:r w:rsidR="00615F49">
        <w:rPr>
          <w:rFonts w:ascii="Times New Roman" w:hAnsi="Times New Roman" w:cs="Times New Roman"/>
          <w:lang w:val="en-US"/>
        </w:rPr>
        <w:t xml:space="preserve">implement this, </w:t>
      </w:r>
      <w:r w:rsidR="002E2DCB">
        <w:rPr>
          <w:rFonts w:ascii="Times New Roman" w:hAnsi="Times New Roman" w:cs="Times New Roman"/>
          <w:lang w:val="en-US"/>
        </w:rPr>
        <w:t xml:space="preserve">they treat </w:t>
      </w:r>
      <w:r w:rsidR="009529D6">
        <w:rPr>
          <w:rFonts w:ascii="Times New Roman" w:hAnsi="Times New Roman" w:cs="Times New Roman"/>
          <w:lang w:val="en-US"/>
        </w:rPr>
        <w:t xml:space="preserve">brightness </w:t>
      </w:r>
      <w:r w:rsidR="00B46D30">
        <w:rPr>
          <w:rFonts w:ascii="Times New Roman" w:hAnsi="Times New Roman" w:cs="Times New Roman"/>
          <w:lang w:val="en-US"/>
        </w:rPr>
        <w:t xml:space="preserve">by the oriented energy (OE) approach [Add another reference of </w:t>
      </w:r>
      <w:r w:rsidR="000A6725">
        <w:rPr>
          <w:rFonts w:ascii="Times New Roman" w:hAnsi="Times New Roman" w:cs="Times New Roman"/>
          <w:lang w:val="en-US"/>
        </w:rPr>
        <w:t>it]. According to [7], the OE is reproduced as the following:</w:t>
      </w:r>
    </w:p>
    <w:p w:rsidR="000A6725" w:rsidRPr="00D540EB" w:rsidRDefault="00D540EB" w:rsidP="001B7F72">
      <w:pPr>
        <w:rPr>
          <w:rFonts w:ascii="Times New Roman" w:hAnsi="Times New Roman" w:cs="Times New Roman"/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 w:hint="eastAsia"/>
              <w:lang w:val="en-US"/>
            </w:rPr>
            <m:t>O</m:t>
          </m:r>
          <m:sSub>
            <m:sSubPr>
              <m:ctrlPr>
                <w:rPr>
                  <w:rFonts w:ascii="Cambria Math" w:hAnsi="Cambria Math" w:cs="Times New Roman"/>
                  <w:lang w:val="en-US"/>
                </w:rPr>
              </m:ctrlPr>
            </m:sSubPr>
            <m:e>
              <m:r>
                <w:rPr>
                  <w:rFonts w:ascii="Cambria Math" w:hAnsi="Cambria Math" w:cs="Times New Roman" w:hint="eastAsia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  <w:lang w:val="en-US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  <w:lang w:val="en-US"/>
                </w:rPr>
                <m:t>σ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(I*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θ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  <w:lang w:val="en-US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  <w:lang w:val="en-US"/>
                    </w:rPr>
                    <m:t>σ</m:t>
                  </m:r>
                </m:sub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e</m:t>
                  </m:r>
                </m:sup>
              </m:sSubSup>
              <m:r>
                <w:rPr>
                  <w:rFonts w:ascii="Cambria Math" w:hAnsi="Cambria Math" w:cs="Times New Roman"/>
                  <w:lang w:val="en-US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(I*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θ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  <w:lang w:val="en-US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  <w:lang w:val="en-US"/>
                    </w:rPr>
                    <m:t>σ</m:t>
                  </m:r>
                </m:sub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o</m:t>
                  </m:r>
                </m:sup>
              </m:sSubSup>
              <m:r>
                <w:rPr>
                  <w:rFonts w:ascii="Cambria Math" w:hAnsi="Cambria Math" w:cs="Times New Roman"/>
                  <w:lang w:val="en-US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</m:oMath>
      </m:oMathPara>
    </w:p>
    <w:p w:rsidR="00D540EB" w:rsidRDefault="009D33B6" w:rsidP="00BA26BD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Here, </w:t>
      </w:r>
      <m:oMath>
        <m:r>
          <w:rPr>
            <w:rFonts w:ascii="Cambria Math" w:hAnsi="Cambria Math" w:cs="Times New Roman"/>
            <w:lang w:val="en-US"/>
          </w:rPr>
          <m:t>I</m:t>
        </m:r>
      </m:oMath>
      <w:r w:rsidR="00D77FC0">
        <w:rPr>
          <w:rFonts w:ascii="Times New Roman" w:hAnsi="Times New Roman" w:cs="Times New Roman"/>
          <w:lang w:val="en-US"/>
        </w:rPr>
        <w:t xml:space="preserve"> is the intensity at the pixel; </w:t>
      </w:r>
      <m:oMath>
        <m:sSubSup>
          <m:sSubSupPr>
            <m:ctrlPr>
              <w:rPr>
                <w:rFonts w:ascii="Cambria Math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θ</m:t>
            </m:r>
            <m:r>
              <m:rPr>
                <m:sty m:val="p"/>
              </m:rPr>
              <w:rPr>
                <w:rFonts w:ascii="Cambria Math" w:hAnsi="Cambria Math" w:cs="Times New Roman" w:hint="eastAsia"/>
                <w:lang w:val="en-US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 w:hint="eastAsia"/>
                <w:lang w:val="en-US"/>
              </w:rPr>
              <m:t>σ</m:t>
            </m:r>
          </m:sub>
          <m:sup>
            <m:r>
              <w:rPr>
                <w:rFonts w:ascii="Cambria Math" w:hAnsi="Cambria Math" w:cs="Times New Roman"/>
                <w:lang w:val="en-US"/>
              </w:rPr>
              <m:t>e</m:t>
            </m:r>
          </m:sup>
        </m:sSubSup>
      </m:oMath>
      <w:r w:rsidR="00C24632">
        <w:rPr>
          <w:rFonts w:ascii="Times New Roman" w:hAnsi="Times New Roman" w:cs="Times New Roman"/>
          <w:lang w:val="en-US"/>
        </w:rPr>
        <w:t xml:space="preserve"> and </w:t>
      </w:r>
      <m:oMath>
        <m:sSubSup>
          <m:sSubSupPr>
            <m:ctrlPr>
              <w:rPr>
                <w:rFonts w:ascii="Cambria Math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θ</m:t>
            </m:r>
            <m:r>
              <m:rPr>
                <m:sty m:val="p"/>
              </m:rPr>
              <w:rPr>
                <w:rFonts w:ascii="Cambria Math" w:hAnsi="Cambria Math" w:cs="Times New Roman" w:hint="eastAsia"/>
                <w:lang w:val="en-US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 w:hint="eastAsia"/>
                <w:lang w:val="en-US"/>
              </w:rPr>
              <m:t>σ</m:t>
            </m:r>
          </m:sub>
          <m:sup>
            <m:r>
              <w:rPr>
                <w:rFonts w:ascii="Cambria Math" w:hAnsi="Cambria Math" w:cs="Times New Roman"/>
                <w:lang w:val="en-US"/>
              </w:rPr>
              <m:t>o</m:t>
            </m:r>
          </m:sup>
        </m:sSubSup>
      </m:oMath>
      <w:r w:rsidR="00C24632">
        <w:rPr>
          <w:rFonts w:ascii="Times New Roman" w:hAnsi="Times New Roman" w:cs="Times New Roman"/>
          <w:lang w:val="en-US"/>
        </w:rPr>
        <w:t xml:space="preserve"> </w:t>
      </w:r>
      <w:r w:rsidR="00215287">
        <w:rPr>
          <w:rFonts w:ascii="Times New Roman" w:hAnsi="Times New Roman" w:cs="Times New Roman"/>
          <w:lang w:val="en-US"/>
        </w:rPr>
        <w:t xml:space="preserve">are </w:t>
      </w:r>
      <w:r w:rsidR="009B4174">
        <w:rPr>
          <w:rFonts w:ascii="Times New Roman" w:hAnsi="Times New Roman" w:cs="Times New Roman"/>
          <w:lang w:val="en-US"/>
        </w:rPr>
        <w:t xml:space="preserve">functions of even and odd symmetric filters at orientation </w:t>
      </w:r>
      <m:oMath>
        <m:r>
          <w:rPr>
            <w:rFonts w:ascii="Cambria Math" w:hAnsi="Cambria Math" w:cs="Times New Roman"/>
            <w:lang w:val="en-US"/>
          </w:rPr>
          <m:t>θ</m:t>
        </m:r>
      </m:oMath>
      <w:r w:rsidR="009B4174">
        <w:rPr>
          <w:rFonts w:ascii="Times New Roman" w:hAnsi="Times New Roman" w:cs="Times New Roman"/>
          <w:lang w:val="en-US"/>
        </w:rPr>
        <w:t xml:space="preserve"> and scale </w:t>
      </w:r>
      <m:oMath>
        <m:r>
          <m:rPr>
            <m:sty m:val="p"/>
          </m:rPr>
          <w:rPr>
            <w:rFonts w:ascii="Cambria Math" w:hAnsi="Cambria Math" w:cs="Times New Roman" w:hint="eastAsia"/>
            <w:lang w:val="en-US"/>
          </w:rPr>
          <m:t>σ</m:t>
        </m:r>
      </m:oMath>
      <w:r w:rsidR="009B4174">
        <w:rPr>
          <w:rFonts w:ascii="Times New Roman" w:hAnsi="Times New Roman" w:cs="Times New Roman"/>
          <w:lang w:val="en-US"/>
        </w:rPr>
        <w:t xml:space="preserve">. </w:t>
      </w:r>
      <w:r w:rsidR="008818DC">
        <w:rPr>
          <w:rFonts w:ascii="Times New Roman" w:hAnsi="Times New Roman" w:cs="Times New Roman"/>
          <w:lang w:val="en-US"/>
        </w:rPr>
        <w:t xml:space="preserve">According to Martin et. al. [7], </w:t>
      </w:r>
      <w:r w:rsidR="00A930B0">
        <w:rPr>
          <w:rFonts w:ascii="Times New Roman" w:hAnsi="Times New Roman" w:cs="Times New Roman"/>
          <w:lang w:val="en-US"/>
        </w:rPr>
        <w:t xml:space="preserve">the even-symmetric filter is a Gaussian second-derivative, while the corresponding odd one is its Hilbert transform. For more details, please check [7], </w:t>
      </w:r>
      <w:proofErr w:type="gramStart"/>
      <w:r w:rsidR="00A930B0">
        <w:rPr>
          <w:rFonts w:ascii="Times New Roman" w:hAnsi="Times New Roman" w:cs="Times New Roman"/>
          <w:lang w:val="en-US"/>
        </w:rPr>
        <w:t>[ ]</w:t>
      </w:r>
      <w:proofErr w:type="gramEnd"/>
      <w:r w:rsidR="00A930B0">
        <w:rPr>
          <w:rFonts w:ascii="Times New Roman" w:hAnsi="Times New Roman" w:cs="Times New Roman"/>
          <w:lang w:val="en-US"/>
        </w:rPr>
        <w:t>, and [ ].</w:t>
      </w:r>
      <w:r w:rsidR="00581E5C">
        <w:rPr>
          <w:rFonts w:ascii="Times New Roman" w:hAnsi="Times New Roman" w:cs="Times New Roman"/>
          <w:lang w:val="en-US"/>
        </w:rPr>
        <w:t xml:space="preserve"> In short, this equation</w:t>
      </w:r>
      <w:r w:rsidR="004D08F5">
        <w:rPr>
          <w:rFonts w:ascii="Times New Roman" w:hAnsi="Times New Roman" w:cs="Times New Roman"/>
          <w:lang w:val="en-US"/>
        </w:rPr>
        <w:t>, as a standard means,</w:t>
      </w:r>
      <w:r w:rsidR="00581E5C">
        <w:rPr>
          <w:rFonts w:ascii="Times New Roman" w:hAnsi="Times New Roman" w:cs="Times New Roman"/>
          <w:lang w:val="en-US"/>
        </w:rPr>
        <w:t xml:space="preserve"> is used to </w:t>
      </w:r>
      <w:r w:rsidR="00505D63">
        <w:rPr>
          <w:rFonts w:ascii="Times New Roman" w:hAnsi="Times New Roman" w:cs="Times New Roman"/>
          <w:lang w:val="en-US"/>
        </w:rPr>
        <w:t xml:space="preserve">detect and localize composite edges </w:t>
      </w:r>
      <w:proofErr w:type="gramStart"/>
      <w:r w:rsidR="00505D63">
        <w:rPr>
          <w:rFonts w:ascii="Times New Roman" w:hAnsi="Times New Roman" w:cs="Times New Roman"/>
          <w:lang w:val="en-US"/>
        </w:rPr>
        <w:t>[ ]</w:t>
      </w:r>
      <w:proofErr w:type="gramEnd"/>
      <w:r w:rsidR="00505D63">
        <w:rPr>
          <w:rFonts w:ascii="Times New Roman" w:hAnsi="Times New Roman" w:cs="Times New Roman"/>
          <w:lang w:val="en-US"/>
        </w:rPr>
        <w:t>.</w:t>
      </w:r>
    </w:p>
    <w:p w:rsidR="00505D63" w:rsidRDefault="00505D63" w:rsidP="00BA26BD">
      <w:pPr>
        <w:jc w:val="both"/>
        <w:rPr>
          <w:rFonts w:ascii="Times New Roman" w:hAnsi="Times New Roman" w:cs="Times New Roman"/>
          <w:lang w:val="en-US"/>
        </w:rPr>
      </w:pPr>
    </w:p>
    <w:p w:rsidR="00505D63" w:rsidRDefault="00505D63" w:rsidP="00BA26BD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Then, </w:t>
      </w:r>
      <w:r w:rsidR="00A208F9">
        <w:rPr>
          <w:rFonts w:ascii="Times New Roman" w:hAnsi="Times New Roman" w:cs="Times New Roman"/>
          <w:lang w:val="en-US"/>
        </w:rPr>
        <w:t xml:space="preserve">the second core </w:t>
      </w:r>
      <w:r w:rsidR="00787F7B">
        <w:rPr>
          <w:rFonts w:ascii="Times New Roman" w:hAnsi="Times New Roman" w:cs="Times New Roman"/>
          <w:lang w:val="en-US"/>
        </w:rPr>
        <w:t xml:space="preserve">in the </w:t>
      </w:r>
      <w:proofErr w:type="spellStart"/>
      <w:r w:rsidR="00787F7B">
        <w:rPr>
          <w:rFonts w:ascii="Times New Roman" w:hAnsi="Times New Roman" w:cs="Times New Roman"/>
          <w:lang w:val="en-US"/>
        </w:rPr>
        <w:t>Pb</w:t>
      </w:r>
      <w:proofErr w:type="spellEnd"/>
      <w:r w:rsidR="00787F7B">
        <w:rPr>
          <w:rFonts w:ascii="Times New Roman" w:hAnsi="Times New Roman" w:cs="Times New Roman"/>
          <w:lang w:val="en-US"/>
        </w:rPr>
        <w:t xml:space="preserve"> edge detector implementation is the gradient-based features. </w:t>
      </w:r>
      <w:r w:rsidR="00696BE9">
        <w:rPr>
          <w:rFonts w:ascii="Times New Roman" w:hAnsi="Times New Roman" w:cs="Times New Roman"/>
          <w:lang w:val="en-US"/>
        </w:rPr>
        <w:t>T</w:t>
      </w:r>
      <w:r w:rsidR="002976A7">
        <w:rPr>
          <w:rFonts w:ascii="Times New Roman" w:hAnsi="Times New Roman" w:cs="Times New Roman"/>
          <w:lang w:val="en-US"/>
        </w:rPr>
        <w:t xml:space="preserve">hey are used to treat color, </w:t>
      </w:r>
      <w:r w:rsidR="00696BE9">
        <w:rPr>
          <w:rFonts w:ascii="Times New Roman" w:hAnsi="Times New Roman" w:cs="Times New Roman"/>
          <w:lang w:val="en-US"/>
        </w:rPr>
        <w:t>texture</w:t>
      </w:r>
      <w:r w:rsidR="002976A7">
        <w:rPr>
          <w:rFonts w:ascii="Times New Roman" w:hAnsi="Times New Roman" w:cs="Times New Roman"/>
          <w:lang w:val="en-US"/>
        </w:rPr>
        <w:t>, and also brightness</w:t>
      </w:r>
      <w:r w:rsidR="00696BE9">
        <w:rPr>
          <w:rFonts w:ascii="Times New Roman" w:hAnsi="Times New Roman" w:cs="Times New Roman"/>
          <w:lang w:val="en-US"/>
        </w:rPr>
        <w:t xml:space="preserve">. </w:t>
      </w:r>
      <w:r w:rsidR="00F33A4E">
        <w:rPr>
          <w:rFonts w:ascii="Times New Roman" w:hAnsi="Times New Roman" w:cs="Times New Roman"/>
          <w:lang w:val="en-US"/>
        </w:rPr>
        <w:t xml:space="preserve">Martin et. al. [7] </w:t>
      </w:r>
      <w:r w:rsidR="0086395A">
        <w:rPr>
          <w:rFonts w:ascii="Times New Roman" w:hAnsi="Times New Roman" w:cs="Times New Roman"/>
          <w:lang w:val="en-US"/>
        </w:rPr>
        <w:t>used</w:t>
      </w:r>
      <w:r w:rsidR="00F33A4E">
        <w:rPr>
          <w:rFonts w:ascii="Times New Roman" w:hAnsi="Times New Roman" w:cs="Times New Roman"/>
          <w:lang w:val="en-US"/>
        </w:rPr>
        <w:t xml:space="preserve"> </w:t>
      </w:r>
      <w:r w:rsidR="00C313DA">
        <w:rPr>
          <w:rFonts w:ascii="Times New Roman" w:hAnsi="Times New Roman" w:cs="Times New Roman"/>
          <w:lang w:val="en-US"/>
        </w:rPr>
        <w:t xml:space="preserve">the following </w:t>
      </w:r>
      <w:r w:rsidR="00B255A3">
        <w:rPr>
          <w:rFonts w:ascii="Times New Roman" w:hAnsi="Times New Roman" w:cs="Times New Roman"/>
          <w:lang w:val="en-US"/>
        </w:rPr>
        <w:t>formula to calculate the</w:t>
      </w:r>
      <w:r w:rsidR="00150E5D">
        <w:rPr>
          <w:rFonts w:ascii="Times New Roman" w:hAnsi="Times New Roman" w:cs="Times New Roman"/>
          <w:lang w:val="en-US"/>
        </w:rPr>
        <w:t xml:space="preserve"> local</w:t>
      </w:r>
      <w:r w:rsidR="00B255A3">
        <w:rPr>
          <w:rFonts w:ascii="Times New Roman" w:hAnsi="Times New Roman" w:cs="Times New Roman"/>
          <w:lang w:val="en-US"/>
        </w:rPr>
        <w:t xml:space="preserve"> gradiences for each of these features:</w:t>
      </w:r>
    </w:p>
    <w:p w:rsidR="00E53B1E" w:rsidRPr="00E53B1E" w:rsidRDefault="00E53B1E" w:rsidP="00E53B1E">
      <w:pPr>
        <w:jc w:val="both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χ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g,h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</m:t>
              </m:r>
            </m:sub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den>
              </m:f>
            </m:e>
          </m:nary>
        </m:oMath>
      </m:oMathPara>
    </w:p>
    <w:p w:rsidR="00597541" w:rsidRDefault="004217BA" w:rsidP="00BA26BD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motivation is to use a </w:t>
      </w:r>
      <w:r w:rsidR="00DF7924">
        <w:rPr>
          <w:rFonts w:ascii="Times New Roman" w:hAnsi="Times New Roman" w:cs="Times New Roman"/>
          <w:lang w:val="en-US"/>
        </w:rPr>
        <w:t xml:space="preserve">circle with two half equal discs and center the circle at each </w:t>
      </w:r>
      <w:r w:rsidR="006425BA">
        <w:rPr>
          <w:rFonts w:ascii="Times New Roman" w:hAnsi="Times New Roman" w:cs="Times New Roman"/>
          <w:lang w:val="en-US"/>
        </w:rPr>
        <w:t xml:space="preserve">pixel. Then, a diameter at a certain orientation </w:t>
      </w:r>
      <w:r w:rsidR="00694DBC">
        <w:rPr>
          <w:rFonts w:ascii="Times New Roman" w:hAnsi="Times New Roman" w:cs="Times New Roman"/>
          <w:lang w:val="en-US"/>
        </w:rPr>
        <w:t>will be</w:t>
      </w:r>
      <w:r w:rsidR="006425BA">
        <w:rPr>
          <w:rFonts w:ascii="Times New Roman" w:hAnsi="Times New Roman" w:cs="Times New Roman"/>
          <w:lang w:val="en-US"/>
        </w:rPr>
        <w:t xml:space="preserve"> the edge between the two discs</w:t>
      </w:r>
      <w:r w:rsidR="005C7036">
        <w:rPr>
          <w:rFonts w:ascii="Times New Roman" w:hAnsi="Times New Roman" w:cs="Times New Roman"/>
          <w:lang w:val="en-US"/>
        </w:rPr>
        <w:t xml:space="preserve">. </w:t>
      </w:r>
      <w:r w:rsidR="00F54A98">
        <w:rPr>
          <w:rFonts w:ascii="Times New Roman" w:hAnsi="Times New Roman" w:cs="Times New Roman"/>
          <w:lang w:val="en-US"/>
        </w:rPr>
        <w:t xml:space="preserve">The user can then set the number of bins in each </w:t>
      </w:r>
      <w:r w:rsidR="00790E6B">
        <w:rPr>
          <w:rFonts w:ascii="Times New Roman" w:hAnsi="Times New Roman" w:cs="Times New Roman"/>
          <w:lang w:val="en-US"/>
        </w:rPr>
        <w:t xml:space="preserve">disc and calculate the values for each pair of bins from the two discs. The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790E6B">
        <w:rPr>
          <w:rFonts w:ascii="Times New Roman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790E6B">
        <w:rPr>
          <w:rFonts w:ascii="Times New Roman" w:hAnsi="Times New Roman" w:cs="Times New Roman"/>
        </w:rPr>
        <w:t xml:space="preserve"> are the values of the </w:t>
      </w:r>
      <m:oMath>
        <m:r>
          <w:rPr>
            <w:rFonts w:ascii="Cambria Math" w:hAnsi="Cambria Math" w:cs="Times New Roman"/>
          </w:rPr>
          <m:t>ith</m:t>
        </m:r>
      </m:oMath>
      <w:r w:rsidR="00790E6B">
        <w:rPr>
          <w:rFonts w:ascii="Times New Roman" w:hAnsi="Times New Roman" w:cs="Times New Roman"/>
        </w:rPr>
        <w:t xml:space="preserve"> bins from the two discs</w:t>
      </w:r>
      <w:r w:rsidR="004268BF">
        <w:rPr>
          <w:rFonts w:ascii="Times New Roman" w:hAnsi="Times New Roman" w:cs="Times New Roman"/>
        </w:rPr>
        <w:t>. The re</w:t>
      </w:r>
      <w:r w:rsidR="00E76F84">
        <w:rPr>
          <w:rFonts w:ascii="Times New Roman" w:hAnsi="Times New Roman" w:cs="Times New Roman"/>
        </w:rPr>
        <w:t xml:space="preserve">sulting value will summarize the local </w:t>
      </w:r>
      <w:r w:rsidR="003F2206">
        <w:rPr>
          <w:rFonts w:ascii="Times New Roman" w:hAnsi="Times New Roman" w:cs="Times New Roman"/>
        </w:rPr>
        <w:t>feature for that pixel.</w:t>
      </w:r>
      <w:r w:rsidR="00BF6DF6">
        <w:rPr>
          <w:rFonts w:ascii="Times New Roman" w:hAnsi="Times New Roman" w:cs="Times New Roman"/>
        </w:rPr>
        <w:t xml:space="preserve"> The above equation will then be used to </w:t>
      </w:r>
      <w:r w:rsidR="006214FA">
        <w:rPr>
          <w:rFonts w:ascii="Times New Roman" w:hAnsi="Times New Roman" w:cs="Times New Roman"/>
        </w:rPr>
        <w:t>individually calculate for color gradient (CG)</w:t>
      </w:r>
      <w:r w:rsidR="006D1319">
        <w:rPr>
          <w:rFonts w:ascii="Times New Roman" w:hAnsi="Times New Roman" w:cs="Times New Roman"/>
        </w:rPr>
        <w:t>, texture</w:t>
      </w:r>
      <w:r w:rsidR="006214FA">
        <w:rPr>
          <w:rFonts w:ascii="Times New Roman" w:hAnsi="Times New Roman" w:cs="Times New Roman"/>
        </w:rPr>
        <w:t xml:space="preserve"> gradient (TG)</w:t>
      </w:r>
      <w:r w:rsidR="006D1319">
        <w:rPr>
          <w:rFonts w:ascii="Times New Roman" w:hAnsi="Times New Roman" w:cs="Times New Roman"/>
        </w:rPr>
        <w:t>, and brightness</w:t>
      </w:r>
      <w:r w:rsidR="006214FA">
        <w:rPr>
          <w:rFonts w:ascii="Times New Roman" w:hAnsi="Times New Roman" w:cs="Times New Roman"/>
        </w:rPr>
        <w:t xml:space="preserve"> gradient (BG)</w:t>
      </w:r>
      <w:r w:rsidR="006D1319">
        <w:rPr>
          <w:rFonts w:ascii="Times New Roman" w:hAnsi="Times New Roman" w:cs="Times New Roman"/>
        </w:rPr>
        <w:t>.</w:t>
      </w:r>
    </w:p>
    <w:p w:rsidR="005B0BED" w:rsidRDefault="005B0BED" w:rsidP="00BA26BD">
      <w:pPr>
        <w:jc w:val="both"/>
        <w:rPr>
          <w:rFonts w:ascii="Times New Roman" w:hAnsi="Times New Roman" w:cs="Times New Roman"/>
          <w:lang w:val="en-US"/>
        </w:rPr>
      </w:pPr>
    </w:p>
    <w:p w:rsidR="00B255A3" w:rsidRDefault="00EE136E" w:rsidP="00BA26BD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To put all the </w:t>
      </w:r>
      <w:r w:rsidR="00695D3A">
        <w:rPr>
          <w:rFonts w:ascii="Times New Roman" w:hAnsi="Times New Roman" w:cs="Times New Roman"/>
          <w:lang w:val="en-US"/>
        </w:rPr>
        <w:t>above equations</w:t>
      </w:r>
      <w:r w:rsidR="000C2494">
        <w:rPr>
          <w:rFonts w:ascii="Times New Roman" w:hAnsi="Times New Roman" w:cs="Times New Roman"/>
          <w:lang w:val="en-US"/>
        </w:rPr>
        <w:t xml:space="preserve"> (OE, CG, TG, and BG)</w:t>
      </w:r>
      <w:r w:rsidR="00695D3A">
        <w:rPr>
          <w:rFonts w:ascii="Times New Roman" w:hAnsi="Times New Roman" w:cs="Times New Roman"/>
          <w:lang w:val="en-US"/>
        </w:rPr>
        <w:t xml:space="preserve">, Martin el. al. [7] </w:t>
      </w:r>
      <w:r w:rsidR="008175B2">
        <w:rPr>
          <w:rFonts w:ascii="Times New Roman" w:hAnsi="Times New Roman" w:cs="Times New Roman"/>
          <w:lang w:val="en-US"/>
        </w:rPr>
        <w:t xml:space="preserve">considered that </w:t>
      </w:r>
      <w:r w:rsidR="00BC295C">
        <w:rPr>
          <w:rFonts w:ascii="Times New Roman" w:hAnsi="Times New Roman" w:cs="Times New Roman"/>
          <w:lang w:val="en-US"/>
        </w:rPr>
        <w:t xml:space="preserve">using linear weights </w:t>
      </w:r>
      <w:r w:rsidR="00477F40">
        <w:rPr>
          <w:rFonts w:ascii="Times New Roman" w:hAnsi="Times New Roman" w:cs="Times New Roman"/>
          <w:lang w:val="en-US"/>
        </w:rPr>
        <w:t xml:space="preserve">to combine them can be </w:t>
      </w:r>
      <w:r w:rsidR="006B5D2C">
        <w:rPr>
          <w:rFonts w:ascii="Times New Roman" w:hAnsi="Times New Roman" w:cs="Times New Roman"/>
          <w:lang w:val="en-US"/>
        </w:rPr>
        <w:t xml:space="preserve">enough, and they </w:t>
      </w:r>
      <w:r w:rsidR="00A238EC">
        <w:rPr>
          <w:rFonts w:ascii="Times New Roman" w:hAnsi="Times New Roman" w:cs="Times New Roman"/>
          <w:lang w:val="en-US"/>
        </w:rPr>
        <w:t xml:space="preserve">proposed to use supervised learning </w:t>
      </w:r>
      <w:r w:rsidR="00A940F2">
        <w:rPr>
          <w:rFonts w:ascii="Times New Roman" w:hAnsi="Times New Roman" w:cs="Times New Roman"/>
          <w:lang w:val="en-US"/>
        </w:rPr>
        <w:t xml:space="preserve">approaches to </w:t>
      </w:r>
      <w:r w:rsidR="00B770C2">
        <w:rPr>
          <w:rFonts w:ascii="Times New Roman" w:hAnsi="Times New Roman" w:cs="Times New Roman"/>
          <w:lang w:val="en-US"/>
        </w:rPr>
        <w:t xml:space="preserve">learn the weights. </w:t>
      </w:r>
      <w:r w:rsidR="001C0703">
        <w:rPr>
          <w:rFonts w:ascii="Times New Roman" w:hAnsi="Times New Roman" w:cs="Times New Roman"/>
          <w:lang w:val="en-US"/>
        </w:rPr>
        <w:t xml:space="preserve">They tested </w:t>
      </w:r>
      <w:r w:rsidR="0022755F">
        <w:rPr>
          <w:rFonts w:ascii="Times New Roman" w:hAnsi="Times New Roman" w:cs="Times New Roman"/>
          <w:lang w:val="en-US"/>
        </w:rPr>
        <w:t xml:space="preserve">multiple </w:t>
      </w:r>
      <w:r w:rsidR="005D44DB">
        <w:rPr>
          <w:rFonts w:ascii="Times New Roman" w:hAnsi="Times New Roman" w:cs="Times New Roman"/>
          <w:lang w:val="en-US"/>
        </w:rPr>
        <w:t xml:space="preserve">models, including </w:t>
      </w:r>
      <w:r w:rsidR="00F7425C">
        <w:rPr>
          <w:rFonts w:ascii="Times New Roman" w:hAnsi="Times New Roman" w:cs="Times New Roman"/>
          <w:lang w:val="en-US"/>
        </w:rPr>
        <w:t xml:space="preserve">density estimation, classification trees, </w:t>
      </w:r>
      <w:r w:rsidR="00124983">
        <w:rPr>
          <w:rFonts w:ascii="Times New Roman" w:hAnsi="Times New Roman" w:cs="Times New Roman"/>
          <w:lang w:val="en-US"/>
        </w:rPr>
        <w:t xml:space="preserve">logistic regression, hierarchical mixtures of experts, and SVM. As a result, they found </w:t>
      </w:r>
      <w:r w:rsidR="007A5731">
        <w:rPr>
          <w:rFonts w:ascii="Times New Roman" w:hAnsi="Times New Roman" w:cs="Times New Roman"/>
          <w:lang w:val="en-US"/>
        </w:rPr>
        <w:t>the weights produced by</w:t>
      </w:r>
      <w:r w:rsidR="00FF3D98">
        <w:rPr>
          <w:rFonts w:ascii="Times New Roman" w:hAnsi="Times New Roman" w:cs="Times New Roman"/>
          <w:lang w:val="en-US"/>
        </w:rPr>
        <w:t xml:space="preserve"> simple </w:t>
      </w:r>
      <w:r w:rsidR="007A5731">
        <w:rPr>
          <w:rFonts w:ascii="Times New Roman" w:hAnsi="Times New Roman" w:cs="Times New Roman"/>
          <w:lang w:val="en-US"/>
        </w:rPr>
        <w:t xml:space="preserve">classifiers can perform </w:t>
      </w:r>
      <w:r w:rsidR="00051489">
        <w:rPr>
          <w:rFonts w:ascii="Times New Roman" w:hAnsi="Times New Roman" w:cs="Times New Roman"/>
          <w:lang w:val="en-US"/>
        </w:rPr>
        <w:t>well.</w:t>
      </w:r>
      <w:r w:rsidR="007B1F91">
        <w:rPr>
          <w:rFonts w:ascii="Times New Roman" w:hAnsi="Times New Roman" w:cs="Times New Roman"/>
          <w:lang w:val="en-US"/>
        </w:rPr>
        <w:t xml:space="preserve"> </w:t>
      </w:r>
      <w:r w:rsidR="00620C7B">
        <w:rPr>
          <w:rFonts w:ascii="Times New Roman" w:hAnsi="Times New Roman" w:cs="Times New Roman"/>
          <w:lang w:val="en-US"/>
        </w:rPr>
        <w:t xml:space="preserve">The benefits of using </w:t>
      </w:r>
      <w:proofErr w:type="spellStart"/>
      <w:r w:rsidR="00620C7B">
        <w:rPr>
          <w:rFonts w:ascii="Times New Roman" w:hAnsi="Times New Roman" w:cs="Times New Roman"/>
          <w:lang w:val="en-US"/>
        </w:rPr>
        <w:t>Pb</w:t>
      </w:r>
      <w:proofErr w:type="spellEnd"/>
      <w:r w:rsidR="00620C7B">
        <w:rPr>
          <w:rFonts w:ascii="Times New Roman" w:hAnsi="Times New Roman" w:cs="Times New Roman"/>
          <w:lang w:val="en-US"/>
        </w:rPr>
        <w:t xml:space="preserve"> edge detector </w:t>
      </w:r>
      <w:r w:rsidR="001D2332">
        <w:rPr>
          <w:rFonts w:ascii="Times New Roman" w:hAnsi="Times New Roman" w:cs="Times New Roman"/>
          <w:lang w:val="en-US"/>
        </w:rPr>
        <w:t xml:space="preserve">for detecting edges </w:t>
      </w:r>
      <w:r w:rsidR="00B611CE">
        <w:rPr>
          <w:rFonts w:ascii="Times New Roman" w:hAnsi="Times New Roman" w:cs="Times New Roman"/>
          <w:lang w:val="en-US"/>
        </w:rPr>
        <w:t xml:space="preserve">are to </w:t>
      </w:r>
      <w:r w:rsidR="007A02C8">
        <w:rPr>
          <w:rFonts w:ascii="Times New Roman" w:hAnsi="Times New Roman" w:cs="Times New Roman"/>
          <w:lang w:val="en-US"/>
        </w:rPr>
        <w:t xml:space="preserve">avoid </w:t>
      </w:r>
      <w:r w:rsidR="00F6523A">
        <w:rPr>
          <w:rFonts w:ascii="Times New Roman" w:hAnsi="Times New Roman" w:cs="Times New Roman"/>
          <w:lang w:val="en-US"/>
        </w:rPr>
        <w:t xml:space="preserve">relying too much on the brightness feature by traditional algorithms. </w:t>
      </w:r>
      <w:r w:rsidR="00B250E4">
        <w:rPr>
          <w:rFonts w:ascii="Times New Roman" w:hAnsi="Times New Roman" w:cs="Times New Roman"/>
          <w:lang w:val="en-US"/>
        </w:rPr>
        <w:t>Therefore, incorporating</w:t>
      </w:r>
      <w:r w:rsidR="00F6523A">
        <w:rPr>
          <w:rFonts w:ascii="Times New Roman" w:hAnsi="Times New Roman" w:cs="Times New Roman"/>
          <w:lang w:val="en-US"/>
        </w:rPr>
        <w:t xml:space="preserve"> the </w:t>
      </w:r>
      <w:proofErr w:type="spellStart"/>
      <w:r w:rsidR="00F6523A">
        <w:rPr>
          <w:rFonts w:ascii="Times New Roman" w:hAnsi="Times New Roman" w:cs="Times New Roman"/>
          <w:lang w:val="en-US"/>
        </w:rPr>
        <w:t>Pb</w:t>
      </w:r>
      <w:proofErr w:type="spellEnd"/>
      <w:r w:rsidR="00F6523A">
        <w:rPr>
          <w:rFonts w:ascii="Times New Roman" w:hAnsi="Times New Roman" w:cs="Times New Roman"/>
          <w:lang w:val="en-US"/>
        </w:rPr>
        <w:t xml:space="preserve"> detector </w:t>
      </w:r>
      <w:r w:rsidR="00B250E4">
        <w:rPr>
          <w:rFonts w:ascii="Times New Roman" w:hAnsi="Times New Roman" w:cs="Times New Roman"/>
          <w:lang w:val="en-US"/>
        </w:rPr>
        <w:t xml:space="preserve">in our project can help us </w:t>
      </w:r>
      <w:r w:rsidR="00F17B6C">
        <w:rPr>
          <w:rFonts w:ascii="Times New Roman" w:hAnsi="Times New Roman" w:cs="Times New Roman"/>
          <w:lang w:val="en-US"/>
        </w:rPr>
        <w:t xml:space="preserve">prevent treating </w:t>
      </w:r>
      <w:r w:rsidR="000E662B">
        <w:rPr>
          <w:rFonts w:ascii="Times New Roman" w:hAnsi="Times New Roman" w:cs="Times New Roman"/>
          <w:lang w:val="en-US"/>
        </w:rPr>
        <w:t xml:space="preserve">an edge </w:t>
      </w:r>
      <w:r w:rsidR="00B97BF5">
        <w:rPr>
          <w:rFonts w:ascii="Times New Roman" w:hAnsi="Times New Roman" w:cs="Times New Roman"/>
          <w:lang w:val="en-US"/>
        </w:rPr>
        <w:t>inside an object as a boundary.</w:t>
      </w:r>
    </w:p>
    <w:p w:rsidR="00AB65F7" w:rsidRDefault="00AB65F7" w:rsidP="00BA26BD">
      <w:pPr>
        <w:jc w:val="both"/>
        <w:rPr>
          <w:rFonts w:ascii="Times New Roman" w:hAnsi="Times New Roman" w:cs="Times New Roman"/>
          <w:lang w:val="en-US"/>
        </w:rPr>
      </w:pPr>
    </w:p>
    <w:p w:rsidR="00AB65F7" w:rsidRPr="00D540EB" w:rsidRDefault="00AB65F7" w:rsidP="00BA26BD">
      <w:pPr>
        <w:jc w:val="both"/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p w:rsidR="00103620" w:rsidRDefault="00103620" w:rsidP="001B7F72">
      <w:pPr>
        <w:rPr>
          <w:rFonts w:ascii="Times New Roman" w:hAnsi="Times New Roman" w:cs="Times New Roman"/>
          <w:lang w:val="en-US"/>
        </w:rPr>
      </w:pPr>
    </w:p>
    <w:p w:rsidR="00664F0E" w:rsidRDefault="00664F0E" w:rsidP="001B7F7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2. </w:t>
      </w:r>
      <w:r w:rsidR="00654CCB">
        <w:rPr>
          <w:rFonts w:ascii="Times New Roman" w:hAnsi="Times New Roman" w:cs="Times New Roman"/>
          <w:lang w:val="en-US"/>
        </w:rPr>
        <w:t xml:space="preserve">Introduce </w:t>
      </w:r>
      <w:proofErr w:type="spellStart"/>
      <w:r w:rsidR="00292850">
        <w:rPr>
          <w:rFonts w:ascii="Times New Roman" w:hAnsi="Times New Roman" w:cs="Times New Roman"/>
          <w:lang w:val="en-US"/>
        </w:rPr>
        <w:t>gPb</w:t>
      </w:r>
      <w:proofErr w:type="spellEnd"/>
      <w:r w:rsidR="00292850">
        <w:rPr>
          <w:rFonts w:ascii="Times New Roman" w:hAnsi="Times New Roman" w:cs="Times New Roman"/>
          <w:lang w:val="en-US"/>
        </w:rPr>
        <w:t xml:space="preserve"> by </w:t>
      </w:r>
      <w:proofErr w:type="spellStart"/>
      <w:r w:rsidR="00EC351E">
        <w:rPr>
          <w:rFonts w:ascii="Times New Roman" w:hAnsi="Times New Roman" w:cs="Times New Roman"/>
          <w:lang w:val="en-US"/>
        </w:rPr>
        <w:t>Arbelaez</w:t>
      </w:r>
      <w:proofErr w:type="spellEnd"/>
      <w:r w:rsidR="00EC351E">
        <w:rPr>
          <w:rFonts w:ascii="Times New Roman" w:hAnsi="Times New Roman" w:cs="Times New Roman"/>
          <w:lang w:val="en-US"/>
        </w:rPr>
        <w:t xml:space="preserve"> et. al. paper.</w:t>
      </w:r>
    </w:p>
    <w:p w:rsidR="00EC351E" w:rsidRDefault="00EC351E" w:rsidP="001B7F72">
      <w:pPr>
        <w:rPr>
          <w:rFonts w:ascii="Times New Roman" w:hAnsi="Times New Roman" w:cs="Times New Roman"/>
          <w:lang w:val="en-US"/>
        </w:rPr>
      </w:pPr>
    </w:p>
    <w:p w:rsidR="00EC351E" w:rsidRPr="001B7F72" w:rsidRDefault="00EC351E" w:rsidP="001B7F7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3. Introduce how it helps in our research project.</w:t>
      </w:r>
    </w:p>
    <w:p w:rsidR="005F1402" w:rsidRPr="00DC5C1A" w:rsidRDefault="005F1402">
      <w:pPr>
        <w:rPr>
          <w:rFonts w:ascii="Times New Roman" w:hAnsi="Times New Roman" w:cs="Times New Roman"/>
          <w:lang w:val="en-US"/>
        </w:rPr>
      </w:pPr>
    </w:p>
    <w:sectPr w:rsidR="005F1402" w:rsidRPr="00DC5C1A" w:rsidSect="00E255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207E2"/>
    <w:multiLevelType w:val="hybridMultilevel"/>
    <w:tmpl w:val="2AD4893A"/>
    <w:lvl w:ilvl="0" w:tplc="BBE4AC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73174"/>
    <w:multiLevelType w:val="hybridMultilevel"/>
    <w:tmpl w:val="F00EF80A"/>
    <w:lvl w:ilvl="0" w:tplc="D38A0E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402"/>
    <w:rsid w:val="00051489"/>
    <w:rsid w:val="000A6725"/>
    <w:rsid w:val="000B5A73"/>
    <w:rsid w:val="000B68B1"/>
    <w:rsid w:val="000C2494"/>
    <w:rsid w:val="000E662B"/>
    <w:rsid w:val="00103620"/>
    <w:rsid w:val="00124983"/>
    <w:rsid w:val="00125B0E"/>
    <w:rsid w:val="00150E5D"/>
    <w:rsid w:val="001615F2"/>
    <w:rsid w:val="001B7F72"/>
    <w:rsid w:val="001C0703"/>
    <w:rsid w:val="001D2332"/>
    <w:rsid w:val="00214967"/>
    <w:rsid w:val="00215287"/>
    <w:rsid w:val="0022755F"/>
    <w:rsid w:val="00231374"/>
    <w:rsid w:val="00292850"/>
    <w:rsid w:val="002976A7"/>
    <w:rsid w:val="002B7166"/>
    <w:rsid w:val="002C35B0"/>
    <w:rsid w:val="002E2DCB"/>
    <w:rsid w:val="002F655D"/>
    <w:rsid w:val="003463DA"/>
    <w:rsid w:val="003C2760"/>
    <w:rsid w:val="003F2206"/>
    <w:rsid w:val="00405C20"/>
    <w:rsid w:val="004070D9"/>
    <w:rsid w:val="0041767A"/>
    <w:rsid w:val="004217BA"/>
    <w:rsid w:val="004268BF"/>
    <w:rsid w:val="00451841"/>
    <w:rsid w:val="00477F40"/>
    <w:rsid w:val="004B3D0B"/>
    <w:rsid w:val="004D08F5"/>
    <w:rsid w:val="004D78B8"/>
    <w:rsid w:val="004E5A00"/>
    <w:rsid w:val="00505D63"/>
    <w:rsid w:val="005768C3"/>
    <w:rsid w:val="00581E5C"/>
    <w:rsid w:val="005839B2"/>
    <w:rsid w:val="00597541"/>
    <w:rsid w:val="005B0BED"/>
    <w:rsid w:val="005B5503"/>
    <w:rsid w:val="005C7036"/>
    <w:rsid w:val="005D44DB"/>
    <w:rsid w:val="005E56F6"/>
    <w:rsid w:val="005F1402"/>
    <w:rsid w:val="005F59B8"/>
    <w:rsid w:val="00601093"/>
    <w:rsid w:val="006052C6"/>
    <w:rsid w:val="00615F49"/>
    <w:rsid w:val="0062073E"/>
    <w:rsid w:val="00620C7B"/>
    <w:rsid w:val="006214FA"/>
    <w:rsid w:val="006425BA"/>
    <w:rsid w:val="00654CCB"/>
    <w:rsid w:val="00664766"/>
    <w:rsid w:val="00664F0E"/>
    <w:rsid w:val="0067134A"/>
    <w:rsid w:val="00694DBC"/>
    <w:rsid w:val="00695D3A"/>
    <w:rsid w:val="00696BE9"/>
    <w:rsid w:val="006B5D2C"/>
    <w:rsid w:val="006D1319"/>
    <w:rsid w:val="006F5048"/>
    <w:rsid w:val="007745A8"/>
    <w:rsid w:val="00787F7B"/>
    <w:rsid w:val="00790E6B"/>
    <w:rsid w:val="0079280A"/>
    <w:rsid w:val="007A02C8"/>
    <w:rsid w:val="007A535E"/>
    <w:rsid w:val="007A5731"/>
    <w:rsid w:val="007B1F91"/>
    <w:rsid w:val="00805646"/>
    <w:rsid w:val="0080582F"/>
    <w:rsid w:val="008058B9"/>
    <w:rsid w:val="008175B2"/>
    <w:rsid w:val="0083655B"/>
    <w:rsid w:val="00837EEE"/>
    <w:rsid w:val="0086395A"/>
    <w:rsid w:val="008818DC"/>
    <w:rsid w:val="00887725"/>
    <w:rsid w:val="00921E5A"/>
    <w:rsid w:val="0094170B"/>
    <w:rsid w:val="00943392"/>
    <w:rsid w:val="009529D6"/>
    <w:rsid w:val="009B4174"/>
    <w:rsid w:val="009C2BCA"/>
    <w:rsid w:val="009C3BD0"/>
    <w:rsid w:val="009D09B0"/>
    <w:rsid w:val="009D33B6"/>
    <w:rsid w:val="00A11A38"/>
    <w:rsid w:val="00A208F9"/>
    <w:rsid w:val="00A238EC"/>
    <w:rsid w:val="00A46EAE"/>
    <w:rsid w:val="00A51566"/>
    <w:rsid w:val="00A930B0"/>
    <w:rsid w:val="00A940F2"/>
    <w:rsid w:val="00A97336"/>
    <w:rsid w:val="00AB17CE"/>
    <w:rsid w:val="00AB65F7"/>
    <w:rsid w:val="00AC11B1"/>
    <w:rsid w:val="00B004E7"/>
    <w:rsid w:val="00B250E4"/>
    <w:rsid w:val="00B255A3"/>
    <w:rsid w:val="00B46D30"/>
    <w:rsid w:val="00B504A2"/>
    <w:rsid w:val="00B549CD"/>
    <w:rsid w:val="00B54BCE"/>
    <w:rsid w:val="00B60530"/>
    <w:rsid w:val="00B611CE"/>
    <w:rsid w:val="00B75B15"/>
    <w:rsid w:val="00B770C2"/>
    <w:rsid w:val="00B97BF5"/>
    <w:rsid w:val="00BA26BD"/>
    <w:rsid w:val="00BC295C"/>
    <w:rsid w:val="00BC7DA7"/>
    <w:rsid w:val="00BE2FC1"/>
    <w:rsid w:val="00BE674D"/>
    <w:rsid w:val="00BF0DDE"/>
    <w:rsid w:val="00BF576A"/>
    <w:rsid w:val="00BF6DF6"/>
    <w:rsid w:val="00C16291"/>
    <w:rsid w:val="00C24632"/>
    <w:rsid w:val="00C313DA"/>
    <w:rsid w:val="00CB2018"/>
    <w:rsid w:val="00CC195E"/>
    <w:rsid w:val="00D00606"/>
    <w:rsid w:val="00D22B08"/>
    <w:rsid w:val="00D53BC3"/>
    <w:rsid w:val="00D540EB"/>
    <w:rsid w:val="00D77FC0"/>
    <w:rsid w:val="00D878F7"/>
    <w:rsid w:val="00DC5C1A"/>
    <w:rsid w:val="00DE27D8"/>
    <w:rsid w:val="00DF7924"/>
    <w:rsid w:val="00E01DD7"/>
    <w:rsid w:val="00E255F9"/>
    <w:rsid w:val="00E410C9"/>
    <w:rsid w:val="00E47301"/>
    <w:rsid w:val="00E53B1E"/>
    <w:rsid w:val="00E76F84"/>
    <w:rsid w:val="00EA1173"/>
    <w:rsid w:val="00EC351E"/>
    <w:rsid w:val="00ED6026"/>
    <w:rsid w:val="00EE136E"/>
    <w:rsid w:val="00F17B6C"/>
    <w:rsid w:val="00F25F91"/>
    <w:rsid w:val="00F33A4E"/>
    <w:rsid w:val="00F54A98"/>
    <w:rsid w:val="00F55D75"/>
    <w:rsid w:val="00F6523A"/>
    <w:rsid w:val="00F7425C"/>
    <w:rsid w:val="00FF3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29FA2E"/>
  <w15:chartTrackingRefBased/>
  <w15:docId w15:val="{48AED4B0-20F8-484B-B3FC-43119F9FE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F7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540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Meng</dc:creator>
  <cp:keywords/>
  <dc:description/>
  <cp:lastModifiedBy>Han Meng</cp:lastModifiedBy>
  <cp:revision>164</cp:revision>
  <dcterms:created xsi:type="dcterms:W3CDTF">2018-05-02T02:44:00Z</dcterms:created>
  <dcterms:modified xsi:type="dcterms:W3CDTF">2018-05-02T17:26:00Z</dcterms:modified>
</cp:coreProperties>
</file>