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63EB8" w14:textId="77777777" w:rsidR="007D596B" w:rsidRPr="00D23A75" w:rsidRDefault="00980C78" w:rsidP="00D23A75">
      <w:pPr>
        <w:pStyle w:val="Title"/>
      </w:pPr>
      <w:r w:rsidRPr="00D23A75">
        <w:t>CSC</w:t>
      </w:r>
      <w:r w:rsidR="00E9618B" w:rsidRPr="00D23A75">
        <w:t>2062</w:t>
      </w:r>
      <w:r w:rsidRPr="00D23A75">
        <w:t xml:space="preserve"> AI</w:t>
      </w:r>
      <w:r w:rsidR="00D142A4">
        <w:t>MA</w:t>
      </w:r>
      <w:r w:rsidRPr="00D23A75">
        <w:t xml:space="preserve"> – </w:t>
      </w:r>
      <w:r w:rsidR="007D596B" w:rsidRPr="00D23A75">
        <w:t>Assignment</w:t>
      </w:r>
      <w:r w:rsidRPr="00D23A75">
        <w:t xml:space="preserve"> </w:t>
      </w:r>
      <w:r w:rsidR="009C0F46">
        <w:t>2</w:t>
      </w:r>
    </w:p>
    <w:p w14:paraId="64F110A7" w14:textId="77777777" w:rsidR="007D596B" w:rsidRDefault="007D596B" w:rsidP="007D596B"/>
    <w:p w14:paraId="0F18C198" w14:textId="3CA90625" w:rsidR="007D596B" w:rsidRPr="00BC6FB8" w:rsidRDefault="007D596B" w:rsidP="007D596B">
      <w:pPr>
        <w:jc w:val="center"/>
        <w:rPr>
          <w:sz w:val="28"/>
        </w:rPr>
      </w:pPr>
      <w:r w:rsidRPr="00BC6FB8">
        <w:rPr>
          <w:sz w:val="28"/>
        </w:rPr>
        <w:t>[</w:t>
      </w:r>
      <w:r w:rsidR="007F1A78">
        <w:rPr>
          <w:sz w:val="28"/>
        </w:rPr>
        <w:t>Hannah</w:t>
      </w:r>
      <w:r w:rsidRPr="00BC6FB8">
        <w:rPr>
          <w:sz w:val="28"/>
        </w:rPr>
        <w:t xml:space="preserve"> </w:t>
      </w:r>
      <w:r w:rsidR="007F1A78">
        <w:rPr>
          <w:sz w:val="28"/>
        </w:rPr>
        <w:t>Taylor</w:t>
      </w:r>
      <w:r w:rsidRPr="00BC6FB8">
        <w:rPr>
          <w:sz w:val="28"/>
        </w:rPr>
        <w:t>]</w:t>
      </w:r>
    </w:p>
    <w:p w14:paraId="43C79F6A" w14:textId="45ABF49D" w:rsidR="007D596B" w:rsidRPr="00BC6FB8" w:rsidRDefault="007D596B" w:rsidP="007D596B">
      <w:pPr>
        <w:jc w:val="center"/>
        <w:rPr>
          <w:sz w:val="28"/>
        </w:rPr>
      </w:pPr>
      <w:r w:rsidRPr="00BC6FB8">
        <w:rPr>
          <w:sz w:val="28"/>
        </w:rPr>
        <w:t>[</w:t>
      </w:r>
      <w:r w:rsidR="007F1A78">
        <w:rPr>
          <w:sz w:val="28"/>
        </w:rPr>
        <w:t>40443054</w:t>
      </w:r>
      <w:r w:rsidRPr="00BC6FB8">
        <w:rPr>
          <w:sz w:val="28"/>
        </w:rPr>
        <w:t>]</w:t>
      </w:r>
    </w:p>
    <w:p w14:paraId="5C3B6C04" w14:textId="77777777" w:rsidR="007D596B" w:rsidRPr="00BC6FB8" w:rsidRDefault="007D596B" w:rsidP="007D596B">
      <w:pPr>
        <w:jc w:val="center"/>
        <w:rPr>
          <w:sz w:val="28"/>
        </w:rPr>
      </w:pPr>
      <w:r w:rsidRPr="00BC6FB8">
        <w:rPr>
          <w:sz w:val="28"/>
        </w:rPr>
        <w:t>[Date]</w:t>
      </w:r>
    </w:p>
    <w:p w14:paraId="6EABAC5E" w14:textId="77777777" w:rsidR="00F27DAE" w:rsidRDefault="00DE09D4" w:rsidP="00DE09D4">
      <w:pPr>
        <w:pStyle w:val="Heading1"/>
      </w:pPr>
      <w:r w:rsidRPr="00DE09D4">
        <w:t>Introduction</w:t>
      </w:r>
    </w:p>
    <w:p w14:paraId="6E466C19" w14:textId="66C6E9D3" w:rsidR="00BF65DA" w:rsidRPr="007F1A78" w:rsidRDefault="007F1A78" w:rsidP="00BF65DA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In this assignment, the features developed in Assignment 1 are used to solve classification problems using machine learning. </w:t>
      </w:r>
      <w:r w:rsidR="00AF46A4">
        <w:rPr>
          <w:rFonts w:cs="Calibri"/>
          <w:color w:val="000000"/>
          <w:shd w:val="clear" w:color="auto" w:fill="FFFFFF"/>
        </w:rPr>
        <w:t xml:space="preserve">Specifically, classifiers are fitted and evaluated for the image data, </w:t>
      </w:r>
      <w:proofErr w:type="gramStart"/>
      <w:r w:rsidR="00AF46A4">
        <w:rPr>
          <w:rFonts w:cs="Calibri"/>
          <w:color w:val="000000"/>
          <w:shd w:val="clear" w:color="auto" w:fill="FFFFFF"/>
        </w:rPr>
        <w:t>in order to</w:t>
      </w:r>
      <w:proofErr w:type="gramEnd"/>
      <w:r w:rsidR="00AF46A4">
        <w:rPr>
          <w:rFonts w:cs="Calibri"/>
          <w:color w:val="000000"/>
          <w:shd w:val="clear" w:color="auto" w:fill="FFFFFF"/>
        </w:rPr>
        <w:t xml:space="preserve"> see whether the models can predict the class labels for unseen images.</w:t>
      </w:r>
    </w:p>
    <w:p w14:paraId="1EADE808" w14:textId="77777777" w:rsidR="00DE09D4" w:rsidRPr="00AA09BB" w:rsidRDefault="007D596B" w:rsidP="00DE09D4">
      <w:pPr>
        <w:pStyle w:val="Heading1"/>
      </w:pPr>
      <w:r>
        <w:t>Section</w:t>
      </w:r>
      <w:r w:rsidR="00DE09D4" w:rsidRPr="00AA09BB">
        <w:t xml:space="preserve"> 1</w:t>
      </w:r>
    </w:p>
    <w:p w14:paraId="15B7A23F" w14:textId="526B4909" w:rsidR="005C7112" w:rsidRPr="005C7112" w:rsidRDefault="005C7112" w:rsidP="005C7112">
      <w:pPr>
        <w:rPr>
          <w:shd w:val="clear" w:color="auto" w:fill="FFFFFF"/>
        </w:rPr>
      </w:pPr>
      <w:r w:rsidRPr="005C7112">
        <w:rPr>
          <w:rStyle w:val="citation-115"/>
          <w:color w:val="000000"/>
        </w:rPr>
        <w:t>Section 1 focuses on</w:t>
      </w:r>
      <w:r w:rsidRPr="005C7112">
        <w:rPr>
          <w:rStyle w:val="apple-converted-space"/>
          <w:color w:val="000000"/>
        </w:rPr>
        <w:t> </w:t>
      </w:r>
      <w:r w:rsidRPr="005C7112">
        <w:rPr>
          <w:rStyle w:val="citation-115"/>
          <w:color w:val="000000"/>
        </w:rPr>
        <w:t>Logistic Regression</w:t>
      </w:r>
      <w:r w:rsidRPr="005C7112">
        <w:rPr>
          <w:rStyle w:val="apple-converted-space"/>
          <w:color w:val="000000"/>
        </w:rPr>
        <w:t> </w:t>
      </w:r>
      <w:r w:rsidRPr="005C7112">
        <w:rPr>
          <w:rStyle w:val="citation-115"/>
          <w:color w:val="000000"/>
        </w:rPr>
        <w:t>and</w:t>
      </w:r>
      <w:r w:rsidRPr="005C7112">
        <w:rPr>
          <w:rStyle w:val="apple-converted-space"/>
          <w:color w:val="000000"/>
        </w:rPr>
        <w:t> </w:t>
      </w:r>
      <w:r w:rsidRPr="005C7112">
        <w:rPr>
          <w:rStyle w:val="citation-115"/>
          <w:color w:val="000000"/>
        </w:rPr>
        <w:t>Model Evaluation</w:t>
      </w:r>
      <w:r w:rsidRPr="005C7112">
        <w:rPr>
          <w:rStyle w:val="apple-converted-space"/>
          <w:color w:val="000000"/>
        </w:rPr>
        <w:t> </w:t>
      </w:r>
      <w:r w:rsidRPr="005C7112">
        <w:rPr>
          <w:rStyle w:val="citation-115"/>
          <w:color w:val="000000"/>
        </w:rPr>
        <w:t>using the dataset created in Assignment 1</w:t>
      </w:r>
      <w:r w:rsidRPr="005C7112">
        <w:rPr>
          <w:color w:val="000000"/>
        </w:rPr>
        <w:t>.</w:t>
      </w:r>
      <w:r w:rsidRPr="005C7112">
        <w:rPr>
          <w:rStyle w:val="apple-converted-space"/>
          <w:color w:val="000000"/>
        </w:rPr>
        <w:t> </w:t>
      </w:r>
      <w:r>
        <w:rPr>
          <w:rStyle w:val="apple-converted-space"/>
          <w:color w:val="000000"/>
        </w:rPr>
        <w:t xml:space="preserve">Testing is </w:t>
      </w:r>
      <w:r w:rsidR="003006FA">
        <w:rPr>
          <w:rStyle w:val="apple-converted-space"/>
          <w:color w:val="000000"/>
        </w:rPr>
        <w:t>run</w:t>
      </w:r>
      <w:r>
        <w:rPr>
          <w:rStyle w:val="apple-converted-space"/>
          <w:color w:val="000000"/>
        </w:rPr>
        <w:t xml:space="preserve"> to see if machine learning can distinguish between the living and non-living objects based of the image features.</w:t>
      </w:r>
      <w:r>
        <w:rPr>
          <w:rStyle w:val="citation-114"/>
          <w:color w:val="000000"/>
        </w:rPr>
        <w:t xml:space="preserve"> </w:t>
      </w:r>
    </w:p>
    <w:p w14:paraId="12C03009" w14:textId="072E491D" w:rsidR="007D27E9" w:rsidRDefault="007D27E9" w:rsidP="007D27E9">
      <w:pPr>
        <w:pStyle w:val="Heading2"/>
        <w:rPr>
          <w:shd w:val="clear" w:color="auto" w:fill="FFFFFF"/>
        </w:rPr>
      </w:pPr>
      <w:r>
        <w:rPr>
          <w:shd w:val="clear" w:color="auto" w:fill="FFFFFF"/>
        </w:rPr>
        <w:t>Section 1.1</w:t>
      </w:r>
    </w:p>
    <w:p w14:paraId="71FF7BB2" w14:textId="58ACA08B" w:rsidR="007D27E9" w:rsidRDefault="00EE2D49" w:rsidP="007D27E9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This section involves splitting the 112 items into a training and test set, with 24 items in the test set. The 24 items in the test set are found using stratified sampling, randomly selecting 3 items from each of the 8 classes. </w:t>
      </w:r>
      <w:r w:rsidR="00C31A74">
        <w:rPr>
          <w:rFonts w:cs="Calibri"/>
          <w:color w:val="000000"/>
          <w:shd w:val="clear" w:color="auto" w:fill="FFFFFF"/>
        </w:rPr>
        <w:t>Using 4 features, a logisti</w:t>
      </w:r>
      <w:r w:rsidR="00A7320C">
        <w:rPr>
          <w:rFonts w:cs="Calibri"/>
          <w:color w:val="000000"/>
          <w:shd w:val="clear" w:color="auto" w:fill="FFFFFF"/>
        </w:rPr>
        <w:t xml:space="preserve">c </w:t>
      </w:r>
      <w:r w:rsidR="00C31A74">
        <w:rPr>
          <w:rFonts w:cs="Calibri"/>
          <w:color w:val="000000"/>
          <w:shd w:val="clear" w:color="auto" w:fill="FFFFFF"/>
        </w:rPr>
        <w:t>regression model is fitte</w:t>
      </w:r>
      <w:r w:rsidR="00A7320C">
        <w:rPr>
          <w:rFonts w:cs="Calibri"/>
          <w:color w:val="000000"/>
          <w:shd w:val="clear" w:color="auto" w:fill="FFFFFF"/>
        </w:rPr>
        <w:t xml:space="preserve">d </w:t>
      </w:r>
      <w:r w:rsidR="00A93328">
        <w:rPr>
          <w:rFonts w:cs="Calibri"/>
          <w:color w:val="000000"/>
          <w:shd w:val="clear" w:color="auto" w:fill="FFFFFF"/>
        </w:rPr>
        <w:t>using the training data to predict the probability of belonging to the living category.</w:t>
      </w:r>
      <w:r w:rsidR="008A7AD9">
        <w:rPr>
          <w:rFonts w:cs="Calibri"/>
          <w:color w:val="000000"/>
          <w:shd w:val="clear" w:color="auto" w:fill="FFFFFF"/>
        </w:rPr>
        <w:t xml:space="preserve"> The 4 features chosen were chosen based on analysis of the data in assignment 1, particularly in Task 3.4. </w:t>
      </w:r>
      <w:r w:rsidR="00614F64">
        <w:rPr>
          <w:rFonts w:cs="Calibri"/>
          <w:color w:val="000000"/>
          <w:shd w:val="clear" w:color="auto" w:fill="FFFFFF"/>
        </w:rPr>
        <w:t>In that task, a hypothesis test with a significance level of 0.05 was completed to see if there was a significant difference between living and non-living objects for any of the features.</w:t>
      </w:r>
      <w:r w:rsidR="00FB589D">
        <w:rPr>
          <w:rFonts w:cs="Calibri"/>
          <w:color w:val="000000"/>
          <w:shd w:val="clear" w:color="auto" w:fill="FFFFFF"/>
        </w:rPr>
        <w:t xml:space="preserve"> The 4 features chosen for this task (1.1) were chosen as they rejected the null hypothesis and had p</w:t>
      </w:r>
      <w:r w:rsidR="00024D91">
        <w:rPr>
          <w:rFonts w:cs="Calibri"/>
          <w:color w:val="000000"/>
          <w:shd w:val="clear" w:color="auto" w:fill="FFFFFF"/>
        </w:rPr>
        <w:t>-</w:t>
      </w:r>
      <w:r w:rsidR="00FB589D">
        <w:rPr>
          <w:rFonts w:cs="Calibri"/>
          <w:color w:val="000000"/>
          <w:shd w:val="clear" w:color="auto" w:fill="FFFFFF"/>
        </w:rPr>
        <w:t>values of significantly less than 0.05.</w:t>
      </w:r>
    </w:p>
    <w:tbl>
      <w:tblPr>
        <w:tblStyle w:val="GridTable1Light-Accent5"/>
        <w:tblW w:w="0" w:type="auto"/>
        <w:tblLook w:val="04A0" w:firstRow="1" w:lastRow="0" w:firstColumn="1" w:lastColumn="0" w:noHBand="0" w:noVBand="1"/>
      </w:tblPr>
      <w:tblGrid>
        <w:gridCol w:w="4871"/>
        <w:gridCol w:w="4871"/>
      </w:tblGrid>
      <w:tr w:rsidR="00210F53" w14:paraId="2AE78E27" w14:textId="77777777" w:rsidTr="00250C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1" w:type="dxa"/>
          </w:tcPr>
          <w:p w14:paraId="6250FAED" w14:textId="447093D0" w:rsidR="00210F53" w:rsidRDefault="00210F53" w:rsidP="007D27E9">
            <w:pPr>
              <w:rPr>
                <w:rFonts w:cs="Calibri"/>
                <w:color w:val="000000"/>
                <w:shd w:val="clear" w:color="auto" w:fill="FFFFFF"/>
              </w:rPr>
            </w:pPr>
            <w:r>
              <w:rPr>
                <w:rFonts w:cs="Calibri"/>
                <w:color w:val="000000"/>
                <w:shd w:val="clear" w:color="auto" w:fill="FFFFFF"/>
              </w:rPr>
              <w:t>Feature</w:t>
            </w:r>
          </w:p>
        </w:tc>
        <w:tc>
          <w:tcPr>
            <w:tcW w:w="4871" w:type="dxa"/>
          </w:tcPr>
          <w:p w14:paraId="57B737E1" w14:textId="4AE73280" w:rsidR="00210F53" w:rsidRDefault="00210F53" w:rsidP="007D27E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color w:val="000000"/>
                <w:shd w:val="clear" w:color="auto" w:fill="FFFFFF"/>
              </w:rPr>
            </w:pPr>
            <w:r>
              <w:rPr>
                <w:rFonts w:cs="Calibri"/>
                <w:color w:val="000000"/>
                <w:shd w:val="clear" w:color="auto" w:fill="FFFFFF"/>
              </w:rPr>
              <w:t>P-value</w:t>
            </w:r>
          </w:p>
        </w:tc>
      </w:tr>
      <w:tr w:rsidR="00210F53" w14:paraId="25C52EC0" w14:textId="77777777" w:rsidTr="00250C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1" w:type="dxa"/>
          </w:tcPr>
          <w:p w14:paraId="104538BA" w14:textId="18930A91" w:rsidR="00210F53" w:rsidRPr="00210F53" w:rsidRDefault="00210F53" w:rsidP="007D27E9">
            <w:pPr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</w:pPr>
            <w:r w:rsidRPr="00210F53"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  <w:t>rows_with_1</w:t>
            </w:r>
          </w:p>
        </w:tc>
        <w:tc>
          <w:tcPr>
            <w:tcW w:w="4871" w:type="dxa"/>
          </w:tcPr>
          <w:p w14:paraId="4A9DE0C8" w14:textId="469D2EED" w:rsidR="00210F53" w:rsidRDefault="00250371" w:rsidP="007D27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color w:val="000000"/>
                <w:shd w:val="clear" w:color="auto" w:fill="FFFFFF"/>
              </w:rPr>
            </w:pPr>
            <w:r w:rsidRPr="00250371">
              <w:rPr>
                <w:rFonts w:cs="Calibri"/>
                <w:color w:val="000000"/>
                <w:shd w:val="clear" w:color="auto" w:fill="FFFFFF"/>
              </w:rPr>
              <w:t>1.0807276774886603e-09</w:t>
            </w:r>
          </w:p>
        </w:tc>
      </w:tr>
      <w:tr w:rsidR="00210F53" w14:paraId="103FC5F2" w14:textId="77777777" w:rsidTr="00250C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1" w:type="dxa"/>
          </w:tcPr>
          <w:p w14:paraId="189F4A47" w14:textId="46DD9FC7" w:rsidR="00210F53" w:rsidRPr="00250371" w:rsidRDefault="00250371" w:rsidP="007D27E9">
            <w:pPr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</w:pPr>
            <w:r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  <w:t>cols_with_2</w:t>
            </w:r>
          </w:p>
        </w:tc>
        <w:tc>
          <w:tcPr>
            <w:tcW w:w="4871" w:type="dxa"/>
          </w:tcPr>
          <w:p w14:paraId="31F1470F" w14:textId="5E4209E8" w:rsidR="00210F53" w:rsidRDefault="00250371" w:rsidP="007D27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color w:val="000000"/>
                <w:shd w:val="clear" w:color="auto" w:fill="FFFFFF"/>
              </w:rPr>
            </w:pPr>
            <w:r w:rsidRPr="00250371">
              <w:rPr>
                <w:rFonts w:cs="Calibri"/>
                <w:color w:val="000000"/>
                <w:shd w:val="clear" w:color="auto" w:fill="FFFFFF"/>
              </w:rPr>
              <w:t>2.6566369097812633e-05</w:t>
            </w:r>
          </w:p>
        </w:tc>
      </w:tr>
      <w:tr w:rsidR="00210F53" w14:paraId="7B099EEC" w14:textId="77777777" w:rsidTr="00250C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1" w:type="dxa"/>
          </w:tcPr>
          <w:p w14:paraId="799990EE" w14:textId="27058CF8" w:rsidR="00210F53" w:rsidRPr="00250371" w:rsidRDefault="00250371" w:rsidP="007D27E9">
            <w:pPr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</w:pPr>
            <w:r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  <w:t>eyes</w:t>
            </w:r>
          </w:p>
        </w:tc>
        <w:tc>
          <w:tcPr>
            <w:tcW w:w="4871" w:type="dxa"/>
          </w:tcPr>
          <w:p w14:paraId="1359E743" w14:textId="001FD937" w:rsidR="00210F53" w:rsidRDefault="00250371" w:rsidP="007D27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color w:val="000000"/>
                <w:shd w:val="clear" w:color="auto" w:fill="FFFFFF"/>
              </w:rPr>
            </w:pPr>
            <w:r w:rsidRPr="00250371">
              <w:rPr>
                <w:rFonts w:cs="Calibri"/>
                <w:color w:val="000000"/>
                <w:shd w:val="clear" w:color="auto" w:fill="FFFFFF"/>
              </w:rPr>
              <w:t>0.010728358388901842</w:t>
            </w:r>
          </w:p>
        </w:tc>
      </w:tr>
      <w:tr w:rsidR="00210F53" w14:paraId="2776F093" w14:textId="77777777" w:rsidTr="00250C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1" w:type="dxa"/>
          </w:tcPr>
          <w:p w14:paraId="0D037DEB" w14:textId="6E46BAA5" w:rsidR="00210F53" w:rsidRPr="00250371" w:rsidRDefault="00250371" w:rsidP="007D27E9">
            <w:pPr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</w:pPr>
            <w:r w:rsidRPr="00250371">
              <w:rPr>
                <w:rFonts w:cs="Calibri"/>
                <w:b w:val="0"/>
                <w:bCs w:val="0"/>
                <w:color w:val="000000"/>
                <w:shd w:val="clear" w:color="auto" w:fill="FFFFFF"/>
              </w:rPr>
              <w:t>hollowness</w:t>
            </w:r>
          </w:p>
        </w:tc>
        <w:tc>
          <w:tcPr>
            <w:tcW w:w="4871" w:type="dxa"/>
          </w:tcPr>
          <w:p w14:paraId="5A025B57" w14:textId="377CD130" w:rsidR="00210F53" w:rsidRDefault="00250371" w:rsidP="007D27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Calibri"/>
                <w:color w:val="000000"/>
                <w:shd w:val="clear" w:color="auto" w:fill="FFFFFF"/>
              </w:rPr>
            </w:pPr>
            <w:r w:rsidRPr="00250371">
              <w:rPr>
                <w:rFonts w:cs="Calibri"/>
                <w:color w:val="000000"/>
                <w:shd w:val="clear" w:color="auto" w:fill="FFFFFF"/>
              </w:rPr>
              <w:t>0.010536766324013055</w:t>
            </w:r>
          </w:p>
        </w:tc>
      </w:tr>
    </w:tbl>
    <w:p w14:paraId="1A1715F8" w14:textId="77777777" w:rsidR="00210F53" w:rsidRPr="008F0F50" w:rsidRDefault="00210F53" w:rsidP="007D27E9">
      <w:pPr>
        <w:rPr>
          <w:rFonts w:cs="Calibri"/>
          <w:color w:val="000000"/>
          <w:shd w:val="clear" w:color="auto" w:fill="FFFFFF"/>
        </w:rPr>
      </w:pPr>
    </w:p>
    <w:p w14:paraId="71393EDE" w14:textId="7C5DD26D" w:rsidR="007D27E9" w:rsidRDefault="00FB352E" w:rsidP="007D27E9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Stratified sampling is used to makes sure that the test set is like a ‘mini’ version of the original data set, in that </w:t>
      </w:r>
      <w:r w:rsidR="00AE45D6">
        <w:rPr>
          <w:rFonts w:cs="Calibri"/>
          <w:color w:val="000000"/>
          <w:shd w:val="clear" w:color="auto" w:fill="FFFFFF"/>
        </w:rPr>
        <w:t>“</w:t>
      </w:r>
      <w:r w:rsidR="00AE45D6" w:rsidRPr="00AE45D6">
        <w:rPr>
          <w:rFonts w:cs="Calibri"/>
          <w:color w:val="000000"/>
          <w:shd w:val="clear" w:color="auto" w:fill="FFFFFF"/>
        </w:rPr>
        <w:t>the proportion of values in the sample produced will be the same as the proportion of values provided by parameter stratify</w:t>
      </w:r>
      <w:r w:rsidR="00AE45D6">
        <w:rPr>
          <w:rFonts w:cs="Calibri"/>
          <w:color w:val="000000"/>
          <w:shd w:val="clear" w:color="auto" w:fill="FFFFFF"/>
        </w:rPr>
        <w:t>”. [1]</w:t>
      </w:r>
      <w:r w:rsidR="0097565C">
        <w:rPr>
          <w:rFonts w:cs="Calibri"/>
          <w:color w:val="000000"/>
          <w:shd w:val="clear" w:color="auto" w:fill="FFFFFF"/>
        </w:rPr>
        <w:t xml:space="preserve"> </w:t>
      </w:r>
      <w:r w:rsidR="00995E79">
        <w:rPr>
          <w:rFonts w:cs="Calibri"/>
          <w:color w:val="000000"/>
          <w:shd w:val="clear" w:color="auto" w:fill="FFFFFF"/>
        </w:rPr>
        <w:t xml:space="preserve">In this case, using stratify makes sure that in the test set there is an equal number of items from every set (3 </w:t>
      </w:r>
      <w:r w:rsidR="00035EBC">
        <w:rPr>
          <w:rFonts w:cs="Calibri"/>
          <w:color w:val="000000"/>
          <w:shd w:val="clear" w:color="auto" w:fill="FFFFFF"/>
        </w:rPr>
        <w:t>items from the 8 classes</w:t>
      </w:r>
      <w:r w:rsidR="00995E79">
        <w:rPr>
          <w:rFonts w:cs="Calibri"/>
          <w:color w:val="000000"/>
          <w:shd w:val="clear" w:color="auto" w:fill="FFFFFF"/>
        </w:rPr>
        <w:t xml:space="preserve"> outlined by assignment spec).</w:t>
      </w:r>
    </w:p>
    <w:p w14:paraId="186E36CF" w14:textId="77777777" w:rsidR="00AE3AAD" w:rsidRDefault="00110AD6" w:rsidP="00110AD6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The outputs for the </w:t>
      </w:r>
      <w:r w:rsidRPr="00110AD6">
        <w:rPr>
          <w:rFonts w:cs="Calibri"/>
          <w:color w:val="000000"/>
          <w:shd w:val="clear" w:color="auto" w:fill="FFFFFF"/>
        </w:rPr>
        <w:t>confusion matrix, accuracy, true</w:t>
      </w:r>
      <w:r>
        <w:rPr>
          <w:rFonts w:cs="Calibri"/>
          <w:color w:val="000000"/>
          <w:shd w:val="clear" w:color="auto" w:fill="FFFFFF"/>
        </w:rPr>
        <w:t xml:space="preserve"> </w:t>
      </w:r>
      <w:r w:rsidRPr="00110AD6">
        <w:rPr>
          <w:rFonts w:cs="Calibri"/>
          <w:color w:val="000000"/>
          <w:shd w:val="clear" w:color="auto" w:fill="FFFFFF"/>
        </w:rPr>
        <w:t>positive rate, false positive rate, precision, recall and F1-score for the model on the test dat</w:t>
      </w:r>
      <w:r>
        <w:rPr>
          <w:rFonts w:cs="Calibri"/>
          <w:color w:val="000000"/>
          <w:shd w:val="clear" w:color="auto" w:fill="FFFFFF"/>
        </w:rPr>
        <w:t xml:space="preserve">a </w:t>
      </w:r>
      <w:r w:rsidR="00AE3AAD">
        <w:rPr>
          <w:rFonts w:cs="Calibri"/>
          <w:color w:val="000000"/>
          <w:shd w:val="clear" w:color="auto" w:fill="FFFFFF"/>
        </w:rPr>
        <w:t>are as follows:</w:t>
      </w:r>
    </w:p>
    <w:p w14:paraId="2E46C6E5" w14:textId="47DD9A91" w:rsidR="00AE3AAD" w:rsidRDefault="00AD614B" w:rsidP="00AD614B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Accuracy = </w:t>
      </w:r>
      <w:r w:rsidRPr="00AD614B">
        <w:rPr>
          <w:rFonts w:cs="Calibri"/>
          <w:color w:val="000000"/>
          <w:shd w:val="clear" w:color="auto" w:fill="FFFFFF"/>
        </w:rPr>
        <w:t>0.9167</w:t>
      </w:r>
    </w:p>
    <w:p w14:paraId="5F0A03C6" w14:textId="37243A0D" w:rsidR="00AD614B" w:rsidRDefault="00AD614B" w:rsidP="00AD614B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True positive rate = </w:t>
      </w:r>
      <w:r w:rsidRPr="00AD614B">
        <w:rPr>
          <w:rFonts w:cs="Calibri"/>
          <w:color w:val="000000"/>
          <w:shd w:val="clear" w:color="auto" w:fill="FFFFFF"/>
        </w:rPr>
        <w:t>1.0000</w:t>
      </w:r>
    </w:p>
    <w:p w14:paraId="4D214998" w14:textId="49D1587E" w:rsidR="00AD614B" w:rsidRDefault="00AD614B" w:rsidP="00AD614B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lastRenderedPageBreak/>
        <w:t xml:space="preserve">False positive rate = </w:t>
      </w:r>
      <w:r w:rsidRPr="00AD614B">
        <w:rPr>
          <w:rFonts w:cs="Calibri"/>
          <w:color w:val="000000"/>
          <w:shd w:val="clear" w:color="auto" w:fill="FFFFFF"/>
        </w:rPr>
        <w:t>0.1667</w:t>
      </w:r>
    </w:p>
    <w:p w14:paraId="776FD8B3" w14:textId="79B3A04E" w:rsidR="00AD614B" w:rsidRDefault="005020A2" w:rsidP="00AD614B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Precision = </w:t>
      </w:r>
      <w:r w:rsidRPr="005020A2">
        <w:rPr>
          <w:rFonts w:cs="Calibri"/>
          <w:color w:val="000000"/>
          <w:shd w:val="clear" w:color="auto" w:fill="FFFFFF"/>
        </w:rPr>
        <w:t>0.8571</w:t>
      </w:r>
    </w:p>
    <w:p w14:paraId="5D4F6666" w14:textId="2BCA40C7" w:rsidR="00110AD6" w:rsidRPr="00E429C4" w:rsidRDefault="00A932FB" w:rsidP="00110AD6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F1-score = </w:t>
      </w:r>
      <w:r w:rsidRPr="00A932FB">
        <w:rPr>
          <w:rFonts w:cs="Calibri"/>
          <w:color w:val="000000"/>
          <w:shd w:val="clear" w:color="auto" w:fill="FFFFFF"/>
        </w:rPr>
        <w:t>0.9231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71"/>
        <w:gridCol w:w="4871"/>
      </w:tblGrid>
      <w:tr w:rsidR="006922CE" w14:paraId="078025F4" w14:textId="77777777" w:rsidTr="006E558E">
        <w:tc>
          <w:tcPr>
            <w:tcW w:w="4871" w:type="dxa"/>
          </w:tcPr>
          <w:p w14:paraId="6E35FECD" w14:textId="77777777" w:rsidR="006922CE" w:rsidRDefault="006922CE" w:rsidP="00110AD6">
            <w:pPr>
              <w:rPr>
                <w:rFonts w:cs="Calibri"/>
                <w:color w:val="000000"/>
                <w:shd w:val="clear" w:color="auto" w:fill="FFFFFF"/>
              </w:rPr>
            </w:pPr>
            <w:r>
              <w:rPr>
                <w:rFonts w:cs="Calibri"/>
                <w:noProof/>
                <w:color w:val="000000"/>
                <w:shd w:val="clear" w:color="auto" w:fill="FFFFFF"/>
              </w:rPr>
              <w:drawing>
                <wp:inline distT="0" distB="0" distL="0" distR="0" wp14:anchorId="44350BE1" wp14:editId="7E100901">
                  <wp:extent cx="2854518" cy="2140889"/>
                  <wp:effectExtent l="0" t="0" r="3175" b="5715"/>
                  <wp:docPr id="9402014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0201449" name="Picture 940201449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6564" cy="21499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89ABD5" w14:textId="63297339" w:rsidR="00166988" w:rsidRPr="008335AE" w:rsidRDefault="00166988" w:rsidP="004E5676">
            <w:pPr>
              <w:jc w:val="center"/>
              <w:rPr>
                <w:rFonts w:cs="Calibri"/>
                <w:color w:val="000000"/>
                <w:shd w:val="clear" w:color="auto" w:fill="FFFFFF"/>
              </w:rPr>
            </w:pPr>
            <w:r>
              <w:rPr>
                <w:rFonts w:cs="Calibri"/>
                <w:b/>
                <w:bCs/>
                <w:color w:val="000000"/>
                <w:sz w:val="16"/>
                <w:szCs w:val="16"/>
                <w:shd w:val="clear" w:color="auto" w:fill="FFFFFF"/>
              </w:rPr>
              <w:t>Figure 1 – confusion matrix</w:t>
            </w:r>
          </w:p>
        </w:tc>
        <w:tc>
          <w:tcPr>
            <w:tcW w:w="4871" w:type="dxa"/>
          </w:tcPr>
          <w:p w14:paraId="13A8BA1A" w14:textId="77777777" w:rsidR="00D8125E" w:rsidRDefault="00D8125E" w:rsidP="00110AD6">
            <w:pPr>
              <w:rPr>
                <w:rFonts w:cs="Calibri"/>
                <w:color w:val="000000"/>
                <w:shd w:val="clear" w:color="auto" w:fill="FFFFFF"/>
              </w:rPr>
            </w:pPr>
          </w:p>
          <w:p w14:paraId="3A91D409" w14:textId="32729850" w:rsidR="006922CE" w:rsidRDefault="006922CE" w:rsidP="00110AD6">
            <w:pPr>
              <w:rPr>
                <w:rFonts w:cs="Calibri"/>
                <w:color w:val="000000"/>
                <w:shd w:val="clear" w:color="auto" w:fill="FFFFFF"/>
              </w:rPr>
            </w:pPr>
            <w:r>
              <w:rPr>
                <w:rFonts w:cs="Calibri"/>
                <w:color w:val="000000"/>
                <w:shd w:val="clear" w:color="auto" w:fill="FFFFFF"/>
              </w:rPr>
              <w:t xml:space="preserve">The confusion matrix given from the code shows that there </w:t>
            </w:r>
            <w:r w:rsidR="00411C6B">
              <w:rPr>
                <w:rFonts w:cs="Calibri"/>
                <w:color w:val="000000"/>
                <w:shd w:val="clear" w:color="auto" w:fill="FFFFFF"/>
              </w:rPr>
              <w:t>were</w:t>
            </w:r>
            <w:r>
              <w:rPr>
                <w:rFonts w:cs="Calibri"/>
                <w:color w:val="000000"/>
                <w:shd w:val="clear" w:color="auto" w:fill="FFFFFF"/>
              </w:rPr>
              <w:t xml:space="preserve"> 10 true negatives (green box), 12 true positives (yellow box), 2 false </w:t>
            </w:r>
            <w:r w:rsidR="00777D72">
              <w:rPr>
                <w:rFonts w:cs="Calibri"/>
                <w:color w:val="000000"/>
                <w:shd w:val="clear" w:color="auto" w:fill="FFFFFF"/>
              </w:rPr>
              <w:t>positives</w:t>
            </w:r>
            <w:r>
              <w:rPr>
                <w:rFonts w:cs="Calibri"/>
                <w:color w:val="000000"/>
                <w:shd w:val="clear" w:color="auto" w:fill="FFFFFF"/>
              </w:rPr>
              <w:t xml:space="preserve"> (blue box), and 0 false </w:t>
            </w:r>
            <w:r w:rsidR="00777D72">
              <w:rPr>
                <w:rFonts w:cs="Calibri"/>
                <w:color w:val="000000"/>
                <w:shd w:val="clear" w:color="auto" w:fill="FFFFFF"/>
              </w:rPr>
              <w:t>negatives</w:t>
            </w:r>
            <w:r>
              <w:rPr>
                <w:rFonts w:cs="Calibri"/>
                <w:color w:val="000000"/>
                <w:shd w:val="clear" w:color="auto" w:fill="FFFFFF"/>
              </w:rPr>
              <w:t xml:space="preserve">. </w:t>
            </w:r>
            <w:r w:rsidR="00ED65CB">
              <w:rPr>
                <w:rFonts w:cs="Calibri"/>
                <w:color w:val="000000"/>
                <w:shd w:val="clear" w:color="auto" w:fill="FFFFFF"/>
              </w:rPr>
              <w:t xml:space="preserve">The 0 value is the non-living </w:t>
            </w:r>
            <w:r w:rsidR="00904ED2">
              <w:rPr>
                <w:rFonts w:cs="Calibri"/>
                <w:color w:val="000000"/>
                <w:shd w:val="clear" w:color="auto" w:fill="FFFFFF"/>
              </w:rPr>
              <w:t>category,</w:t>
            </w:r>
            <w:r w:rsidR="00ED65CB">
              <w:rPr>
                <w:rFonts w:cs="Calibri"/>
                <w:color w:val="000000"/>
                <w:shd w:val="clear" w:color="auto" w:fill="FFFFFF"/>
              </w:rPr>
              <w:t xml:space="preserve"> and the 1 value is the living category. What this shows is that </w:t>
            </w:r>
            <w:r w:rsidR="00114DFC">
              <w:rPr>
                <w:rFonts w:cs="Calibri"/>
                <w:color w:val="000000"/>
                <w:shd w:val="clear" w:color="auto" w:fill="FFFFFF"/>
              </w:rPr>
              <w:t xml:space="preserve">in the test set of 24 items, the 12 living items were correctly identified as living, but 2 non-living items were identified as living. </w:t>
            </w:r>
          </w:p>
        </w:tc>
      </w:tr>
    </w:tbl>
    <w:p w14:paraId="174B7ED3" w14:textId="3CE2727C" w:rsidR="006922CE" w:rsidRPr="00110AD6" w:rsidRDefault="006922CE" w:rsidP="00110AD6">
      <w:pPr>
        <w:rPr>
          <w:rFonts w:cs="Calibri"/>
          <w:color w:val="000000"/>
          <w:shd w:val="clear" w:color="auto" w:fill="FFFFFF"/>
        </w:rPr>
      </w:pPr>
    </w:p>
    <w:p w14:paraId="3AB7D6B3" w14:textId="246DDB61" w:rsidR="007766D1" w:rsidRDefault="00865EB1" w:rsidP="007D27E9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The </w:t>
      </w:r>
      <w:proofErr w:type="gramStart"/>
      <w:r>
        <w:rPr>
          <w:rFonts w:cs="Calibri"/>
          <w:color w:val="000000"/>
          <w:shd w:val="clear" w:color="auto" w:fill="FFFFFF"/>
        </w:rPr>
        <w:t>high test</w:t>
      </w:r>
      <w:proofErr w:type="gramEnd"/>
      <w:r>
        <w:rPr>
          <w:rFonts w:cs="Calibri"/>
          <w:color w:val="000000"/>
          <w:shd w:val="clear" w:color="auto" w:fill="FFFFFF"/>
        </w:rPr>
        <w:t xml:space="preserve"> accuracy (91.7%) shows that the model generalises well to new data.</w:t>
      </w:r>
      <w:r w:rsidR="00777D72">
        <w:rPr>
          <w:rFonts w:cs="Calibri"/>
          <w:color w:val="000000"/>
          <w:shd w:val="clear" w:color="auto" w:fill="FFFFFF"/>
        </w:rPr>
        <w:t xml:space="preserve"> </w:t>
      </w:r>
      <w:r w:rsidR="00683164">
        <w:rPr>
          <w:rFonts w:cs="Calibri"/>
          <w:color w:val="000000"/>
          <w:shd w:val="clear" w:color="auto" w:fill="FFFFFF"/>
        </w:rPr>
        <w:t>The F1 score, which is defined as:</w:t>
      </w:r>
    </w:p>
    <w:p w14:paraId="27DED862" w14:textId="50C3A584" w:rsidR="001A3931" w:rsidRPr="001A3931" w:rsidRDefault="00301AE1" w:rsidP="007D27E9">
      <w:pPr>
        <w:rPr>
          <w:rFonts w:cs="Calibri"/>
          <w:color w:val="000000"/>
          <w:shd w:val="clear" w:color="auto" w:fill="FFFFFF"/>
        </w:rPr>
      </w:pPr>
      <m:oMathPara>
        <m:oMath>
          <m:r>
            <w:rPr>
              <w:rFonts w:ascii="Cambria Math" w:hAnsi="Cambria Math" w:cs="Calibri"/>
              <w:color w:val="000000"/>
              <w:shd w:val="clear" w:color="auto" w:fill="FFFFFF"/>
            </w:rPr>
            <m:t>F1 = 2*</m:t>
          </m:r>
          <m:f>
            <m:fPr>
              <m:ctrlPr>
                <w:rPr>
                  <w:rFonts w:ascii="Cambria Math" w:hAnsi="Cambria Math" w:cs="Calibri"/>
                  <w:i/>
                  <w:color w:val="000000"/>
                  <w:shd w:val="clear" w:color="auto" w:fill="FFFFFF"/>
                </w:rPr>
              </m:ctrlPr>
            </m:fPr>
            <m:num>
              <m:r>
                <w:rPr>
                  <w:rFonts w:ascii="Cambria Math" w:hAnsi="Cambria Math" w:cs="Calibri"/>
                  <w:color w:val="000000"/>
                  <w:shd w:val="clear" w:color="auto" w:fill="FFFFFF"/>
                </w:rPr>
                <m:t>precision*recall</m:t>
              </m:r>
            </m:num>
            <m:den>
              <m:r>
                <w:rPr>
                  <w:rFonts w:ascii="Cambria Math" w:hAnsi="Cambria Math" w:cs="Calibri"/>
                  <w:color w:val="000000"/>
                  <w:shd w:val="clear" w:color="auto" w:fill="FFFFFF"/>
                </w:rPr>
                <m:t>precision + recall</m:t>
              </m:r>
            </m:den>
          </m:f>
        </m:oMath>
      </m:oMathPara>
    </w:p>
    <w:p w14:paraId="44E8D571" w14:textId="1F05510E" w:rsidR="001A3931" w:rsidRDefault="00C715F8" w:rsidP="007D27E9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>Gives a value of 0.9231, or 92.3%. This is slightly higher than the accuracy value, which is common for evaluating classifiers.</w:t>
      </w:r>
      <w:r w:rsidR="00400EF7">
        <w:rPr>
          <w:rFonts w:cs="Calibri"/>
          <w:color w:val="000000"/>
          <w:shd w:val="clear" w:color="auto" w:fill="FFFFFF"/>
        </w:rPr>
        <w:t xml:space="preserve"> </w:t>
      </w:r>
    </w:p>
    <w:p w14:paraId="537ACF19" w14:textId="10C2BABE" w:rsidR="00301AE1" w:rsidRDefault="003B0459" w:rsidP="007D27E9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The true positive rate, or recall, is a perfect 1.0. </w:t>
      </w:r>
      <w:r w:rsidR="00F52B86">
        <w:rPr>
          <w:rFonts w:cs="Calibri"/>
          <w:color w:val="000000"/>
          <w:shd w:val="clear" w:color="auto" w:fill="FFFFFF"/>
        </w:rPr>
        <w:t xml:space="preserve">This shows that the model successfully identified every single living object. </w:t>
      </w:r>
      <w:r w:rsidR="00563754">
        <w:rPr>
          <w:rFonts w:cs="Calibri"/>
          <w:color w:val="000000"/>
          <w:shd w:val="clear" w:color="auto" w:fill="FFFFFF"/>
        </w:rPr>
        <w:t>However, the false positive rate shows us that the model incorrectly identified 16.7% of the non-living items as living.</w:t>
      </w:r>
      <w:r w:rsidR="005A12C8">
        <w:rPr>
          <w:rFonts w:cs="Calibri"/>
          <w:color w:val="000000"/>
          <w:shd w:val="clear" w:color="auto" w:fill="FFFFFF"/>
        </w:rPr>
        <w:t xml:space="preserve"> The precision value </w:t>
      </w:r>
      <w:r w:rsidR="00C87F5C">
        <w:rPr>
          <w:rFonts w:cs="Calibri"/>
          <w:color w:val="000000"/>
          <w:shd w:val="clear" w:color="auto" w:fill="FFFFFF"/>
        </w:rPr>
        <w:t>shows</w:t>
      </w:r>
      <w:r w:rsidR="005A12C8">
        <w:rPr>
          <w:rFonts w:cs="Calibri"/>
          <w:color w:val="000000"/>
          <w:shd w:val="clear" w:color="auto" w:fill="FFFFFF"/>
        </w:rPr>
        <w:t xml:space="preserve"> when the model predicts that an object is living, it is right approximately 85.7% of the time. </w:t>
      </w:r>
      <w:r w:rsidR="00C87F5C">
        <w:rPr>
          <w:rFonts w:cs="Calibri"/>
          <w:color w:val="000000"/>
          <w:shd w:val="clear" w:color="auto" w:fill="FFFFFF"/>
        </w:rPr>
        <w:t xml:space="preserve">The model over-eager to classify an object as living. </w:t>
      </w:r>
      <w:r w:rsidR="00147FB8">
        <w:rPr>
          <w:rFonts w:cs="Calibri"/>
          <w:color w:val="000000"/>
          <w:shd w:val="clear" w:color="auto" w:fill="FFFFFF"/>
        </w:rPr>
        <w:t>As the confusion matrix shows, 2 non-living items were identified as living.</w:t>
      </w:r>
      <w:r w:rsidR="00454E44">
        <w:rPr>
          <w:rFonts w:cs="Calibri"/>
          <w:color w:val="000000"/>
          <w:shd w:val="clear" w:color="auto" w:fill="FFFFFF"/>
        </w:rPr>
        <w:t xml:space="preserve"> In the results data frame in the code, a pencil item was identified as living. This may be due to that </w:t>
      </w:r>
      <w:proofErr w:type="gramStart"/>
      <w:r w:rsidR="00454E44">
        <w:rPr>
          <w:rFonts w:cs="Calibri"/>
          <w:color w:val="000000"/>
          <w:shd w:val="clear" w:color="auto" w:fill="FFFFFF"/>
        </w:rPr>
        <w:t>particular item</w:t>
      </w:r>
      <w:proofErr w:type="gramEnd"/>
      <w:r w:rsidR="00454E44">
        <w:rPr>
          <w:rFonts w:cs="Calibri"/>
          <w:color w:val="000000"/>
          <w:shd w:val="clear" w:color="auto" w:fill="FFFFFF"/>
        </w:rPr>
        <w:t xml:space="preserve"> having similar features as, for example, a banana item, meaning that the model incorrectly classified it.</w:t>
      </w:r>
    </w:p>
    <w:p w14:paraId="4793C904" w14:textId="77777777" w:rsidR="0005599C" w:rsidRPr="008F0F50" w:rsidRDefault="0005599C" w:rsidP="007D27E9">
      <w:pPr>
        <w:rPr>
          <w:rFonts w:cs="Calibri"/>
          <w:color w:val="000000"/>
          <w:shd w:val="clear" w:color="auto" w:fill="FFFFFF"/>
        </w:rPr>
      </w:pPr>
    </w:p>
    <w:p w14:paraId="3C2DB75F" w14:textId="77777777" w:rsidR="007D27E9" w:rsidRDefault="007D27E9" w:rsidP="007D27E9">
      <w:pPr>
        <w:pStyle w:val="Heading2"/>
      </w:pPr>
      <w:r>
        <w:t>Section</w:t>
      </w:r>
      <w:r w:rsidRPr="00AA09BB">
        <w:t xml:space="preserve"> </w:t>
      </w:r>
      <w:r>
        <w:t>1</w:t>
      </w:r>
      <w:r w:rsidRPr="00AA09BB">
        <w:t>.</w:t>
      </w:r>
      <w:r>
        <w:t>2</w:t>
      </w:r>
    </w:p>
    <w:p w14:paraId="786C56B6" w14:textId="214BDD4E" w:rsidR="00830D51" w:rsidRDefault="00935F4A" w:rsidP="00830D51">
      <w:pPr>
        <w:rPr>
          <w:rFonts w:cs="Calibri"/>
          <w:color w:val="000000"/>
          <w:shd w:val="clear" w:color="auto" w:fill="FFFFFF"/>
        </w:rPr>
      </w:pPr>
      <w:r>
        <w:t xml:space="preserve">Section 1.2 is a repeat of section 1.1 but using 7-fold cross validation instead. </w:t>
      </w:r>
      <w:r w:rsidR="006145CF">
        <w:t xml:space="preserve">K-fold cross validation, (in this case K=7), splits the data into K equal parts or folds. </w:t>
      </w:r>
      <w:r w:rsidR="00F969E2">
        <w:t xml:space="preserve">It trains on K-1 folds and validates via the remaining fold. It repeats this K times, where each fold is used once as validation, and takes the average performance across all the folds. </w:t>
      </w:r>
      <w:r w:rsidR="00B772A3">
        <w:t xml:space="preserve">The logistic regression model for this section is fitted around the </w:t>
      </w:r>
      <w:r w:rsidR="00EF365A">
        <w:t>cross-validation</w:t>
      </w:r>
      <w:r w:rsidR="00B772A3">
        <w:t xml:space="preserve"> performance</w:t>
      </w:r>
      <w:r w:rsidR="00F02349">
        <w:t>. T</w:t>
      </w:r>
      <w:r w:rsidR="00B772A3">
        <w:t xml:space="preserve">he outputs of </w:t>
      </w:r>
      <w:r w:rsidR="00B772A3">
        <w:rPr>
          <w:rFonts w:cs="Calibri"/>
          <w:color w:val="000000"/>
          <w:shd w:val="clear" w:color="auto" w:fill="FFFFFF"/>
        </w:rPr>
        <w:t xml:space="preserve">the </w:t>
      </w:r>
      <w:r w:rsidR="00B772A3" w:rsidRPr="00110AD6">
        <w:rPr>
          <w:rFonts w:cs="Calibri"/>
          <w:color w:val="000000"/>
          <w:shd w:val="clear" w:color="auto" w:fill="FFFFFF"/>
        </w:rPr>
        <w:t xml:space="preserve">confusion matrix, </w:t>
      </w:r>
      <w:r w:rsidR="00B772A3">
        <w:rPr>
          <w:rFonts w:cs="Calibri"/>
          <w:color w:val="000000"/>
          <w:shd w:val="clear" w:color="auto" w:fill="FFFFFF"/>
        </w:rPr>
        <w:t xml:space="preserve">Cross validated </w:t>
      </w:r>
      <w:r w:rsidR="00B772A3" w:rsidRPr="00110AD6">
        <w:rPr>
          <w:rFonts w:cs="Calibri"/>
          <w:color w:val="000000"/>
          <w:shd w:val="clear" w:color="auto" w:fill="FFFFFF"/>
        </w:rPr>
        <w:t>accuracy, true</w:t>
      </w:r>
      <w:r w:rsidR="00B772A3">
        <w:rPr>
          <w:rFonts w:cs="Calibri"/>
          <w:color w:val="000000"/>
          <w:shd w:val="clear" w:color="auto" w:fill="FFFFFF"/>
        </w:rPr>
        <w:t xml:space="preserve"> </w:t>
      </w:r>
      <w:r w:rsidR="00B772A3" w:rsidRPr="00110AD6">
        <w:rPr>
          <w:rFonts w:cs="Calibri"/>
          <w:color w:val="000000"/>
          <w:shd w:val="clear" w:color="auto" w:fill="FFFFFF"/>
        </w:rPr>
        <w:t>positive rate, false positive rate, precision, recall and F1-score for the model on the test dat</w:t>
      </w:r>
      <w:r w:rsidR="00B772A3">
        <w:rPr>
          <w:rFonts w:cs="Calibri"/>
          <w:color w:val="000000"/>
          <w:shd w:val="clear" w:color="auto" w:fill="FFFFFF"/>
        </w:rPr>
        <w:t>a are as follows:</w:t>
      </w:r>
    </w:p>
    <w:p w14:paraId="303CA329" w14:textId="54D3D12F" w:rsidR="00EF365A" w:rsidRDefault="00AE63E1" w:rsidP="00EF365A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Cross validated </w:t>
      </w:r>
      <w:r w:rsidR="00EF365A">
        <w:rPr>
          <w:rFonts w:cs="Calibri"/>
          <w:color w:val="000000"/>
          <w:shd w:val="clear" w:color="auto" w:fill="FFFFFF"/>
        </w:rPr>
        <w:t xml:space="preserve">Accuracy = </w:t>
      </w:r>
      <w:r w:rsidR="00E95D76" w:rsidRPr="00E95D76">
        <w:rPr>
          <w:rFonts w:cs="Calibri"/>
          <w:color w:val="000000"/>
          <w:shd w:val="clear" w:color="auto" w:fill="FFFFFF"/>
        </w:rPr>
        <w:t>0.9286</w:t>
      </w:r>
    </w:p>
    <w:p w14:paraId="214C27A6" w14:textId="59D25634" w:rsidR="00EF365A" w:rsidRDefault="00EF365A" w:rsidP="00EF365A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True positive rate = </w:t>
      </w:r>
      <w:r w:rsidR="00E95D76" w:rsidRPr="00E95D76">
        <w:rPr>
          <w:rFonts w:cs="Calibri"/>
          <w:color w:val="000000"/>
          <w:shd w:val="clear" w:color="auto" w:fill="FFFFFF"/>
        </w:rPr>
        <w:t>0.9643</w:t>
      </w:r>
    </w:p>
    <w:p w14:paraId="0199D749" w14:textId="33AE6390" w:rsidR="00EF365A" w:rsidRDefault="00EF365A" w:rsidP="00EF365A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False positive rate = </w:t>
      </w:r>
      <w:r w:rsidR="00E95D76" w:rsidRPr="00E95D76">
        <w:rPr>
          <w:rFonts w:cs="Calibri"/>
          <w:color w:val="000000"/>
          <w:shd w:val="clear" w:color="auto" w:fill="FFFFFF"/>
        </w:rPr>
        <w:t>0.1071</w:t>
      </w:r>
    </w:p>
    <w:p w14:paraId="05E4C60B" w14:textId="05AF27DB" w:rsidR="00EF365A" w:rsidRDefault="00EF365A" w:rsidP="00EF365A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Precision = </w:t>
      </w:r>
      <w:r w:rsidR="00E95D76" w:rsidRPr="00E95D76">
        <w:rPr>
          <w:rFonts w:cs="Calibri"/>
          <w:color w:val="000000"/>
          <w:shd w:val="clear" w:color="auto" w:fill="FFFFFF"/>
        </w:rPr>
        <w:t>0.9000</w:t>
      </w:r>
    </w:p>
    <w:p w14:paraId="348E4227" w14:textId="1385EF09" w:rsidR="00EF365A" w:rsidRDefault="00EF365A" w:rsidP="00EF365A">
      <w:pPr>
        <w:pStyle w:val="ListParagraph"/>
        <w:numPr>
          <w:ilvl w:val="0"/>
          <w:numId w:val="1"/>
        </w:num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F1-score = </w:t>
      </w:r>
      <w:r w:rsidR="00E95D76" w:rsidRPr="00E95D76">
        <w:rPr>
          <w:rFonts w:cs="Calibri"/>
          <w:color w:val="000000"/>
          <w:shd w:val="clear" w:color="auto" w:fill="FFFFFF"/>
        </w:rPr>
        <w:t>0.9310</w:t>
      </w:r>
    </w:p>
    <w:tbl>
      <w:tblPr>
        <w:tblStyle w:val="TableGrid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62"/>
        <w:gridCol w:w="4530"/>
      </w:tblGrid>
      <w:tr w:rsidR="00C063B7" w14:paraId="3E02A756" w14:textId="77777777" w:rsidTr="00937FE1">
        <w:tc>
          <w:tcPr>
            <w:tcW w:w="4871" w:type="dxa"/>
          </w:tcPr>
          <w:p w14:paraId="3BCDB573" w14:textId="77777777" w:rsidR="00C063B7" w:rsidRDefault="00C063B7" w:rsidP="00C063B7">
            <w:pPr>
              <w:rPr>
                <w:rFonts w:cs="Calibri"/>
                <w:color w:val="000000"/>
                <w:shd w:val="clear" w:color="auto" w:fill="FFFFFF"/>
              </w:rPr>
            </w:pPr>
            <w:r>
              <w:rPr>
                <w:rFonts w:cs="Calibri"/>
                <w:noProof/>
                <w:color w:val="000000"/>
                <w:shd w:val="clear" w:color="auto" w:fill="FFFFFF"/>
              </w:rPr>
              <w:lastRenderedPageBreak/>
              <w:drawing>
                <wp:inline distT="0" distB="0" distL="0" distR="0" wp14:anchorId="276B99B0" wp14:editId="7DB883DF">
                  <wp:extent cx="2894275" cy="2170705"/>
                  <wp:effectExtent l="0" t="0" r="1905" b="1270"/>
                  <wp:docPr id="413455687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3455687" name="Picture 413455687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5900" cy="22019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5818E44" w14:textId="383FF7F5" w:rsidR="00334A42" w:rsidRPr="00334A42" w:rsidRDefault="00334A42" w:rsidP="00334A42">
            <w:pPr>
              <w:jc w:val="center"/>
              <w:rPr>
                <w:rFonts w:cs="Calibri"/>
                <w:b/>
                <w:bCs/>
                <w:color w:val="000000"/>
                <w:sz w:val="16"/>
                <w:szCs w:val="16"/>
                <w:shd w:val="clear" w:color="auto" w:fill="FFFFFF"/>
              </w:rPr>
            </w:pPr>
            <w:r>
              <w:rPr>
                <w:rFonts w:cs="Calibri"/>
                <w:b/>
                <w:bCs/>
                <w:color w:val="000000"/>
                <w:sz w:val="16"/>
                <w:szCs w:val="16"/>
                <w:shd w:val="clear" w:color="auto" w:fill="FFFFFF"/>
              </w:rPr>
              <w:t>Figure 2 – Confusion Matrix for Cross validation</w:t>
            </w:r>
          </w:p>
        </w:tc>
        <w:tc>
          <w:tcPr>
            <w:tcW w:w="4871" w:type="dxa"/>
          </w:tcPr>
          <w:p w14:paraId="1F48157A" w14:textId="77777777" w:rsidR="00C063B7" w:rsidRDefault="00C063B7" w:rsidP="00C063B7">
            <w:pPr>
              <w:rPr>
                <w:rFonts w:cs="Calibri"/>
                <w:color w:val="000000"/>
                <w:shd w:val="clear" w:color="auto" w:fill="FFFFFF"/>
              </w:rPr>
            </w:pPr>
          </w:p>
          <w:p w14:paraId="063BC509" w14:textId="13E3C202" w:rsidR="00470110" w:rsidRDefault="00470110" w:rsidP="00C063B7">
            <w:pPr>
              <w:rPr>
                <w:rFonts w:cs="Calibri"/>
                <w:color w:val="000000"/>
                <w:shd w:val="clear" w:color="auto" w:fill="FFFFFF"/>
              </w:rPr>
            </w:pPr>
            <w:r>
              <w:rPr>
                <w:rFonts w:cs="Calibri"/>
                <w:color w:val="000000"/>
                <w:shd w:val="clear" w:color="auto" w:fill="FFFFFF"/>
              </w:rPr>
              <w:t>As with the previous confusion matrix, the 0 represents non-living and 1 represents living.</w:t>
            </w:r>
            <w:r w:rsidR="00EE7562">
              <w:rPr>
                <w:rFonts w:cs="Calibri"/>
                <w:color w:val="000000"/>
                <w:shd w:val="clear" w:color="auto" w:fill="FFFFFF"/>
              </w:rPr>
              <w:t xml:space="preserve"> </w:t>
            </w:r>
            <w:r w:rsidR="002B18D8">
              <w:rPr>
                <w:rFonts w:cs="Calibri"/>
                <w:color w:val="000000"/>
                <w:shd w:val="clear" w:color="auto" w:fill="FFFFFF"/>
              </w:rPr>
              <w:t>There are 50 true negatives (50 non-living objects were correctly classified as non-living); 54 true positives (54 living objects correctly classified as living); 6 false positives (6 non-living objects incorrectly classified as living); and 2 false negatives (2 living objects incorrectly classified as non-living).</w:t>
            </w:r>
          </w:p>
        </w:tc>
      </w:tr>
    </w:tbl>
    <w:p w14:paraId="30D3BB8C" w14:textId="77777777" w:rsidR="00C063B7" w:rsidRDefault="00C063B7" w:rsidP="00C063B7">
      <w:pPr>
        <w:ind w:left="360"/>
        <w:rPr>
          <w:rFonts w:cs="Calibri"/>
          <w:color w:val="000000"/>
          <w:shd w:val="clear" w:color="auto" w:fill="FFFFFF"/>
        </w:rPr>
      </w:pPr>
    </w:p>
    <w:p w14:paraId="0ED00982" w14:textId="27B2F9D0" w:rsidR="00937FE1" w:rsidRPr="00C063B7" w:rsidRDefault="00E81A13" w:rsidP="00F02349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The accuracy value (92.9%) shows that the model correctly classified ~93% of 112 objects when averaged across the 7 folds. </w:t>
      </w:r>
      <w:r w:rsidR="00472437">
        <w:rPr>
          <w:rFonts w:cs="Calibri"/>
          <w:color w:val="000000"/>
          <w:shd w:val="clear" w:color="auto" w:fill="FFFFFF"/>
        </w:rPr>
        <w:t xml:space="preserve">The true positive rate (96.4%) shows that the model is quite sensitive and can correctly classify the majority of living objects as living. </w:t>
      </w:r>
      <w:r w:rsidR="008E5CEB">
        <w:rPr>
          <w:rFonts w:cs="Calibri"/>
          <w:color w:val="000000"/>
          <w:shd w:val="clear" w:color="auto" w:fill="FFFFFF"/>
        </w:rPr>
        <w:t>The model has a false positive rate of 10.7%, showing th</w:t>
      </w:r>
      <w:r w:rsidR="00872C69">
        <w:rPr>
          <w:rFonts w:cs="Calibri"/>
          <w:color w:val="000000"/>
          <w:shd w:val="clear" w:color="auto" w:fill="FFFFFF"/>
        </w:rPr>
        <w:t>at it incorrectly classified some non-living objects as living</w:t>
      </w:r>
      <w:r w:rsidR="00CA0033">
        <w:rPr>
          <w:rFonts w:cs="Calibri"/>
          <w:color w:val="000000"/>
          <w:shd w:val="clear" w:color="auto" w:fill="FFFFFF"/>
        </w:rPr>
        <w:t xml:space="preserve">, showing that the model </w:t>
      </w:r>
      <w:r w:rsidR="005B778E">
        <w:rPr>
          <w:rFonts w:cs="Calibri"/>
          <w:color w:val="000000"/>
          <w:shd w:val="clear" w:color="auto" w:fill="FFFFFF"/>
        </w:rPr>
        <w:t xml:space="preserve">is over-eager, </w:t>
      </w:r>
      <w:proofErr w:type="gramStart"/>
      <w:r w:rsidR="005B778E">
        <w:rPr>
          <w:rFonts w:cs="Calibri"/>
          <w:color w:val="000000"/>
          <w:shd w:val="clear" w:color="auto" w:fill="FFFFFF"/>
        </w:rPr>
        <w:t>similar to</w:t>
      </w:r>
      <w:proofErr w:type="gramEnd"/>
      <w:r w:rsidR="005B778E">
        <w:rPr>
          <w:rFonts w:cs="Calibri"/>
          <w:color w:val="000000"/>
          <w:shd w:val="clear" w:color="auto" w:fill="FFFFFF"/>
        </w:rPr>
        <w:t xml:space="preserve"> the previous model.</w:t>
      </w:r>
      <w:r w:rsidR="00872C69">
        <w:rPr>
          <w:rFonts w:cs="Calibri"/>
          <w:color w:val="000000"/>
          <w:shd w:val="clear" w:color="auto" w:fill="FFFFFF"/>
        </w:rPr>
        <w:t xml:space="preserve"> </w:t>
      </w:r>
    </w:p>
    <w:p w14:paraId="57B0ED2C" w14:textId="77777777" w:rsidR="0052375F" w:rsidRPr="00830D51" w:rsidRDefault="0052375F" w:rsidP="00830D51"/>
    <w:p w14:paraId="7FB11855" w14:textId="77777777" w:rsidR="007D27E9" w:rsidRPr="00AA09BB" w:rsidRDefault="007D27E9" w:rsidP="007D27E9">
      <w:pPr>
        <w:pStyle w:val="Heading2"/>
      </w:pPr>
      <w:r>
        <w:t>Section</w:t>
      </w:r>
      <w:r w:rsidRPr="00AA09BB">
        <w:t xml:space="preserve"> </w:t>
      </w:r>
      <w:r>
        <w:t>1</w:t>
      </w:r>
      <w:r w:rsidRPr="00AA09BB">
        <w:t>.</w:t>
      </w:r>
      <w:r>
        <w:t>3</w:t>
      </w:r>
    </w:p>
    <w:p w14:paraId="2E863504" w14:textId="775E39A6" w:rsidR="00C5061A" w:rsidRDefault="00773106" w:rsidP="00233441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This section asks for the ROC curve of the classifier, which can </w:t>
      </w:r>
      <w:r w:rsidR="003F4418">
        <w:rPr>
          <w:rFonts w:cs="Calibri"/>
          <w:color w:val="000000"/>
          <w:shd w:val="clear" w:color="auto" w:fill="FFFFFF"/>
        </w:rPr>
        <w:t>be</w:t>
      </w:r>
      <w:r>
        <w:rPr>
          <w:rFonts w:cs="Calibri"/>
          <w:color w:val="000000"/>
          <w:shd w:val="clear" w:color="auto" w:fill="FFFFFF"/>
        </w:rPr>
        <w:t xml:space="preserve"> seen below: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42"/>
      </w:tblGrid>
      <w:tr w:rsidR="00287863" w14:paraId="39D13FFB" w14:textId="77777777" w:rsidTr="004A681F">
        <w:tc>
          <w:tcPr>
            <w:tcW w:w="9742" w:type="dxa"/>
          </w:tcPr>
          <w:p w14:paraId="3D6BBA72" w14:textId="77777777" w:rsidR="00287863" w:rsidRDefault="00287863" w:rsidP="00287863">
            <w:pPr>
              <w:jc w:val="center"/>
              <w:rPr>
                <w:rFonts w:cs="Calibri"/>
                <w:color w:val="000000"/>
                <w:shd w:val="clear" w:color="auto" w:fill="FFFFFF"/>
              </w:rPr>
            </w:pPr>
            <w:r>
              <w:rPr>
                <w:rFonts w:cs="Calibri"/>
                <w:noProof/>
                <w:color w:val="000000"/>
                <w:shd w:val="clear" w:color="auto" w:fill="FFFFFF"/>
              </w:rPr>
              <w:drawing>
                <wp:inline distT="0" distB="0" distL="0" distR="0" wp14:anchorId="7784FD95" wp14:editId="717639A4">
                  <wp:extent cx="3729162" cy="2796872"/>
                  <wp:effectExtent l="0" t="0" r="5080" b="0"/>
                  <wp:docPr id="1042224006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2224006" name="Picture 1042224006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61032" cy="2820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B417925" w14:textId="7FDE835F" w:rsidR="00287863" w:rsidRPr="00287863" w:rsidRDefault="00287863" w:rsidP="00287863">
            <w:pPr>
              <w:jc w:val="center"/>
              <w:rPr>
                <w:rFonts w:cs="Calibri"/>
                <w:b/>
                <w:bCs/>
                <w:color w:val="000000"/>
                <w:sz w:val="16"/>
                <w:szCs w:val="16"/>
                <w:shd w:val="clear" w:color="auto" w:fill="FFFFFF"/>
              </w:rPr>
            </w:pPr>
            <w:r>
              <w:rPr>
                <w:rFonts w:cs="Calibri"/>
                <w:b/>
                <w:bCs/>
                <w:color w:val="000000"/>
                <w:sz w:val="16"/>
                <w:szCs w:val="16"/>
                <w:shd w:val="clear" w:color="auto" w:fill="FFFFFF"/>
              </w:rPr>
              <w:t>Figure 3 – ROC curve for Cross validation Classifier</w:t>
            </w:r>
          </w:p>
        </w:tc>
      </w:tr>
    </w:tbl>
    <w:p w14:paraId="172CEBBE" w14:textId="3014FA17" w:rsidR="00773106" w:rsidRDefault="00773106" w:rsidP="00233441">
      <w:pPr>
        <w:rPr>
          <w:rFonts w:cs="Calibri"/>
          <w:color w:val="000000"/>
          <w:shd w:val="clear" w:color="auto" w:fill="FFFFFF"/>
        </w:rPr>
      </w:pPr>
    </w:p>
    <w:p w14:paraId="7F223AF0" w14:textId="58146B68" w:rsidR="00236F04" w:rsidRPr="008F0F50" w:rsidRDefault="003F4418" w:rsidP="00233441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The ROC (Receiver Operator Characteristic) curve plots the true positive rate vs the false positive rate for different decision thresholds. </w:t>
      </w:r>
      <w:r w:rsidR="00E274F5">
        <w:rPr>
          <w:rFonts w:cs="Calibri"/>
          <w:color w:val="000000"/>
          <w:shd w:val="clear" w:color="auto" w:fill="FFFFFF"/>
        </w:rPr>
        <w:t>The curve in figure 3 reaches 1.0 very quickly, showing that the model classifies almost all living objects correctly.</w:t>
      </w:r>
      <w:r w:rsidR="003A2D34">
        <w:rPr>
          <w:rFonts w:cs="Calibri"/>
          <w:color w:val="000000"/>
          <w:shd w:val="clear" w:color="auto" w:fill="FFFFFF"/>
        </w:rPr>
        <w:t xml:space="preserve"> It has a AUC (area under curve) value of approximately 99%, showing that there is 99% chance the model will be able to distinguish between a living and non-living object.</w:t>
      </w:r>
    </w:p>
    <w:p w14:paraId="6DAC9C63" w14:textId="77777777" w:rsidR="00F500E6" w:rsidRDefault="00F500E6" w:rsidP="00F500E6">
      <w:pPr>
        <w:pStyle w:val="Heading1"/>
      </w:pPr>
      <w:r>
        <w:lastRenderedPageBreak/>
        <w:t xml:space="preserve">Section </w:t>
      </w:r>
      <w:r w:rsidR="007D27E9">
        <w:t>2</w:t>
      </w:r>
    </w:p>
    <w:p w14:paraId="311E512D" w14:textId="5C9B7C4C" w:rsidR="00A7236D" w:rsidRPr="00A7236D" w:rsidRDefault="00A7236D" w:rsidP="00A7236D">
      <w:r>
        <w:t>[add intro to section]</w:t>
      </w:r>
    </w:p>
    <w:p w14:paraId="04C087B8" w14:textId="77777777" w:rsidR="00F500E6" w:rsidRDefault="00F500E6" w:rsidP="00F500E6">
      <w:pPr>
        <w:pStyle w:val="Heading2"/>
        <w:rPr>
          <w:shd w:val="clear" w:color="auto" w:fill="FFFFFF"/>
        </w:rPr>
      </w:pPr>
      <w:r>
        <w:rPr>
          <w:shd w:val="clear" w:color="auto" w:fill="FFFFFF"/>
        </w:rPr>
        <w:t xml:space="preserve">Section </w:t>
      </w:r>
      <w:r w:rsidR="007D27E9">
        <w:rPr>
          <w:shd w:val="clear" w:color="auto" w:fill="FFFFFF"/>
        </w:rPr>
        <w:t>2</w:t>
      </w:r>
      <w:r>
        <w:rPr>
          <w:shd w:val="clear" w:color="auto" w:fill="FFFFFF"/>
        </w:rPr>
        <w:t>.1</w:t>
      </w:r>
    </w:p>
    <w:p w14:paraId="0997B81D" w14:textId="77777777" w:rsidR="00F500E6" w:rsidRPr="008F0F50" w:rsidRDefault="00F500E6" w:rsidP="00233441">
      <w:pPr>
        <w:rPr>
          <w:rFonts w:cs="Calibri"/>
          <w:color w:val="000000"/>
          <w:shd w:val="clear" w:color="auto" w:fill="FFFFFF"/>
        </w:rPr>
      </w:pPr>
    </w:p>
    <w:p w14:paraId="1C7EE37D" w14:textId="77777777" w:rsidR="008F1DA9" w:rsidRPr="00AA09BB" w:rsidRDefault="008F1DA9" w:rsidP="008F1DA9">
      <w:pPr>
        <w:pStyle w:val="Heading2"/>
      </w:pPr>
      <w:r>
        <w:t>Section</w:t>
      </w:r>
      <w:r w:rsidRPr="00AA09BB">
        <w:t xml:space="preserve"> </w:t>
      </w:r>
      <w:r w:rsidR="007D27E9">
        <w:t>2</w:t>
      </w:r>
      <w:r w:rsidRPr="00AA09BB">
        <w:t>.</w:t>
      </w:r>
      <w:r w:rsidR="00F500E6">
        <w:t>2</w:t>
      </w:r>
    </w:p>
    <w:p w14:paraId="0D1BE500" w14:textId="77777777" w:rsidR="00F500E6" w:rsidRPr="00AA09BB" w:rsidRDefault="00F500E6" w:rsidP="00F500E6">
      <w:pPr>
        <w:pStyle w:val="Heading2"/>
      </w:pPr>
      <w:r>
        <w:t>Section</w:t>
      </w:r>
      <w:r w:rsidRPr="00AA09BB">
        <w:t xml:space="preserve"> </w:t>
      </w:r>
      <w:r w:rsidR="007D27E9">
        <w:t>2</w:t>
      </w:r>
      <w:r w:rsidRPr="00AA09BB">
        <w:t>.</w:t>
      </w:r>
      <w:r>
        <w:t>3</w:t>
      </w:r>
    </w:p>
    <w:p w14:paraId="0D23C691" w14:textId="77777777" w:rsidR="00F500E6" w:rsidRPr="008F0F50" w:rsidRDefault="00F500E6" w:rsidP="008F1DA9">
      <w:pPr>
        <w:rPr>
          <w:rFonts w:cs="Calibri"/>
          <w:color w:val="000000"/>
          <w:shd w:val="clear" w:color="auto" w:fill="FFFFFF"/>
        </w:rPr>
      </w:pPr>
    </w:p>
    <w:p w14:paraId="30856B71" w14:textId="77777777" w:rsidR="00F500E6" w:rsidRPr="00AA09BB" w:rsidRDefault="00F500E6" w:rsidP="00F500E6">
      <w:pPr>
        <w:pStyle w:val="Heading2"/>
      </w:pPr>
      <w:r>
        <w:t>Section</w:t>
      </w:r>
      <w:r w:rsidRPr="00AA09BB">
        <w:t xml:space="preserve"> </w:t>
      </w:r>
      <w:r w:rsidR="007D27E9">
        <w:t>2</w:t>
      </w:r>
      <w:r w:rsidRPr="00AA09BB">
        <w:t>.</w:t>
      </w:r>
      <w:r>
        <w:t>4</w:t>
      </w:r>
    </w:p>
    <w:p w14:paraId="4B3A3083" w14:textId="77777777" w:rsidR="00F500E6" w:rsidRPr="008F0F50" w:rsidRDefault="00F500E6" w:rsidP="008F1DA9">
      <w:pPr>
        <w:rPr>
          <w:rFonts w:cs="Calibri"/>
          <w:color w:val="000000"/>
          <w:shd w:val="clear" w:color="auto" w:fill="FFFFFF"/>
        </w:rPr>
      </w:pPr>
    </w:p>
    <w:p w14:paraId="1263F4E9" w14:textId="77777777" w:rsidR="007D596B" w:rsidRDefault="007D596B" w:rsidP="007D596B">
      <w:pPr>
        <w:pStyle w:val="Heading1"/>
      </w:pPr>
      <w:r>
        <w:t xml:space="preserve">Section </w:t>
      </w:r>
      <w:r w:rsidR="007D27E9">
        <w:t>3</w:t>
      </w:r>
    </w:p>
    <w:p w14:paraId="124C9EED" w14:textId="284A6CCF" w:rsidR="00A7236D" w:rsidRPr="00A7236D" w:rsidRDefault="00A7236D" w:rsidP="00A7236D">
      <w:r>
        <w:t>[add intro to section]</w:t>
      </w:r>
    </w:p>
    <w:p w14:paraId="55F47F79" w14:textId="77777777" w:rsidR="00CF7D6B" w:rsidRDefault="00CF7D6B" w:rsidP="00CF7D6B">
      <w:pPr>
        <w:pStyle w:val="Heading2"/>
        <w:rPr>
          <w:shd w:val="clear" w:color="auto" w:fill="FFFFFF"/>
        </w:rPr>
      </w:pPr>
      <w:r>
        <w:rPr>
          <w:shd w:val="clear" w:color="auto" w:fill="FFFFFF"/>
        </w:rPr>
        <w:t xml:space="preserve">Section </w:t>
      </w:r>
      <w:r w:rsidR="005637EF">
        <w:rPr>
          <w:shd w:val="clear" w:color="auto" w:fill="FFFFFF"/>
        </w:rPr>
        <w:t>3</w:t>
      </w:r>
      <w:r>
        <w:rPr>
          <w:shd w:val="clear" w:color="auto" w:fill="FFFFFF"/>
        </w:rPr>
        <w:t>.1</w:t>
      </w:r>
    </w:p>
    <w:p w14:paraId="51350994" w14:textId="77777777" w:rsidR="001F60DE" w:rsidRDefault="001F60DE" w:rsidP="00CF7D6B">
      <w:pPr>
        <w:rPr>
          <w:rFonts w:cs="Calibri"/>
          <w:color w:val="000000"/>
          <w:shd w:val="clear" w:color="auto" w:fill="FFFFFF"/>
        </w:rPr>
      </w:pPr>
    </w:p>
    <w:p w14:paraId="7ABD55D1" w14:textId="77777777" w:rsidR="001F60DE" w:rsidRPr="00AA09BB" w:rsidRDefault="001F60DE" w:rsidP="001F60DE">
      <w:pPr>
        <w:pStyle w:val="Heading2"/>
      </w:pPr>
      <w:r>
        <w:t>Section</w:t>
      </w:r>
      <w:r w:rsidRPr="00AA09BB">
        <w:t xml:space="preserve"> </w:t>
      </w:r>
      <w:r>
        <w:t>3</w:t>
      </w:r>
      <w:r w:rsidRPr="00AA09BB">
        <w:t>.</w:t>
      </w:r>
      <w:r w:rsidR="00E851FE">
        <w:t>2</w:t>
      </w:r>
    </w:p>
    <w:p w14:paraId="207E0234" w14:textId="77777777" w:rsidR="007C661B" w:rsidRDefault="007C661B" w:rsidP="001F60DE">
      <w:pPr>
        <w:rPr>
          <w:rFonts w:cs="Calibri"/>
          <w:color w:val="000000"/>
          <w:shd w:val="clear" w:color="auto" w:fill="FFFFFF"/>
        </w:rPr>
      </w:pPr>
    </w:p>
    <w:p w14:paraId="1D273B71" w14:textId="77777777" w:rsidR="007C661B" w:rsidRPr="00AA09BB" w:rsidRDefault="007C661B" w:rsidP="007C661B">
      <w:pPr>
        <w:pStyle w:val="Heading2"/>
      </w:pPr>
      <w:r>
        <w:t>Section</w:t>
      </w:r>
      <w:r w:rsidRPr="00AA09BB">
        <w:t xml:space="preserve"> </w:t>
      </w:r>
      <w:r>
        <w:t>3</w:t>
      </w:r>
      <w:r w:rsidRPr="00AA09BB">
        <w:t>.</w:t>
      </w:r>
      <w:r>
        <w:t>3</w:t>
      </w:r>
    </w:p>
    <w:p w14:paraId="3BA62A32" w14:textId="77777777" w:rsidR="007C661B" w:rsidRPr="008F0F50" w:rsidRDefault="007C661B" w:rsidP="001F60DE">
      <w:pPr>
        <w:rPr>
          <w:rFonts w:cs="Calibri"/>
          <w:color w:val="000000"/>
          <w:shd w:val="clear" w:color="auto" w:fill="FFFFFF"/>
        </w:rPr>
      </w:pPr>
    </w:p>
    <w:p w14:paraId="70AD9DBF" w14:textId="77777777" w:rsidR="001F60DE" w:rsidRPr="008F0F50" w:rsidRDefault="001F60DE" w:rsidP="00CF7D6B">
      <w:pPr>
        <w:rPr>
          <w:rFonts w:cs="Calibri"/>
          <w:color w:val="000000"/>
          <w:shd w:val="clear" w:color="auto" w:fill="FFFFFF"/>
        </w:rPr>
      </w:pPr>
    </w:p>
    <w:p w14:paraId="4F89A391" w14:textId="77777777" w:rsidR="00CF7D6B" w:rsidRPr="008F0F50" w:rsidRDefault="00CF7D6B" w:rsidP="00CF7D6B">
      <w:pPr>
        <w:rPr>
          <w:rFonts w:cs="Calibri"/>
          <w:color w:val="000000"/>
          <w:shd w:val="clear" w:color="auto" w:fill="FFFFFF"/>
        </w:rPr>
      </w:pPr>
    </w:p>
    <w:p w14:paraId="6E54E331" w14:textId="77777777" w:rsidR="007D596B" w:rsidRDefault="007D596B" w:rsidP="007D596B">
      <w:pPr>
        <w:pStyle w:val="Heading1"/>
        <w:rPr>
          <w:shd w:val="clear" w:color="auto" w:fill="FFFFFF"/>
        </w:rPr>
      </w:pPr>
      <w:bookmarkStart w:id="0" w:name="_Hlk192072961"/>
      <w:r>
        <w:rPr>
          <w:shd w:val="clear" w:color="auto" w:fill="FFFFFF"/>
        </w:rPr>
        <w:t>Conclusions</w:t>
      </w:r>
    </w:p>
    <w:bookmarkEnd w:id="0"/>
    <w:p w14:paraId="1B0F811E" w14:textId="77777777" w:rsidR="007D27E9" w:rsidRDefault="007D27E9" w:rsidP="00BF65DA">
      <w:pPr>
        <w:rPr>
          <w:rFonts w:cs="Calibri"/>
          <w:color w:val="000000"/>
          <w:shd w:val="clear" w:color="auto" w:fill="FFFFFF"/>
        </w:rPr>
      </w:pPr>
    </w:p>
    <w:p w14:paraId="3CD914FF" w14:textId="77777777" w:rsidR="007D27E9" w:rsidRPr="007D27E9" w:rsidRDefault="007D27E9" w:rsidP="007D27E9">
      <w:pPr>
        <w:keepNext/>
        <w:keepLines/>
        <w:spacing w:before="360" w:after="120"/>
        <w:outlineLvl w:val="0"/>
        <w:rPr>
          <w:rFonts w:ascii="Calibri Light" w:eastAsia="Times New Roman" w:hAnsi="Calibri Light"/>
          <w:b/>
          <w:sz w:val="36"/>
          <w:szCs w:val="32"/>
          <w:shd w:val="clear" w:color="auto" w:fill="FFFFFF"/>
        </w:rPr>
      </w:pPr>
      <w:r>
        <w:rPr>
          <w:rFonts w:ascii="Calibri Light" w:eastAsia="Times New Roman" w:hAnsi="Calibri Light"/>
          <w:b/>
          <w:sz w:val="36"/>
          <w:szCs w:val="32"/>
          <w:shd w:val="clear" w:color="auto" w:fill="FFFFFF"/>
        </w:rPr>
        <w:t>References</w:t>
      </w:r>
    </w:p>
    <w:p w14:paraId="6F073DD8" w14:textId="52AA2C4D" w:rsidR="007D27E9" w:rsidRDefault="007D27E9" w:rsidP="00BF65DA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>[1].</w:t>
      </w:r>
      <w:r w:rsidR="00AE45D6" w:rsidRPr="00AE45D6">
        <w:t xml:space="preserve"> </w:t>
      </w:r>
      <w:hyperlink r:id="rId12" w:history="1">
        <w:r w:rsidR="00AE45D6" w:rsidRPr="00760660">
          <w:rPr>
            <w:rStyle w:val="Hyperlink"/>
            <w:rFonts w:cs="Calibri"/>
            <w:shd w:val="clear" w:color="auto" w:fill="FFFFFF"/>
          </w:rPr>
          <w:t>https://stackoverflow.com/questions/34842405/parameter-stratify-from-method-train-test-split-scikit-learn</w:t>
        </w:r>
      </w:hyperlink>
    </w:p>
    <w:p w14:paraId="76031A30" w14:textId="7F8190C0" w:rsidR="00AE45D6" w:rsidRDefault="00AE45D6" w:rsidP="00BF65DA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>[2].</w:t>
      </w:r>
    </w:p>
    <w:p w14:paraId="3BA23BA3" w14:textId="75B5F58D" w:rsidR="00BA40BD" w:rsidRDefault="00BA40BD" w:rsidP="00BF65DA">
      <w:pPr>
        <w:rPr>
          <w:rFonts w:cs="Calibri"/>
          <w:color w:val="000000"/>
          <w:shd w:val="clear" w:color="auto" w:fill="FFFFFF"/>
        </w:rPr>
      </w:pPr>
      <w:r>
        <w:rPr>
          <w:rFonts w:cs="Calibri"/>
          <w:color w:val="000000"/>
          <w:shd w:val="clear" w:color="auto" w:fill="FFFFFF"/>
        </w:rPr>
        <w:t xml:space="preserve">[x] could be a useful link for predictions with decision trees and </w:t>
      </w:r>
      <w:proofErr w:type="spellStart"/>
      <w:r>
        <w:rPr>
          <w:rFonts w:cs="Calibri"/>
          <w:color w:val="000000"/>
          <w:shd w:val="clear" w:color="auto" w:fill="FFFFFF"/>
        </w:rPr>
        <w:t>Knn</w:t>
      </w:r>
      <w:proofErr w:type="spellEnd"/>
      <w:r>
        <w:rPr>
          <w:rFonts w:cs="Calibri"/>
          <w:color w:val="000000"/>
          <w:shd w:val="clear" w:color="auto" w:fill="FFFFFF"/>
        </w:rPr>
        <w:t xml:space="preserve"> stuff: </w:t>
      </w:r>
      <w:hyperlink r:id="rId13" w:history="1">
        <w:r w:rsidRPr="00760660">
          <w:rPr>
            <w:rStyle w:val="Hyperlink"/>
            <w:rFonts w:cs="Calibri"/>
            <w:shd w:val="clear" w:color="auto" w:fill="FFFFFF"/>
          </w:rPr>
          <w:t>https://www.askpython.com/python/examples/python-predict-function</w:t>
        </w:r>
      </w:hyperlink>
    </w:p>
    <w:p w14:paraId="545C9091" w14:textId="77777777" w:rsidR="00BA40BD" w:rsidRDefault="00BA40BD" w:rsidP="00BF65DA">
      <w:pPr>
        <w:rPr>
          <w:rFonts w:cs="Calibri"/>
          <w:color w:val="000000"/>
          <w:shd w:val="clear" w:color="auto" w:fill="FFFFFF"/>
        </w:rPr>
      </w:pPr>
    </w:p>
    <w:p w14:paraId="03DC850D" w14:textId="77777777" w:rsidR="007D27E9" w:rsidRPr="008F0F50" w:rsidRDefault="007D27E9" w:rsidP="00BF65DA">
      <w:pPr>
        <w:rPr>
          <w:rFonts w:cs="Calibri"/>
          <w:color w:val="000000"/>
          <w:shd w:val="clear" w:color="auto" w:fill="FFFFFF"/>
        </w:rPr>
      </w:pPr>
    </w:p>
    <w:p w14:paraId="3DE907AF" w14:textId="77777777" w:rsidR="007D596B" w:rsidRDefault="007D596B" w:rsidP="007D596B"/>
    <w:sectPr w:rsidR="007D596B" w:rsidSect="00E33A2F">
      <w:headerReference w:type="default" r:id="rId14"/>
      <w:footerReference w:type="default" r:id="rId15"/>
      <w:pgSz w:w="11906" w:h="16838"/>
      <w:pgMar w:top="1281" w:right="1077" w:bottom="851" w:left="1077" w:header="425" w:footer="14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5564FC" w14:textId="77777777" w:rsidR="00474C54" w:rsidRDefault="00474C54" w:rsidP="00DE09D4">
      <w:pPr>
        <w:spacing w:after="0" w:line="240" w:lineRule="auto"/>
      </w:pPr>
      <w:r>
        <w:separator/>
      </w:r>
    </w:p>
  </w:endnote>
  <w:endnote w:type="continuationSeparator" w:id="0">
    <w:p w14:paraId="1CCF359E" w14:textId="77777777" w:rsidR="00474C54" w:rsidRDefault="00474C54" w:rsidP="00DE09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5F698A" w14:textId="77777777" w:rsidR="00DE09D4" w:rsidRPr="008F0F50" w:rsidRDefault="007D596B">
    <w:pPr>
      <w:pStyle w:val="Footer"/>
      <w:jc w:val="center"/>
      <w:rPr>
        <w:i/>
        <w:color w:val="A6A6A6"/>
      </w:rPr>
    </w:pPr>
    <w:r w:rsidRPr="008F0F50">
      <w:rPr>
        <w:i/>
        <w:color w:val="A6A6A6"/>
      </w:rPr>
      <w:t>CS</w:t>
    </w:r>
    <w:r w:rsidR="00DE09D4" w:rsidRPr="008F0F50">
      <w:rPr>
        <w:i/>
        <w:color w:val="A6A6A6"/>
      </w:rPr>
      <w:t>C</w:t>
    </w:r>
    <w:r w:rsidR="00AA4721" w:rsidRPr="008F0F50">
      <w:rPr>
        <w:i/>
        <w:color w:val="A6A6A6"/>
      </w:rPr>
      <w:t xml:space="preserve"> 2062</w:t>
    </w:r>
    <w:r w:rsidR="00CC4B7F" w:rsidRPr="008F0F50">
      <w:rPr>
        <w:i/>
        <w:color w:val="A6A6A6"/>
      </w:rPr>
      <w:t xml:space="preserve"> AI</w:t>
    </w:r>
    <w:r w:rsidR="00DE09D4" w:rsidRPr="008F0F50">
      <w:rPr>
        <w:i/>
        <w:color w:val="A6A6A6"/>
      </w:rPr>
      <w:tab/>
      <w:t xml:space="preserve">Page </w:t>
    </w:r>
    <w:r w:rsidR="00DE09D4" w:rsidRPr="008F0F50">
      <w:rPr>
        <w:i/>
        <w:color w:val="A6A6A6"/>
      </w:rPr>
      <w:fldChar w:fldCharType="begin"/>
    </w:r>
    <w:r w:rsidR="00DE09D4" w:rsidRPr="008F0F50">
      <w:rPr>
        <w:i/>
        <w:color w:val="A6A6A6"/>
      </w:rPr>
      <w:instrText xml:space="preserve"> PAGE  \* Arabic  \* MERGEFORMAT </w:instrText>
    </w:r>
    <w:r w:rsidR="00DE09D4" w:rsidRPr="008F0F50">
      <w:rPr>
        <w:i/>
        <w:color w:val="A6A6A6"/>
      </w:rPr>
      <w:fldChar w:fldCharType="separate"/>
    </w:r>
    <w:r w:rsidR="00D92817" w:rsidRPr="008F0F50">
      <w:rPr>
        <w:i/>
        <w:noProof/>
        <w:color w:val="A6A6A6"/>
      </w:rPr>
      <w:t>2</w:t>
    </w:r>
    <w:r w:rsidR="00DE09D4" w:rsidRPr="008F0F50">
      <w:rPr>
        <w:i/>
        <w:color w:val="A6A6A6"/>
      </w:rPr>
      <w:fldChar w:fldCharType="end"/>
    </w:r>
    <w:r w:rsidR="00DE09D4" w:rsidRPr="008F0F50">
      <w:rPr>
        <w:i/>
        <w:color w:val="A6A6A6"/>
      </w:rPr>
      <w:t xml:space="preserve"> of </w:t>
    </w:r>
    <w:r w:rsidR="00DE09D4" w:rsidRPr="008F0F50">
      <w:rPr>
        <w:i/>
        <w:color w:val="A6A6A6"/>
      </w:rPr>
      <w:fldChar w:fldCharType="begin"/>
    </w:r>
    <w:r w:rsidR="00DE09D4" w:rsidRPr="008F0F50">
      <w:rPr>
        <w:i/>
        <w:color w:val="A6A6A6"/>
      </w:rPr>
      <w:instrText xml:space="preserve"> NUMPAGES  \* Arabic  \* MERGEFORMAT </w:instrText>
    </w:r>
    <w:r w:rsidR="00DE09D4" w:rsidRPr="008F0F50">
      <w:rPr>
        <w:i/>
        <w:color w:val="A6A6A6"/>
      </w:rPr>
      <w:fldChar w:fldCharType="separate"/>
    </w:r>
    <w:r w:rsidR="00D92817" w:rsidRPr="008F0F50">
      <w:rPr>
        <w:i/>
        <w:noProof/>
        <w:color w:val="A6A6A6"/>
      </w:rPr>
      <w:t>2</w:t>
    </w:r>
    <w:r w:rsidR="00DE09D4" w:rsidRPr="008F0F50">
      <w:rPr>
        <w:i/>
        <w:color w:val="A6A6A6"/>
      </w:rPr>
      <w:fldChar w:fldCharType="end"/>
    </w:r>
    <w:r w:rsidR="00475840" w:rsidRPr="008F0F50">
      <w:rPr>
        <w:i/>
        <w:color w:val="A6A6A6"/>
      </w:rPr>
      <w:tab/>
      <w:t>20</w:t>
    </w:r>
    <w:r w:rsidR="00AA4721" w:rsidRPr="008F0F50">
      <w:rPr>
        <w:i/>
        <w:color w:val="A6A6A6"/>
      </w:rPr>
      <w:t>2</w:t>
    </w:r>
    <w:r w:rsidR="00E33A2F">
      <w:rPr>
        <w:i/>
        <w:color w:val="A6A6A6"/>
      </w:rPr>
      <w:t>5</w:t>
    </w:r>
    <w:r w:rsidR="00475840" w:rsidRPr="008F0F50">
      <w:rPr>
        <w:i/>
        <w:color w:val="A6A6A6"/>
      </w:rPr>
      <w:t>-</w:t>
    </w:r>
    <w:r w:rsidR="00AA4721" w:rsidRPr="008F0F50">
      <w:rPr>
        <w:i/>
        <w:color w:val="A6A6A6"/>
      </w:rPr>
      <w:t>03</w:t>
    </w:r>
  </w:p>
  <w:p w14:paraId="2760BAD6" w14:textId="77777777" w:rsidR="00DE09D4" w:rsidRDefault="00DE09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A60700" w14:textId="77777777" w:rsidR="00474C54" w:rsidRDefault="00474C54" w:rsidP="00DE09D4">
      <w:pPr>
        <w:spacing w:after="0" w:line="240" w:lineRule="auto"/>
      </w:pPr>
      <w:r>
        <w:separator/>
      </w:r>
    </w:p>
  </w:footnote>
  <w:footnote w:type="continuationSeparator" w:id="0">
    <w:p w14:paraId="6414B30C" w14:textId="77777777" w:rsidR="00474C54" w:rsidRDefault="00474C54" w:rsidP="00DE09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8AE562" w14:textId="4B89785D" w:rsidR="00DE09D4" w:rsidRPr="008F0F50" w:rsidRDefault="00CC4B7F" w:rsidP="00233441">
    <w:pPr>
      <w:pStyle w:val="Header"/>
      <w:jc w:val="center"/>
      <w:rPr>
        <w:i/>
        <w:color w:val="A6A6A6"/>
        <w:sz w:val="28"/>
      </w:rPr>
    </w:pPr>
    <w:r w:rsidRPr="008F0F50">
      <w:rPr>
        <w:i/>
        <w:color w:val="A6A6A6"/>
        <w:sz w:val="28"/>
      </w:rPr>
      <w:t>[</w:t>
    </w:r>
    <w:r w:rsidR="007F1A78">
      <w:rPr>
        <w:i/>
        <w:color w:val="A6A6A6"/>
        <w:sz w:val="28"/>
      </w:rPr>
      <w:t>40443054</w:t>
    </w:r>
    <w:r w:rsidRPr="008F0F50">
      <w:rPr>
        <w:i/>
        <w:color w:val="A6A6A6"/>
        <w:sz w:val="28"/>
      </w:rPr>
      <w:t>]</w:t>
    </w:r>
    <w:r w:rsidR="00DE09D4" w:rsidRPr="008F0F50">
      <w:rPr>
        <w:i/>
        <w:color w:val="A6A6A6"/>
        <w:sz w:val="28"/>
      </w:rPr>
      <w:tab/>
    </w:r>
    <w:r w:rsidRPr="008F0F50">
      <w:rPr>
        <w:i/>
        <w:color w:val="A6A6A6"/>
        <w:sz w:val="28"/>
      </w:rPr>
      <w:t>[</w:t>
    </w:r>
    <w:r w:rsidR="007F1A78">
      <w:rPr>
        <w:i/>
        <w:color w:val="A6A6A6"/>
        <w:sz w:val="28"/>
      </w:rPr>
      <w:t>Hannah Taylor</w:t>
    </w:r>
    <w:r w:rsidRPr="008F0F50">
      <w:rPr>
        <w:i/>
        <w:color w:val="A6A6A6"/>
        <w:sz w:val="28"/>
      </w:rPr>
      <w:t>]</w:t>
    </w:r>
    <w:r w:rsidR="00C73333" w:rsidRPr="008F0F50">
      <w:rPr>
        <w:i/>
        <w:color w:val="A6A6A6"/>
        <w:sz w:val="28"/>
      </w:rPr>
      <w:tab/>
    </w:r>
    <w:r w:rsidRPr="008F0F50">
      <w:rPr>
        <w:i/>
        <w:color w:val="A6A6A6"/>
        <w:sz w:val="28"/>
      </w:rPr>
      <w:t>Assignment</w:t>
    </w:r>
    <w:r w:rsidR="00475840" w:rsidRPr="008F0F50">
      <w:rPr>
        <w:i/>
        <w:color w:val="A6A6A6"/>
        <w:sz w:val="28"/>
      </w:rPr>
      <w:t xml:space="preserve"> </w:t>
    </w:r>
    <w:r w:rsidR="00D142A4">
      <w:rPr>
        <w:i/>
        <w:color w:val="A6A6A6"/>
        <w:sz w:val="28"/>
      </w:rPr>
      <w:t>2</w:t>
    </w:r>
    <w:r w:rsidRPr="008F0F50">
      <w:rPr>
        <w:i/>
        <w:color w:val="A6A6A6"/>
        <w:sz w:val="28"/>
      </w:rPr>
      <w:t xml:space="preserve"> 20</w:t>
    </w:r>
    <w:r w:rsidR="00E9618B" w:rsidRPr="008F0F50">
      <w:rPr>
        <w:i/>
        <w:color w:val="A6A6A6"/>
        <w:sz w:val="28"/>
      </w:rPr>
      <w:t>2</w:t>
    </w:r>
    <w:r w:rsidR="00E33A2F">
      <w:rPr>
        <w:i/>
        <w:color w:val="A6A6A6"/>
        <w:sz w:val="28"/>
      </w:rPr>
      <w:t>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A0708"/>
    <w:multiLevelType w:val="hybridMultilevel"/>
    <w:tmpl w:val="DA4895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80343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CE0"/>
    <w:rsid w:val="00024D91"/>
    <w:rsid w:val="00035EBC"/>
    <w:rsid w:val="0005599C"/>
    <w:rsid w:val="000563F7"/>
    <w:rsid w:val="000716E3"/>
    <w:rsid w:val="00110575"/>
    <w:rsid w:val="00110AD6"/>
    <w:rsid w:val="00114DFC"/>
    <w:rsid w:val="001159C4"/>
    <w:rsid w:val="00147FB8"/>
    <w:rsid w:val="001639B5"/>
    <w:rsid w:val="00166988"/>
    <w:rsid w:val="001A3931"/>
    <w:rsid w:val="001B70D8"/>
    <w:rsid w:val="001F60DE"/>
    <w:rsid w:val="00210F53"/>
    <w:rsid w:val="00213CE0"/>
    <w:rsid w:val="00233441"/>
    <w:rsid w:val="00236F04"/>
    <w:rsid w:val="00250371"/>
    <w:rsid w:val="00250C62"/>
    <w:rsid w:val="00287863"/>
    <w:rsid w:val="002B18D8"/>
    <w:rsid w:val="003006FA"/>
    <w:rsid w:val="00301AE1"/>
    <w:rsid w:val="0033454D"/>
    <w:rsid w:val="00334A42"/>
    <w:rsid w:val="003A2D34"/>
    <w:rsid w:val="003B0459"/>
    <w:rsid w:val="003D00D8"/>
    <w:rsid w:val="003F4418"/>
    <w:rsid w:val="00400EF7"/>
    <w:rsid w:val="00402728"/>
    <w:rsid w:val="00410AF1"/>
    <w:rsid w:val="00411C6B"/>
    <w:rsid w:val="00454E44"/>
    <w:rsid w:val="00457D7F"/>
    <w:rsid w:val="00470110"/>
    <w:rsid w:val="00472437"/>
    <w:rsid w:val="004740C6"/>
    <w:rsid w:val="00474C54"/>
    <w:rsid w:val="00475840"/>
    <w:rsid w:val="0048721F"/>
    <w:rsid w:val="004A681F"/>
    <w:rsid w:val="004B432E"/>
    <w:rsid w:val="004E5676"/>
    <w:rsid w:val="005020A2"/>
    <w:rsid w:val="0052375F"/>
    <w:rsid w:val="00550382"/>
    <w:rsid w:val="00563754"/>
    <w:rsid w:val="005637EF"/>
    <w:rsid w:val="005A12C8"/>
    <w:rsid w:val="005B778E"/>
    <w:rsid w:val="005C7112"/>
    <w:rsid w:val="005E0370"/>
    <w:rsid w:val="005F708A"/>
    <w:rsid w:val="006145CF"/>
    <w:rsid w:val="00614F64"/>
    <w:rsid w:val="006503CB"/>
    <w:rsid w:val="00673BC6"/>
    <w:rsid w:val="00683164"/>
    <w:rsid w:val="006922CE"/>
    <w:rsid w:val="006A7751"/>
    <w:rsid w:val="006D37A0"/>
    <w:rsid w:val="006E558E"/>
    <w:rsid w:val="00702BCB"/>
    <w:rsid w:val="0074737D"/>
    <w:rsid w:val="00773106"/>
    <w:rsid w:val="007766D1"/>
    <w:rsid w:val="00776B2A"/>
    <w:rsid w:val="00777D72"/>
    <w:rsid w:val="007810B4"/>
    <w:rsid w:val="007C661B"/>
    <w:rsid w:val="007D251C"/>
    <w:rsid w:val="007D27E9"/>
    <w:rsid w:val="007D596B"/>
    <w:rsid w:val="007F1A78"/>
    <w:rsid w:val="00830D51"/>
    <w:rsid w:val="008335AE"/>
    <w:rsid w:val="00865EB1"/>
    <w:rsid w:val="00871CCE"/>
    <w:rsid w:val="00872C69"/>
    <w:rsid w:val="00891A29"/>
    <w:rsid w:val="008A7AD9"/>
    <w:rsid w:val="008E5CEB"/>
    <w:rsid w:val="008F0F50"/>
    <w:rsid w:val="008F1DA9"/>
    <w:rsid w:val="00904ED2"/>
    <w:rsid w:val="009309ED"/>
    <w:rsid w:val="00935F4A"/>
    <w:rsid w:val="00937FE1"/>
    <w:rsid w:val="0097565C"/>
    <w:rsid w:val="00980C78"/>
    <w:rsid w:val="00990DD0"/>
    <w:rsid w:val="00995E79"/>
    <w:rsid w:val="0099738F"/>
    <w:rsid w:val="009A0EF9"/>
    <w:rsid w:val="009C0F46"/>
    <w:rsid w:val="009D2B38"/>
    <w:rsid w:val="009E2446"/>
    <w:rsid w:val="00A57BED"/>
    <w:rsid w:val="00A7236D"/>
    <w:rsid w:val="00A7320C"/>
    <w:rsid w:val="00A932FB"/>
    <w:rsid w:val="00A93328"/>
    <w:rsid w:val="00AA09BB"/>
    <w:rsid w:val="00AA4721"/>
    <w:rsid w:val="00AD614B"/>
    <w:rsid w:val="00AE3AAD"/>
    <w:rsid w:val="00AE45D6"/>
    <w:rsid w:val="00AE63E1"/>
    <w:rsid w:val="00AF46A4"/>
    <w:rsid w:val="00B7660D"/>
    <w:rsid w:val="00B772A3"/>
    <w:rsid w:val="00BA40BD"/>
    <w:rsid w:val="00BC6FB8"/>
    <w:rsid w:val="00BF65DA"/>
    <w:rsid w:val="00C063B7"/>
    <w:rsid w:val="00C31A74"/>
    <w:rsid w:val="00C423EC"/>
    <w:rsid w:val="00C5061A"/>
    <w:rsid w:val="00C715F8"/>
    <w:rsid w:val="00C73333"/>
    <w:rsid w:val="00C73788"/>
    <w:rsid w:val="00C87F5C"/>
    <w:rsid w:val="00CA0033"/>
    <w:rsid w:val="00CC1E65"/>
    <w:rsid w:val="00CC4B7F"/>
    <w:rsid w:val="00CF7D6B"/>
    <w:rsid w:val="00D142A4"/>
    <w:rsid w:val="00D150CD"/>
    <w:rsid w:val="00D23A75"/>
    <w:rsid w:val="00D26191"/>
    <w:rsid w:val="00D8125E"/>
    <w:rsid w:val="00D92817"/>
    <w:rsid w:val="00DB1072"/>
    <w:rsid w:val="00DD2A78"/>
    <w:rsid w:val="00DE09D4"/>
    <w:rsid w:val="00E274F5"/>
    <w:rsid w:val="00E33A2F"/>
    <w:rsid w:val="00E429C4"/>
    <w:rsid w:val="00E81A13"/>
    <w:rsid w:val="00E851FE"/>
    <w:rsid w:val="00E95D76"/>
    <w:rsid w:val="00E9618B"/>
    <w:rsid w:val="00EB4864"/>
    <w:rsid w:val="00ED65CB"/>
    <w:rsid w:val="00EE2D49"/>
    <w:rsid w:val="00EE7562"/>
    <w:rsid w:val="00EF27ED"/>
    <w:rsid w:val="00EF365A"/>
    <w:rsid w:val="00F007C3"/>
    <w:rsid w:val="00F02349"/>
    <w:rsid w:val="00F27DAE"/>
    <w:rsid w:val="00F500E6"/>
    <w:rsid w:val="00F52B86"/>
    <w:rsid w:val="00F727E5"/>
    <w:rsid w:val="00F969E2"/>
    <w:rsid w:val="00FB352E"/>
    <w:rsid w:val="00FB589D"/>
    <w:rsid w:val="00FF6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B5583F"/>
  <w15:chartTrackingRefBased/>
  <w15:docId w15:val="{541EDFD0-2E7A-8442-BADD-F4566389A8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27E9"/>
    <w:pPr>
      <w:spacing w:after="160" w:line="259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AA09BB"/>
    <w:pPr>
      <w:keepNext/>
      <w:keepLines/>
      <w:spacing w:before="360" w:after="120"/>
      <w:outlineLvl w:val="0"/>
    </w:pPr>
    <w:rPr>
      <w:rFonts w:ascii="Calibri Light" w:eastAsia="Times New Roman" w:hAnsi="Calibri Light"/>
      <w:b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A09BB"/>
    <w:pPr>
      <w:keepNext/>
      <w:keepLines/>
      <w:spacing w:before="240" w:after="120"/>
      <w:outlineLvl w:val="1"/>
    </w:pPr>
    <w:rPr>
      <w:rFonts w:ascii="Calibri Light" w:eastAsia="Times New Roman" w:hAnsi="Calibri Light" w:cs="Calibri Light"/>
      <w:b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A09BB"/>
    <w:rPr>
      <w:rFonts w:ascii="Calibri Light" w:eastAsia="Times New Roman" w:hAnsi="Calibri Light" w:cs="Times New Roman"/>
      <w:b/>
      <w:sz w:val="36"/>
      <w:szCs w:val="32"/>
    </w:rPr>
  </w:style>
  <w:style w:type="character" w:customStyle="1" w:styleId="Heading2Char">
    <w:name w:val="Heading 2 Char"/>
    <w:link w:val="Heading2"/>
    <w:uiPriority w:val="9"/>
    <w:rsid w:val="00AA09BB"/>
    <w:rPr>
      <w:rFonts w:ascii="Calibri Light" w:eastAsia="Times New Roman" w:hAnsi="Calibri Light" w:cs="Calibri Light"/>
      <w:b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DE09D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09D4"/>
  </w:style>
  <w:style w:type="paragraph" w:styleId="Footer">
    <w:name w:val="footer"/>
    <w:basedOn w:val="Normal"/>
    <w:link w:val="FooterChar"/>
    <w:uiPriority w:val="99"/>
    <w:unhideWhenUsed/>
    <w:rsid w:val="00DE09D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E09D4"/>
  </w:style>
  <w:style w:type="paragraph" w:styleId="Title">
    <w:name w:val="Title"/>
    <w:basedOn w:val="Normal"/>
    <w:next w:val="Normal"/>
    <w:link w:val="TitleChar"/>
    <w:uiPriority w:val="10"/>
    <w:qFormat/>
    <w:rsid w:val="00D23A75"/>
    <w:pPr>
      <w:spacing w:after="0" w:line="240" w:lineRule="auto"/>
      <w:contextualSpacing/>
      <w:jc w:val="center"/>
    </w:pPr>
    <w:rPr>
      <w:rFonts w:eastAsia="Times New Roman" w:cs="Calibri"/>
      <w:b/>
      <w:spacing w:val="-10"/>
      <w:kern w:val="28"/>
      <w:sz w:val="44"/>
      <w:szCs w:val="44"/>
    </w:rPr>
  </w:style>
  <w:style w:type="character" w:customStyle="1" w:styleId="TitleChar">
    <w:name w:val="Title Char"/>
    <w:link w:val="Title"/>
    <w:uiPriority w:val="10"/>
    <w:rsid w:val="00D23A75"/>
    <w:rPr>
      <w:rFonts w:eastAsia="Times New Roman" w:cs="Calibri"/>
      <w:b/>
      <w:spacing w:val="-10"/>
      <w:kern w:val="28"/>
      <w:sz w:val="44"/>
      <w:szCs w:val="44"/>
    </w:rPr>
  </w:style>
  <w:style w:type="character" w:customStyle="1" w:styleId="citation-115">
    <w:name w:val="citation-115"/>
    <w:basedOn w:val="DefaultParagraphFont"/>
    <w:rsid w:val="005C7112"/>
  </w:style>
  <w:style w:type="character" w:customStyle="1" w:styleId="apple-converted-space">
    <w:name w:val="apple-converted-space"/>
    <w:basedOn w:val="DefaultParagraphFont"/>
    <w:rsid w:val="005C7112"/>
  </w:style>
  <w:style w:type="character" w:customStyle="1" w:styleId="citation-114">
    <w:name w:val="citation-114"/>
    <w:basedOn w:val="DefaultParagraphFont"/>
    <w:rsid w:val="005C7112"/>
  </w:style>
  <w:style w:type="table" w:styleId="TableGrid">
    <w:name w:val="Table Grid"/>
    <w:basedOn w:val="TableNormal"/>
    <w:uiPriority w:val="39"/>
    <w:rsid w:val="00210F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210F5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AE45D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E45D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D614B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301AE1"/>
    <w:rPr>
      <w:color w:val="666666"/>
    </w:rPr>
  </w:style>
  <w:style w:type="table" w:styleId="GridTable4">
    <w:name w:val="Grid Table 4"/>
    <w:basedOn w:val="TableNormal"/>
    <w:uiPriority w:val="49"/>
    <w:rsid w:val="00250C62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5">
    <w:name w:val="Grid Table 4 Accent 5"/>
    <w:basedOn w:val="TableNormal"/>
    <w:uiPriority w:val="49"/>
    <w:rsid w:val="00250C62"/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1Light-Accent5">
    <w:name w:val="Grid Table 1 Light Accent 5"/>
    <w:basedOn w:val="TableNormal"/>
    <w:uiPriority w:val="46"/>
    <w:rsid w:val="00250C62"/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www.askpython.com/python/examples/python-predict-function" TargetMode="Externa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stackoverflow.com/questions/34842405/parameter-stratify-from-method-train-test-split-scikit-learn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BD36978BB4F4F488BD5FA448C313402" ma:contentTypeVersion="0" ma:contentTypeDescription="Create a new document." ma:contentTypeScope="" ma:versionID="a10212fdc8c798de08937403dc893db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8D30BCF-9665-46B6-99ED-05DA9414D51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C5B8B2E-791D-4959-8714-61617878BE6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5</Pages>
  <Words>1055</Words>
  <Characters>5606</Characters>
  <Application>Microsoft Office Word</Application>
  <DocSecurity>0</DocSecurity>
  <Lines>151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Queens University Belfast</Company>
  <LinksUpToDate>false</LinksUpToDate>
  <CharactersWithSpaces>6580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Barry Devereux</dc:creator>
  <cp:keywords/>
  <dc:description/>
  <cp:lastModifiedBy>Hannah Taylor</cp:lastModifiedBy>
  <cp:revision>121</cp:revision>
  <cp:lastPrinted>2018-07-03T09:35:00Z</cp:lastPrinted>
  <dcterms:created xsi:type="dcterms:W3CDTF">2026-04-14T11:04:00Z</dcterms:created>
  <dcterms:modified xsi:type="dcterms:W3CDTF">2026-04-15T16:38:00Z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0x0101008BD36978BB4F4F488BD5FA448C313402</vt:lpwstr>
  </property>
</Properties>
</file>