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133" w:rsidRDefault="008F1133">
      <w:r>
        <w:t xml:space="preserve">Hannah </w:t>
      </w:r>
      <w:proofErr w:type="spellStart"/>
      <w:r>
        <w:t>Ar</w:t>
      </w:r>
      <w:bookmarkStart w:id="0" w:name="_GoBack"/>
      <w:bookmarkEnd w:id="0"/>
      <w:r>
        <w:t>ntson</w:t>
      </w:r>
      <w:proofErr w:type="spellEnd"/>
      <w:r>
        <w:t xml:space="preserve"> – hra069</w:t>
      </w:r>
      <w:r>
        <w:br/>
        <w:t>Peter Haddad – pbh423</w:t>
      </w:r>
      <w:r>
        <w:br/>
        <w:t>Katie George – kmg381</w:t>
      </w:r>
    </w:p>
    <w:p w:rsidR="00B900E6" w:rsidRPr="008F1133" w:rsidRDefault="008F1133">
      <w:pPr>
        <w:rPr>
          <w:b/>
        </w:rPr>
      </w:pPr>
      <w:r w:rsidRPr="008F1133">
        <w:rPr>
          <w:b/>
        </w:rPr>
        <w:t>Features</w:t>
      </w:r>
    </w:p>
    <w:p w:rsidR="008A31C8" w:rsidRDefault="008A31C8" w:rsidP="008A31C8">
      <w:pPr>
        <w:pStyle w:val="ListParagraph"/>
        <w:numPr>
          <w:ilvl w:val="0"/>
          <w:numId w:val="1"/>
        </w:numPr>
      </w:pPr>
      <w:r>
        <w:t>Bounding Box area</w:t>
      </w:r>
    </w:p>
    <w:p w:rsidR="008A31C8" w:rsidRDefault="008A31C8" w:rsidP="008A31C8">
      <w:pPr>
        <w:pStyle w:val="ListParagraph"/>
        <w:numPr>
          <w:ilvl w:val="0"/>
          <w:numId w:val="1"/>
        </w:numPr>
      </w:pPr>
      <w:r>
        <w:t>Curvature</w:t>
      </w:r>
    </w:p>
    <w:p w:rsidR="008A31C8" w:rsidRDefault="008A31C8" w:rsidP="008A31C8">
      <w:pPr>
        <w:pStyle w:val="ListParagraph"/>
        <w:numPr>
          <w:ilvl w:val="0"/>
          <w:numId w:val="1"/>
        </w:numPr>
      </w:pPr>
      <w:r>
        <w:t>Bounding Box Height to Width Ratio</w:t>
      </w:r>
    </w:p>
    <w:p w:rsidR="008A31C8" w:rsidRDefault="008A31C8" w:rsidP="008A31C8">
      <w:r>
        <w:t>All of these features were discrete.</w:t>
      </w:r>
    </w:p>
    <w:p w:rsidR="008A31C8" w:rsidRDefault="008A31C8" w:rsidP="008A31C8">
      <w:r>
        <w:t xml:space="preserve">To determine the thresholds for the function, we created a function that calculates the value of the feature on all objects in the training set. It then returned two lists, one containing all of the feature values for text, and one for drawings. We then did some statistical analysis on these values to try and find the best split point. We calculated the mean, median, standard deviation and other values. We also used </w:t>
      </w:r>
      <w:proofErr w:type="spellStart"/>
      <w:r>
        <w:t>matplotlib</w:t>
      </w:r>
      <w:proofErr w:type="spellEnd"/>
      <w:r>
        <w:t xml:space="preserve"> to plot histograms of these features to visually compare the different values. An example histogram is below. It plots the frequency of area for text</w:t>
      </w:r>
      <w:r w:rsidR="003003CD">
        <w:t xml:space="preserve"> sketches</w:t>
      </w:r>
      <w:r>
        <w:t>. This</w:t>
      </w:r>
      <w:r w:rsidR="003003CD">
        <w:t>, when compared to the drawing histogram,</w:t>
      </w:r>
      <w:r>
        <w:t xml:space="preserve"> showed us that values below 10000 are most likely to be </w:t>
      </w:r>
      <w:r w:rsidR="003003CD">
        <w:t>text, so we used that as a splitting point.</w:t>
      </w:r>
    </w:p>
    <w:p w:rsidR="003003CD" w:rsidRDefault="008F1133" w:rsidP="008A31C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6pt;height:155.4pt">
            <v:imagedata r:id="rId5" o:title="textArea"/>
          </v:shape>
        </w:pict>
      </w:r>
    </w:p>
    <w:p w:rsidR="003003CD" w:rsidRPr="008F1133" w:rsidRDefault="003003CD" w:rsidP="008A31C8">
      <w:pPr>
        <w:rPr>
          <w:b/>
        </w:rPr>
      </w:pPr>
      <w:r w:rsidRPr="008F1133">
        <w:rPr>
          <w:b/>
        </w:rPr>
        <w:t>Confusion Matrix</w:t>
      </w:r>
    </w:p>
    <w:p w:rsidR="00091FA1" w:rsidRDefault="00091FA1" w:rsidP="008A31C8">
      <w:r>
        <w:t>Best</w:t>
      </w:r>
    </w:p>
    <w:tbl>
      <w:tblPr>
        <w:tblStyle w:val="TableGrid"/>
        <w:tblW w:w="0" w:type="auto"/>
        <w:tblLook w:val="04A0" w:firstRow="1" w:lastRow="0" w:firstColumn="1" w:lastColumn="0" w:noHBand="0" w:noVBand="1"/>
      </w:tblPr>
      <w:tblGrid>
        <w:gridCol w:w="3116"/>
        <w:gridCol w:w="3117"/>
        <w:gridCol w:w="3117"/>
      </w:tblGrid>
      <w:tr w:rsidR="008F1133" w:rsidTr="008F1133">
        <w:tc>
          <w:tcPr>
            <w:tcW w:w="3116" w:type="dxa"/>
          </w:tcPr>
          <w:p w:rsidR="008F1133" w:rsidRDefault="008F1133" w:rsidP="008A31C8"/>
        </w:tc>
        <w:tc>
          <w:tcPr>
            <w:tcW w:w="3117" w:type="dxa"/>
          </w:tcPr>
          <w:p w:rsidR="008F1133" w:rsidRDefault="008F1133" w:rsidP="008A31C8">
            <w:r>
              <w:t>Drawing</w:t>
            </w:r>
          </w:p>
        </w:tc>
        <w:tc>
          <w:tcPr>
            <w:tcW w:w="3117" w:type="dxa"/>
          </w:tcPr>
          <w:p w:rsidR="008F1133" w:rsidRDefault="008F1133" w:rsidP="008A31C8">
            <w:r>
              <w:t>Text</w:t>
            </w:r>
          </w:p>
        </w:tc>
      </w:tr>
      <w:tr w:rsidR="008F1133" w:rsidTr="008F1133">
        <w:tc>
          <w:tcPr>
            <w:tcW w:w="3116" w:type="dxa"/>
          </w:tcPr>
          <w:p w:rsidR="008F1133" w:rsidRDefault="008F1133" w:rsidP="008A31C8">
            <w:r>
              <w:t>Drawing</w:t>
            </w:r>
          </w:p>
        </w:tc>
        <w:tc>
          <w:tcPr>
            <w:tcW w:w="3117" w:type="dxa"/>
          </w:tcPr>
          <w:p w:rsidR="008F1133" w:rsidRDefault="008F1133" w:rsidP="008A31C8">
            <w:r>
              <w:t>933</w:t>
            </w:r>
          </w:p>
        </w:tc>
        <w:tc>
          <w:tcPr>
            <w:tcW w:w="3117" w:type="dxa"/>
          </w:tcPr>
          <w:p w:rsidR="008F1133" w:rsidRDefault="008F1133" w:rsidP="008A31C8">
            <w:r>
              <w:t>341</w:t>
            </w:r>
          </w:p>
        </w:tc>
      </w:tr>
      <w:tr w:rsidR="008F1133" w:rsidTr="008F1133">
        <w:tc>
          <w:tcPr>
            <w:tcW w:w="3116" w:type="dxa"/>
          </w:tcPr>
          <w:p w:rsidR="008F1133" w:rsidRDefault="008F1133" w:rsidP="008A31C8">
            <w:r>
              <w:t>Text</w:t>
            </w:r>
          </w:p>
        </w:tc>
        <w:tc>
          <w:tcPr>
            <w:tcW w:w="3117" w:type="dxa"/>
          </w:tcPr>
          <w:p w:rsidR="008F1133" w:rsidRDefault="008F1133" w:rsidP="008A31C8">
            <w:r>
              <w:t>298</w:t>
            </w:r>
          </w:p>
        </w:tc>
        <w:tc>
          <w:tcPr>
            <w:tcW w:w="3117" w:type="dxa"/>
          </w:tcPr>
          <w:p w:rsidR="008F1133" w:rsidRDefault="008F1133" w:rsidP="008A31C8">
            <w:r>
              <w:t>446</w:t>
            </w:r>
          </w:p>
        </w:tc>
      </w:tr>
    </w:tbl>
    <w:p w:rsidR="00091FA1" w:rsidRDefault="00091FA1" w:rsidP="008A31C8"/>
    <w:p w:rsidR="00091FA1" w:rsidRDefault="00091FA1" w:rsidP="008A31C8">
      <w:r>
        <w:t>Basic</w:t>
      </w:r>
    </w:p>
    <w:tbl>
      <w:tblPr>
        <w:tblStyle w:val="TableGrid"/>
        <w:tblW w:w="0" w:type="auto"/>
        <w:tblLook w:val="04A0" w:firstRow="1" w:lastRow="0" w:firstColumn="1" w:lastColumn="0" w:noHBand="0" w:noVBand="1"/>
      </w:tblPr>
      <w:tblGrid>
        <w:gridCol w:w="3116"/>
        <w:gridCol w:w="3117"/>
        <w:gridCol w:w="3117"/>
      </w:tblGrid>
      <w:tr w:rsidR="008F1133" w:rsidTr="008F1133">
        <w:tc>
          <w:tcPr>
            <w:tcW w:w="3116" w:type="dxa"/>
          </w:tcPr>
          <w:p w:rsidR="008F1133" w:rsidRDefault="008F1133" w:rsidP="008A31C8"/>
        </w:tc>
        <w:tc>
          <w:tcPr>
            <w:tcW w:w="3117" w:type="dxa"/>
          </w:tcPr>
          <w:p w:rsidR="008F1133" w:rsidRDefault="008F1133" w:rsidP="008A31C8">
            <w:r>
              <w:t>Drawing</w:t>
            </w:r>
          </w:p>
        </w:tc>
        <w:tc>
          <w:tcPr>
            <w:tcW w:w="3117" w:type="dxa"/>
          </w:tcPr>
          <w:p w:rsidR="008F1133" w:rsidRDefault="008F1133" w:rsidP="008A31C8">
            <w:r>
              <w:t>Text</w:t>
            </w:r>
          </w:p>
        </w:tc>
      </w:tr>
      <w:tr w:rsidR="008F1133" w:rsidTr="008F1133">
        <w:tc>
          <w:tcPr>
            <w:tcW w:w="3116" w:type="dxa"/>
          </w:tcPr>
          <w:p w:rsidR="008F1133" w:rsidRDefault="008F1133" w:rsidP="008A31C8">
            <w:r>
              <w:t>Drawing</w:t>
            </w:r>
          </w:p>
        </w:tc>
        <w:tc>
          <w:tcPr>
            <w:tcW w:w="3117" w:type="dxa"/>
          </w:tcPr>
          <w:p w:rsidR="008F1133" w:rsidRDefault="008F1133" w:rsidP="008A31C8">
            <w:r>
              <w:t>855</w:t>
            </w:r>
          </w:p>
        </w:tc>
        <w:tc>
          <w:tcPr>
            <w:tcW w:w="3117" w:type="dxa"/>
          </w:tcPr>
          <w:p w:rsidR="008F1133" w:rsidRDefault="008F1133" w:rsidP="008A31C8">
            <w:r>
              <w:t>419</w:t>
            </w:r>
          </w:p>
        </w:tc>
      </w:tr>
      <w:tr w:rsidR="008F1133" w:rsidTr="008F1133">
        <w:tc>
          <w:tcPr>
            <w:tcW w:w="3116" w:type="dxa"/>
          </w:tcPr>
          <w:p w:rsidR="008F1133" w:rsidRDefault="008F1133" w:rsidP="008A31C8">
            <w:r>
              <w:t>Text</w:t>
            </w:r>
          </w:p>
        </w:tc>
        <w:tc>
          <w:tcPr>
            <w:tcW w:w="3117" w:type="dxa"/>
          </w:tcPr>
          <w:p w:rsidR="008F1133" w:rsidRDefault="008F1133" w:rsidP="008A31C8">
            <w:r>
              <w:t>301</w:t>
            </w:r>
          </w:p>
        </w:tc>
        <w:tc>
          <w:tcPr>
            <w:tcW w:w="3117" w:type="dxa"/>
          </w:tcPr>
          <w:p w:rsidR="008F1133" w:rsidRDefault="008F1133" w:rsidP="008A31C8">
            <w:r>
              <w:t>440</w:t>
            </w:r>
          </w:p>
        </w:tc>
      </w:tr>
    </w:tbl>
    <w:p w:rsidR="00091FA1" w:rsidRDefault="00091FA1" w:rsidP="008A31C8"/>
    <w:sectPr w:rsidR="00091FA1" w:rsidSect="008F1133">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D1914"/>
    <w:multiLevelType w:val="hybridMultilevel"/>
    <w:tmpl w:val="A754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C8"/>
    <w:rsid w:val="00091FA1"/>
    <w:rsid w:val="003003CD"/>
    <w:rsid w:val="00397129"/>
    <w:rsid w:val="003C73E9"/>
    <w:rsid w:val="008A31C8"/>
    <w:rsid w:val="008F1133"/>
    <w:rsid w:val="00B9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73E60-2107-48B1-943B-EA599417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73E9"/>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link w:val="DefaultChar"/>
    <w:autoRedefine/>
    <w:qFormat/>
    <w:rsid w:val="00397129"/>
    <w:pPr>
      <w:spacing w:before="120" w:after="120" w:line="480" w:lineRule="auto"/>
      <w:ind w:firstLine="720"/>
      <w:jc w:val="both"/>
    </w:pPr>
    <w:rPr>
      <w:rFonts w:ascii="Times New Roman" w:hAnsi="Times New Roman"/>
      <w:sz w:val="24"/>
    </w:rPr>
  </w:style>
  <w:style w:type="character" w:customStyle="1" w:styleId="DefaultChar">
    <w:name w:val="Default Char"/>
    <w:basedOn w:val="DefaultParagraphFont"/>
    <w:link w:val="Default"/>
    <w:rsid w:val="00397129"/>
    <w:rPr>
      <w:rFonts w:ascii="Times New Roman" w:hAnsi="Times New Roman"/>
      <w:sz w:val="24"/>
    </w:rPr>
  </w:style>
  <w:style w:type="character" w:customStyle="1" w:styleId="Heading1Char">
    <w:name w:val="Heading 1 Char"/>
    <w:basedOn w:val="DefaultParagraphFont"/>
    <w:link w:val="Heading1"/>
    <w:uiPriority w:val="9"/>
    <w:rsid w:val="003C73E9"/>
    <w:rPr>
      <w:rFonts w:asciiTheme="majorHAnsi" w:eastAsiaTheme="majorEastAsia" w:hAnsiTheme="majorHAnsi" w:cstheme="majorBidi"/>
      <w:sz w:val="32"/>
      <w:szCs w:val="32"/>
    </w:rPr>
  </w:style>
  <w:style w:type="paragraph" w:styleId="ListParagraph">
    <w:name w:val="List Paragraph"/>
    <w:basedOn w:val="Normal"/>
    <w:uiPriority w:val="34"/>
    <w:qFormat/>
    <w:rsid w:val="008A31C8"/>
    <w:pPr>
      <w:ind w:left="720"/>
      <w:contextualSpacing/>
    </w:pPr>
  </w:style>
  <w:style w:type="table" w:styleId="TableGrid">
    <w:name w:val="Table Grid"/>
    <w:basedOn w:val="TableNormal"/>
    <w:uiPriority w:val="39"/>
    <w:rsid w:val="008F1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Haddad</dc:creator>
  <cp:keywords/>
  <dc:description/>
  <cp:lastModifiedBy>Peter Haddad</cp:lastModifiedBy>
  <cp:revision>1</cp:revision>
  <dcterms:created xsi:type="dcterms:W3CDTF">2015-06-05T17:45:00Z</dcterms:created>
  <dcterms:modified xsi:type="dcterms:W3CDTF">2015-06-05T18:37:00Z</dcterms:modified>
</cp:coreProperties>
</file>