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F276" w14:textId="1362601F" w:rsidR="00554856" w:rsidRDefault="006D600C" w:rsidP="001D6A13">
      <w:pPr>
        <w:spacing w:line="240" w:lineRule="auto"/>
        <w:jc w:val="right"/>
        <w:rPr>
          <w:rFonts w:ascii="Times New Roman" w:hAnsi="Times New Roman" w:cs="Times New Roman"/>
        </w:rPr>
      </w:pPr>
      <w:r w:rsidRPr="006D600C">
        <w:rPr>
          <w:rFonts w:ascii="Times New Roman" w:hAnsi="Times New Roman" w:cs="Times New Roman"/>
        </w:rPr>
        <w:t>Hannah Brine</w:t>
      </w:r>
    </w:p>
    <w:p w14:paraId="400E4CAB" w14:textId="1C84A3A2" w:rsidR="006D600C" w:rsidRDefault="006D600C" w:rsidP="001D6A13">
      <w:pPr>
        <w:spacing w:line="240" w:lineRule="auto"/>
        <w:jc w:val="right"/>
        <w:rPr>
          <w:rFonts w:ascii="Times New Roman" w:hAnsi="Times New Roman" w:cs="Times New Roman"/>
        </w:rPr>
      </w:pPr>
      <w:r>
        <w:rPr>
          <w:rFonts w:ascii="Times New Roman" w:hAnsi="Times New Roman" w:cs="Times New Roman"/>
        </w:rPr>
        <w:t>UID: 805107983</w:t>
      </w:r>
    </w:p>
    <w:p w14:paraId="278637D9" w14:textId="58A96FF4" w:rsidR="006D600C" w:rsidRDefault="006D600C" w:rsidP="001D6A13">
      <w:pPr>
        <w:spacing w:line="240" w:lineRule="auto"/>
        <w:jc w:val="right"/>
        <w:rPr>
          <w:rFonts w:ascii="Times New Roman" w:hAnsi="Times New Roman" w:cs="Times New Roman"/>
        </w:rPr>
      </w:pPr>
      <w:r>
        <w:rPr>
          <w:rFonts w:ascii="Times New Roman" w:hAnsi="Times New Roman" w:cs="Times New Roman"/>
        </w:rPr>
        <w:t>CEE/MAE M20</w:t>
      </w:r>
    </w:p>
    <w:p w14:paraId="7738B935" w14:textId="5B261EA9" w:rsidR="006D600C" w:rsidRDefault="009815BA" w:rsidP="001D6A13">
      <w:pPr>
        <w:spacing w:line="240" w:lineRule="auto"/>
        <w:jc w:val="right"/>
        <w:rPr>
          <w:rFonts w:ascii="Times New Roman" w:hAnsi="Times New Roman" w:cs="Times New Roman"/>
        </w:rPr>
      </w:pPr>
      <w:r>
        <w:rPr>
          <w:rFonts w:ascii="Times New Roman" w:hAnsi="Times New Roman" w:cs="Times New Roman"/>
        </w:rPr>
        <w:t>December</w:t>
      </w:r>
      <w:r w:rsidR="00761357">
        <w:rPr>
          <w:rFonts w:ascii="Times New Roman" w:hAnsi="Times New Roman" w:cs="Times New Roman"/>
        </w:rPr>
        <w:t xml:space="preserve"> </w:t>
      </w:r>
      <w:r>
        <w:rPr>
          <w:rFonts w:ascii="Times New Roman" w:hAnsi="Times New Roman" w:cs="Times New Roman"/>
        </w:rPr>
        <w:t>12</w:t>
      </w:r>
      <w:r w:rsidR="006D600C">
        <w:rPr>
          <w:rFonts w:ascii="Times New Roman" w:hAnsi="Times New Roman" w:cs="Times New Roman"/>
        </w:rPr>
        <w:t>, 2020</w:t>
      </w:r>
    </w:p>
    <w:p w14:paraId="6073176E" w14:textId="77777777" w:rsidR="00437044" w:rsidRDefault="00437044" w:rsidP="001D6A13">
      <w:pPr>
        <w:spacing w:line="240" w:lineRule="auto"/>
        <w:jc w:val="right"/>
        <w:rPr>
          <w:rFonts w:ascii="Times New Roman" w:hAnsi="Times New Roman" w:cs="Times New Roman"/>
        </w:rPr>
      </w:pPr>
    </w:p>
    <w:p w14:paraId="168CC848" w14:textId="3A56AF3A" w:rsidR="006D600C" w:rsidRPr="00437044" w:rsidRDefault="009815BA" w:rsidP="001D6A13">
      <w:pPr>
        <w:spacing w:line="240" w:lineRule="auto"/>
        <w:jc w:val="center"/>
        <w:rPr>
          <w:rFonts w:ascii="Times New Roman" w:hAnsi="Times New Roman" w:cs="Times New Roman"/>
          <w:sz w:val="28"/>
          <w:szCs w:val="28"/>
        </w:rPr>
      </w:pPr>
      <w:r w:rsidRPr="00437044">
        <w:rPr>
          <w:rFonts w:ascii="Times New Roman" w:hAnsi="Times New Roman" w:cs="Times New Roman"/>
          <w:sz w:val="28"/>
          <w:szCs w:val="28"/>
        </w:rPr>
        <w:t>Final Report: PCA Study of COVID-19 and Spatial SIR Modeling</w:t>
      </w:r>
    </w:p>
    <w:p w14:paraId="2A8D1CDD" w14:textId="77777777" w:rsidR="00437044" w:rsidRDefault="00437044" w:rsidP="001D6A13">
      <w:pPr>
        <w:spacing w:line="240" w:lineRule="auto"/>
        <w:jc w:val="center"/>
        <w:rPr>
          <w:rFonts w:ascii="Times New Roman" w:hAnsi="Times New Roman" w:cs="Times New Roman"/>
          <w:b/>
          <w:bCs/>
          <w:sz w:val="28"/>
          <w:szCs w:val="28"/>
        </w:rPr>
      </w:pPr>
    </w:p>
    <w:p w14:paraId="15DBB224" w14:textId="7DAACF0C" w:rsidR="00437044" w:rsidRDefault="00437044" w:rsidP="00437044">
      <w:pPr>
        <w:spacing w:line="240" w:lineRule="auto"/>
        <w:rPr>
          <w:rFonts w:ascii="Times New Roman" w:hAnsi="Times New Roman" w:cs="Times New Roman"/>
        </w:rPr>
      </w:pPr>
      <w:r>
        <w:rPr>
          <w:rFonts w:ascii="Times New Roman" w:hAnsi="Times New Roman" w:cs="Times New Roman"/>
        </w:rPr>
        <w:t>T</w:t>
      </w:r>
      <w:r w:rsidRPr="00437044">
        <w:rPr>
          <w:rFonts w:ascii="Times New Roman" w:hAnsi="Times New Roman" w:cs="Times New Roman"/>
        </w:rPr>
        <w:t>his report will explain the PCA method of analysis and Spatial SIR simulations. PCA, or Principal Component Analysis, is a popular method of data reduction and finding which variables are most important for selecting data. Given a file of COVID-19 data from different countries, we will use this method to see which of the categories of data is the most important. To help simulate the spread of disease, we will then create an ordinary differential equation solver and show the spatial SIR model through plots and animations.</w:t>
      </w:r>
    </w:p>
    <w:p w14:paraId="1CD60A21" w14:textId="77777777" w:rsidR="00AD3FF3" w:rsidRPr="00437044" w:rsidRDefault="00AD3FF3" w:rsidP="00437044">
      <w:pPr>
        <w:spacing w:line="240" w:lineRule="auto"/>
        <w:rPr>
          <w:rFonts w:ascii="Times New Roman" w:hAnsi="Times New Roman" w:cs="Times New Roman"/>
        </w:rPr>
      </w:pPr>
    </w:p>
    <w:p w14:paraId="284DBB5D" w14:textId="5A4F56C0" w:rsidR="00437044" w:rsidRDefault="00437044" w:rsidP="00AD3FF3">
      <w:pPr>
        <w:spacing w:after="280" w:line="240" w:lineRule="auto"/>
        <w:rPr>
          <w:rFonts w:ascii="Times New Roman" w:hAnsi="Times New Roman" w:cs="Times New Roman"/>
          <w:sz w:val="28"/>
          <w:szCs w:val="28"/>
        </w:rPr>
      </w:pPr>
      <w:r w:rsidRPr="00437044">
        <w:rPr>
          <w:rFonts w:ascii="Times New Roman" w:hAnsi="Times New Roman" w:cs="Times New Roman"/>
          <w:sz w:val="28"/>
          <w:szCs w:val="28"/>
        </w:rPr>
        <w:t>Principal Component Analysis</w:t>
      </w:r>
    </w:p>
    <w:p w14:paraId="770F6EDC" w14:textId="1FF5C620"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t xml:space="preserve">The given set of data consisted of eight categories from 27 different countries: Date, Countries, Infections, Deaths, Cures, Mortality rate, Cure rate, Infection rate. The first two columns of data, Date and Countries, were eliminated as they have no bearing on the analysis. </w:t>
      </w:r>
    </w:p>
    <w:p w14:paraId="3D868334" w14:textId="734C32D9"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t>The main script</w:t>
      </w:r>
      <w:r w:rsidR="002933F8">
        <w:rPr>
          <w:rFonts w:ascii="Times New Roman" w:hAnsi="Times New Roman" w:cs="Times New Roman"/>
        </w:rPr>
        <w:t xml:space="preserve">, </w:t>
      </w:r>
      <w:r w:rsidR="002933F8" w:rsidRPr="002933F8">
        <w:rPr>
          <w:rFonts w:ascii="Courier New" w:hAnsi="Courier New" w:cs="Courier New"/>
        </w:rPr>
        <w:t>project_805108983_p1.m</w:t>
      </w:r>
      <w:r w:rsidRPr="00437044">
        <w:rPr>
          <w:rFonts w:ascii="Times New Roman" w:hAnsi="Times New Roman" w:cs="Times New Roman"/>
        </w:rPr>
        <w:t xml:space="preserve"> is simplistic in its execution. The data is read in using </w:t>
      </w:r>
      <w:proofErr w:type="spellStart"/>
      <w:r w:rsidRPr="00437044">
        <w:rPr>
          <w:rFonts w:ascii="Courier New" w:hAnsi="Courier New" w:cs="Courier New"/>
        </w:rPr>
        <w:t>readtable</w:t>
      </w:r>
      <w:proofErr w:type="spellEnd"/>
      <w:r w:rsidRPr="00437044">
        <w:rPr>
          <w:rFonts w:ascii="Times New Roman" w:hAnsi="Times New Roman" w:cs="Times New Roman"/>
        </w:rPr>
        <w:t xml:space="preserve"> and </w:t>
      </w:r>
      <w:r w:rsidRPr="00437044">
        <w:rPr>
          <w:rFonts w:ascii="Courier New" w:hAnsi="Courier New" w:cs="Courier New"/>
        </w:rPr>
        <w:t>table2array</w:t>
      </w:r>
      <w:r w:rsidRPr="00437044">
        <w:rPr>
          <w:rFonts w:ascii="Times New Roman" w:hAnsi="Times New Roman" w:cs="Times New Roman"/>
        </w:rPr>
        <w:t xml:space="preserve">, and the heading for each column are gathered using the </w:t>
      </w:r>
      <w:proofErr w:type="spellStart"/>
      <w:r w:rsidRPr="00437044">
        <w:rPr>
          <w:rFonts w:ascii="Courier New" w:hAnsi="Courier New" w:cs="Courier New"/>
        </w:rPr>
        <w:t>Properties.VariableNames</w:t>
      </w:r>
      <w:proofErr w:type="spellEnd"/>
      <w:r w:rsidRPr="00437044">
        <w:rPr>
          <w:rFonts w:ascii="Times New Roman" w:hAnsi="Times New Roman" w:cs="Times New Roman"/>
        </w:rPr>
        <w:t xml:space="preserve"> feature.</w:t>
      </w:r>
    </w:p>
    <w:p w14:paraId="5D7C5949" w14:textId="45231A3A"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t xml:space="preserve">Our PCA script is then called and plotted using the </w:t>
      </w:r>
      <w:r w:rsidRPr="00437044">
        <w:rPr>
          <w:rFonts w:ascii="Courier New" w:hAnsi="Courier New" w:cs="Courier New"/>
        </w:rPr>
        <w:t>biplot</w:t>
      </w:r>
      <w:r w:rsidRPr="00437044">
        <w:rPr>
          <w:rFonts w:ascii="Times New Roman" w:hAnsi="Times New Roman" w:cs="Times New Roman"/>
        </w:rPr>
        <w:t xml:space="preserve"> function.</w:t>
      </w:r>
    </w:p>
    <w:p w14:paraId="15A4A303" w14:textId="27251274"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t xml:space="preserve">The </w:t>
      </w:r>
      <w:proofErr w:type="spellStart"/>
      <w:r w:rsidRPr="002933F8">
        <w:rPr>
          <w:rFonts w:ascii="Courier New" w:hAnsi="Courier New" w:cs="Courier New"/>
        </w:rPr>
        <w:t>myPCA.m</w:t>
      </w:r>
      <w:proofErr w:type="spellEnd"/>
      <w:r w:rsidRPr="00437044">
        <w:rPr>
          <w:rFonts w:ascii="Times New Roman" w:hAnsi="Times New Roman" w:cs="Times New Roman"/>
        </w:rPr>
        <w:t xml:space="preserve"> script is more </w:t>
      </w:r>
      <w:r w:rsidR="002933F8">
        <w:rPr>
          <w:rFonts w:ascii="Times New Roman" w:hAnsi="Times New Roman" w:cs="Times New Roman"/>
        </w:rPr>
        <w:t>complex</w:t>
      </w:r>
      <w:r w:rsidRPr="00437044">
        <w:rPr>
          <w:rFonts w:ascii="Times New Roman" w:hAnsi="Times New Roman" w:cs="Times New Roman"/>
        </w:rPr>
        <w:t xml:space="preserve">. There are two variables we want at the end of the program: </w:t>
      </w:r>
      <w:proofErr w:type="spellStart"/>
      <w:r w:rsidRPr="002933F8">
        <w:rPr>
          <w:rFonts w:ascii="Courier New" w:hAnsi="Courier New" w:cs="Courier New"/>
        </w:rPr>
        <w:t>coeffOrth</w:t>
      </w:r>
      <w:proofErr w:type="spellEnd"/>
      <w:r w:rsidRPr="002933F8">
        <w:rPr>
          <w:rFonts w:ascii="Courier New" w:hAnsi="Courier New" w:cs="Courier New"/>
        </w:rPr>
        <w:t xml:space="preserve"> </w:t>
      </w:r>
      <w:r w:rsidRPr="00437044">
        <w:rPr>
          <w:rFonts w:ascii="Times New Roman" w:hAnsi="Times New Roman" w:cs="Times New Roman"/>
        </w:rPr>
        <w:t xml:space="preserve">and </w:t>
      </w:r>
      <w:proofErr w:type="spellStart"/>
      <w:r w:rsidRPr="002933F8">
        <w:rPr>
          <w:rFonts w:ascii="Courier New" w:hAnsi="Courier New" w:cs="Courier New"/>
        </w:rPr>
        <w:t>pcaData</w:t>
      </w:r>
      <w:proofErr w:type="spellEnd"/>
      <w:r w:rsidRPr="00437044">
        <w:rPr>
          <w:rFonts w:ascii="Times New Roman" w:hAnsi="Times New Roman" w:cs="Times New Roman"/>
        </w:rPr>
        <w:t xml:space="preserve">. </w:t>
      </w:r>
      <w:proofErr w:type="spellStart"/>
      <w:r w:rsidRPr="002933F8">
        <w:rPr>
          <w:rFonts w:ascii="Courier New" w:hAnsi="Courier New" w:cs="Courier New"/>
        </w:rPr>
        <w:t>coeffOrth</w:t>
      </w:r>
      <w:proofErr w:type="spellEnd"/>
      <w:r w:rsidRPr="002933F8">
        <w:rPr>
          <w:rFonts w:ascii="Courier New" w:hAnsi="Courier New" w:cs="Courier New"/>
        </w:rPr>
        <w:t xml:space="preserve"> </w:t>
      </w:r>
      <w:r w:rsidRPr="00437044">
        <w:rPr>
          <w:rFonts w:ascii="Times New Roman" w:hAnsi="Times New Roman" w:cs="Times New Roman"/>
        </w:rPr>
        <w:t xml:space="preserve">are the two eigenvectors with the largest eigenvalues that we will to plot the rest of the data against. </w:t>
      </w:r>
      <w:proofErr w:type="spellStart"/>
      <w:r w:rsidRPr="002933F8">
        <w:rPr>
          <w:rFonts w:ascii="Courier New" w:hAnsi="Courier New" w:cs="Courier New"/>
        </w:rPr>
        <w:t>pcaData</w:t>
      </w:r>
      <w:proofErr w:type="spellEnd"/>
      <w:r w:rsidRPr="002933F8">
        <w:rPr>
          <w:rFonts w:ascii="Courier New" w:hAnsi="Courier New" w:cs="Courier New"/>
        </w:rPr>
        <w:t xml:space="preserve"> </w:t>
      </w:r>
      <w:r w:rsidRPr="00437044">
        <w:rPr>
          <w:rFonts w:ascii="Times New Roman" w:hAnsi="Times New Roman" w:cs="Times New Roman"/>
        </w:rPr>
        <w:t>is our normalized data multiplied by said eigenvectors</w:t>
      </w:r>
    </w:p>
    <w:p w14:paraId="0A8FD0B2" w14:textId="6A6D6185"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t xml:space="preserve">Data is normalized by finding the average of every column and subtracting it from each subsequent element of that column, then subtracting the standard deviation of that column. </w:t>
      </w:r>
    </w:p>
    <w:p w14:paraId="78CC9EBB" w14:textId="77777777" w:rsidR="00437044" w:rsidRPr="002933F8" w:rsidRDefault="00437044" w:rsidP="002933F8">
      <w:pPr>
        <w:spacing w:after="0" w:line="240" w:lineRule="auto"/>
        <w:rPr>
          <w:rFonts w:ascii="Courier New" w:hAnsi="Courier New" w:cs="Courier New"/>
        </w:rPr>
      </w:pPr>
      <w:r w:rsidRPr="00437044">
        <w:rPr>
          <w:rFonts w:ascii="Times New Roman" w:hAnsi="Times New Roman" w:cs="Times New Roman"/>
        </w:rPr>
        <w:t xml:space="preserve"> </w:t>
      </w:r>
      <w:r w:rsidRPr="002933F8">
        <w:rPr>
          <w:rFonts w:ascii="Courier New" w:hAnsi="Courier New" w:cs="Courier New"/>
        </w:rPr>
        <w:t xml:space="preserve">for </w:t>
      </w:r>
      <w:proofErr w:type="spellStart"/>
      <w:r w:rsidRPr="002933F8">
        <w:rPr>
          <w:rFonts w:ascii="Courier New" w:hAnsi="Courier New" w:cs="Courier New"/>
        </w:rPr>
        <w:t>i</w:t>
      </w:r>
      <w:proofErr w:type="spellEnd"/>
      <w:r w:rsidRPr="002933F8">
        <w:rPr>
          <w:rFonts w:ascii="Courier New" w:hAnsi="Courier New" w:cs="Courier New"/>
        </w:rPr>
        <w:t xml:space="preserve"> = </w:t>
      </w:r>
      <w:proofErr w:type="gramStart"/>
      <w:r w:rsidRPr="002933F8">
        <w:rPr>
          <w:rFonts w:ascii="Courier New" w:hAnsi="Courier New" w:cs="Courier New"/>
        </w:rPr>
        <w:t>1:columns</w:t>
      </w:r>
      <w:proofErr w:type="gramEnd"/>
    </w:p>
    <w:p w14:paraId="5CF2525C" w14:textId="77777777" w:rsidR="00437044" w:rsidRPr="002933F8" w:rsidRDefault="00437044" w:rsidP="002933F8">
      <w:pPr>
        <w:spacing w:after="0" w:line="240" w:lineRule="auto"/>
        <w:rPr>
          <w:rFonts w:ascii="Courier New" w:hAnsi="Courier New" w:cs="Courier New"/>
        </w:rPr>
      </w:pPr>
      <w:r w:rsidRPr="002933F8">
        <w:rPr>
          <w:rFonts w:ascii="Courier New" w:hAnsi="Courier New" w:cs="Courier New"/>
        </w:rPr>
        <w:t xml:space="preserve">     avg = mean(data</w:t>
      </w:r>
      <w:proofErr w:type="gramStart"/>
      <w:r w:rsidRPr="002933F8">
        <w:rPr>
          <w:rFonts w:ascii="Courier New" w:hAnsi="Courier New" w:cs="Courier New"/>
        </w:rPr>
        <w:t>(:,</w:t>
      </w:r>
      <w:proofErr w:type="spellStart"/>
      <w:proofErr w:type="gramEnd"/>
      <w:r w:rsidRPr="002933F8">
        <w:rPr>
          <w:rFonts w:ascii="Courier New" w:hAnsi="Courier New" w:cs="Courier New"/>
        </w:rPr>
        <w:t>i</w:t>
      </w:r>
      <w:proofErr w:type="spellEnd"/>
      <w:r w:rsidRPr="002933F8">
        <w:rPr>
          <w:rFonts w:ascii="Courier New" w:hAnsi="Courier New" w:cs="Courier New"/>
        </w:rPr>
        <w:t>));</w:t>
      </w:r>
    </w:p>
    <w:p w14:paraId="574E78F3" w14:textId="77777777" w:rsidR="00437044" w:rsidRPr="002933F8" w:rsidRDefault="00437044" w:rsidP="002933F8">
      <w:pPr>
        <w:spacing w:after="0" w:line="240" w:lineRule="auto"/>
        <w:rPr>
          <w:rFonts w:ascii="Courier New" w:hAnsi="Courier New" w:cs="Courier New"/>
        </w:rPr>
      </w:pPr>
      <w:r w:rsidRPr="002933F8">
        <w:rPr>
          <w:rFonts w:ascii="Courier New" w:hAnsi="Courier New" w:cs="Courier New"/>
        </w:rPr>
        <w:t xml:space="preserve">     </w:t>
      </w:r>
      <w:proofErr w:type="spellStart"/>
      <w:r w:rsidRPr="002933F8">
        <w:rPr>
          <w:rFonts w:ascii="Courier New" w:hAnsi="Courier New" w:cs="Courier New"/>
        </w:rPr>
        <w:t>stddev</w:t>
      </w:r>
      <w:proofErr w:type="spellEnd"/>
      <w:r w:rsidRPr="002933F8">
        <w:rPr>
          <w:rFonts w:ascii="Courier New" w:hAnsi="Courier New" w:cs="Courier New"/>
        </w:rPr>
        <w:t xml:space="preserve"> = </w:t>
      </w:r>
      <w:proofErr w:type="gramStart"/>
      <w:r w:rsidRPr="002933F8">
        <w:rPr>
          <w:rFonts w:ascii="Courier New" w:hAnsi="Courier New" w:cs="Courier New"/>
        </w:rPr>
        <w:t>std(</w:t>
      </w:r>
      <w:proofErr w:type="gramEnd"/>
      <w:r w:rsidRPr="002933F8">
        <w:rPr>
          <w:rFonts w:ascii="Courier New" w:hAnsi="Courier New" w:cs="Courier New"/>
        </w:rPr>
        <w:t xml:space="preserve">data(:, </w:t>
      </w:r>
      <w:proofErr w:type="spellStart"/>
      <w:r w:rsidRPr="002933F8">
        <w:rPr>
          <w:rFonts w:ascii="Courier New" w:hAnsi="Courier New" w:cs="Courier New"/>
        </w:rPr>
        <w:t>i</w:t>
      </w:r>
      <w:proofErr w:type="spellEnd"/>
      <w:r w:rsidRPr="002933F8">
        <w:rPr>
          <w:rFonts w:ascii="Courier New" w:hAnsi="Courier New" w:cs="Courier New"/>
        </w:rPr>
        <w:t>));</w:t>
      </w:r>
    </w:p>
    <w:p w14:paraId="7882E0D5" w14:textId="77777777" w:rsidR="00437044" w:rsidRPr="002933F8" w:rsidRDefault="00437044" w:rsidP="002933F8">
      <w:pPr>
        <w:spacing w:after="0" w:line="240" w:lineRule="auto"/>
        <w:rPr>
          <w:rFonts w:ascii="Courier New" w:hAnsi="Courier New" w:cs="Courier New"/>
        </w:rPr>
      </w:pPr>
      <w:r w:rsidRPr="002933F8">
        <w:rPr>
          <w:rFonts w:ascii="Courier New" w:hAnsi="Courier New" w:cs="Courier New"/>
        </w:rPr>
        <w:t xml:space="preserve">     </w:t>
      </w:r>
      <w:proofErr w:type="spellStart"/>
      <w:r w:rsidRPr="002933F8">
        <w:rPr>
          <w:rFonts w:ascii="Courier New" w:hAnsi="Courier New" w:cs="Courier New"/>
        </w:rPr>
        <w:t>data_normal</w:t>
      </w:r>
      <w:proofErr w:type="spellEnd"/>
      <w:proofErr w:type="gramStart"/>
      <w:r w:rsidRPr="002933F8">
        <w:rPr>
          <w:rFonts w:ascii="Courier New" w:hAnsi="Courier New" w:cs="Courier New"/>
        </w:rPr>
        <w:t>(:,</w:t>
      </w:r>
      <w:proofErr w:type="spellStart"/>
      <w:proofErr w:type="gramEnd"/>
      <w:r w:rsidRPr="002933F8">
        <w:rPr>
          <w:rFonts w:ascii="Courier New" w:hAnsi="Courier New" w:cs="Courier New"/>
        </w:rPr>
        <w:t>i</w:t>
      </w:r>
      <w:proofErr w:type="spellEnd"/>
      <w:r w:rsidRPr="002933F8">
        <w:rPr>
          <w:rFonts w:ascii="Courier New" w:hAnsi="Courier New" w:cs="Courier New"/>
        </w:rPr>
        <w:t>) = (data(:,</w:t>
      </w:r>
      <w:proofErr w:type="spellStart"/>
      <w:r w:rsidRPr="002933F8">
        <w:rPr>
          <w:rFonts w:ascii="Courier New" w:hAnsi="Courier New" w:cs="Courier New"/>
        </w:rPr>
        <w:t>i</w:t>
      </w:r>
      <w:proofErr w:type="spellEnd"/>
      <w:r w:rsidRPr="002933F8">
        <w:rPr>
          <w:rFonts w:ascii="Courier New" w:hAnsi="Courier New" w:cs="Courier New"/>
        </w:rPr>
        <w:t xml:space="preserve">) - avg) / </w:t>
      </w:r>
      <w:proofErr w:type="spellStart"/>
      <w:r w:rsidRPr="002933F8">
        <w:rPr>
          <w:rFonts w:ascii="Courier New" w:hAnsi="Courier New" w:cs="Courier New"/>
        </w:rPr>
        <w:t>stddev</w:t>
      </w:r>
      <w:proofErr w:type="spellEnd"/>
      <w:r w:rsidRPr="002933F8">
        <w:rPr>
          <w:rFonts w:ascii="Courier New" w:hAnsi="Courier New" w:cs="Courier New"/>
        </w:rPr>
        <w:t>;</w:t>
      </w:r>
    </w:p>
    <w:p w14:paraId="113794D6" w14:textId="0F44ED06" w:rsidR="00437044" w:rsidRDefault="00437044" w:rsidP="002933F8">
      <w:pPr>
        <w:spacing w:after="0" w:line="240" w:lineRule="auto"/>
        <w:rPr>
          <w:rFonts w:ascii="Courier New" w:hAnsi="Courier New" w:cs="Courier New"/>
        </w:rPr>
      </w:pPr>
      <w:r w:rsidRPr="002933F8">
        <w:rPr>
          <w:rFonts w:ascii="Courier New" w:hAnsi="Courier New" w:cs="Courier New"/>
        </w:rPr>
        <w:t xml:space="preserve"> end</w:t>
      </w:r>
    </w:p>
    <w:p w14:paraId="6245C22A" w14:textId="77777777" w:rsidR="002933F8" w:rsidRPr="002933F8" w:rsidRDefault="002933F8" w:rsidP="002933F8">
      <w:pPr>
        <w:spacing w:after="0" w:line="240" w:lineRule="auto"/>
        <w:rPr>
          <w:rFonts w:ascii="Courier New" w:hAnsi="Courier New" w:cs="Courier New"/>
        </w:rPr>
      </w:pPr>
    </w:p>
    <w:p w14:paraId="17028C17" w14:textId="60FA8C97"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t xml:space="preserve">Once the data is normalized, the </w:t>
      </w:r>
      <w:proofErr w:type="spellStart"/>
      <w:r w:rsidRPr="00437044">
        <w:rPr>
          <w:rFonts w:ascii="Times New Roman" w:hAnsi="Times New Roman" w:cs="Times New Roman"/>
        </w:rPr>
        <w:t>convariance</w:t>
      </w:r>
      <w:proofErr w:type="spellEnd"/>
      <w:r w:rsidRPr="00437044">
        <w:rPr>
          <w:rFonts w:ascii="Times New Roman" w:hAnsi="Times New Roman" w:cs="Times New Roman"/>
        </w:rPr>
        <w:t xml:space="preserve"> is taken using MATLAB's </w:t>
      </w:r>
      <w:proofErr w:type="spellStart"/>
      <w:r w:rsidRPr="002933F8">
        <w:rPr>
          <w:rFonts w:ascii="Courier New" w:hAnsi="Courier New" w:cs="Courier New"/>
        </w:rPr>
        <w:t>cov</w:t>
      </w:r>
      <w:proofErr w:type="spellEnd"/>
      <w:r w:rsidRPr="00437044">
        <w:rPr>
          <w:rFonts w:ascii="Times New Roman" w:hAnsi="Times New Roman" w:cs="Times New Roman"/>
        </w:rPr>
        <w:t xml:space="preserve"> function. The </w:t>
      </w:r>
      <w:proofErr w:type="gramStart"/>
      <w:r w:rsidRPr="00437044">
        <w:rPr>
          <w:rFonts w:ascii="Times New Roman" w:hAnsi="Times New Roman" w:cs="Times New Roman"/>
        </w:rPr>
        <w:t>aforementioned eigenvectors</w:t>
      </w:r>
      <w:proofErr w:type="gramEnd"/>
      <w:r w:rsidRPr="00437044">
        <w:rPr>
          <w:rFonts w:ascii="Times New Roman" w:hAnsi="Times New Roman" w:cs="Times New Roman"/>
        </w:rPr>
        <w:t xml:space="preserve"> and eigenvalues are found using the </w:t>
      </w:r>
      <w:proofErr w:type="spellStart"/>
      <w:r w:rsidRPr="002933F8">
        <w:rPr>
          <w:rFonts w:ascii="Courier New" w:hAnsi="Courier New" w:cs="Courier New"/>
        </w:rPr>
        <w:t>eig</w:t>
      </w:r>
      <w:proofErr w:type="spellEnd"/>
      <w:r w:rsidRPr="00437044">
        <w:rPr>
          <w:rFonts w:ascii="Times New Roman" w:hAnsi="Times New Roman" w:cs="Times New Roman"/>
        </w:rPr>
        <w:t xml:space="preserve"> function.</w:t>
      </w:r>
    </w:p>
    <w:p w14:paraId="3CDB4EEE" w14:textId="06F05BAE" w:rsidR="00437044" w:rsidRPr="00437044" w:rsidRDefault="00437044" w:rsidP="00437044">
      <w:pPr>
        <w:spacing w:after="240" w:line="240" w:lineRule="auto"/>
        <w:rPr>
          <w:rFonts w:ascii="Times New Roman" w:hAnsi="Times New Roman" w:cs="Times New Roman"/>
        </w:rPr>
      </w:pPr>
      <w:r w:rsidRPr="00437044">
        <w:rPr>
          <w:rFonts w:ascii="Times New Roman" w:hAnsi="Times New Roman" w:cs="Times New Roman"/>
        </w:rPr>
        <w:lastRenderedPageBreak/>
        <w:t xml:space="preserve">Since we want to find the eigenvectors with the greatest eigenvalues, the </w:t>
      </w:r>
      <w:r w:rsidRPr="002933F8">
        <w:rPr>
          <w:rFonts w:ascii="Courier New" w:hAnsi="Courier New" w:cs="Courier New"/>
        </w:rPr>
        <w:t>sort</w:t>
      </w:r>
      <w:r w:rsidRPr="00437044">
        <w:rPr>
          <w:rFonts w:ascii="Times New Roman" w:hAnsi="Times New Roman" w:cs="Times New Roman"/>
        </w:rPr>
        <w:t xml:space="preserve"> </w:t>
      </w:r>
      <w:proofErr w:type="spellStart"/>
      <w:r w:rsidRPr="00437044">
        <w:rPr>
          <w:rFonts w:ascii="Times New Roman" w:hAnsi="Times New Roman" w:cs="Times New Roman"/>
        </w:rPr>
        <w:t>functon</w:t>
      </w:r>
      <w:proofErr w:type="spellEnd"/>
      <w:r w:rsidRPr="00437044">
        <w:rPr>
          <w:rFonts w:ascii="Times New Roman" w:hAnsi="Times New Roman" w:cs="Times New Roman"/>
        </w:rPr>
        <w:t xml:space="preserve"> is used with the following line, allowing us to sort the absolute value of the diagonal matrix easily. </w:t>
      </w:r>
    </w:p>
    <w:p w14:paraId="77C1B5DD" w14:textId="0049D2DC" w:rsidR="00437044" w:rsidRPr="002933F8" w:rsidRDefault="00437044" w:rsidP="00437044">
      <w:pPr>
        <w:spacing w:after="240" w:line="240" w:lineRule="auto"/>
        <w:rPr>
          <w:rFonts w:ascii="Courier New" w:hAnsi="Courier New" w:cs="Courier New"/>
        </w:rPr>
      </w:pPr>
      <w:r w:rsidRPr="00437044">
        <w:rPr>
          <w:rFonts w:ascii="Times New Roman" w:hAnsi="Times New Roman" w:cs="Times New Roman"/>
        </w:rPr>
        <w:t xml:space="preserve"> </w:t>
      </w:r>
      <w:r w:rsidRPr="002933F8">
        <w:rPr>
          <w:rFonts w:ascii="Courier New" w:hAnsi="Courier New" w:cs="Courier New"/>
        </w:rPr>
        <w:t>[eigenvalues, index] = sort(</w:t>
      </w:r>
      <w:proofErr w:type="spellStart"/>
      <w:r w:rsidRPr="002933F8">
        <w:rPr>
          <w:rFonts w:ascii="Courier New" w:hAnsi="Courier New" w:cs="Courier New"/>
        </w:rPr>
        <w:t>diag</w:t>
      </w:r>
      <w:proofErr w:type="spellEnd"/>
      <w:r w:rsidRPr="002933F8">
        <w:rPr>
          <w:rFonts w:ascii="Courier New" w:hAnsi="Courier New" w:cs="Courier New"/>
        </w:rPr>
        <w:t>(eigenvalues), 'descend',</w:t>
      </w:r>
      <w:r w:rsidR="002933F8">
        <w:rPr>
          <w:rFonts w:ascii="Courier New" w:hAnsi="Courier New" w:cs="Courier New"/>
        </w:rPr>
        <w:t xml:space="preserve"> </w:t>
      </w:r>
      <w:r w:rsidRPr="002933F8">
        <w:rPr>
          <w:rFonts w:ascii="Courier New" w:hAnsi="Courier New" w:cs="Courier New"/>
        </w:rPr>
        <w:t>'</w:t>
      </w:r>
      <w:proofErr w:type="spellStart"/>
      <w:r w:rsidRPr="002933F8">
        <w:rPr>
          <w:rFonts w:ascii="Courier New" w:hAnsi="Courier New" w:cs="Courier New"/>
        </w:rPr>
        <w:t>ComparisonMethod</w:t>
      </w:r>
      <w:proofErr w:type="spellEnd"/>
      <w:r w:rsidRPr="002933F8">
        <w:rPr>
          <w:rFonts w:ascii="Courier New" w:hAnsi="Courier New" w:cs="Courier New"/>
        </w:rPr>
        <w:t>', 'abs');</w:t>
      </w:r>
    </w:p>
    <w:p w14:paraId="2AB588DD" w14:textId="7E9405FE" w:rsidR="002933F8" w:rsidRDefault="00CD6564" w:rsidP="00437044">
      <w:pPr>
        <w:spacing w:after="240" w:line="240" w:lineRule="auto"/>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FB6EAC5" wp14:editId="108B43E8">
                <wp:simplePos x="0" y="0"/>
                <wp:positionH relativeFrom="column">
                  <wp:posOffset>1049020</wp:posOffset>
                </wp:positionH>
                <wp:positionV relativeFrom="paragraph">
                  <wp:posOffset>3664585</wp:posOffset>
                </wp:positionV>
                <wp:extent cx="41313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131310" cy="635"/>
                        </a:xfrm>
                        <a:prstGeom prst="rect">
                          <a:avLst/>
                        </a:prstGeom>
                        <a:solidFill>
                          <a:prstClr val="white"/>
                        </a:solidFill>
                        <a:ln>
                          <a:noFill/>
                        </a:ln>
                      </wps:spPr>
                      <wps:txbx>
                        <w:txbxContent>
                          <w:p w14:paraId="1006E497" w14:textId="65809676" w:rsidR="00CD6564" w:rsidRPr="00B736B8" w:rsidRDefault="00CD6564" w:rsidP="00CD6564">
                            <w:pPr>
                              <w:pStyle w:val="Caption"/>
                              <w:rPr>
                                <w:rFonts w:ascii="Times New Roman" w:hAnsi="Times New Roman" w:cs="Times New Roman"/>
                                <w:noProof/>
                              </w:rPr>
                            </w:pPr>
                            <w:r>
                              <w:t xml:space="preserve">Figure </w:t>
                            </w:r>
                            <w:fldSimple w:instr=" SEQ Figure \* ARABIC ">
                              <w:r>
                                <w:rPr>
                                  <w:noProof/>
                                </w:rPr>
                                <w:t>1</w:t>
                              </w:r>
                            </w:fldSimple>
                            <w:r>
                              <w:t>: PCA analysis of COVID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6EAC5" id="_x0000_t202" coordsize="21600,21600" o:spt="202" path="m,l,21600r21600,l21600,xe">
                <v:stroke joinstyle="miter"/>
                <v:path gradientshapeok="t" o:connecttype="rect"/>
              </v:shapetype>
              <v:shape id="Text Box 4" o:spid="_x0000_s1026" type="#_x0000_t202" style="position:absolute;margin-left:82.6pt;margin-top:288.55pt;width:32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" stroked="f">
                <v:textbox style="mso-fit-shape-to-text:t" inset="0,0,0,0">
                  <w:txbxContent>
                    <w:p w14:paraId="1006E497" w14:textId="65809676" w:rsidR="00CD6564" w:rsidRPr="00B736B8" w:rsidRDefault="00CD6564" w:rsidP="00CD6564">
                      <w:pPr>
                        <w:pStyle w:val="Caption"/>
                        <w:rPr>
                          <w:rFonts w:ascii="Times New Roman" w:hAnsi="Times New Roman" w:cs="Times New Roman"/>
                          <w:noProof/>
                        </w:rPr>
                      </w:pPr>
                      <w:r>
                        <w:t xml:space="preserve">Figure </w:t>
                      </w:r>
                      <w:fldSimple w:instr=" SEQ Figure \* ARABIC ">
                        <w:r>
                          <w:rPr>
                            <w:noProof/>
                          </w:rPr>
                          <w:t>1</w:t>
                        </w:r>
                      </w:fldSimple>
                      <w:r>
                        <w:t>: PCA analysis of COVID data</w:t>
                      </w:r>
                    </w:p>
                  </w:txbxContent>
                </v:textbox>
                <w10:wrap type="topAndBottom"/>
              </v:shape>
            </w:pict>
          </mc:Fallback>
        </mc:AlternateContent>
      </w:r>
      <w:r w:rsidR="002933F8">
        <w:rPr>
          <w:rFonts w:ascii="Times New Roman" w:hAnsi="Times New Roman" w:cs="Times New Roman"/>
          <w:noProof/>
        </w:rPr>
        <w:drawing>
          <wp:anchor distT="0" distB="0" distL="114300" distR="114300" simplePos="0" relativeHeight="251658240" behindDoc="0" locked="0" layoutInCell="1" allowOverlap="1" wp14:anchorId="2E004298" wp14:editId="5833344E">
            <wp:simplePos x="0" y="0"/>
            <wp:positionH relativeFrom="column">
              <wp:posOffset>922444</wp:posOffset>
            </wp:positionH>
            <wp:positionV relativeFrom="paragraph">
              <wp:posOffset>535305</wp:posOffset>
            </wp:positionV>
            <wp:extent cx="4131310" cy="3097530"/>
            <wp:effectExtent l="0" t="0" r="2540" b="762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png"/>
                    <pic:cNvPicPr/>
                  </pic:nvPicPr>
                  <pic:blipFill>
                    <a:blip r:embed="rId6">
                      <a:extLst>
                        <a:ext uri="{28A0092B-C50C-407E-A947-70E740481C1C}">
                          <a14:useLocalDpi xmlns:a14="http://schemas.microsoft.com/office/drawing/2010/main" val="0"/>
                        </a:ext>
                      </a:extLst>
                    </a:blip>
                    <a:stretch>
                      <a:fillRect/>
                    </a:stretch>
                  </pic:blipFill>
                  <pic:spPr>
                    <a:xfrm>
                      <a:off x="0" y="0"/>
                      <a:ext cx="4131310" cy="3097530"/>
                    </a:xfrm>
                    <a:prstGeom prst="rect">
                      <a:avLst/>
                    </a:prstGeom>
                  </pic:spPr>
                </pic:pic>
              </a:graphicData>
            </a:graphic>
            <wp14:sizeRelH relativeFrom="page">
              <wp14:pctWidth>0</wp14:pctWidth>
            </wp14:sizeRelH>
            <wp14:sizeRelV relativeFrom="page">
              <wp14:pctHeight>0</wp14:pctHeight>
            </wp14:sizeRelV>
          </wp:anchor>
        </w:drawing>
      </w:r>
      <w:r w:rsidR="00437044" w:rsidRPr="00437044">
        <w:rPr>
          <w:rFonts w:ascii="Times New Roman" w:hAnsi="Times New Roman" w:cs="Times New Roman"/>
        </w:rPr>
        <w:t xml:space="preserve">Our </w:t>
      </w:r>
      <w:proofErr w:type="spellStart"/>
      <w:r w:rsidR="00437044" w:rsidRPr="002933F8">
        <w:rPr>
          <w:rFonts w:ascii="Courier New" w:hAnsi="Courier New" w:cs="Courier New"/>
        </w:rPr>
        <w:t>coeffOrth</w:t>
      </w:r>
      <w:proofErr w:type="spellEnd"/>
      <w:r w:rsidR="00437044" w:rsidRPr="00437044">
        <w:rPr>
          <w:rFonts w:ascii="Times New Roman" w:hAnsi="Times New Roman" w:cs="Times New Roman"/>
        </w:rPr>
        <w:t xml:space="preserve"> variable is selected using the eigenvectors matrix, sorted according to the index created by the above line </w:t>
      </w:r>
      <w:r w:rsidR="002933F8" w:rsidRPr="00437044">
        <w:rPr>
          <w:rFonts w:ascii="Times New Roman" w:hAnsi="Times New Roman" w:cs="Times New Roman"/>
        </w:rPr>
        <w:t>of</w:t>
      </w:r>
      <w:r w:rsidR="00437044" w:rsidRPr="00437044">
        <w:rPr>
          <w:rFonts w:ascii="Times New Roman" w:hAnsi="Times New Roman" w:cs="Times New Roman"/>
        </w:rPr>
        <w:t xml:space="preserve"> code. The normalized data is then multiplied by </w:t>
      </w:r>
      <w:proofErr w:type="spellStart"/>
      <w:r w:rsidR="00437044" w:rsidRPr="002933F8">
        <w:rPr>
          <w:rFonts w:ascii="Courier New" w:hAnsi="Courier New" w:cs="Courier New"/>
        </w:rPr>
        <w:t>coeffOrth</w:t>
      </w:r>
      <w:proofErr w:type="spellEnd"/>
      <w:r w:rsidR="00437044" w:rsidRPr="00437044">
        <w:rPr>
          <w:rFonts w:ascii="Times New Roman" w:hAnsi="Times New Roman" w:cs="Times New Roman"/>
        </w:rPr>
        <w:t>, and the data is ready to plot.</w:t>
      </w:r>
      <w:r w:rsidR="002933F8">
        <w:rPr>
          <w:rFonts w:ascii="Times New Roman" w:hAnsi="Times New Roman" w:cs="Times New Roman"/>
        </w:rPr>
        <w:t xml:space="preserve"> </w:t>
      </w:r>
    </w:p>
    <w:p w14:paraId="720B9AC4" w14:textId="3A20A98A" w:rsidR="002933F8" w:rsidRDefault="00CD6564" w:rsidP="00437044">
      <w:pPr>
        <w:spacing w:after="240" w:line="240" w:lineRule="auto"/>
        <w:rPr>
          <w:rFonts w:ascii="Times New Roman" w:hAnsi="Times New Roman" w:cs="Times New Roman"/>
        </w:rPr>
      </w:pPr>
      <w:r>
        <w:rPr>
          <w:rFonts w:ascii="Times New Roman" w:hAnsi="Times New Roman" w:cs="Times New Roman"/>
        </w:rPr>
        <w:t xml:space="preserve">Figure 1 is the result of the PCA method of dimension reduction. Instead of six different dimensions to plot, the PCA method chooses the most important two and plots the normalized data accordingly. The smaller the angle between the categories, the closer they are </w:t>
      </w:r>
      <w:proofErr w:type="gramStart"/>
      <w:r>
        <w:rPr>
          <w:rFonts w:ascii="Times New Roman" w:hAnsi="Times New Roman" w:cs="Times New Roman"/>
        </w:rPr>
        <w:t>relate</w:t>
      </w:r>
      <w:proofErr w:type="gramEnd"/>
      <w:r>
        <w:rPr>
          <w:rFonts w:ascii="Times New Roman" w:hAnsi="Times New Roman" w:cs="Times New Roman"/>
        </w:rPr>
        <w:t xml:space="preserve">. Thus, Infections and Deaths have the smallest angle between them, and Infection Rate and Cure Rate are almost at a 180 angle. </w:t>
      </w:r>
    </w:p>
    <w:p w14:paraId="2F14E159" w14:textId="12956504" w:rsidR="00CD6564" w:rsidRDefault="00B15055" w:rsidP="00437044">
      <w:pPr>
        <w:spacing w:after="240" w:line="240" w:lineRule="auto"/>
        <w:rPr>
          <w:rFonts w:ascii="Times New Roman" w:hAnsi="Times New Roman" w:cs="Times New Roman"/>
          <w:sz w:val="28"/>
          <w:szCs w:val="28"/>
        </w:rPr>
      </w:pPr>
      <w:r w:rsidRPr="00B15055">
        <w:rPr>
          <w:rFonts w:ascii="Times New Roman" w:hAnsi="Times New Roman" w:cs="Times New Roman"/>
          <w:sz w:val="28"/>
          <w:szCs w:val="28"/>
        </w:rPr>
        <w:t>Spatial S</w:t>
      </w:r>
      <w:r>
        <w:rPr>
          <w:rFonts w:ascii="Times New Roman" w:hAnsi="Times New Roman" w:cs="Times New Roman"/>
          <w:sz w:val="28"/>
          <w:szCs w:val="28"/>
        </w:rPr>
        <w:t>.</w:t>
      </w:r>
      <w:r w:rsidRPr="00B15055">
        <w:rPr>
          <w:rFonts w:ascii="Times New Roman" w:hAnsi="Times New Roman" w:cs="Times New Roman"/>
          <w:sz w:val="28"/>
          <w:szCs w:val="28"/>
        </w:rPr>
        <w:t>I</w:t>
      </w:r>
      <w:r>
        <w:rPr>
          <w:rFonts w:ascii="Times New Roman" w:hAnsi="Times New Roman" w:cs="Times New Roman"/>
          <w:sz w:val="28"/>
          <w:szCs w:val="28"/>
        </w:rPr>
        <w:t>.</w:t>
      </w:r>
      <w:r w:rsidRPr="00B15055">
        <w:rPr>
          <w:rFonts w:ascii="Times New Roman" w:hAnsi="Times New Roman" w:cs="Times New Roman"/>
          <w:sz w:val="28"/>
          <w:szCs w:val="28"/>
        </w:rPr>
        <w:t>R</w:t>
      </w:r>
      <w:r>
        <w:rPr>
          <w:rFonts w:ascii="Times New Roman" w:hAnsi="Times New Roman" w:cs="Times New Roman"/>
          <w:sz w:val="28"/>
          <w:szCs w:val="28"/>
        </w:rPr>
        <w:t>.</w:t>
      </w:r>
    </w:p>
    <w:p w14:paraId="7C13D5DF" w14:textId="7DAECF48" w:rsidR="00B15055" w:rsidRPr="00B15055" w:rsidRDefault="00B15055" w:rsidP="00437044">
      <w:pPr>
        <w:spacing w:after="240" w:line="240" w:lineRule="auto"/>
        <w:rPr>
          <w:rFonts w:ascii="Times New Roman" w:hAnsi="Times New Roman" w:cs="Times New Roman"/>
        </w:rPr>
      </w:pPr>
      <w:r>
        <w:rPr>
          <w:rFonts w:ascii="Times New Roman" w:hAnsi="Times New Roman" w:cs="Times New Roman"/>
        </w:rPr>
        <w:t xml:space="preserve">The second goal of this report is to explain and demonstrate the S.I.R. model of disease spreading among a fixed population. </w:t>
      </w:r>
      <w:bookmarkStart w:id="0" w:name="_GoBack"/>
      <w:bookmarkEnd w:id="0"/>
      <w:r>
        <w:rPr>
          <w:rFonts w:ascii="Times New Roman" w:hAnsi="Times New Roman" w:cs="Times New Roman"/>
          <w:i/>
          <w:iCs/>
        </w:rPr>
        <w:t xml:space="preserve">S </w:t>
      </w:r>
      <w:r>
        <w:rPr>
          <w:rFonts w:ascii="Times New Roman" w:hAnsi="Times New Roman" w:cs="Times New Roman"/>
        </w:rPr>
        <w:t xml:space="preserve">is the number of people susceptible, </w:t>
      </w:r>
      <w:r>
        <w:rPr>
          <w:rFonts w:ascii="Times New Roman" w:hAnsi="Times New Roman" w:cs="Times New Roman"/>
          <w:i/>
          <w:iCs/>
        </w:rPr>
        <w:t>I</w:t>
      </w: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those infected, </w:t>
      </w:r>
    </w:p>
    <w:sectPr w:rsidR="00B15055" w:rsidRPr="00B1505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43D6C" w14:textId="77777777" w:rsidR="008D20A3" w:rsidRDefault="008D20A3" w:rsidP="002F073C">
      <w:pPr>
        <w:spacing w:after="0" w:line="240" w:lineRule="auto"/>
      </w:pPr>
      <w:r>
        <w:separator/>
      </w:r>
    </w:p>
  </w:endnote>
  <w:endnote w:type="continuationSeparator" w:id="0">
    <w:p w14:paraId="73917420" w14:textId="77777777" w:rsidR="008D20A3" w:rsidRDefault="008D20A3" w:rsidP="002F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614759"/>
      <w:docPartObj>
        <w:docPartGallery w:val="Page Numbers (Bottom of Page)"/>
        <w:docPartUnique/>
      </w:docPartObj>
    </w:sdtPr>
    <w:sdtEndPr>
      <w:rPr>
        <w:noProof/>
      </w:rPr>
    </w:sdtEndPr>
    <w:sdtContent>
      <w:p w14:paraId="0AD33856" w14:textId="7690C9E7" w:rsidR="00437044" w:rsidRDefault="004370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C2B191" w14:textId="77777777" w:rsidR="002F073C" w:rsidRDefault="002F0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2588E" w14:textId="77777777" w:rsidR="008D20A3" w:rsidRDefault="008D20A3" w:rsidP="002F073C">
      <w:pPr>
        <w:spacing w:after="0" w:line="240" w:lineRule="auto"/>
      </w:pPr>
      <w:r>
        <w:separator/>
      </w:r>
    </w:p>
  </w:footnote>
  <w:footnote w:type="continuationSeparator" w:id="0">
    <w:p w14:paraId="49E75411" w14:textId="77777777" w:rsidR="008D20A3" w:rsidRDefault="008D20A3" w:rsidP="002F0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0C"/>
    <w:rsid w:val="00003361"/>
    <w:rsid w:val="000241C7"/>
    <w:rsid w:val="00053160"/>
    <w:rsid w:val="000679EC"/>
    <w:rsid w:val="000724F7"/>
    <w:rsid w:val="000750FB"/>
    <w:rsid w:val="0008290B"/>
    <w:rsid w:val="0009282C"/>
    <w:rsid w:val="000B27AA"/>
    <w:rsid w:val="000B5E40"/>
    <w:rsid w:val="000C3E9F"/>
    <w:rsid w:val="001107F2"/>
    <w:rsid w:val="00156DD2"/>
    <w:rsid w:val="00163655"/>
    <w:rsid w:val="00170E20"/>
    <w:rsid w:val="001823DD"/>
    <w:rsid w:val="001B0D7C"/>
    <w:rsid w:val="001D6A13"/>
    <w:rsid w:val="0021319A"/>
    <w:rsid w:val="00221548"/>
    <w:rsid w:val="002260BC"/>
    <w:rsid w:val="002631A8"/>
    <w:rsid w:val="00276DCE"/>
    <w:rsid w:val="002933F8"/>
    <w:rsid w:val="002A3B40"/>
    <w:rsid w:val="002C0042"/>
    <w:rsid w:val="002C3EBE"/>
    <w:rsid w:val="002C57B8"/>
    <w:rsid w:val="002E558B"/>
    <w:rsid w:val="002F073C"/>
    <w:rsid w:val="00303C13"/>
    <w:rsid w:val="0031232D"/>
    <w:rsid w:val="003139E2"/>
    <w:rsid w:val="0033670A"/>
    <w:rsid w:val="003401E3"/>
    <w:rsid w:val="003453D7"/>
    <w:rsid w:val="003639BC"/>
    <w:rsid w:val="00396A52"/>
    <w:rsid w:val="003B7B62"/>
    <w:rsid w:val="003C6AE0"/>
    <w:rsid w:val="003E4B05"/>
    <w:rsid w:val="0041240E"/>
    <w:rsid w:val="004175FD"/>
    <w:rsid w:val="00437044"/>
    <w:rsid w:val="0044651D"/>
    <w:rsid w:val="004559B1"/>
    <w:rsid w:val="0045675F"/>
    <w:rsid w:val="00463906"/>
    <w:rsid w:val="004645AB"/>
    <w:rsid w:val="0047360B"/>
    <w:rsid w:val="004951E4"/>
    <w:rsid w:val="004A05EC"/>
    <w:rsid w:val="004C29CA"/>
    <w:rsid w:val="004D57E6"/>
    <w:rsid w:val="004F2A1B"/>
    <w:rsid w:val="004F475E"/>
    <w:rsid w:val="005269C1"/>
    <w:rsid w:val="00554856"/>
    <w:rsid w:val="00580746"/>
    <w:rsid w:val="005A3DAA"/>
    <w:rsid w:val="005D04D1"/>
    <w:rsid w:val="005D1082"/>
    <w:rsid w:val="00616805"/>
    <w:rsid w:val="00620F4F"/>
    <w:rsid w:val="0062543C"/>
    <w:rsid w:val="0064444B"/>
    <w:rsid w:val="0065654C"/>
    <w:rsid w:val="0068624B"/>
    <w:rsid w:val="00690293"/>
    <w:rsid w:val="006A6DB8"/>
    <w:rsid w:val="006A7170"/>
    <w:rsid w:val="006D600C"/>
    <w:rsid w:val="006E3D5E"/>
    <w:rsid w:val="006E5464"/>
    <w:rsid w:val="006F5321"/>
    <w:rsid w:val="00703AD7"/>
    <w:rsid w:val="007266D7"/>
    <w:rsid w:val="007576B5"/>
    <w:rsid w:val="00761357"/>
    <w:rsid w:val="00772127"/>
    <w:rsid w:val="00783F1A"/>
    <w:rsid w:val="00784793"/>
    <w:rsid w:val="00790110"/>
    <w:rsid w:val="007C6C81"/>
    <w:rsid w:val="0080528C"/>
    <w:rsid w:val="0084130D"/>
    <w:rsid w:val="00864A3B"/>
    <w:rsid w:val="0087516D"/>
    <w:rsid w:val="0087645B"/>
    <w:rsid w:val="008A5646"/>
    <w:rsid w:val="008D20A3"/>
    <w:rsid w:val="008F3681"/>
    <w:rsid w:val="00907EF9"/>
    <w:rsid w:val="00917A5A"/>
    <w:rsid w:val="009329C1"/>
    <w:rsid w:val="00974A5D"/>
    <w:rsid w:val="009815BA"/>
    <w:rsid w:val="00981DC6"/>
    <w:rsid w:val="009B217B"/>
    <w:rsid w:val="009E1B76"/>
    <w:rsid w:val="009F0C55"/>
    <w:rsid w:val="00A134B8"/>
    <w:rsid w:val="00A24471"/>
    <w:rsid w:val="00A374DC"/>
    <w:rsid w:val="00A62E7A"/>
    <w:rsid w:val="00A6725E"/>
    <w:rsid w:val="00A96E1E"/>
    <w:rsid w:val="00AA17A8"/>
    <w:rsid w:val="00AA5353"/>
    <w:rsid w:val="00AC04AB"/>
    <w:rsid w:val="00AC05E7"/>
    <w:rsid w:val="00AD3FF3"/>
    <w:rsid w:val="00AE1A73"/>
    <w:rsid w:val="00AE5DB0"/>
    <w:rsid w:val="00B05256"/>
    <w:rsid w:val="00B15055"/>
    <w:rsid w:val="00B27730"/>
    <w:rsid w:val="00B72E97"/>
    <w:rsid w:val="00B765D8"/>
    <w:rsid w:val="00B772E2"/>
    <w:rsid w:val="00BA6306"/>
    <w:rsid w:val="00BC0ACC"/>
    <w:rsid w:val="00BE10AD"/>
    <w:rsid w:val="00BE303C"/>
    <w:rsid w:val="00BF0591"/>
    <w:rsid w:val="00BF692B"/>
    <w:rsid w:val="00C127B5"/>
    <w:rsid w:val="00C146BB"/>
    <w:rsid w:val="00C34076"/>
    <w:rsid w:val="00C51606"/>
    <w:rsid w:val="00C64693"/>
    <w:rsid w:val="00C75CCE"/>
    <w:rsid w:val="00C91C66"/>
    <w:rsid w:val="00CC3CD6"/>
    <w:rsid w:val="00CC54AE"/>
    <w:rsid w:val="00CD6564"/>
    <w:rsid w:val="00CE1F85"/>
    <w:rsid w:val="00CE20AD"/>
    <w:rsid w:val="00CE77F8"/>
    <w:rsid w:val="00D048DD"/>
    <w:rsid w:val="00D11762"/>
    <w:rsid w:val="00D415A3"/>
    <w:rsid w:val="00D64823"/>
    <w:rsid w:val="00D7184F"/>
    <w:rsid w:val="00D72682"/>
    <w:rsid w:val="00D843DA"/>
    <w:rsid w:val="00E1084C"/>
    <w:rsid w:val="00E22A35"/>
    <w:rsid w:val="00E23FAE"/>
    <w:rsid w:val="00E53BB4"/>
    <w:rsid w:val="00E676E4"/>
    <w:rsid w:val="00E9160F"/>
    <w:rsid w:val="00EB41FF"/>
    <w:rsid w:val="00EC1F58"/>
    <w:rsid w:val="00ED5E4C"/>
    <w:rsid w:val="00F22192"/>
    <w:rsid w:val="00F23352"/>
    <w:rsid w:val="00F3056B"/>
    <w:rsid w:val="00F373C3"/>
    <w:rsid w:val="00F550A6"/>
    <w:rsid w:val="00F5743D"/>
    <w:rsid w:val="00F575DA"/>
    <w:rsid w:val="00F8029D"/>
    <w:rsid w:val="00F96EF5"/>
    <w:rsid w:val="00FC1DA1"/>
    <w:rsid w:val="00FE0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8F74"/>
  <w15:chartTrackingRefBased/>
  <w15:docId w15:val="{27930DB4-B02C-4863-9EF3-B02DC249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600C"/>
  </w:style>
  <w:style w:type="character" w:customStyle="1" w:styleId="DateChar">
    <w:name w:val="Date Char"/>
    <w:basedOn w:val="DefaultParagraphFont"/>
    <w:link w:val="Date"/>
    <w:uiPriority w:val="99"/>
    <w:semiHidden/>
    <w:rsid w:val="006D600C"/>
  </w:style>
  <w:style w:type="paragraph" w:styleId="ListParagraph">
    <w:name w:val="List Paragraph"/>
    <w:basedOn w:val="Normal"/>
    <w:uiPriority w:val="34"/>
    <w:qFormat/>
    <w:rsid w:val="00CE77F8"/>
    <w:pPr>
      <w:ind w:left="720"/>
      <w:contextualSpacing/>
    </w:pPr>
  </w:style>
  <w:style w:type="character" w:styleId="PlaceholderText">
    <w:name w:val="Placeholder Text"/>
    <w:basedOn w:val="DefaultParagraphFont"/>
    <w:uiPriority w:val="99"/>
    <w:semiHidden/>
    <w:rsid w:val="00703AD7"/>
    <w:rPr>
      <w:color w:val="808080"/>
    </w:rPr>
  </w:style>
  <w:style w:type="paragraph" w:styleId="Header">
    <w:name w:val="header"/>
    <w:basedOn w:val="Normal"/>
    <w:link w:val="HeaderChar"/>
    <w:uiPriority w:val="99"/>
    <w:unhideWhenUsed/>
    <w:rsid w:val="002F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73C"/>
  </w:style>
  <w:style w:type="paragraph" w:styleId="Footer">
    <w:name w:val="footer"/>
    <w:basedOn w:val="Normal"/>
    <w:link w:val="FooterChar"/>
    <w:uiPriority w:val="99"/>
    <w:unhideWhenUsed/>
    <w:rsid w:val="002F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73C"/>
  </w:style>
  <w:style w:type="table" w:styleId="TableGrid">
    <w:name w:val="Table Grid"/>
    <w:basedOn w:val="TableNormal"/>
    <w:uiPriority w:val="39"/>
    <w:rsid w:val="006E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65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Brine</dc:creator>
  <cp:keywords/>
  <dc:description/>
  <cp:lastModifiedBy>Hannah Brine</cp:lastModifiedBy>
  <cp:revision>6</cp:revision>
  <cp:lastPrinted>2020-11-18T07:52:00Z</cp:lastPrinted>
  <dcterms:created xsi:type="dcterms:W3CDTF">2020-12-13T06:41:00Z</dcterms:created>
  <dcterms:modified xsi:type="dcterms:W3CDTF">2020-12-13T06:53:00Z</dcterms:modified>
</cp:coreProperties>
</file>