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49C0" w14:textId="58ACC953" w:rsidR="00CA3A47" w:rsidRPr="00FB56FE" w:rsidRDefault="004D1E01" w:rsidP="008A5871">
      <w:pPr>
        <w:spacing w:line="276" w:lineRule="auto"/>
        <w:ind w:left="90" w:right="-270"/>
        <w:rPr>
          <w:rFonts w:ascii="Times New Roman" w:hAnsi="Times New Roman"/>
          <w:sz w:val="22"/>
          <w:szCs w:val="22"/>
        </w:rPr>
      </w:pPr>
      <w:r w:rsidRPr="006D2305">
        <w:rPr>
          <w:rFonts w:ascii="Times New Roman" w:hAnsi="Times New Roman"/>
          <w:sz w:val="22"/>
        </w:rPr>
        <w:t>Table 1. T</w:t>
      </w:r>
      <w:r w:rsidR="00CA3A47" w:rsidRPr="006D2305">
        <w:rPr>
          <w:rFonts w:ascii="Times New Roman" w:hAnsi="Times New Roman"/>
          <w:sz w:val="22"/>
        </w:rPr>
        <w:t>axa included in this study. Th</w:t>
      </w:r>
      <w:bookmarkStart w:id="0" w:name="_GoBack"/>
      <w:bookmarkEnd w:id="0"/>
      <w:r w:rsidR="00CA3A47" w:rsidRPr="006D2305">
        <w:rPr>
          <w:rFonts w:ascii="Times New Roman" w:hAnsi="Times New Roman"/>
          <w:sz w:val="22"/>
        </w:rPr>
        <w:t xml:space="preserve">e number of taxa in subgroups is given in </w:t>
      </w:r>
      <w:r w:rsidR="00CA3A47" w:rsidRPr="00FB56FE">
        <w:rPr>
          <w:rFonts w:ascii="Times New Roman" w:hAnsi="Times New Roman"/>
          <w:sz w:val="22"/>
        </w:rPr>
        <w:t>parentheses</w:t>
      </w:r>
      <w:r w:rsidRPr="00FB56FE">
        <w:rPr>
          <w:rFonts w:ascii="Times New Roman" w:hAnsi="Times New Roman"/>
          <w:sz w:val="22"/>
        </w:rPr>
        <w:t>.</w:t>
      </w:r>
      <w:r w:rsidR="00FB56FE" w:rsidRPr="00FB56FE">
        <w:rPr>
          <w:rFonts w:ascii="Times New Roman" w:hAnsi="Times New Roman"/>
          <w:sz w:val="22"/>
        </w:rPr>
        <w:t xml:space="preserve"> </w:t>
      </w:r>
      <w:r w:rsidR="00FB56FE">
        <w:rPr>
          <w:rFonts w:ascii="Times New Roman" w:hAnsi="Times New Roman"/>
          <w:sz w:val="22"/>
        </w:rPr>
        <w:t xml:space="preserve">Taxa followed by </w:t>
      </w:r>
      <w:r w:rsidR="00FB56FE" w:rsidRPr="00FB56FE">
        <w:rPr>
          <w:rFonts w:ascii="Georgia" w:hAnsi="Georgia" w:cs="Arial"/>
          <w:b/>
          <w:iCs/>
          <w:szCs w:val="22"/>
        </w:rPr>
        <w:t>†</w:t>
      </w:r>
      <w:r w:rsidR="00FB56FE">
        <w:rPr>
          <w:rFonts w:ascii="Georgia" w:hAnsi="Georgia" w:cs="Arial"/>
          <w:b/>
          <w:iCs/>
          <w:szCs w:val="22"/>
        </w:rPr>
        <w:t xml:space="preserve"> </w:t>
      </w:r>
      <w:r w:rsidR="00FB56FE" w:rsidRPr="00FB56FE">
        <w:rPr>
          <w:rFonts w:ascii="Times New Roman" w:hAnsi="Times New Roman"/>
          <w:iCs/>
          <w:sz w:val="22"/>
          <w:szCs w:val="22"/>
        </w:rPr>
        <w:t>have no plastome available</w:t>
      </w:r>
      <w:r w:rsidR="001D557E">
        <w:rPr>
          <w:rFonts w:ascii="Times New Roman" w:hAnsi="Times New Roman"/>
          <w:iCs/>
          <w:sz w:val="22"/>
          <w:szCs w:val="22"/>
        </w:rPr>
        <w:t xml:space="preserve">. </w:t>
      </w:r>
      <w:r w:rsidR="001D557E" w:rsidRPr="00FB56FE">
        <w:rPr>
          <w:rFonts w:ascii="Georgia" w:hAnsi="Georgia" w:cs="Arial"/>
          <w:i/>
          <w:iCs/>
          <w:noProof/>
          <w:sz w:val="20"/>
          <w:szCs w:val="22"/>
        </w:rPr>
        <w:drawing>
          <wp:inline distT="0" distB="0" distL="0" distR="0" wp14:anchorId="61600630" wp14:editId="3BDA5D18">
            <wp:extent cx="103505" cy="180975"/>
            <wp:effectExtent l="0" t="0" r="0" b="0"/>
            <wp:docPr id="152" name="Picture 152" descr="Spike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pikel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6FE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FB56FE">
        <w:rPr>
          <w:rFonts w:ascii="Times New Roman" w:hAnsi="Times New Roman"/>
          <w:iCs/>
          <w:sz w:val="22"/>
          <w:szCs w:val="22"/>
        </w:rPr>
        <w:t>indicates spikelets will be modeled.</w:t>
      </w:r>
      <w:r w:rsidR="001D557E">
        <w:rPr>
          <w:rFonts w:ascii="Times New Roman" w:hAnsi="Times New Roman"/>
          <w:iCs/>
          <w:sz w:val="22"/>
          <w:szCs w:val="22"/>
        </w:rPr>
        <w:t xml:space="preserve"> </w:t>
      </w:r>
      <w:r w:rsidR="001D557E" w:rsidRPr="006D2305">
        <w:rPr>
          <w:rFonts w:ascii="Georgia" w:hAnsi="Georgia" w:cs="Arial"/>
          <w:i/>
          <w:iCs/>
          <w:noProof/>
          <w:sz w:val="20"/>
          <w:szCs w:val="22"/>
        </w:rPr>
        <w:drawing>
          <wp:inline distT="0" distB="0" distL="0" distR="0" wp14:anchorId="43322CA6" wp14:editId="76E7A85B">
            <wp:extent cx="137795" cy="163830"/>
            <wp:effectExtent l="0" t="0" r="0" b="0"/>
            <wp:docPr id="154" name="Picture 154" descr="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co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6FE" w:rsidRPr="006D2305">
        <w:rPr>
          <w:rFonts w:ascii="Georgia" w:hAnsi="Georgia" w:cs="Arial"/>
          <w:b/>
          <w:iCs/>
          <w:sz w:val="20"/>
          <w:szCs w:val="22"/>
        </w:rPr>
        <w:t xml:space="preserve"> </w:t>
      </w:r>
      <w:r w:rsidR="00FB56FE">
        <w:rPr>
          <w:rFonts w:ascii="Times New Roman" w:hAnsi="Times New Roman"/>
          <w:iCs/>
          <w:sz w:val="22"/>
          <w:szCs w:val="22"/>
        </w:rPr>
        <w:t xml:space="preserve">indicates pollen </w:t>
      </w:r>
      <w:r w:rsidR="00D41FB2">
        <w:rPr>
          <w:rFonts w:ascii="Times New Roman" w:hAnsi="Times New Roman"/>
          <w:iCs/>
          <w:sz w:val="22"/>
          <w:szCs w:val="22"/>
        </w:rPr>
        <w:t>of taxa selected for</w:t>
      </w:r>
      <w:r w:rsidR="00FB56FE">
        <w:rPr>
          <w:rFonts w:ascii="Times New Roman" w:hAnsi="Times New Roman"/>
          <w:iCs/>
          <w:sz w:val="22"/>
          <w:szCs w:val="22"/>
        </w:rPr>
        <w:t xml:space="preserve"> </w:t>
      </w:r>
      <w:r w:rsidR="00FB56FE" w:rsidRPr="00D41FB2">
        <w:rPr>
          <w:rFonts w:ascii="Georgia" w:hAnsi="Georgia" w:cs="Arial"/>
          <w:b/>
          <w:iCs/>
          <w:szCs w:val="22"/>
        </w:rPr>
        <w:t>L</w:t>
      </w:r>
      <w:r w:rsidR="00FB56FE" w:rsidRPr="00D41FB2">
        <w:rPr>
          <w:rFonts w:ascii="Times New Roman" w:hAnsi="Times New Roman"/>
          <w:iCs/>
          <w:sz w:val="22"/>
          <w:szCs w:val="22"/>
        </w:rPr>
        <w:t>ight</w:t>
      </w:r>
      <w:r w:rsidR="00D41FB2">
        <w:rPr>
          <w:rFonts w:ascii="Times New Roman" w:hAnsi="Times New Roman"/>
          <w:iCs/>
          <w:sz w:val="22"/>
          <w:szCs w:val="22"/>
        </w:rPr>
        <w:t xml:space="preserve"> Microscopy</w:t>
      </w:r>
      <w:r w:rsidR="00FB56FE">
        <w:rPr>
          <w:rFonts w:ascii="Georgia" w:hAnsi="Georgia" w:cs="Arial"/>
          <w:b/>
          <w:iCs/>
          <w:sz w:val="20"/>
          <w:szCs w:val="22"/>
        </w:rPr>
        <w:t>,</w:t>
      </w:r>
      <w:r w:rsidR="00D41FB2">
        <w:rPr>
          <w:rFonts w:ascii="Georgia" w:hAnsi="Georgia" w:cs="Arial"/>
          <w:b/>
          <w:iCs/>
          <w:sz w:val="20"/>
          <w:szCs w:val="22"/>
        </w:rPr>
        <w:t xml:space="preserve"> </w:t>
      </w:r>
      <w:r w:rsidR="00FB56FE" w:rsidRPr="00D41FB2">
        <w:rPr>
          <w:rFonts w:ascii="Georgia" w:hAnsi="Georgia" w:cs="Arial"/>
          <w:b/>
          <w:iCs/>
          <w:szCs w:val="22"/>
        </w:rPr>
        <w:t>T</w:t>
      </w:r>
      <w:r w:rsidR="00D41FB2" w:rsidRPr="00D41FB2">
        <w:rPr>
          <w:rFonts w:ascii="Times New Roman" w:hAnsi="Times New Roman"/>
          <w:iCs/>
          <w:sz w:val="22"/>
          <w:szCs w:val="22"/>
        </w:rPr>
        <w:t xml:space="preserve">ransmission Electron Microscopy, and </w:t>
      </w:r>
      <w:r w:rsidR="00D41FB2" w:rsidRPr="00D41FB2">
        <w:rPr>
          <w:rFonts w:ascii="Georgia" w:hAnsi="Georgia" w:cs="Arial"/>
          <w:b/>
          <w:iCs/>
          <w:szCs w:val="22"/>
        </w:rPr>
        <w:t>S</w:t>
      </w:r>
      <w:r w:rsidR="00D41FB2" w:rsidRPr="00D41FB2">
        <w:rPr>
          <w:rFonts w:ascii="Times New Roman" w:hAnsi="Times New Roman"/>
          <w:iCs/>
          <w:sz w:val="22"/>
          <w:szCs w:val="22"/>
        </w:rPr>
        <w:t>canning Electron Microscopy.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CA3A47" w:rsidRPr="006D2305" w14:paraId="1C4E836D" w14:textId="77777777">
        <w:tc>
          <w:tcPr>
            <w:tcW w:w="9540" w:type="dxa"/>
          </w:tcPr>
          <w:p w14:paraId="0F752664" w14:textId="77777777" w:rsidR="00CA3A47" w:rsidRPr="006D2305" w:rsidRDefault="00CA3A47" w:rsidP="003D2170">
            <w:pPr>
              <w:rPr>
                <w:rFonts w:ascii="Georgia" w:hAnsi="Georgia" w:cs="Arial"/>
                <w:i/>
                <w:sz w:val="20"/>
                <w:szCs w:val="22"/>
              </w:rPr>
            </w:pPr>
            <w:r w:rsidRPr="006D2305">
              <w:rPr>
                <w:rFonts w:ascii="Georgia" w:hAnsi="Georgia" w:cs="Arial"/>
                <w:sz w:val="20"/>
                <w:szCs w:val="22"/>
              </w:rPr>
              <w:t>POACEAE 1</w:t>
            </w:r>
            <w:r w:rsidR="003D2170" w:rsidRPr="006D2305">
              <w:rPr>
                <w:rFonts w:ascii="Georgia" w:hAnsi="Georgia" w:cs="Arial"/>
                <w:sz w:val="20"/>
                <w:szCs w:val="22"/>
              </w:rPr>
              <w:t>82</w:t>
            </w:r>
            <w:r w:rsidRPr="006D2305">
              <w:rPr>
                <w:rFonts w:ascii="Georgia" w:hAnsi="Georgia" w:cs="Arial"/>
                <w:color w:val="FF0000"/>
                <w:sz w:val="20"/>
                <w:szCs w:val="22"/>
              </w:rPr>
              <w:t xml:space="preserve"> </w:t>
            </w:r>
            <w:r w:rsidRPr="006D2305">
              <w:rPr>
                <w:rFonts w:ascii="Georgia" w:hAnsi="Georgia" w:cs="Arial"/>
                <w:sz w:val="20"/>
                <w:szCs w:val="22"/>
              </w:rPr>
              <w:t>+ Early-diverging lineages (4) = 1</w:t>
            </w:r>
            <w:r w:rsidR="003D2170" w:rsidRPr="006D2305">
              <w:rPr>
                <w:rFonts w:ascii="Georgia" w:hAnsi="Georgia" w:cs="Arial"/>
                <w:sz w:val="20"/>
                <w:szCs w:val="22"/>
              </w:rPr>
              <w:t>86</w:t>
            </w:r>
          </w:p>
        </w:tc>
      </w:tr>
      <w:tr w:rsidR="0082563B" w:rsidRPr="006D2305" w14:paraId="3C634EB3" w14:textId="77777777" w:rsidTr="004A4336">
        <w:tc>
          <w:tcPr>
            <w:tcW w:w="9540" w:type="dxa"/>
            <w:shd w:val="clear" w:color="auto" w:fill="auto"/>
          </w:tcPr>
          <w:p w14:paraId="0B14AFD0" w14:textId="77777777" w:rsidR="0082563B" w:rsidRPr="006D2305" w:rsidRDefault="0082563B" w:rsidP="00736472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>Early Diverging Lineages:</w:t>
            </w:r>
          </w:p>
          <w:p w14:paraId="33A96F6B" w14:textId="77777777" w:rsidR="0082563B" w:rsidRPr="006D2305" w:rsidRDefault="0082563B" w:rsidP="00736472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>Ecdeiocoleaceae</w:t>
            </w:r>
            <w:proofErr w:type="spellEnd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 xml:space="preserve"> (2) - </w:t>
            </w:r>
            <w:proofErr w:type="spellStart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Ecdeiocolea</w:t>
            </w:r>
            <w:proofErr w:type="spellEnd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monostachya</w:t>
            </w:r>
            <w:proofErr w:type="spellEnd"/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303292E9" wp14:editId="1F3AC532">
                  <wp:extent cx="109728" cy="134112"/>
                  <wp:effectExtent l="0" t="0" r="508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Georgeantha</w:t>
            </w:r>
            <w:proofErr w:type="spellEnd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hexandra</w:t>
            </w:r>
            <w:proofErr w:type="spellEnd"/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2CABCCC2" wp14:editId="55DAEDCA">
                  <wp:extent cx="109728" cy="134112"/>
                  <wp:effectExtent l="0" t="0" r="508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</w:p>
          <w:p w14:paraId="06241FD6" w14:textId="77777777" w:rsidR="0082563B" w:rsidRPr="006D2305" w:rsidRDefault="0082563B" w:rsidP="00736472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>Flagellariaceae</w:t>
            </w:r>
            <w:proofErr w:type="spellEnd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 xml:space="preserve"> (1) - </w:t>
            </w:r>
            <w:proofErr w:type="spellStart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Flagellaria</w:t>
            </w:r>
            <w:proofErr w:type="spellEnd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indica</w:t>
            </w:r>
            <w:proofErr w:type="spellEnd"/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4AE14AE1" wp14:editId="4002742D">
                  <wp:extent cx="109728" cy="134112"/>
                  <wp:effectExtent l="0" t="0" r="508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</w:p>
          <w:p w14:paraId="32E5FE8E" w14:textId="77777777" w:rsidR="0082563B" w:rsidRPr="006D2305" w:rsidRDefault="0082563B" w:rsidP="00736472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>Joinvilleaceae</w:t>
            </w:r>
            <w:proofErr w:type="spellEnd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 xml:space="preserve"> (1) - </w:t>
            </w:r>
            <w:proofErr w:type="spellStart"/>
            <w:r w:rsidRPr="006D2305">
              <w:rPr>
                <w:rFonts w:ascii="Georgia" w:hAnsi="Georgia" w:cs="Arial"/>
                <w:i/>
                <w:iCs/>
                <w:color w:val="222222"/>
                <w:sz w:val="20"/>
                <w:szCs w:val="22"/>
              </w:rPr>
              <w:t>Joinvillea</w:t>
            </w:r>
            <w:proofErr w:type="spellEnd"/>
            <w:r w:rsidRPr="006D2305">
              <w:rPr>
                <w:rFonts w:ascii="Georgia" w:hAnsi="Georgia" w:cs="Arial"/>
                <w:i/>
                <w:iCs/>
                <w:color w:val="222222"/>
                <w:sz w:val="20"/>
                <w:szCs w:val="22"/>
              </w:rPr>
              <w:t xml:space="preserve"> </w:t>
            </w:r>
            <w:proofErr w:type="spellStart"/>
            <w:r w:rsidRPr="006D2305">
              <w:rPr>
                <w:rFonts w:ascii="Georgia" w:hAnsi="Georgia" w:cs="Arial"/>
                <w:i/>
                <w:iCs/>
                <w:color w:val="222222"/>
                <w:sz w:val="20"/>
                <w:szCs w:val="22"/>
              </w:rPr>
              <w:t>ascendens</w:t>
            </w:r>
            <w:proofErr w:type="spellEnd"/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392FC567" wp14:editId="78B4DF33">
                  <wp:extent cx="109728" cy="134112"/>
                  <wp:effectExtent l="0" t="0" r="508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i/>
                <w:iCs/>
                <w:color w:val="222222"/>
                <w:sz w:val="20"/>
                <w:szCs w:val="22"/>
              </w:rPr>
              <w:t xml:space="preserve"> </w:t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</w:p>
        </w:tc>
      </w:tr>
      <w:tr w:rsidR="0082563B" w:rsidRPr="006D2305" w14:paraId="47CABA89" w14:textId="77777777" w:rsidTr="004A4336">
        <w:tc>
          <w:tcPr>
            <w:tcW w:w="9540" w:type="dxa"/>
            <w:shd w:val="clear" w:color="auto" w:fill="auto"/>
          </w:tcPr>
          <w:p w14:paraId="48CEFCF2" w14:textId="77777777" w:rsidR="0082563B" w:rsidRPr="006D2305" w:rsidRDefault="0082563B" w:rsidP="00136C93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>Anomochlooideae</w:t>
            </w:r>
            <w:proofErr w:type="spellEnd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 xml:space="preserve"> (2) -</w:t>
            </w:r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Anomochloa</w:t>
            </w:r>
            <w:proofErr w:type="spellEnd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marantoidea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4DE39F1D" wp14:editId="305BF17B">
                  <wp:extent cx="82296" cy="134112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524BBC45" wp14:editId="3E8292EF">
                  <wp:extent cx="109728" cy="134112"/>
                  <wp:effectExtent l="0" t="0" r="508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78D3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4A4336" w:rsidRPr="006D2305">
              <w:rPr>
                <w:rFonts w:ascii="Georgia" w:hAnsi="Georgia" w:cs="Arial"/>
                <w:i/>
                <w:iCs/>
                <w:color w:val="000000"/>
                <w:sz w:val="20"/>
                <w:szCs w:val="22"/>
              </w:rPr>
              <w:t xml:space="preserve">, </w:t>
            </w:r>
            <w:proofErr w:type="spellStart"/>
            <w:r w:rsidR="00D52F2E" w:rsidRPr="006D2305">
              <w:rPr>
                <w:rFonts w:ascii="Georgia" w:hAnsi="Georgia" w:cs="Arial"/>
                <w:i/>
                <w:iCs/>
                <w:color w:val="222222"/>
                <w:sz w:val="20"/>
                <w:szCs w:val="22"/>
              </w:rPr>
              <w:t>Streptochaeta</w:t>
            </w:r>
            <w:proofErr w:type="spellEnd"/>
            <w:r w:rsidR="00D52F2E" w:rsidRPr="006D2305">
              <w:rPr>
                <w:rFonts w:ascii="Georgia" w:hAnsi="Georgia" w:cs="Arial"/>
                <w:i/>
                <w:iCs/>
                <w:color w:val="222222"/>
                <w:sz w:val="20"/>
                <w:szCs w:val="22"/>
              </w:rPr>
              <w:t xml:space="preserve"> spicata</w:t>
            </w:r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324BBBEF" wp14:editId="1E7582E3">
                  <wp:extent cx="82296" cy="134112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1D2B07BF" wp14:editId="16D4F697">
                  <wp:extent cx="109728" cy="134112"/>
                  <wp:effectExtent l="0" t="0" r="508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</w:p>
        </w:tc>
      </w:tr>
      <w:tr w:rsidR="0082563B" w:rsidRPr="006D2305" w14:paraId="3CE2F9EB" w14:textId="77777777" w:rsidTr="004A4336">
        <w:tc>
          <w:tcPr>
            <w:tcW w:w="9540" w:type="dxa"/>
            <w:shd w:val="clear" w:color="auto" w:fill="auto"/>
          </w:tcPr>
          <w:p w14:paraId="476305D1" w14:textId="77777777" w:rsidR="0082563B" w:rsidRPr="006D2305" w:rsidRDefault="0082563B" w:rsidP="004A4336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>Aristidoideae</w:t>
            </w:r>
            <w:proofErr w:type="spellEnd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 xml:space="preserve"> (3) </w:t>
            </w:r>
            <w:r w:rsidR="004A4336" w:rsidRPr="006D2305">
              <w:rPr>
                <w:rFonts w:ascii="Georgia" w:hAnsi="Georgia" w:cs="Arial"/>
                <w:smallCaps/>
                <w:sz w:val="20"/>
                <w:szCs w:val="22"/>
              </w:rPr>
              <w:t xml:space="preserve">- </w:t>
            </w:r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Aristida </w:t>
            </w:r>
            <w:proofErr w:type="spellStart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purpurea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0304CE49" wp14:editId="6A6A684F">
                  <wp:extent cx="82296" cy="134112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0F309BD6" wp14:editId="56D711E5">
                  <wp:extent cx="109728" cy="134112"/>
                  <wp:effectExtent l="0" t="0" r="508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4A4336" w:rsidRPr="006D2305">
              <w:rPr>
                <w:rFonts w:ascii="Georgia" w:hAnsi="Georgia" w:cs="Arial"/>
                <w:i/>
                <w:iCs/>
                <w:color w:val="000000"/>
                <w:sz w:val="20"/>
                <w:szCs w:val="22"/>
              </w:rPr>
              <w:t xml:space="preserve">, </w:t>
            </w:r>
            <w:proofErr w:type="spellStart"/>
            <w:r w:rsidR="004A4336" w:rsidRPr="006D2305">
              <w:rPr>
                <w:rFonts w:ascii="Georgia" w:hAnsi="Georgia" w:cs="Arial"/>
                <w:i/>
                <w:iCs/>
                <w:color w:val="000000"/>
                <w:sz w:val="20"/>
                <w:szCs w:val="22"/>
              </w:rPr>
              <w:t>Sartidia</w:t>
            </w:r>
            <w:proofErr w:type="spellEnd"/>
            <w:r w:rsidR="004A4336" w:rsidRPr="006D2305">
              <w:rPr>
                <w:rFonts w:ascii="Georgia" w:hAnsi="Georgia" w:cs="Arial"/>
                <w:i/>
                <w:iCs/>
                <w:color w:val="000000"/>
                <w:sz w:val="20"/>
                <w:szCs w:val="22"/>
              </w:rPr>
              <w:t xml:space="preserve">, </w:t>
            </w:r>
            <w:proofErr w:type="spellStart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Stipagrostis</w:t>
            </w:r>
            <w:proofErr w:type="spellEnd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hirtiglumis</w:t>
            </w:r>
            <w:proofErr w:type="spellEnd"/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13D65E07" wp14:editId="21E1F23C">
                  <wp:extent cx="109728" cy="134112"/>
                  <wp:effectExtent l="0" t="0" r="508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</w:p>
        </w:tc>
      </w:tr>
      <w:tr w:rsidR="0082563B" w:rsidRPr="006D2305" w14:paraId="644D63B9" w14:textId="77777777" w:rsidTr="004A4336">
        <w:tc>
          <w:tcPr>
            <w:tcW w:w="9540" w:type="dxa"/>
            <w:shd w:val="clear" w:color="auto" w:fill="auto"/>
          </w:tcPr>
          <w:p w14:paraId="6A9A81C9" w14:textId="77777777" w:rsidR="00D41FB2" w:rsidRDefault="0082563B" w:rsidP="003D2170">
            <w:pPr>
              <w:rPr>
                <w:rFonts w:ascii="Georgia" w:hAnsi="Georgia" w:cs="Arial"/>
                <w:i/>
                <w:iC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Arundinioideae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</w:t>
            </w:r>
            <w:r w:rsidR="003D2170" w:rsidRPr="00FB56FE">
              <w:rPr>
                <w:rFonts w:ascii="Georgia" w:hAnsi="Georgia" w:cs="Arial"/>
                <w:smallCaps/>
                <w:sz w:val="20"/>
                <w:szCs w:val="22"/>
              </w:rPr>
              <w:t>5</w:t>
            </w:r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) -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Arundo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donax</w:t>
            </w:r>
            <w:proofErr w:type="spellEnd"/>
            <w:r w:rsidR="00FB56FE" w:rsidRPr="00FB56FE">
              <w:rPr>
                <w:rFonts w:ascii="Georgia" w:hAnsi="Georgia" w:cs="Arial"/>
                <w:b/>
                <w:iCs/>
                <w:szCs w:val="22"/>
              </w:rPr>
              <w:t>†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7416AA68" wp14:editId="249443FB">
                  <wp:extent cx="109728" cy="134112"/>
                  <wp:effectExtent l="0" t="0" r="508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Elytrophorus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Monachather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</w:p>
          <w:p w14:paraId="4471FEEB" w14:textId="77777777" w:rsidR="0082563B" w:rsidRPr="00FB56FE" w:rsidRDefault="00D52F2E" w:rsidP="003D2170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Phragmites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australis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6700B2BF" wp14:editId="20D63CEE">
                  <wp:extent cx="82296" cy="134112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55EC2D62" wp14:editId="6095E7E9">
                  <wp:extent cx="109728" cy="134112"/>
                  <wp:effectExtent l="0" t="0" r="508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Hakonechloa</w:t>
            </w:r>
            <w:proofErr w:type="spellEnd"/>
          </w:p>
        </w:tc>
      </w:tr>
      <w:tr w:rsidR="00CA3A47" w:rsidRPr="006D2305" w14:paraId="481C7184" w14:textId="77777777" w:rsidTr="004A4336">
        <w:tc>
          <w:tcPr>
            <w:tcW w:w="9540" w:type="dxa"/>
            <w:shd w:val="clear" w:color="auto" w:fill="auto"/>
          </w:tcPr>
          <w:p w14:paraId="07F78EB2" w14:textId="77777777" w:rsidR="00275212" w:rsidRDefault="00CA3A47" w:rsidP="004A4336">
            <w:pPr>
              <w:rPr>
                <w:rFonts w:ascii="Georgia" w:hAnsi="Georgia" w:cs="Arial"/>
                <w:i/>
                <w:iC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Bambusoideae</w:t>
            </w:r>
            <w:proofErr w:type="spellEnd"/>
            <w:r w:rsidRPr="00FB56FE">
              <w:rPr>
                <w:rFonts w:ascii="Georgia" w:hAnsi="Georgia" w:cs="Arial"/>
                <w:sz w:val="20"/>
                <w:szCs w:val="22"/>
              </w:rPr>
              <w:t xml:space="preserve"> (</w:t>
            </w:r>
            <w:r w:rsidR="0082563B" w:rsidRPr="00FB56FE">
              <w:rPr>
                <w:rFonts w:ascii="Georgia" w:hAnsi="Georgia" w:cs="Arial"/>
                <w:sz w:val="20"/>
                <w:szCs w:val="22"/>
              </w:rPr>
              <w:t>33</w:t>
            </w:r>
            <w:r w:rsidRPr="00FB56FE">
              <w:rPr>
                <w:rFonts w:ascii="Georgia" w:hAnsi="Georgia" w:cs="Arial"/>
                <w:sz w:val="20"/>
                <w:szCs w:val="22"/>
              </w:rPr>
              <w:t>)</w:t>
            </w:r>
            <w:r w:rsidR="0082563B" w:rsidRPr="00FB56FE">
              <w:rPr>
                <w:rFonts w:ascii="Georgia" w:hAnsi="Georgia" w:cs="Arial"/>
                <w:sz w:val="20"/>
                <w:szCs w:val="22"/>
              </w:rPr>
              <w:t xml:space="preserve"> -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Acidosasa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Arundinaria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gigantea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71EEB147" wp14:editId="6D13F69D">
                  <wp:extent cx="109728" cy="134112"/>
                  <wp:effectExtent l="0" t="0" r="508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Bambusa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Bashania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Buergersiochloa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Chusquea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Cryptochloa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Dendrocalamus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Diandrolyra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Drepanostachyum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Eremitis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Fargesia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Gelidocalamus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Greslania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Guadua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angustifolia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31E8CEC3" wp14:editId="4B50CDB4">
                  <wp:extent cx="109728" cy="134112"/>
                  <wp:effectExtent l="0" t="0" r="508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Hickelia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Indocalamus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</w:p>
          <w:p w14:paraId="3F29F803" w14:textId="77777777" w:rsidR="00CA3A47" w:rsidRPr="00FB56FE" w:rsidRDefault="00D52F2E" w:rsidP="004A4336">
            <w:pPr>
              <w:rPr>
                <w:rFonts w:ascii="Georgia" w:hAnsi="Georgia" w:cs="Arial"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Lithachne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pauciflora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75F05B70" wp14:editId="20F0CADB">
                  <wp:extent cx="82296" cy="134112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50A2EE14" wp14:editId="159449CA">
                  <wp:extent cx="109728" cy="134112"/>
                  <wp:effectExtent l="0" t="0" r="508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Neololeba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Oligostachyum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Olmeca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Olyra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Otatea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Pariana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Phyllostachys,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Pleioblastus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Pseudosasa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Raddia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brasilliensis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74DF79A9" wp14:editId="3C4B39D6">
                  <wp:extent cx="82296" cy="134112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2CF6A0E2" wp14:editId="0C86C549">
                  <wp:extent cx="109728" cy="134112"/>
                  <wp:effectExtent l="0" t="0" r="508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Rhipidocladum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Sarocalamus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Sasa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Shibataea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Thamnocalamus</w:t>
            </w:r>
            <w:proofErr w:type="spellEnd"/>
          </w:p>
        </w:tc>
      </w:tr>
      <w:tr w:rsidR="0082563B" w:rsidRPr="006D2305" w14:paraId="3C6AFF5F" w14:textId="77777777" w:rsidTr="004A4336">
        <w:tc>
          <w:tcPr>
            <w:tcW w:w="9540" w:type="dxa"/>
            <w:shd w:val="clear" w:color="auto" w:fill="auto"/>
          </w:tcPr>
          <w:p w14:paraId="063BBA69" w14:textId="77777777" w:rsidR="0082563B" w:rsidRPr="00FB56FE" w:rsidRDefault="0082563B" w:rsidP="006D2305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Chloridoideae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</w:t>
            </w:r>
            <w:r w:rsidR="003D2170" w:rsidRPr="00FB56FE">
              <w:rPr>
                <w:rFonts w:ascii="Georgia" w:hAnsi="Georgia" w:cs="Arial"/>
                <w:smallCaps/>
                <w:sz w:val="20"/>
                <w:szCs w:val="22"/>
              </w:rPr>
              <w:t>20</w:t>
            </w:r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) -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Astrebla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Bouteloua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curtipendula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294B4A6D" wp14:editId="48730752">
                  <wp:extent cx="82296" cy="134112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7FECB8D1" wp14:editId="377B1693">
                  <wp:extent cx="109728" cy="134112"/>
                  <wp:effectExtent l="0" t="0" r="508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Bouteloua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gracilis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081DC791" wp14:editId="797DC80F">
                  <wp:extent cx="82296" cy="134112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6970E51A" wp14:editId="2B1207D0">
                  <wp:extent cx="109728" cy="134112"/>
                  <wp:effectExtent l="0" t="0" r="508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Centropodia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glauca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6DC28995" wp14:editId="5B24FCDB">
                  <wp:extent cx="109728" cy="134112"/>
                  <wp:effectExtent l="0" t="0" r="508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Chloris,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Dactyloctenium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Distichlis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Eragrostis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Eustachys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Halopyrum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Hilaria,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Leptochloa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Melanocenchris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Neyraudia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Oxychloris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Sporobolus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Trichoneura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Triodia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Uniola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 Zoysia</w:t>
            </w:r>
          </w:p>
        </w:tc>
      </w:tr>
      <w:tr w:rsidR="0082563B" w:rsidRPr="006D2305" w14:paraId="2A6BCCFF" w14:textId="77777777" w:rsidTr="004A4336">
        <w:tc>
          <w:tcPr>
            <w:tcW w:w="9540" w:type="dxa"/>
            <w:shd w:val="clear" w:color="auto" w:fill="auto"/>
          </w:tcPr>
          <w:p w14:paraId="6FD3C650" w14:textId="77777777" w:rsidR="0082563B" w:rsidRPr="00FB56FE" w:rsidRDefault="0082563B" w:rsidP="004A4336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Danthonioideae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(6) -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Chaetobromus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Chionochloa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Danthonia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spicata</w:t>
            </w:r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350554C5" wp14:editId="2891E308">
                  <wp:extent cx="82296" cy="134112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7FBF7F19" wp14:editId="707BD013">
                  <wp:extent cx="109728" cy="134112"/>
                  <wp:effectExtent l="0" t="0" r="508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Rytidosperma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Tenaxia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Tribolium</w:t>
            </w:r>
            <w:proofErr w:type="spellEnd"/>
          </w:p>
        </w:tc>
      </w:tr>
      <w:tr w:rsidR="0082563B" w:rsidRPr="006D2305" w14:paraId="25E13D4F" w14:textId="77777777" w:rsidTr="004A4336">
        <w:tc>
          <w:tcPr>
            <w:tcW w:w="9540" w:type="dxa"/>
            <w:shd w:val="clear" w:color="auto" w:fill="auto"/>
          </w:tcPr>
          <w:p w14:paraId="04A415B4" w14:textId="77777777" w:rsidR="0082563B" w:rsidRPr="00FB56FE" w:rsidRDefault="0082563B" w:rsidP="004A4336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Micrairoideae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(3) -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Eriachne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sp.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58EA5B9E" wp14:editId="31C999D6">
                  <wp:extent cx="109728" cy="134112"/>
                  <wp:effectExtent l="0" t="0" r="508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sz w:val="20"/>
                <w:szCs w:val="22"/>
              </w:rPr>
              <w:t>Isachne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Micraira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sp.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1E1F6DA0" wp14:editId="36BD6685">
                  <wp:extent cx="109728" cy="134112"/>
                  <wp:effectExtent l="0" t="0" r="508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</w:p>
        </w:tc>
      </w:tr>
      <w:tr w:rsidR="0082563B" w:rsidRPr="006D2305" w14:paraId="5581F420" w14:textId="77777777" w:rsidTr="004A4336">
        <w:tc>
          <w:tcPr>
            <w:tcW w:w="9540" w:type="dxa"/>
            <w:shd w:val="clear" w:color="auto" w:fill="auto"/>
          </w:tcPr>
          <w:p w14:paraId="4CF9CBE7" w14:textId="77777777" w:rsidR="00275212" w:rsidRDefault="0082563B" w:rsidP="004A4336">
            <w:pPr>
              <w:rPr>
                <w:rFonts w:ascii="Georgia" w:hAnsi="Georgia" w:cs="Arial"/>
                <w:i/>
                <w:iC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Oryzoideae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(10) -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Ehrharta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erecta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1B12DC87" wp14:editId="3DA2E336">
                  <wp:extent cx="82296" cy="134112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2CF362FD" wp14:editId="10294B9F">
                  <wp:extent cx="109728" cy="134112"/>
                  <wp:effectExtent l="0" t="0" r="508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Humbertochloa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Leersia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virginica</w:t>
            </w:r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1B46BFB9" wp14:editId="0435CF16">
                  <wp:extent cx="82296" cy="134112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1F563F48" wp14:editId="4AC68127">
                  <wp:extent cx="109728" cy="134112"/>
                  <wp:effectExtent l="0" t="0" r="508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Microlaena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Oryza,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Potamophila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Prosphytochloa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Rhynchoryza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Streptogyna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americana</w:t>
            </w:r>
            <w:proofErr w:type="spellEnd"/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3C558066" wp14:editId="372B8A9E">
                  <wp:extent cx="109728" cy="134112"/>
                  <wp:effectExtent l="0" t="0" r="508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</w:p>
          <w:p w14:paraId="26102C58" w14:textId="77777777" w:rsidR="0082563B" w:rsidRPr="00FB56FE" w:rsidRDefault="00D52F2E" w:rsidP="004A4336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Zizania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palustris</w:t>
            </w:r>
            <w:proofErr w:type="spellEnd"/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1C71A6C4" wp14:editId="4F177F19">
                  <wp:extent cx="109728" cy="134112"/>
                  <wp:effectExtent l="0" t="0" r="508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</w:p>
        </w:tc>
      </w:tr>
      <w:tr w:rsidR="0082563B" w:rsidRPr="006D2305" w14:paraId="098420DE" w14:textId="77777777" w:rsidTr="004A4336">
        <w:tc>
          <w:tcPr>
            <w:tcW w:w="9540" w:type="dxa"/>
            <w:shd w:val="clear" w:color="auto" w:fill="auto"/>
          </w:tcPr>
          <w:p w14:paraId="757F4664" w14:textId="77777777" w:rsidR="00275212" w:rsidRDefault="0082563B" w:rsidP="003D2170">
            <w:pPr>
              <w:rPr>
                <w:rFonts w:ascii="Georgia" w:hAnsi="Georgia" w:cs="Arial"/>
                <w:i/>
                <w:iC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Panicoideae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(4</w:t>
            </w:r>
            <w:r w:rsidR="003D2170" w:rsidRPr="00FB56FE">
              <w:rPr>
                <w:rFonts w:ascii="Georgia" w:hAnsi="Georgia" w:cs="Arial"/>
                <w:smallCaps/>
                <w:sz w:val="20"/>
                <w:szCs w:val="22"/>
              </w:rPr>
              <w:t>7</w:t>
            </w:r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) 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-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Alloteropsis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Amphicarpum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Arthraxon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Arundinella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Axonopus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Bothriochloa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Capillipedium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Cenchrus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Centotheca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lappacea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5373D060" wp14:editId="1D0DDB1A">
                  <wp:extent cx="82296" cy="134112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379B4153" wp14:editId="5A25CE90">
                  <wp:extent cx="109728" cy="134112"/>
                  <wp:effectExtent l="0" t="0" r="508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Chasmanthium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latifolium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77725A1A" wp14:editId="78F797F2">
                  <wp:extent cx="82296" cy="134112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4D8D0C89" wp14:editId="3726B3B8">
                  <wp:extent cx="109728" cy="134112"/>
                  <wp:effectExtent l="0" t="0" r="508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1D557E">
              <w:rPr>
                <w:rFonts w:ascii="Georgia" w:hAnsi="Georgia" w:cs="Arial"/>
                <w:b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Coix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Coleataenia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Danthoniopsis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dinteri</w:t>
            </w:r>
            <w:proofErr w:type="spellEnd"/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62C96C6A" wp14:editId="6450FECA">
                  <wp:extent cx="109728" cy="134112"/>
                  <wp:effectExtent l="0" t="0" r="508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Dichanthelium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latifolium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124B74E3" wp14:editId="73CFD259">
                  <wp:extent cx="82296" cy="134112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06C58EC8" wp14:editId="6403383D">
                  <wp:extent cx="109728" cy="134112"/>
                  <wp:effectExtent l="0" t="0" r="508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</w:p>
          <w:p w14:paraId="2EBC5135" w14:textId="77777777" w:rsidR="0082563B" w:rsidRPr="00FB56FE" w:rsidRDefault="00D52F2E" w:rsidP="003D2170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Dichanthelium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oligosanthes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6A917518" wp14:editId="6945FA00">
                  <wp:extent cx="82296" cy="134112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3C94BB80" wp14:editId="30E9EDC0">
                  <wp:extent cx="109728" cy="134112"/>
                  <wp:effectExtent l="0" t="0" r="508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Digitaria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Diheteropogon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Echinochloa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crusgalli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1952A6D5" wp14:editId="12D7092E">
                  <wp:extent cx="82296" cy="134112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5E87EE58" wp14:editId="1FCF8E7F">
                  <wp:extent cx="109728" cy="134112"/>
                  <wp:effectExtent l="0" t="0" r="508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Eriochloa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Eulalia,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Gynerium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sagittatum</w:t>
            </w:r>
            <w:proofErr w:type="spellEnd"/>
            <w:r w:rsidR="00FB56FE" w:rsidRPr="00FB56FE">
              <w:rPr>
                <w:rFonts w:ascii="Georgia" w:hAnsi="Georgia" w:cs="Arial"/>
                <w:b/>
                <w:iCs/>
                <w:szCs w:val="22"/>
              </w:rPr>
              <w:t>†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789A6085" wp14:editId="5575CBF8">
                  <wp:extent cx="109728" cy="134112"/>
                  <wp:effectExtent l="0" t="0" r="508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Hyparrhenia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Imperata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Ischaemum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Iseilema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Lecomtella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Loudetiopsis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Megathyrsus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Oncorachis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Oplismenus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Otachyrium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Panicum virgatum</w:t>
            </w:r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231EDA76" wp14:editId="71AFB3E3">
                  <wp:extent cx="82296" cy="134112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7C94EF31" wp14:editId="78A92202">
                  <wp:extent cx="109728" cy="134112"/>
                  <wp:effectExtent l="0" t="0" r="508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Paspalum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Plagiantha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Rottboellia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Saccharum,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Setaria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Sorghastrum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Sorghum,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Steinchisma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Themeda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Thyridolepis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Thysanolaena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Urochloa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Whiteochloa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Zea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Zeugites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pittieri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0B8AA6A2" wp14:editId="61274AB9">
                  <wp:extent cx="82296" cy="134112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3B6A8C0D" wp14:editId="018B9755">
                  <wp:extent cx="109728" cy="134112"/>
                  <wp:effectExtent l="0" t="0" r="508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6D2305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r w:rsidR="00136C93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softHyphen/>
            </w:r>
          </w:p>
        </w:tc>
      </w:tr>
      <w:tr w:rsidR="0082563B" w:rsidRPr="006D2305" w14:paraId="34B2159D" w14:textId="77777777" w:rsidTr="004A4336">
        <w:tc>
          <w:tcPr>
            <w:tcW w:w="9540" w:type="dxa"/>
            <w:shd w:val="clear" w:color="auto" w:fill="auto"/>
          </w:tcPr>
          <w:p w14:paraId="2CEDAA7C" w14:textId="77777777" w:rsidR="0082563B" w:rsidRPr="00FB56FE" w:rsidRDefault="0082563B" w:rsidP="00736472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Pharoideae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(2) -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Leptaspis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zeylanica</w:t>
            </w:r>
            <w:proofErr w:type="spellEnd"/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63394BBA" wp14:editId="281B1316">
                  <wp:extent cx="109728" cy="134112"/>
                  <wp:effectExtent l="0" t="0" r="508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Pharus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latifolius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31B8033E" wp14:editId="7B61299A">
                  <wp:extent cx="82296" cy="134112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5985EF1B" wp14:editId="0232C9E3">
                  <wp:extent cx="109728" cy="134112"/>
                  <wp:effectExtent l="0" t="0" r="508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</w:p>
        </w:tc>
      </w:tr>
      <w:tr w:rsidR="0082563B" w:rsidRPr="006D2305" w14:paraId="6012F5E7" w14:textId="77777777" w:rsidTr="004A4336">
        <w:tc>
          <w:tcPr>
            <w:tcW w:w="9540" w:type="dxa"/>
            <w:shd w:val="clear" w:color="auto" w:fill="auto"/>
          </w:tcPr>
          <w:p w14:paraId="2EF3F536" w14:textId="77777777" w:rsidR="0082563B" w:rsidRPr="00FB56FE" w:rsidRDefault="0082563B" w:rsidP="003D2170">
            <w:pPr>
              <w:rPr>
                <w:rFonts w:ascii="Georgia" w:hAnsi="Georgia" w:cs="Arial"/>
                <w:i/>
                <w:iC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Pooideae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(4</w:t>
            </w:r>
            <w:r w:rsidR="003D2170" w:rsidRPr="00FB56FE">
              <w:rPr>
                <w:rFonts w:ascii="Georgia" w:hAnsi="Georgia" w:cs="Arial"/>
                <w:smallCaps/>
                <w:sz w:val="20"/>
                <w:szCs w:val="22"/>
              </w:rPr>
              <w:t>9</w:t>
            </w:r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) 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- 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Aegilops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, 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Agrostis, Alopecurus,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Ampelodesmos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Anthoxanthum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Avena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Brachyelytrum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erectum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7177AC3B" wp14:editId="17173811">
                  <wp:extent cx="82296" cy="134112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70CEAC7B" wp14:editId="43BBCF63">
                  <wp:extent cx="109728" cy="134112"/>
                  <wp:effectExtent l="0" t="0" r="508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Brachypodium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distachyon</w:t>
            </w:r>
            <w:proofErr w:type="spellEnd"/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170FE79A" wp14:editId="5834C23B">
                  <wp:extent cx="109728" cy="134112"/>
                  <wp:effectExtent l="0" t="0" r="508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Briza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Bromus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Calamagrostis,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Catapodium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Connorochloa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Cynosurus,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Dactylis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Deschampsia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Diarrhena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obovata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7B0C2F9D" wp14:editId="1D8BA69A">
                  <wp:extent cx="82296" cy="134112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1183327F" wp14:editId="7134EFBA">
                  <wp:extent cx="109728" cy="134112"/>
                  <wp:effectExtent l="0" t="0" r="508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Drymochloa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Elymus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hystrix</w:t>
            </w:r>
            <w:proofErr w:type="spellEnd"/>
            <w:r w:rsidR="00FB56FE" w:rsidRPr="00FB56FE">
              <w:rPr>
                <w:rFonts w:ascii="Georgia" w:hAnsi="Georgia" w:cs="Arial"/>
                <w:b/>
                <w:iCs/>
                <w:szCs w:val="22"/>
              </w:rPr>
              <w:t>†</w:t>
            </w:r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16DD9840" wp14:editId="4E269575">
                  <wp:extent cx="82296" cy="134112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39408AE9" wp14:editId="7C1DEB93">
                  <wp:extent cx="109728" cy="134112"/>
                  <wp:effectExtent l="0" t="0" r="508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Elymus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virginicus</w:t>
            </w:r>
            <w:proofErr w:type="spellEnd"/>
            <w:r w:rsidR="00FB56FE" w:rsidRPr="00FB56FE">
              <w:rPr>
                <w:rFonts w:ascii="Georgia" w:hAnsi="Georgia" w:cs="Arial"/>
                <w:b/>
                <w:iCs/>
                <w:szCs w:val="22"/>
              </w:rPr>
              <w:t>†</w:t>
            </w:r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22E36BED" wp14:editId="09B030F4">
                  <wp:extent cx="82296" cy="134112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4752A98D" wp14:editId="493F66CE">
                  <wp:extent cx="109728" cy="134112"/>
                  <wp:effectExtent l="0" t="0" r="508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Eriocoma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Festuca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paradoxa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2057CBD9" wp14:editId="63340398">
                  <wp:extent cx="82296" cy="134112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5D7ACE29" wp14:editId="4B43E2F8">
                  <wp:extent cx="109728" cy="134112"/>
                  <wp:effectExtent l="0" t="0" r="508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Festuca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subverticillata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06672967" wp14:editId="3EABF7B6">
                  <wp:extent cx="82296" cy="134112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664AC9CC" wp14:editId="5E2C784A">
                  <wp:extent cx="109728" cy="134112"/>
                  <wp:effectExtent l="0" t="0" r="508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Gastridium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Glyceria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striata</w:t>
            </w:r>
            <w:proofErr w:type="spellEnd"/>
            <w:r w:rsidR="00FB56FE" w:rsidRPr="00FB56FE">
              <w:rPr>
                <w:rFonts w:ascii="Georgia" w:hAnsi="Georgia" w:cs="Arial"/>
                <w:b/>
                <w:iCs/>
                <w:szCs w:val="22"/>
              </w:rPr>
              <w:t>†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6B0F9F46" wp14:editId="515E2BF3">
                  <wp:extent cx="109728" cy="134112"/>
                  <wp:effectExtent l="0" t="0" r="508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Hesperostipa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spartea</w:t>
            </w:r>
            <w:proofErr w:type="spellEnd"/>
            <w:r w:rsidR="00FB56FE" w:rsidRPr="00FB56FE">
              <w:rPr>
                <w:rFonts w:ascii="Georgia" w:hAnsi="Georgia" w:cs="Arial"/>
                <w:b/>
                <w:iCs/>
                <w:szCs w:val="22"/>
              </w:rPr>
              <w:t>†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24C8FC4B" wp14:editId="4D839C1E">
                  <wp:extent cx="109728" cy="134112"/>
                  <wp:effectExtent l="0" t="0" r="508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Holcus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Hordeum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Lamarckia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Lolium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Lygeum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Melica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Nardus,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Nassella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Oryzopsis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Phaenosperma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Phalaris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Phleum,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Piptatherum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Piptochaetium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Poa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pratensis</w:t>
            </w:r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4D0900B1" wp14:editId="6D6C5F50">
                  <wp:extent cx="82296" cy="134112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7191782B" wp14:editId="74BC106A">
                  <wp:extent cx="109728" cy="134112"/>
                  <wp:effectExtent l="0" t="0" r="508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Poa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sylvestris</w:t>
            </w:r>
            <w:proofErr w:type="spellEnd"/>
            <w:r w:rsidR="001D557E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6DCEAA04" wp14:editId="2C5D50DE">
                  <wp:extent cx="82296" cy="134112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12F42067" wp14:editId="3A8BDB65">
                  <wp:extent cx="109728" cy="134112"/>
                  <wp:effectExtent l="0" t="0" r="508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Puccinellia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Secale,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Taeniatherum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Torreyochloa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Trisetum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Triticum,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Zingeria</w:t>
            </w:r>
            <w:proofErr w:type="spellEnd"/>
          </w:p>
        </w:tc>
      </w:tr>
      <w:tr w:rsidR="0082563B" w:rsidRPr="006560E4" w14:paraId="40A752B5" w14:textId="77777777" w:rsidTr="004D1E01">
        <w:trPr>
          <w:trHeight w:val="350"/>
        </w:trPr>
        <w:tc>
          <w:tcPr>
            <w:tcW w:w="9540" w:type="dxa"/>
            <w:shd w:val="clear" w:color="auto" w:fill="auto"/>
          </w:tcPr>
          <w:p w14:paraId="52707E3A" w14:textId="77777777" w:rsidR="0082563B" w:rsidRPr="00FB56FE" w:rsidRDefault="00D52F2E" w:rsidP="0082563B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Puelioideae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(2</w:t>
            </w:r>
            <w:r w:rsidR="0082563B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) -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Puelia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sp.</w:t>
            </w:r>
            <w:r w:rsidR="006D2305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t xml:space="preserve"> 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226C9293" wp14:editId="3A3FE5EC">
                  <wp:extent cx="109728" cy="134112"/>
                  <wp:effectExtent l="0" t="0" r="508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Guaduella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sp.</w:t>
            </w:r>
            <w:r w:rsidR="006D2305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t xml:space="preserve"> </w:t>
            </w:r>
            <w:r w:rsidR="001D557E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40646461" wp14:editId="666BA850">
                  <wp:extent cx="109728" cy="134112"/>
                  <wp:effectExtent l="0" t="0" r="508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icrosco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</w:p>
        </w:tc>
      </w:tr>
    </w:tbl>
    <w:p w14:paraId="6E1CC936" w14:textId="77777777" w:rsidR="00CA3A47" w:rsidRPr="003C4B48" w:rsidRDefault="00CA3A47" w:rsidP="00CA3A47">
      <w:pPr>
        <w:ind w:firstLine="720"/>
        <w:rPr>
          <w:rFonts w:ascii="Times New Roman" w:eastAsia="Times New Roman" w:hAnsi="Times New Roman"/>
          <w:color w:val="000000"/>
          <w:sz w:val="22"/>
          <w:szCs w:val="22"/>
          <w:vertAlign w:val="subscript"/>
        </w:rPr>
      </w:pPr>
    </w:p>
    <w:sectPr w:rsidR="00CA3A47" w:rsidRPr="003C4B48" w:rsidSect="00CA3A47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5C9E1" w14:textId="77777777" w:rsidR="006912E1" w:rsidRDefault="006912E1">
      <w:r>
        <w:separator/>
      </w:r>
    </w:p>
  </w:endnote>
  <w:endnote w:type="continuationSeparator" w:id="0">
    <w:p w14:paraId="72FE4039" w14:textId="77777777" w:rsidR="006912E1" w:rsidRDefault="00691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23FF0" w14:textId="77777777" w:rsidR="00CA3A47" w:rsidRDefault="00CA3A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2FB9F91" w14:textId="77777777" w:rsidR="00CA3A47" w:rsidRDefault="00CA3A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0254B" w14:textId="77777777" w:rsidR="00CA3A47" w:rsidRDefault="00CA3A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57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239040" w14:textId="77777777" w:rsidR="00CA3A47" w:rsidRDefault="00CA3A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1967B" w14:textId="77777777" w:rsidR="006912E1" w:rsidRDefault="006912E1">
      <w:r>
        <w:separator/>
      </w:r>
    </w:p>
  </w:footnote>
  <w:footnote w:type="continuationSeparator" w:id="0">
    <w:p w14:paraId="5AC7C2D2" w14:textId="77777777" w:rsidR="006912E1" w:rsidRDefault="00691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4DC1371"/>
    <w:multiLevelType w:val="hybridMultilevel"/>
    <w:tmpl w:val="2BA6D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9B9"/>
    <w:rsid w:val="00136C93"/>
    <w:rsid w:val="001D557E"/>
    <w:rsid w:val="002735EE"/>
    <w:rsid w:val="00275212"/>
    <w:rsid w:val="003C4B48"/>
    <w:rsid w:val="003D2170"/>
    <w:rsid w:val="004A4336"/>
    <w:rsid w:val="004D1E01"/>
    <w:rsid w:val="00597FC2"/>
    <w:rsid w:val="00616340"/>
    <w:rsid w:val="006912E1"/>
    <w:rsid w:val="006D2305"/>
    <w:rsid w:val="00700D4A"/>
    <w:rsid w:val="00736472"/>
    <w:rsid w:val="0082563B"/>
    <w:rsid w:val="008A5871"/>
    <w:rsid w:val="00963D00"/>
    <w:rsid w:val="009C4BDB"/>
    <w:rsid w:val="00A02D2E"/>
    <w:rsid w:val="00B678D3"/>
    <w:rsid w:val="00C4359E"/>
    <w:rsid w:val="00CA3A47"/>
    <w:rsid w:val="00D1131B"/>
    <w:rsid w:val="00D41FB2"/>
    <w:rsid w:val="00D52F2E"/>
    <w:rsid w:val="00D9777B"/>
    <w:rsid w:val="00DC74BB"/>
    <w:rsid w:val="00DE1AB0"/>
    <w:rsid w:val="00F727C6"/>
    <w:rsid w:val="00FB56FE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995FC5"/>
  <w15:chartTrackingRefBased/>
  <w15:docId w15:val="{A262BF62-F841-4DCC-BA96-582FF3D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i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eorgia" w:hAnsi="Georg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rFonts w:ascii="Times New Roman" w:eastAsia="Times New Roman" w:hAnsi="Times New Roman"/>
    </w:rPr>
  </w:style>
  <w:style w:type="paragraph" w:styleId="BodyTextIndent2">
    <w:name w:val="Body Text Indent 2"/>
    <w:basedOn w:val="Normal"/>
    <w:pPr>
      <w:ind w:left="720" w:hanging="720"/>
    </w:pPr>
    <w:rPr>
      <w:rFonts w:ascii="Times New Roman" w:hAnsi="Times New Roman"/>
      <w:color w:val="00000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F215E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C63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DD7140"/>
    <w:pPr>
      <w:ind w:left="720"/>
      <w:contextualSpacing/>
    </w:pPr>
    <w:rPr>
      <w:rFonts w:ascii="Cambria" w:eastAsia="Cambria" w:hAnsi="Cambria"/>
      <w:szCs w:val="24"/>
    </w:rPr>
  </w:style>
  <w:style w:type="paragraph" w:styleId="Header">
    <w:name w:val="header"/>
    <w:basedOn w:val="Normal"/>
    <w:link w:val="HeaderChar"/>
    <w:uiPriority w:val="99"/>
    <w:unhideWhenUsed/>
    <w:rsid w:val="007364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647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Microevolutionary changes in the chloroplast genome: a case study in grasses</vt:lpstr>
    </vt:vector>
  </TitlesOfParts>
  <Company>NIU-Dept of BIOLOGICAL SCIENCES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Microevolutionary changes in the chloroplast genome: a case study in grasses</dc:title>
  <dc:subject/>
  <dc:creator>Mel Duvall</dc:creator>
  <cp:keywords/>
  <cp:lastModifiedBy>Hannah</cp:lastModifiedBy>
  <cp:revision>8</cp:revision>
  <cp:lastPrinted>2018-11-29T20:20:00Z</cp:lastPrinted>
  <dcterms:created xsi:type="dcterms:W3CDTF">2018-11-29T19:14:00Z</dcterms:created>
  <dcterms:modified xsi:type="dcterms:W3CDTF">2018-11-29T20:22:00Z</dcterms:modified>
</cp:coreProperties>
</file>