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792B2" w14:textId="16F81827" w:rsidR="00B03484" w:rsidRDefault="00B03484" w:rsidP="00B03484">
      <w:pPr>
        <w:jc w:val="center"/>
        <w:rPr>
          <w:rFonts w:ascii="Georgia" w:hAnsi="Georgia"/>
          <w:sz w:val="24"/>
          <w:szCs w:val="24"/>
        </w:rPr>
      </w:pPr>
      <w:r w:rsidRPr="00B03484">
        <w:rPr>
          <w:rFonts w:ascii="Georgia" w:hAnsi="Georgia"/>
          <w:sz w:val="24"/>
          <w:szCs w:val="24"/>
        </w:rPr>
        <w:t xml:space="preserve">Summary of UDP Canada </w:t>
      </w:r>
      <w:r w:rsidR="00221A85">
        <w:rPr>
          <w:rFonts w:ascii="Georgia" w:hAnsi="Georgia"/>
          <w:sz w:val="24"/>
          <w:szCs w:val="24"/>
        </w:rPr>
        <w:t>–</w:t>
      </w:r>
      <w:r w:rsidRPr="00B03484">
        <w:rPr>
          <w:rFonts w:ascii="Georgia" w:hAnsi="Georgia"/>
          <w:sz w:val="24"/>
          <w:szCs w:val="24"/>
        </w:rPr>
        <w:t xml:space="preserve"> Vancouver</w:t>
      </w:r>
    </w:p>
    <w:p w14:paraId="1F389B46" w14:textId="7FD18C7C" w:rsidR="00221A85" w:rsidRPr="00221A85" w:rsidRDefault="00221A85" w:rsidP="00221A85">
      <w:pPr>
        <w:rPr>
          <w:rFonts w:ascii="Georgia" w:hAnsi="Georgia"/>
          <w:sz w:val="24"/>
          <w:szCs w:val="24"/>
        </w:rPr>
      </w:pPr>
      <w:r w:rsidRPr="00221A85">
        <w:rPr>
          <w:rFonts w:ascii="Georgia" w:hAnsi="Georgia"/>
          <w:sz w:val="24"/>
          <w:szCs w:val="24"/>
        </w:rPr>
        <w:t>Gentrification criteria:</w:t>
      </w:r>
    </w:p>
    <w:p w14:paraId="5B2044F6" w14:textId="77777777" w:rsidR="00221A85" w:rsidRPr="00221A85" w:rsidRDefault="00221A85" w:rsidP="00221A85">
      <w:pPr>
        <w:rPr>
          <w:rFonts w:ascii="Georgia" w:hAnsi="Georgia" w:cs="Open Sans"/>
          <w:sz w:val="24"/>
          <w:szCs w:val="24"/>
        </w:rPr>
      </w:pPr>
      <w:r w:rsidRPr="00221A85">
        <w:rPr>
          <w:rFonts w:ascii="Georgia" w:hAnsi="Georgia" w:cs="Open Sans"/>
          <w:sz w:val="24"/>
          <w:szCs w:val="24"/>
        </w:rPr>
        <w:t>1. Below regional average housing values or rents</w:t>
      </w:r>
      <w:r w:rsidRPr="00221A85">
        <w:rPr>
          <w:rFonts w:ascii="Georgia" w:hAnsi="Georgia" w:cs="Open Sans"/>
          <w:sz w:val="24"/>
          <w:szCs w:val="24"/>
        </w:rPr>
        <w:br/>
        <w:t>2. Two or more of the following criteria is met:</w:t>
      </w:r>
    </w:p>
    <w:p w14:paraId="00028A15" w14:textId="77777777" w:rsidR="00221A85" w:rsidRPr="00221A85" w:rsidRDefault="00221A85" w:rsidP="00221A85">
      <w:pPr>
        <w:ind w:firstLine="720"/>
        <w:rPr>
          <w:rFonts w:ascii="Georgia" w:hAnsi="Georgia" w:cs="Open Sans"/>
          <w:sz w:val="24"/>
          <w:szCs w:val="24"/>
        </w:rPr>
      </w:pPr>
      <w:r w:rsidRPr="00221A85">
        <w:rPr>
          <w:rFonts w:ascii="Georgia" w:hAnsi="Georgia" w:cs="Open Sans"/>
          <w:sz w:val="24"/>
          <w:szCs w:val="24"/>
        </w:rPr>
        <w:t>a. Above regional median percent of population that is low income</w:t>
      </w:r>
    </w:p>
    <w:p w14:paraId="7C77ECA4" w14:textId="77777777" w:rsidR="00221A85" w:rsidRPr="00221A85" w:rsidRDefault="00221A85" w:rsidP="00221A85">
      <w:pPr>
        <w:ind w:firstLine="720"/>
        <w:rPr>
          <w:rFonts w:ascii="Georgia" w:hAnsi="Georgia" w:cs="Open Sans"/>
          <w:sz w:val="24"/>
          <w:szCs w:val="24"/>
        </w:rPr>
      </w:pPr>
      <w:r w:rsidRPr="00221A85">
        <w:rPr>
          <w:rFonts w:ascii="Georgia" w:hAnsi="Georgia" w:cs="Open Sans"/>
          <w:sz w:val="24"/>
          <w:szCs w:val="24"/>
        </w:rPr>
        <w:t>b. Above regional median percent of population that is non-white</w:t>
      </w:r>
    </w:p>
    <w:p w14:paraId="1BC1D650" w14:textId="77777777" w:rsidR="001B21D0" w:rsidRDefault="00221A85" w:rsidP="001B21D0">
      <w:pPr>
        <w:ind w:firstLine="720"/>
        <w:rPr>
          <w:rFonts w:ascii="Georgia" w:hAnsi="Georgia" w:cs="Open Sans"/>
          <w:sz w:val="24"/>
          <w:szCs w:val="24"/>
        </w:rPr>
      </w:pPr>
      <w:r w:rsidRPr="00221A85">
        <w:rPr>
          <w:rFonts w:ascii="Georgia" w:hAnsi="Georgia" w:cs="Open Sans"/>
          <w:sz w:val="24"/>
          <w:szCs w:val="24"/>
        </w:rPr>
        <w:t>c. Above regional median percent of population that rents</w:t>
      </w:r>
    </w:p>
    <w:p w14:paraId="1CC07A6B" w14:textId="6D31AD9B" w:rsidR="00424CF1" w:rsidRDefault="00221A85" w:rsidP="00424CF1">
      <w:pPr>
        <w:ind w:firstLine="720"/>
        <w:rPr>
          <w:rFonts w:ascii="Georgia" w:hAnsi="Georgia" w:cs="Open Sans"/>
          <w:sz w:val="24"/>
          <w:szCs w:val="24"/>
        </w:rPr>
      </w:pPr>
      <w:r w:rsidRPr="00221A85">
        <w:rPr>
          <w:rFonts w:ascii="Georgia" w:hAnsi="Georgia" w:cs="Open Sans"/>
          <w:sz w:val="24"/>
          <w:szCs w:val="24"/>
        </w:rPr>
        <w:t>d. Below regional median percent of the population that is college educated</w:t>
      </w:r>
      <w:r w:rsidRPr="00221A85">
        <w:rPr>
          <w:rFonts w:ascii="Georgia" w:hAnsi="Georgia" w:cs="Open Sans"/>
          <w:sz w:val="24"/>
          <w:szCs w:val="24"/>
        </w:rPr>
        <w:br/>
        <w:t>3. The tract experienced an above regional median change in percent college educated population</w:t>
      </w:r>
      <w:r w:rsidRPr="00221A85">
        <w:rPr>
          <w:rFonts w:ascii="Georgia" w:hAnsi="Georgia" w:cs="Open Sans"/>
          <w:sz w:val="24"/>
          <w:szCs w:val="24"/>
        </w:rPr>
        <w:br/>
        <w:t>4. The tract experienced an above regional median percent change in median income</w:t>
      </w:r>
      <w:r w:rsidRPr="00221A85">
        <w:rPr>
          <w:rFonts w:ascii="Georgia" w:hAnsi="Georgia" w:cs="Open Sans"/>
          <w:sz w:val="24"/>
          <w:szCs w:val="24"/>
        </w:rPr>
        <w:br/>
        <w:t>5. The tract experienced above regional average / median percent change in housing values or rents (otherwise known as a “hot market”)</w:t>
      </w:r>
    </w:p>
    <w:p w14:paraId="3F2577F0" w14:textId="77777777" w:rsidR="00424CF1" w:rsidRDefault="00424CF1" w:rsidP="00424CF1">
      <w:pPr>
        <w:rPr>
          <w:rFonts w:ascii="Georgia" w:hAnsi="Georgia" w:cs="Open Sans"/>
          <w:sz w:val="24"/>
          <w:szCs w:val="24"/>
        </w:rPr>
      </w:pPr>
      <w:r>
        <w:rPr>
          <w:rFonts w:ascii="Georgia" w:hAnsi="Georgia" w:cs="Open Sans"/>
          <w:sz w:val="24"/>
          <w:szCs w:val="24"/>
        </w:rPr>
        <w:t>Notes:</w:t>
      </w:r>
    </w:p>
    <w:p w14:paraId="55887428" w14:textId="17AC116E" w:rsidR="00424CF1" w:rsidRPr="00424CF1" w:rsidRDefault="00424CF1" w:rsidP="00424CF1">
      <w:pPr>
        <w:pStyle w:val="ListParagraph"/>
        <w:numPr>
          <w:ilvl w:val="0"/>
          <w:numId w:val="9"/>
        </w:numPr>
        <w:rPr>
          <w:rFonts w:ascii="Georgia" w:hAnsi="Georgia" w:cs="Open Sans"/>
          <w:sz w:val="24"/>
          <w:szCs w:val="24"/>
        </w:rPr>
      </w:pPr>
      <w:r w:rsidRPr="00424CF1">
        <w:rPr>
          <w:rFonts w:ascii="Georgia" w:hAnsi="Georgia"/>
          <w:sz w:val="24"/>
          <w:szCs w:val="24"/>
        </w:rPr>
        <w:t>Income categories created using median household income data</w:t>
      </w:r>
    </w:p>
    <w:p w14:paraId="5B896A15" w14:textId="77777777" w:rsidR="00424CF1" w:rsidRPr="00424CF1" w:rsidRDefault="00424CF1" w:rsidP="00424CF1">
      <w:pPr>
        <w:pStyle w:val="ListParagraph"/>
        <w:numPr>
          <w:ilvl w:val="0"/>
          <w:numId w:val="9"/>
        </w:numPr>
        <w:rPr>
          <w:rFonts w:ascii="Georgia" w:hAnsi="Georgia" w:cs="Open Sans"/>
          <w:sz w:val="24"/>
          <w:szCs w:val="24"/>
        </w:rPr>
      </w:pPr>
      <w:r w:rsidRPr="00424CF1">
        <w:rPr>
          <w:rFonts w:ascii="Georgia" w:hAnsi="Georgia"/>
          <w:sz w:val="24"/>
          <w:szCs w:val="24"/>
        </w:rPr>
        <w:t>Housing affordability criteria compares median housing costs in 2016 to income categories in 2016</w:t>
      </w:r>
    </w:p>
    <w:p w14:paraId="6D2D3D47" w14:textId="77777777" w:rsidR="00424CF1" w:rsidRDefault="00221A85" w:rsidP="00424CF1">
      <w:pPr>
        <w:pStyle w:val="ListParagraph"/>
        <w:numPr>
          <w:ilvl w:val="0"/>
          <w:numId w:val="9"/>
        </w:numPr>
        <w:rPr>
          <w:rFonts w:ascii="Georgia" w:hAnsi="Georgia" w:cs="Open Sans"/>
          <w:sz w:val="24"/>
          <w:szCs w:val="24"/>
        </w:rPr>
      </w:pPr>
      <w:r w:rsidRPr="00424CF1">
        <w:rPr>
          <w:rFonts w:ascii="Georgia" w:hAnsi="Georgia" w:cs="Open Sans"/>
          <w:sz w:val="24"/>
          <w:szCs w:val="24"/>
        </w:rPr>
        <w:t>A hot market in 2006 == an above regional average percent change in real housing value or rent</w:t>
      </w:r>
    </w:p>
    <w:p w14:paraId="6AD15CA6" w14:textId="77777777" w:rsidR="00424CF1" w:rsidRDefault="00221A85" w:rsidP="00424CF1">
      <w:pPr>
        <w:pStyle w:val="ListParagraph"/>
        <w:numPr>
          <w:ilvl w:val="0"/>
          <w:numId w:val="9"/>
        </w:numPr>
        <w:rPr>
          <w:rFonts w:ascii="Georgia" w:hAnsi="Georgia" w:cs="Open Sans"/>
          <w:sz w:val="24"/>
          <w:szCs w:val="24"/>
        </w:rPr>
      </w:pPr>
      <w:r w:rsidRPr="00424CF1">
        <w:rPr>
          <w:rFonts w:ascii="Georgia" w:hAnsi="Georgia" w:cs="Open Sans"/>
          <w:sz w:val="24"/>
          <w:szCs w:val="24"/>
        </w:rPr>
        <w:t xml:space="preserve">A hot market in 2016 == an above regional average percent change in real housing value between 2006 and 2016 OR an above regional median percent change in real rent between 2011 and 2016. </w:t>
      </w:r>
    </w:p>
    <w:p w14:paraId="56A6D2D0" w14:textId="77777777" w:rsidR="00424CF1" w:rsidRDefault="00221A85" w:rsidP="00424CF1">
      <w:pPr>
        <w:pStyle w:val="ListParagraph"/>
        <w:numPr>
          <w:ilvl w:val="0"/>
          <w:numId w:val="9"/>
        </w:numPr>
        <w:rPr>
          <w:rFonts w:ascii="Georgia" w:hAnsi="Georgia" w:cs="Open Sans"/>
          <w:sz w:val="24"/>
          <w:szCs w:val="24"/>
        </w:rPr>
      </w:pPr>
      <w:r w:rsidRPr="00424CF1">
        <w:rPr>
          <w:rFonts w:ascii="Georgia" w:hAnsi="Georgia" w:cs="Open Sans"/>
          <w:sz w:val="24"/>
          <w:szCs w:val="24"/>
        </w:rPr>
        <w:t xml:space="preserve">The way hot market in 2016 was flagged reflects the measurement in the original typology (changes in housing value were looked at from 2000 to 2018 and changes in rent were looked at from 2012 –2018). </w:t>
      </w:r>
    </w:p>
    <w:p w14:paraId="14A0ECC9" w14:textId="77777777" w:rsidR="00424CF1" w:rsidRDefault="00221A85" w:rsidP="00424CF1">
      <w:pPr>
        <w:pStyle w:val="ListParagraph"/>
        <w:numPr>
          <w:ilvl w:val="0"/>
          <w:numId w:val="9"/>
        </w:numPr>
        <w:rPr>
          <w:rFonts w:ascii="Georgia" w:hAnsi="Georgia" w:cs="Open Sans"/>
          <w:sz w:val="24"/>
          <w:szCs w:val="24"/>
        </w:rPr>
      </w:pPr>
      <w:r w:rsidRPr="00424CF1">
        <w:rPr>
          <w:rFonts w:ascii="Georgia" w:hAnsi="Georgia" w:cs="Open Sans"/>
          <w:sz w:val="24"/>
          <w:szCs w:val="24"/>
        </w:rPr>
        <w:t>Rent gap is derived from 2016 median rent</w:t>
      </w:r>
    </w:p>
    <w:p w14:paraId="4C32A164" w14:textId="77777777" w:rsidR="00424CF1" w:rsidRDefault="00221A85" w:rsidP="00424CF1">
      <w:pPr>
        <w:pStyle w:val="ListParagraph"/>
        <w:numPr>
          <w:ilvl w:val="0"/>
          <w:numId w:val="9"/>
        </w:numPr>
        <w:rPr>
          <w:rFonts w:ascii="Georgia" w:hAnsi="Georgia" w:cs="Open Sans"/>
          <w:sz w:val="24"/>
          <w:szCs w:val="24"/>
        </w:rPr>
      </w:pPr>
      <w:r w:rsidRPr="00424CF1">
        <w:rPr>
          <w:rFonts w:ascii="Georgia" w:hAnsi="Georgia" w:cs="Open Sans"/>
          <w:sz w:val="24"/>
          <w:szCs w:val="24"/>
        </w:rPr>
        <w:t>The change in rent dummy variable is derived from the change in rent between 2011 and 2016</w:t>
      </w:r>
    </w:p>
    <w:p w14:paraId="14824EB7" w14:textId="77777777" w:rsidR="00424CF1" w:rsidRDefault="00221A85" w:rsidP="00424CF1">
      <w:pPr>
        <w:pStyle w:val="ListParagraph"/>
        <w:numPr>
          <w:ilvl w:val="0"/>
          <w:numId w:val="9"/>
        </w:numPr>
        <w:rPr>
          <w:rFonts w:ascii="Georgia" w:hAnsi="Georgia" w:cs="Open Sans"/>
          <w:sz w:val="24"/>
          <w:szCs w:val="24"/>
        </w:rPr>
      </w:pPr>
      <w:r w:rsidRPr="00424CF1">
        <w:rPr>
          <w:rFonts w:ascii="Georgia" w:hAnsi="Georgia" w:cs="Open Sans"/>
          <w:sz w:val="24"/>
          <w:szCs w:val="24"/>
        </w:rPr>
        <w:t>Housing affordability is derived from 2016 median household income and 2016 median housing costs</w:t>
      </w:r>
    </w:p>
    <w:p w14:paraId="0405E1CD" w14:textId="77777777" w:rsidR="00424CF1" w:rsidRDefault="00221A85" w:rsidP="00424CF1">
      <w:pPr>
        <w:pStyle w:val="ListParagraph"/>
        <w:numPr>
          <w:ilvl w:val="0"/>
          <w:numId w:val="9"/>
        </w:numPr>
        <w:rPr>
          <w:rFonts w:ascii="Georgia" w:hAnsi="Georgia" w:cs="Open Sans"/>
          <w:sz w:val="24"/>
          <w:szCs w:val="24"/>
        </w:rPr>
      </w:pPr>
      <w:r w:rsidRPr="00424CF1">
        <w:rPr>
          <w:rFonts w:ascii="Georgia" w:hAnsi="Georgia" w:cs="Open Sans"/>
          <w:sz w:val="24"/>
          <w:szCs w:val="24"/>
        </w:rPr>
        <w:t xml:space="preserve">When the only year referenced in 2016, median values are used. </w:t>
      </w:r>
    </w:p>
    <w:p w14:paraId="3650EB58" w14:textId="66667791" w:rsidR="00221A85" w:rsidRPr="00424CF1" w:rsidRDefault="00221A85" w:rsidP="00424CF1">
      <w:pPr>
        <w:pStyle w:val="ListParagraph"/>
        <w:numPr>
          <w:ilvl w:val="0"/>
          <w:numId w:val="9"/>
        </w:numPr>
        <w:rPr>
          <w:rFonts w:ascii="Georgia" w:hAnsi="Georgia" w:cs="Open Sans"/>
          <w:sz w:val="24"/>
          <w:szCs w:val="24"/>
        </w:rPr>
      </w:pPr>
      <w:r w:rsidRPr="00424CF1">
        <w:rPr>
          <w:rFonts w:ascii="Georgia" w:hAnsi="Georgia" w:cs="Open Sans"/>
          <w:sz w:val="24"/>
          <w:szCs w:val="24"/>
        </w:rPr>
        <w:t>To observe change over time, medians from 1996 and 2006 are unavailable, so any measurement of change between 1996 and 2016 or 2006 and 2016 used 2016’s averages rather than medians</w:t>
      </w:r>
    </w:p>
    <w:p w14:paraId="6F0B2F6D" w14:textId="1B274E5A" w:rsidR="00221A85" w:rsidRDefault="00221A85" w:rsidP="00B03484">
      <w:pPr>
        <w:jc w:val="center"/>
        <w:rPr>
          <w:rFonts w:ascii="Georgia" w:hAnsi="Georgia"/>
          <w:sz w:val="24"/>
          <w:szCs w:val="24"/>
        </w:rPr>
      </w:pPr>
    </w:p>
    <w:p w14:paraId="4DF59FF2" w14:textId="6305EB2B" w:rsidR="00221A85" w:rsidRDefault="00221A85" w:rsidP="00B03484">
      <w:pPr>
        <w:jc w:val="center"/>
        <w:rPr>
          <w:rFonts w:ascii="Georgia" w:hAnsi="Georgia"/>
          <w:sz w:val="24"/>
          <w:szCs w:val="24"/>
        </w:rPr>
      </w:pPr>
    </w:p>
    <w:p w14:paraId="751BABCE" w14:textId="5C716A72" w:rsidR="00221A85" w:rsidRDefault="00221A85">
      <w:pPr>
        <w:rPr>
          <w:rFonts w:ascii="Georgia" w:hAnsi="Georgia"/>
          <w:sz w:val="24"/>
          <w:szCs w:val="24"/>
        </w:rPr>
      </w:pPr>
      <w:r>
        <w:rPr>
          <w:rFonts w:ascii="Georgia" w:hAnsi="Georgia"/>
          <w:sz w:val="24"/>
          <w:szCs w:val="24"/>
        </w:rPr>
        <w:br w:type="page"/>
      </w:r>
    </w:p>
    <w:p w14:paraId="060D6C50" w14:textId="77777777" w:rsidR="00221A85" w:rsidRPr="00B03484" w:rsidRDefault="00221A85" w:rsidP="00B03484">
      <w:pPr>
        <w:jc w:val="center"/>
        <w:rPr>
          <w:rFonts w:ascii="Georgia" w:hAnsi="Georgia"/>
          <w:sz w:val="24"/>
          <w:szCs w:val="24"/>
        </w:rPr>
      </w:pPr>
    </w:p>
    <w:tbl>
      <w:tblPr>
        <w:tblStyle w:val="TableGrid"/>
        <w:tblW w:w="0" w:type="auto"/>
        <w:tblLook w:val="04A0" w:firstRow="1" w:lastRow="0" w:firstColumn="1" w:lastColumn="0" w:noHBand="0" w:noVBand="1"/>
      </w:tblPr>
      <w:tblGrid>
        <w:gridCol w:w="3596"/>
        <w:gridCol w:w="3597"/>
        <w:gridCol w:w="3597"/>
      </w:tblGrid>
      <w:tr w:rsidR="00527E28" w:rsidRPr="00B03484" w14:paraId="42C161A6" w14:textId="77777777" w:rsidTr="00527E28">
        <w:tc>
          <w:tcPr>
            <w:tcW w:w="3596" w:type="dxa"/>
          </w:tcPr>
          <w:p w14:paraId="66C38DD6" w14:textId="7B770977" w:rsidR="00527E28" w:rsidRPr="00B03484" w:rsidRDefault="00527E28">
            <w:pPr>
              <w:rPr>
                <w:rFonts w:ascii="Georgia" w:hAnsi="Georgia"/>
                <w:sz w:val="24"/>
                <w:szCs w:val="24"/>
              </w:rPr>
            </w:pPr>
            <w:r w:rsidRPr="00B03484">
              <w:rPr>
                <w:rFonts w:ascii="Georgia" w:hAnsi="Georgia"/>
                <w:sz w:val="24"/>
                <w:szCs w:val="24"/>
              </w:rPr>
              <w:t>Typology</w:t>
            </w:r>
          </w:p>
        </w:tc>
        <w:tc>
          <w:tcPr>
            <w:tcW w:w="3597" w:type="dxa"/>
          </w:tcPr>
          <w:p w14:paraId="7725348A" w14:textId="383367AE" w:rsidR="00527E28" w:rsidRPr="00B03484" w:rsidRDefault="00527E28">
            <w:pPr>
              <w:rPr>
                <w:rFonts w:ascii="Georgia" w:hAnsi="Georgia"/>
                <w:sz w:val="24"/>
                <w:szCs w:val="24"/>
              </w:rPr>
            </w:pPr>
            <w:r w:rsidRPr="00B03484">
              <w:rPr>
                <w:rFonts w:ascii="Georgia" w:hAnsi="Georgia"/>
                <w:sz w:val="24"/>
                <w:szCs w:val="24"/>
              </w:rPr>
              <w:t>Count</w:t>
            </w:r>
          </w:p>
        </w:tc>
        <w:tc>
          <w:tcPr>
            <w:tcW w:w="3597" w:type="dxa"/>
          </w:tcPr>
          <w:p w14:paraId="695D7E41" w14:textId="6F57196B" w:rsidR="00527E28" w:rsidRPr="00B03484" w:rsidRDefault="00527E28">
            <w:pPr>
              <w:rPr>
                <w:rFonts w:ascii="Georgia" w:hAnsi="Georgia"/>
                <w:sz w:val="24"/>
                <w:szCs w:val="24"/>
              </w:rPr>
            </w:pPr>
            <w:r w:rsidRPr="00B03484">
              <w:rPr>
                <w:rFonts w:ascii="Georgia" w:hAnsi="Georgia"/>
                <w:sz w:val="24"/>
                <w:szCs w:val="24"/>
              </w:rPr>
              <w:t>Percent</w:t>
            </w:r>
          </w:p>
        </w:tc>
      </w:tr>
      <w:tr w:rsidR="00527E28" w:rsidRPr="00B03484" w14:paraId="287A6311" w14:textId="77777777" w:rsidTr="00527E28">
        <w:tc>
          <w:tcPr>
            <w:tcW w:w="3596" w:type="dxa"/>
          </w:tcPr>
          <w:p w14:paraId="0FCBF593" w14:textId="72062AC4" w:rsidR="00527E28" w:rsidRPr="00B03484" w:rsidRDefault="00527E28">
            <w:pPr>
              <w:rPr>
                <w:rFonts w:ascii="Georgia" w:hAnsi="Georgia"/>
                <w:sz w:val="24"/>
                <w:szCs w:val="24"/>
              </w:rPr>
            </w:pPr>
            <w:r w:rsidRPr="00B03484">
              <w:rPr>
                <w:rFonts w:ascii="Georgia" w:hAnsi="Georgia"/>
                <w:sz w:val="24"/>
                <w:szCs w:val="24"/>
              </w:rPr>
              <w:t>Very high income / advanced exclusive</w:t>
            </w:r>
          </w:p>
        </w:tc>
        <w:tc>
          <w:tcPr>
            <w:tcW w:w="3597" w:type="dxa"/>
          </w:tcPr>
          <w:p w14:paraId="23F23942" w14:textId="77777777" w:rsidR="00527E28" w:rsidRDefault="00B1700A">
            <w:pPr>
              <w:rPr>
                <w:rFonts w:ascii="Georgia" w:hAnsi="Georgia"/>
                <w:sz w:val="24"/>
                <w:szCs w:val="24"/>
              </w:rPr>
            </w:pPr>
            <w:r>
              <w:rPr>
                <w:rFonts w:ascii="Georgia" w:hAnsi="Georgia"/>
                <w:sz w:val="24"/>
                <w:szCs w:val="24"/>
              </w:rPr>
              <w:t>At 160% AMI: 39</w:t>
            </w:r>
          </w:p>
          <w:p w14:paraId="1E98BAD5" w14:textId="08C5D322" w:rsidR="00B1700A" w:rsidRPr="00B03484" w:rsidRDefault="00B1700A">
            <w:pPr>
              <w:rPr>
                <w:rFonts w:ascii="Georgia" w:hAnsi="Georgia"/>
                <w:sz w:val="24"/>
                <w:szCs w:val="24"/>
              </w:rPr>
            </w:pPr>
            <w:r>
              <w:rPr>
                <w:rFonts w:ascii="Georgia" w:hAnsi="Georgia"/>
                <w:sz w:val="24"/>
                <w:szCs w:val="24"/>
              </w:rPr>
              <w:t>At 180% AMI: 30</w:t>
            </w:r>
          </w:p>
        </w:tc>
        <w:tc>
          <w:tcPr>
            <w:tcW w:w="3597" w:type="dxa"/>
          </w:tcPr>
          <w:p w14:paraId="559F3B67" w14:textId="60571374" w:rsidR="00527E28" w:rsidRDefault="00B1700A">
            <w:pPr>
              <w:rPr>
                <w:rFonts w:ascii="Georgia" w:hAnsi="Georgia"/>
                <w:sz w:val="24"/>
                <w:szCs w:val="24"/>
              </w:rPr>
            </w:pPr>
            <w:r>
              <w:rPr>
                <w:rFonts w:ascii="Georgia" w:hAnsi="Georgia"/>
                <w:sz w:val="24"/>
                <w:szCs w:val="24"/>
              </w:rPr>
              <w:t>9.20%</w:t>
            </w:r>
          </w:p>
          <w:p w14:paraId="64443A38" w14:textId="58EF2C30" w:rsidR="00B1700A" w:rsidRPr="00B03484" w:rsidRDefault="00B1700A">
            <w:pPr>
              <w:rPr>
                <w:rFonts w:ascii="Georgia" w:hAnsi="Georgia"/>
                <w:sz w:val="24"/>
                <w:szCs w:val="24"/>
              </w:rPr>
            </w:pPr>
            <w:r>
              <w:rPr>
                <w:rFonts w:ascii="Georgia" w:hAnsi="Georgia"/>
                <w:sz w:val="24"/>
                <w:szCs w:val="24"/>
              </w:rPr>
              <w:t>7.08%</w:t>
            </w:r>
          </w:p>
        </w:tc>
      </w:tr>
      <w:tr w:rsidR="00527E28" w:rsidRPr="00B03484" w14:paraId="6E298EED" w14:textId="77777777" w:rsidTr="00527E28">
        <w:tc>
          <w:tcPr>
            <w:tcW w:w="3596" w:type="dxa"/>
          </w:tcPr>
          <w:p w14:paraId="7A374C27" w14:textId="325D172E" w:rsidR="00527E28" w:rsidRPr="00B03484" w:rsidRDefault="00527E28">
            <w:pPr>
              <w:rPr>
                <w:rFonts w:ascii="Georgia" w:hAnsi="Georgia"/>
                <w:sz w:val="24"/>
                <w:szCs w:val="24"/>
              </w:rPr>
            </w:pPr>
            <w:r w:rsidRPr="00B03484">
              <w:rPr>
                <w:rFonts w:ascii="Georgia" w:hAnsi="Georgia"/>
                <w:sz w:val="24"/>
                <w:szCs w:val="24"/>
              </w:rPr>
              <w:t>Stable / advanced exclusive</w:t>
            </w:r>
          </w:p>
        </w:tc>
        <w:tc>
          <w:tcPr>
            <w:tcW w:w="3597" w:type="dxa"/>
          </w:tcPr>
          <w:p w14:paraId="7A76764D" w14:textId="2DB2B559" w:rsidR="00B1700A" w:rsidRDefault="00B1700A" w:rsidP="00B1700A">
            <w:pPr>
              <w:rPr>
                <w:rFonts w:ascii="Georgia" w:hAnsi="Georgia"/>
                <w:sz w:val="24"/>
                <w:szCs w:val="24"/>
              </w:rPr>
            </w:pPr>
            <w:r>
              <w:rPr>
                <w:rFonts w:ascii="Georgia" w:hAnsi="Georgia"/>
                <w:sz w:val="24"/>
                <w:szCs w:val="24"/>
              </w:rPr>
              <w:t xml:space="preserve">At 160% AMI: </w:t>
            </w:r>
            <w:r>
              <w:rPr>
                <w:rFonts w:ascii="Georgia" w:hAnsi="Georgia"/>
                <w:sz w:val="24"/>
                <w:szCs w:val="24"/>
              </w:rPr>
              <w:t>17</w:t>
            </w:r>
          </w:p>
          <w:p w14:paraId="36717139" w14:textId="09BDB379" w:rsidR="00527E28" w:rsidRPr="00B03484" w:rsidRDefault="00B1700A" w:rsidP="00B1700A">
            <w:pPr>
              <w:rPr>
                <w:rFonts w:ascii="Georgia" w:hAnsi="Georgia"/>
                <w:sz w:val="24"/>
                <w:szCs w:val="24"/>
              </w:rPr>
            </w:pPr>
            <w:r>
              <w:rPr>
                <w:rFonts w:ascii="Georgia" w:hAnsi="Georgia"/>
                <w:sz w:val="24"/>
                <w:szCs w:val="24"/>
              </w:rPr>
              <w:t xml:space="preserve">At 180% AMI: </w:t>
            </w:r>
            <w:r>
              <w:rPr>
                <w:rFonts w:ascii="Georgia" w:hAnsi="Georgia"/>
                <w:sz w:val="24"/>
                <w:szCs w:val="24"/>
              </w:rPr>
              <w:t>26</w:t>
            </w:r>
          </w:p>
        </w:tc>
        <w:tc>
          <w:tcPr>
            <w:tcW w:w="3597" w:type="dxa"/>
          </w:tcPr>
          <w:p w14:paraId="4B35D961" w14:textId="77777777" w:rsidR="00527E28" w:rsidRDefault="00B1700A">
            <w:pPr>
              <w:rPr>
                <w:rFonts w:ascii="Georgia" w:hAnsi="Georgia"/>
                <w:sz w:val="24"/>
                <w:szCs w:val="24"/>
              </w:rPr>
            </w:pPr>
            <w:r>
              <w:rPr>
                <w:rFonts w:ascii="Georgia" w:hAnsi="Georgia"/>
                <w:sz w:val="24"/>
                <w:szCs w:val="24"/>
              </w:rPr>
              <w:t>4.01%</w:t>
            </w:r>
          </w:p>
          <w:p w14:paraId="391177B1" w14:textId="3F3828CD" w:rsidR="00B1700A" w:rsidRPr="00B03484" w:rsidRDefault="00B1700A">
            <w:pPr>
              <w:rPr>
                <w:rFonts w:ascii="Georgia" w:hAnsi="Georgia"/>
                <w:sz w:val="24"/>
                <w:szCs w:val="24"/>
              </w:rPr>
            </w:pPr>
            <w:r>
              <w:rPr>
                <w:rFonts w:ascii="Georgia" w:hAnsi="Georgia"/>
                <w:sz w:val="24"/>
                <w:szCs w:val="24"/>
              </w:rPr>
              <w:t>6.13%</w:t>
            </w:r>
          </w:p>
        </w:tc>
      </w:tr>
      <w:tr w:rsidR="00527E28" w:rsidRPr="00B03484" w14:paraId="5A14BBD5" w14:textId="77777777" w:rsidTr="00527E28">
        <w:tc>
          <w:tcPr>
            <w:tcW w:w="3596" w:type="dxa"/>
          </w:tcPr>
          <w:p w14:paraId="4B5CFAD4" w14:textId="270ED956" w:rsidR="00527E28" w:rsidRPr="00B03484" w:rsidRDefault="00527E28">
            <w:pPr>
              <w:rPr>
                <w:rFonts w:ascii="Georgia" w:hAnsi="Georgia"/>
                <w:sz w:val="24"/>
                <w:szCs w:val="24"/>
              </w:rPr>
            </w:pPr>
            <w:r w:rsidRPr="00B03484">
              <w:rPr>
                <w:rFonts w:ascii="Georgia" w:hAnsi="Georgia"/>
                <w:sz w:val="24"/>
                <w:szCs w:val="24"/>
              </w:rPr>
              <w:t>Becoming exclusive</w:t>
            </w:r>
          </w:p>
        </w:tc>
        <w:tc>
          <w:tcPr>
            <w:tcW w:w="3597" w:type="dxa"/>
          </w:tcPr>
          <w:p w14:paraId="490F8409" w14:textId="60F36F59" w:rsidR="00527E28" w:rsidRPr="00B03484" w:rsidRDefault="00B1700A">
            <w:pPr>
              <w:rPr>
                <w:rFonts w:ascii="Georgia" w:hAnsi="Georgia"/>
                <w:sz w:val="24"/>
                <w:szCs w:val="24"/>
              </w:rPr>
            </w:pPr>
            <w:r>
              <w:rPr>
                <w:rFonts w:ascii="Georgia" w:hAnsi="Georgia"/>
                <w:sz w:val="24"/>
                <w:szCs w:val="24"/>
              </w:rPr>
              <w:t>19</w:t>
            </w:r>
          </w:p>
        </w:tc>
        <w:tc>
          <w:tcPr>
            <w:tcW w:w="3597" w:type="dxa"/>
          </w:tcPr>
          <w:p w14:paraId="7349321F" w14:textId="670772F5" w:rsidR="00527E28" w:rsidRPr="00B03484" w:rsidRDefault="00B1700A">
            <w:pPr>
              <w:rPr>
                <w:rFonts w:ascii="Georgia" w:hAnsi="Georgia"/>
                <w:sz w:val="24"/>
                <w:szCs w:val="24"/>
              </w:rPr>
            </w:pPr>
            <w:r>
              <w:rPr>
                <w:rFonts w:ascii="Georgia" w:hAnsi="Georgia"/>
                <w:sz w:val="24"/>
                <w:szCs w:val="24"/>
              </w:rPr>
              <w:t>4.48%</w:t>
            </w:r>
          </w:p>
        </w:tc>
      </w:tr>
      <w:tr w:rsidR="00527E28" w:rsidRPr="00B03484" w14:paraId="17DA7561" w14:textId="77777777" w:rsidTr="00527E28">
        <w:tc>
          <w:tcPr>
            <w:tcW w:w="3596" w:type="dxa"/>
          </w:tcPr>
          <w:p w14:paraId="6876BBDC" w14:textId="2A028CBE" w:rsidR="00527E28" w:rsidRPr="00B03484" w:rsidRDefault="00527E28">
            <w:pPr>
              <w:rPr>
                <w:rFonts w:ascii="Georgia" w:hAnsi="Georgia"/>
                <w:sz w:val="24"/>
                <w:szCs w:val="24"/>
              </w:rPr>
            </w:pPr>
            <w:r w:rsidRPr="00B03484">
              <w:rPr>
                <w:rFonts w:ascii="Georgia" w:hAnsi="Georgia"/>
                <w:sz w:val="24"/>
                <w:szCs w:val="24"/>
              </w:rPr>
              <w:t>At-risk of becoming exclusive</w:t>
            </w:r>
          </w:p>
        </w:tc>
        <w:tc>
          <w:tcPr>
            <w:tcW w:w="3597" w:type="dxa"/>
          </w:tcPr>
          <w:p w14:paraId="2E11CCD3" w14:textId="5022E963" w:rsidR="00527E28" w:rsidRPr="00B03484" w:rsidRDefault="00B1700A">
            <w:pPr>
              <w:rPr>
                <w:rFonts w:ascii="Georgia" w:hAnsi="Georgia"/>
                <w:sz w:val="24"/>
                <w:szCs w:val="24"/>
              </w:rPr>
            </w:pPr>
            <w:r>
              <w:rPr>
                <w:rFonts w:ascii="Georgia" w:hAnsi="Georgia"/>
                <w:sz w:val="24"/>
                <w:szCs w:val="24"/>
              </w:rPr>
              <w:t>147</w:t>
            </w:r>
          </w:p>
        </w:tc>
        <w:tc>
          <w:tcPr>
            <w:tcW w:w="3597" w:type="dxa"/>
          </w:tcPr>
          <w:p w14:paraId="7BEB95B0" w14:textId="2267F6D9" w:rsidR="00527E28" w:rsidRPr="00B03484" w:rsidRDefault="00B1700A">
            <w:pPr>
              <w:rPr>
                <w:rFonts w:ascii="Georgia" w:hAnsi="Georgia"/>
                <w:sz w:val="24"/>
                <w:szCs w:val="24"/>
              </w:rPr>
            </w:pPr>
            <w:r>
              <w:rPr>
                <w:rFonts w:ascii="Georgia" w:hAnsi="Georgia"/>
                <w:sz w:val="24"/>
                <w:szCs w:val="24"/>
              </w:rPr>
              <w:t>34.67%</w:t>
            </w:r>
          </w:p>
        </w:tc>
      </w:tr>
      <w:tr w:rsidR="00527E28" w:rsidRPr="00B03484" w14:paraId="1021C491" w14:textId="77777777" w:rsidTr="00527E28">
        <w:tc>
          <w:tcPr>
            <w:tcW w:w="3596" w:type="dxa"/>
          </w:tcPr>
          <w:p w14:paraId="32D5C835" w14:textId="5F8F1204" w:rsidR="00527E28" w:rsidRPr="00B03484" w:rsidRDefault="00527E28">
            <w:pPr>
              <w:rPr>
                <w:rFonts w:ascii="Georgia" w:hAnsi="Georgia"/>
                <w:sz w:val="24"/>
                <w:szCs w:val="24"/>
              </w:rPr>
            </w:pPr>
            <w:r w:rsidRPr="00B03484">
              <w:rPr>
                <w:rFonts w:ascii="Georgia" w:hAnsi="Georgia"/>
                <w:sz w:val="24"/>
                <w:szCs w:val="24"/>
              </w:rPr>
              <w:t>Stable/moderate mixed income</w:t>
            </w:r>
          </w:p>
        </w:tc>
        <w:tc>
          <w:tcPr>
            <w:tcW w:w="3597" w:type="dxa"/>
          </w:tcPr>
          <w:p w14:paraId="4E6E550C" w14:textId="6DD3CE12" w:rsidR="00527E28" w:rsidRPr="00B03484" w:rsidRDefault="00B1700A">
            <w:pPr>
              <w:rPr>
                <w:rFonts w:ascii="Georgia" w:hAnsi="Georgia"/>
                <w:sz w:val="24"/>
                <w:szCs w:val="24"/>
              </w:rPr>
            </w:pPr>
            <w:r>
              <w:rPr>
                <w:rFonts w:ascii="Georgia" w:hAnsi="Georgia"/>
                <w:sz w:val="24"/>
                <w:szCs w:val="24"/>
              </w:rPr>
              <w:t>110</w:t>
            </w:r>
          </w:p>
        </w:tc>
        <w:tc>
          <w:tcPr>
            <w:tcW w:w="3597" w:type="dxa"/>
          </w:tcPr>
          <w:p w14:paraId="79C1853F" w14:textId="6BA564CD" w:rsidR="00527E28" w:rsidRPr="00B03484" w:rsidRDefault="00B1700A">
            <w:pPr>
              <w:rPr>
                <w:rFonts w:ascii="Georgia" w:hAnsi="Georgia"/>
                <w:sz w:val="24"/>
                <w:szCs w:val="24"/>
              </w:rPr>
            </w:pPr>
            <w:r>
              <w:rPr>
                <w:rFonts w:ascii="Georgia" w:hAnsi="Georgia"/>
                <w:sz w:val="24"/>
                <w:szCs w:val="24"/>
              </w:rPr>
              <w:t>25.94%</w:t>
            </w:r>
          </w:p>
        </w:tc>
      </w:tr>
      <w:tr w:rsidR="00527E28" w:rsidRPr="00B03484" w14:paraId="2DFDCE22" w14:textId="77777777" w:rsidTr="00527E28">
        <w:tc>
          <w:tcPr>
            <w:tcW w:w="3596" w:type="dxa"/>
          </w:tcPr>
          <w:p w14:paraId="28B63C9C" w14:textId="17BE8EFC" w:rsidR="00527E28" w:rsidRPr="00B03484" w:rsidRDefault="00527E28">
            <w:pPr>
              <w:rPr>
                <w:rFonts w:ascii="Georgia" w:hAnsi="Georgia"/>
                <w:sz w:val="24"/>
                <w:szCs w:val="24"/>
              </w:rPr>
            </w:pPr>
            <w:r w:rsidRPr="00B03484">
              <w:rPr>
                <w:rFonts w:ascii="Georgia" w:hAnsi="Georgia"/>
                <w:sz w:val="24"/>
                <w:szCs w:val="24"/>
              </w:rPr>
              <w:t>Advanced gentrification</w:t>
            </w:r>
          </w:p>
        </w:tc>
        <w:tc>
          <w:tcPr>
            <w:tcW w:w="3597" w:type="dxa"/>
          </w:tcPr>
          <w:p w14:paraId="72400010" w14:textId="0FB19DF3" w:rsidR="00527E28" w:rsidRPr="00B03484" w:rsidRDefault="00B1700A">
            <w:pPr>
              <w:rPr>
                <w:rFonts w:ascii="Georgia" w:hAnsi="Georgia"/>
                <w:sz w:val="24"/>
                <w:szCs w:val="24"/>
              </w:rPr>
            </w:pPr>
            <w:r>
              <w:rPr>
                <w:rFonts w:ascii="Georgia" w:hAnsi="Georgia"/>
                <w:sz w:val="24"/>
                <w:szCs w:val="24"/>
              </w:rPr>
              <w:t>25</w:t>
            </w:r>
          </w:p>
        </w:tc>
        <w:tc>
          <w:tcPr>
            <w:tcW w:w="3597" w:type="dxa"/>
          </w:tcPr>
          <w:p w14:paraId="1C4F6C63" w14:textId="60239CBA" w:rsidR="00527E28" w:rsidRPr="00B03484" w:rsidRDefault="00B1700A">
            <w:pPr>
              <w:rPr>
                <w:rFonts w:ascii="Georgia" w:hAnsi="Georgia"/>
                <w:sz w:val="24"/>
                <w:szCs w:val="24"/>
              </w:rPr>
            </w:pPr>
            <w:r>
              <w:rPr>
                <w:rFonts w:ascii="Georgia" w:hAnsi="Georgia"/>
                <w:sz w:val="24"/>
                <w:szCs w:val="24"/>
              </w:rPr>
              <w:t>5.90%</w:t>
            </w:r>
          </w:p>
        </w:tc>
      </w:tr>
      <w:tr w:rsidR="00527E28" w:rsidRPr="00B03484" w14:paraId="617BD958" w14:textId="77777777" w:rsidTr="00527E28">
        <w:tc>
          <w:tcPr>
            <w:tcW w:w="3596" w:type="dxa"/>
          </w:tcPr>
          <w:p w14:paraId="131555C0" w14:textId="29523E93" w:rsidR="00527E28" w:rsidRPr="00B03484" w:rsidRDefault="00527E28">
            <w:pPr>
              <w:rPr>
                <w:rFonts w:ascii="Georgia" w:hAnsi="Georgia"/>
                <w:sz w:val="24"/>
                <w:szCs w:val="24"/>
              </w:rPr>
            </w:pPr>
            <w:r w:rsidRPr="00B03484">
              <w:rPr>
                <w:rFonts w:ascii="Georgia" w:hAnsi="Georgia"/>
                <w:sz w:val="24"/>
                <w:szCs w:val="24"/>
              </w:rPr>
              <w:t>Early/ongoing gentrification</w:t>
            </w:r>
          </w:p>
        </w:tc>
        <w:tc>
          <w:tcPr>
            <w:tcW w:w="3597" w:type="dxa"/>
          </w:tcPr>
          <w:p w14:paraId="348752BC" w14:textId="2C0533A4" w:rsidR="00527E28" w:rsidRPr="00B03484" w:rsidRDefault="00B1700A">
            <w:pPr>
              <w:rPr>
                <w:rFonts w:ascii="Georgia" w:hAnsi="Georgia"/>
                <w:sz w:val="24"/>
                <w:szCs w:val="24"/>
              </w:rPr>
            </w:pPr>
            <w:r>
              <w:rPr>
                <w:rFonts w:ascii="Georgia" w:hAnsi="Georgia"/>
                <w:sz w:val="24"/>
                <w:szCs w:val="24"/>
              </w:rPr>
              <w:t>4</w:t>
            </w:r>
          </w:p>
        </w:tc>
        <w:tc>
          <w:tcPr>
            <w:tcW w:w="3597" w:type="dxa"/>
          </w:tcPr>
          <w:p w14:paraId="467DC1AD" w14:textId="5836F82E" w:rsidR="00527E28" w:rsidRPr="00B03484" w:rsidRDefault="00B1700A">
            <w:pPr>
              <w:rPr>
                <w:rFonts w:ascii="Georgia" w:hAnsi="Georgia"/>
                <w:sz w:val="24"/>
                <w:szCs w:val="24"/>
              </w:rPr>
            </w:pPr>
            <w:r>
              <w:rPr>
                <w:rFonts w:ascii="Georgia" w:hAnsi="Georgia"/>
                <w:sz w:val="24"/>
                <w:szCs w:val="24"/>
              </w:rPr>
              <w:t>.94%</w:t>
            </w:r>
          </w:p>
        </w:tc>
      </w:tr>
      <w:tr w:rsidR="00527E28" w:rsidRPr="00B03484" w14:paraId="25E9F376" w14:textId="77777777" w:rsidTr="00527E28">
        <w:tc>
          <w:tcPr>
            <w:tcW w:w="3596" w:type="dxa"/>
          </w:tcPr>
          <w:p w14:paraId="4A60E877" w14:textId="779E4A33" w:rsidR="00527E28" w:rsidRPr="00B03484" w:rsidRDefault="00527E28">
            <w:pPr>
              <w:rPr>
                <w:rFonts w:ascii="Georgia" w:hAnsi="Georgia"/>
                <w:sz w:val="24"/>
                <w:szCs w:val="24"/>
              </w:rPr>
            </w:pPr>
            <w:r w:rsidRPr="00B03484">
              <w:rPr>
                <w:rFonts w:ascii="Georgia" w:hAnsi="Georgia"/>
                <w:sz w:val="24"/>
                <w:szCs w:val="24"/>
              </w:rPr>
              <w:t>At-risk of gentrification</w:t>
            </w:r>
          </w:p>
        </w:tc>
        <w:tc>
          <w:tcPr>
            <w:tcW w:w="3597" w:type="dxa"/>
          </w:tcPr>
          <w:p w14:paraId="02C2EDDB" w14:textId="79CA9C9A" w:rsidR="00527E28" w:rsidRPr="00B03484" w:rsidRDefault="00B1700A">
            <w:pPr>
              <w:rPr>
                <w:rFonts w:ascii="Georgia" w:hAnsi="Georgia"/>
                <w:sz w:val="24"/>
                <w:szCs w:val="24"/>
              </w:rPr>
            </w:pPr>
            <w:r>
              <w:rPr>
                <w:rFonts w:ascii="Georgia" w:hAnsi="Georgia"/>
                <w:sz w:val="24"/>
                <w:szCs w:val="24"/>
              </w:rPr>
              <w:t>18</w:t>
            </w:r>
          </w:p>
        </w:tc>
        <w:tc>
          <w:tcPr>
            <w:tcW w:w="3597" w:type="dxa"/>
          </w:tcPr>
          <w:p w14:paraId="0B2BAF1F" w14:textId="4814E531" w:rsidR="00527E28" w:rsidRPr="00B03484" w:rsidRDefault="00B1700A">
            <w:pPr>
              <w:rPr>
                <w:rFonts w:ascii="Georgia" w:hAnsi="Georgia"/>
                <w:sz w:val="24"/>
                <w:szCs w:val="24"/>
              </w:rPr>
            </w:pPr>
            <w:r>
              <w:rPr>
                <w:rFonts w:ascii="Georgia" w:hAnsi="Georgia"/>
                <w:sz w:val="24"/>
                <w:szCs w:val="24"/>
              </w:rPr>
              <w:t>4.25%</w:t>
            </w:r>
          </w:p>
        </w:tc>
      </w:tr>
      <w:tr w:rsidR="00527E28" w:rsidRPr="00B03484" w14:paraId="31FC3247" w14:textId="77777777" w:rsidTr="00527E28">
        <w:tc>
          <w:tcPr>
            <w:tcW w:w="3596" w:type="dxa"/>
          </w:tcPr>
          <w:p w14:paraId="270F1D06" w14:textId="6762553C" w:rsidR="00527E28" w:rsidRPr="00B03484" w:rsidRDefault="00527E28">
            <w:pPr>
              <w:rPr>
                <w:rFonts w:ascii="Georgia" w:hAnsi="Georgia"/>
                <w:sz w:val="24"/>
                <w:szCs w:val="24"/>
              </w:rPr>
            </w:pPr>
            <w:r w:rsidRPr="00B03484">
              <w:rPr>
                <w:rFonts w:ascii="Georgia" w:hAnsi="Georgia"/>
                <w:sz w:val="24"/>
                <w:szCs w:val="24"/>
              </w:rPr>
              <w:t>Ongoing displacement of low-income households</w:t>
            </w:r>
          </w:p>
        </w:tc>
        <w:tc>
          <w:tcPr>
            <w:tcW w:w="3597" w:type="dxa"/>
          </w:tcPr>
          <w:p w14:paraId="09D93790" w14:textId="6CE6A83E" w:rsidR="00527E28" w:rsidRPr="00B03484" w:rsidRDefault="00B1700A">
            <w:pPr>
              <w:rPr>
                <w:rFonts w:ascii="Georgia" w:hAnsi="Georgia"/>
                <w:sz w:val="24"/>
                <w:szCs w:val="24"/>
              </w:rPr>
            </w:pPr>
            <w:r>
              <w:rPr>
                <w:rFonts w:ascii="Georgia" w:hAnsi="Georgia"/>
                <w:sz w:val="24"/>
                <w:szCs w:val="24"/>
              </w:rPr>
              <w:t>4</w:t>
            </w:r>
          </w:p>
        </w:tc>
        <w:tc>
          <w:tcPr>
            <w:tcW w:w="3597" w:type="dxa"/>
          </w:tcPr>
          <w:p w14:paraId="6D35549E" w14:textId="6EDFCDAB" w:rsidR="00527E28" w:rsidRPr="00B03484" w:rsidRDefault="00B1700A">
            <w:pPr>
              <w:rPr>
                <w:rFonts w:ascii="Georgia" w:hAnsi="Georgia"/>
                <w:sz w:val="24"/>
                <w:szCs w:val="24"/>
              </w:rPr>
            </w:pPr>
            <w:r>
              <w:rPr>
                <w:rFonts w:ascii="Georgia" w:hAnsi="Georgia"/>
                <w:sz w:val="24"/>
                <w:szCs w:val="24"/>
              </w:rPr>
              <w:t>.94%</w:t>
            </w:r>
          </w:p>
        </w:tc>
      </w:tr>
      <w:tr w:rsidR="00527E28" w:rsidRPr="00B03484" w14:paraId="4AEA7146" w14:textId="77777777" w:rsidTr="00527E28">
        <w:tc>
          <w:tcPr>
            <w:tcW w:w="3596" w:type="dxa"/>
          </w:tcPr>
          <w:p w14:paraId="46776DA0" w14:textId="09725095" w:rsidR="00527E28" w:rsidRPr="00B03484" w:rsidRDefault="00527E28">
            <w:pPr>
              <w:rPr>
                <w:rFonts w:ascii="Georgia" w:hAnsi="Georgia"/>
                <w:sz w:val="24"/>
                <w:szCs w:val="24"/>
              </w:rPr>
            </w:pPr>
            <w:r w:rsidRPr="00B03484">
              <w:rPr>
                <w:rFonts w:ascii="Georgia" w:hAnsi="Georgia"/>
                <w:sz w:val="24"/>
                <w:szCs w:val="24"/>
              </w:rPr>
              <w:t xml:space="preserve">Low income / </w:t>
            </w:r>
            <w:r w:rsidR="00B1700A">
              <w:rPr>
                <w:rFonts w:ascii="Georgia" w:hAnsi="Georgia"/>
                <w:sz w:val="24"/>
                <w:szCs w:val="24"/>
              </w:rPr>
              <w:t>susceptible to</w:t>
            </w:r>
            <w:r w:rsidRPr="00B03484">
              <w:rPr>
                <w:rFonts w:ascii="Georgia" w:hAnsi="Georgia"/>
                <w:sz w:val="24"/>
                <w:szCs w:val="24"/>
              </w:rPr>
              <w:t xml:space="preserve"> displacement</w:t>
            </w:r>
          </w:p>
        </w:tc>
        <w:tc>
          <w:tcPr>
            <w:tcW w:w="3597" w:type="dxa"/>
          </w:tcPr>
          <w:p w14:paraId="6EB575A7" w14:textId="637985A9" w:rsidR="00527E28" w:rsidRPr="00B03484" w:rsidRDefault="00B1700A">
            <w:pPr>
              <w:rPr>
                <w:rFonts w:ascii="Georgia" w:hAnsi="Georgia"/>
                <w:sz w:val="24"/>
                <w:szCs w:val="24"/>
              </w:rPr>
            </w:pPr>
            <w:r>
              <w:rPr>
                <w:rFonts w:ascii="Georgia" w:hAnsi="Georgia"/>
                <w:sz w:val="24"/>
                <w:szCs w:val="24"/>
              </w:rPr>
              <w:t>41</w:t>
            </w:r>
          </w:p>
        </w:tc>
        <w:tc>
          <w:tcPr>
            <w:tcW w:w="3597" w:type="dxa"/>
          </w:tcPr>
          <w:p w14:paraId="426F8267" w14:textId="1AD7C8A9" w:rsidR="00527E28" w:rsidRPr="00B03484" w:rsidRDefault="00B1700A">
            <w:pPr>
              <w:rPr>
                <w:rFonts w:ascii="Georgia" w:hAnsi="Georgia"/>
                <w:sz w:val="24"/>
                <w:szCs w:val="24"/>
              </w:rPr>
            </w:pPr>
            <w:r>
              <w:rPr>
                <w:rFonts w:ascii="Georgia" w:hAnsi="Georgia"/>
                <w:sz w:val="24"/>
                <w:szCs w:val="24"/>
              </w:rPr>
              <w:t>9.67%</w:t>
            </w:r>
          </w:p>
        </w:tc>
      </w:tr>
    </w:tbl>
    <w:p w14:paraId="2E481B35" w14:textId="77777777" w:rsidR="00527E28" w:rsidRPr="00B03484" w:rsidRDefault="00527E28">
      <w:pPr>
        <w:rPr>
          <w:rFonts w:ascii="Georgia" w:hAnsi="Georgia"/>
          <w:sz w:val="24"/>
          <w:szCs w:val="24"/>
        </w:rPr>
      </w:pPr>
    </w:p>
    <w:tbl>
      <w:tblPr>
        <w:tblStyle w:val="TableGrid"/>
        <w:tblW w:w="10885" w:type="dxa"/>
        <w:tblLook w:val="04A0" w:firstRow="1" w:lastRow="0" w:firstColumn="1" w:lastColumn="0" w:noHBand="0" w:noVBand="1"/>
      </w:tblPr>
      <w:tblGrid>
        <w:gridCol w:w="2401"/>
        <w:gridCol w:w="5964"/>
        <w:gridCol w:w="2520"/>
      </w:tblGrid>
      <w:tr w:rsidR="00527E28" w:rsidRPr="00B03484" w14:paraId="0E9E3C0F" w14:textId="6B9F2A57" w:rsidTr="00527E28">
        <w:trPr>
          <w:trHeight w:val="316"/>
        </w:trPr>
        <w:tc>
          <w:tcPr>
            <w:tcW w:w="2401" w:type="dxa"/>
          </w:tcPr>
          <w:p w14:paraId="54070EE4" w14:textId="24059820" w:rsidR="00527E28" w:rsidRPr="00B03484" w:rsidRDefault="00527E28">
            <w:pPr>
              <w:rPr>
                <w:rFonts w:ascii="Georgia" w:hAnsi="Georgia"/>
                <w:sz w:val="24"/>
                <w:szCs w:val="24"/>
              </w:rPr>
            </w:pPr>
            <w:r w:rsidRPr="00B03484">
              <w:rPr>
                <w:rFonts w:ascii="Georgia" w:hAnsi="Georgia"/>
                <w:sz w:val="24"/>
                <w:szCs w:val="24"/>
              </w:rPr>
              <w:t>Typology</w:t>
            </w:r>
          </w:p>
        </w:tc>
        <w:tc>
          <w:tcPr>
            <w:tcW w:w="5964" w:type="dxa"/>
          </w:tcPr>
          <w:p w14:paraId="2DD33365" w14:textId="15EFB08B" w:rsidR="00527E28" w:rsidRPr="00B03484" w:rsidRDefault="00527E28">
            <w:pPr>
              <w:rPr>
                <w:rFonts w:ascii="Georgia" w:hAnsi="Georgia"/>
                <w:sz w:val="24"/>
                <w:szCs w:val="24"/>
              </w:rPr>
            </w:pPr>
            <w:r w:rsidRPr="00B03484">
              <w:rPr>
                <w:rFonts w:ascii="Georgia" w:hAnsi="Georgia"/>
                <w:sz w:val="24"/>
                <w:szCs w:val="24"/>
              </w:rPr>
              <w:t>Original</w:t>
            </w:r>
          </w:p>
        </w:tc>
        <w:tc>
          <w:tcPr>
            <w:tcW w:w="2520" w:type="dxa"/>
          </w:tcPr>
          <w:p w14:paraId="1A67791E" w14:textId="551CFC0B" w:rsidR="00527E28" w:rsidRPr="00B03484" w:rsidRDefault="00527E28">
            <w:pPr>
              <w:rPr>
                <w:rFonts w:ascii="Georgia" w:hAnsi="Georgia"/>
                <w:sz w:val="24"/>
                <w:szCs w:val="24"/>
              </w:rPr>
            </w:pPr>
            <w:r w:rsidRPr="00B03484">
              <w:rPr>
                <w:rFonts w:ascii="Georgia" w:hAnsi="Georgia"/>
                <w:sz w:val="24"/>
                <w:szCs w:val="24"/>
              </w:rPr>
              <w:t>Modifications</w:t>
            </w:r>
          </w:p>
        </w:tc>
      </w:tr>
      <w:tr w:rsidR="00527E28" w:rsidRPr="00B03484" w14:paraId="72B245EA" w14:textId="28307E8A" w:rsidTr="00527E28">
        <w:trPr>
          <w:trHeight w:val="615"/>
        </w:trPr>
        <w:tc>
          <w:tcPr>
            <w:tcW w:w="2401" w:type="dxa"/>
          </w:tcPr>
          <w:p w14:paraId="6772BBDA" w14:textId="7E16D6BC" w:rsidR="00527E28" w:rsidRPr="00B03484" w:rsidRDefault="00527E28">
            <w:pPr>
              <w:rPr>
                <w:rFonts w:ascii="Georgia" w:hAnsi="Georgia"/>
                <w:sz w:val="24"/>
                <w:szCs w:val="24"/>
              </w:rPr>
            </w:pPr>
            <w:r w:rsidRPr="00B03484">
              <w:rPr>
                <w:rFonts w:ascii="Georgia" w:hAnsi="Georgia"/>
                <w:sz w:val="24"/>
                <w:szCs w:val="24"/>
              </w:rPr>
              <w:t>Very high income/exclusive</w:t>
            </w:r>
          </w:p>
        </w:tc>
        <w:tc>
          <w:tcPr>
            <w:tcW w:w="5964" w:type="dxa"/>
          </w:tcPr>
          <w:p w14:paraId="7D51DC44" w14:textId="2A27FE55" w:rsidR="00527E28" w:rsidRPr="00B03484" w:rsidRDefault="00527E28" w:rsidP="008B42AF">
            <w:pPr>
              <w:pStyle w:val="ListParagraph"/>
              <w:numPr>
                <w:ilvl w:val="0"/>
                <w:numId w:val="1"/>
              </w:numPr>
              <w:rPr>
                <w:rFonts w:ascii="Georgia" w:hAnsi="Georgia"/>
                <w:sz w:val="24"/>
                <w:szCs w:val="24"/>
              </w:rPr>
            </w:pPr>
            <w:r w:rsidRPr="00B03484">
              <w:rPr>
                <w:rFonts w:ascii="Georgia" w:hAnsi="Georgia"/>
                <w:sz w:val="24"/>
                <w:szCs w:val="24"/>
              </w:rPr>
              <w:t>160% / 180% of AMI in 2016</w:t>
            </w:r>
          </w:p>
          <w:p w14:paraId="379D8113" w14:textId="65676FB0" w:rsidR="00527E28" w:rsidRPr="00B03484" w:rsidRDefault="00527E28" w:rsidP="008B42AF">
            <w:pPr>
              <w:pStyle w:val="ListParagraph"/>
              <w:numPr>
                <w:ilvl w:val="0"/>
                <w:numId w:val="1"/>
              </w:numPr>
              <w:rPr>
                <w:rFonts w:ascii="Georgia" w:hAnsi="Georgia"/>
                <w:sz w:val="24"/>
                <w:szCs w:val="24"/>
              </w:rPr>
            </w:pPr>
            <w:r w:rsidRPr="00B03484">
              <w:rPr>
                <w:rFonts w:ascii="Georgia" w:hAnsi="Georgia"/>
                <w:sz w:val="24"/>
                <w:szCs w:val="24"/>
              </w:rPr>
              <w:t>Stable/advanced exclusive</w:t>
            </w:r>
          </w:p>
        </w:tc>
        <w:tc>
          <w:tcPr>
            <w:tcW w:w="2520" w:type="dxa"/>
          </w:tcPr>
          <w:p w14:paraId="306D7871" w14:textId="62D3C94C" w:rsidR="00527E28" w:rsidRPr="00B03484" w:rsidRDefault="00527E28">
            <w:pPr>
              <w:rPr>
                <w:rFonts w:ascii="Georgia" w:hAnsi="Georgia"/>
                <w:sz w:val="24"/>
                <w:szCs w:val="24"/>
              </w:rPr>
            </w:pPr>
            <w:r w:rsidRPr="00B03484">
              <w:rPr>
                <w:rFonts w:ascii="Georgia" w:hAnsi="Georgia"/>
                <w:sz w:val="24"/>
                <w:szCs w:val="24"/>
              </w:rPr>
              <w:t>None</w:t>
            </w:r>
          </w:p>
        </w:tc>
      </w:tr>
      <w:tr w:rsidR="00527E28" w:rsidRPr="00B03484" w14:paraId="01CF1BC9" w14:textId="48D4710F" w:rsidTr="00527E28">
        <w:trPr>
          <w:trHeight w:val="632"/>
        </w:trPr>
        <w:tc>
          <w:tcPr>
            <w:tcW w:w="2401" w:type="dxa"/>
          </w:tcPr>
          <w:p w14:paraId="3C310B0F" w14:textId="06138141" w:rsidR="00527E28" w:rsidRPr="00B03484" w:rsidRDefault="00527E28">
            <w:pPr>
              <w:rPr>
                <w:rFonts w:ascii="Georgia" w:hAnsi="Georgia"/>
                <w:sz w:val="24"/>
                <w:szCs w:val="24"/>
              </w:rPr>
            </w:pPr>
            <w:r w:rsidRPr="00B03484">
              <w:rPr>
                <w:rFonts w:ascii="Georgia" w:hAnsi="Georgia"/>
                <w:sz w:val="24"/>
                <w:szCs w:val="24"/>
              </w:rPr>
              <w:t>Stable/advanced exclusive</w:t>
            </w:r>
          </w:p>
        </w:tc>
        <w:tc>
          <w:tcPr>
            <w:tcW w:w="5964" w:type="dxa"/>
          </w:tcPr>
          <w:p w14:paraId="20CF7D9C" w14:textId="77777777" w:rsidR="00527E28" w:rsidRPr="00B03484" w:rsidRDefault="00527E28" w:rsidP="008B42AF">
            <w:pPr>
              <w:pStyle w:val="ListParagraph"/>
              <w:numPr>
                <w:ilvl w:val="0"/>
                <w:numId w:val="1"/>
              </w:numPr>
              <w:spacing w:after="160" w:line="259" w:lineRule="auto"/>
              <w:rPr>
                <w:rFonts w:ascii="Georgia" w:hAnsi="Georgia"/>
                <w:sz w:val="24"/>
                <w:szCs w:val="24"/>
              </w:rPr>
            </w:pPr>
            <w:r w:rsidRPr="00B03484">
              <w:rPr>
                <w:rFonts w:ascii="Georgia" w:hAnsi="Georgia"/>
                <w:sz w:val="24"/>
                <w:szCs w:val="24"/>
              </w:rPr>
              <w:t>High income tract in 1996 and 2016</w:t>
            </w:r>
          </w:p>
          <w:p w14:paraId="53127D72" w14:textId="77777777" w:rsidR="00527E28" w:rsidRPr="00B03484" w:rsidRDefault="00527E28" w:rsidP="008B42AF">
            <w:pPr>
              <w:pStyle w:val="ListParagraph"/>
              <w:numPr>
                <w:ilvl w:val="0"/>
                <w:numId w:val="1"/>
              </w:numPr>
              <w:spacing w:after="160" w:line="259" w:lineRule="auto"/>
              <w:rPr>
                <w:rFonts w:ascii="Georgia" w:hAnsi="Georgia"/>
                <w:sz w:val="24"/>
                <w:szCs w:val="24"/>
              </w:rPr>
            </w:pPr>
            <w:r w:rsidRPr="00B03484">
              <w:rPr>
                <w:rFonts w:ascii="Georgia" w:hAnsi="Georgia"/>
                <w:sz w:val="24"/>
                <w:szCs w:val="24"/>
              </w:rPr>
              <w:t>Median income higher in 2016 than in 1996</w:t>
            </w:r>
          </w:p>
          <w:p w14:paraId="707AE981" w14:textId="77777777" w:rsidR="00527E28" w:rsidRPr="00B03484" w:rsidRDefault="00527E28" w:rsidP="008B42AF">
            <w:pPr>
              <w:pStyle w:val="ListParagraph"/>
              <w:numPr>
                <w:ilvl w:val="0"/>
                <w:numId w:val="1"/>
              </w:numPr>
              <w:spacing w:after="160" w:line="259" w:lineRule="auto"/>
              <w:rPr>
                <w:rFonts w:ascii="Georgia" w:hAnsi="Georgia"/>
                <w:sz w:val="24"/>
                <w:szCs w:val="24"/>
              </w:rPr>
            </w:pPr>
            <w:r w:rsidRPr="00B03484">
              <w:rPr>
                <w:rFonts w:ascii="Georgia" w:hAnsi="Georgia"/>
                <w:sz w:val="24"/>
                <w:szCs w:val="24"/>
              </w:rPr>
              <w:t>Affordable to high income households in 2016</w:t>
            </w:r>
          </w:p>
          <w:p w14:paraId="40820B67" w14:textId="0496EA5C" w:rsidR="00527E28" w:rsidRPr="00B03484" w:rsidRDefault="00527E28" w:rsidP="008B42AF">
            <w:pPr>
              <w:pStyle w:val="ListParagraph"/>
              <w:numPr>
                <w:ilvl w:val="0"/>
                <w:numId w:val="1"/>
              </w:numPr>
              <w:spacing w:after="160" w:line="259" w:lineRule="auto"/>
              <w:rPr>
                <w:rFonts w:ascii="Georgia" w:hAnsi="Georgia"/>
                <w:sz w:val="24"/>
                <w:szCs w:val="24"/>
              </w:rPr>
            </w:pPr>
            <w:r w:rsidRPr="00B03484">
              <w:rPr>
                <w:rFonts w:ascii="Georgia" w:hAnsi="Georgia"/>
                <w:sz w:val="24"/>
                <w:szCs w:val="24"/>
              </w:rPr>
              <w:t>Marginal change, increase, or rapid increase in housing costs</w:t>
            </w:r>
            <w:r w:rsidR="00B1700A">
              <w:rPr>
                <w:rFonts w:ascii="Georgia" w:hAnsi="Georgia"/>
                <w:sz w:val="24"/>
                <w:szCs w:val="24"/>
              </w:rPr>
              <w:t xml:space="preserve"> from 2006 - 2016</w:t>
            </w:r>
          </w:p>
        </w:tc>
        <w:tc>
          <w:tcPr>
            <w:tcW w:w="2520" w:type="dxa"/>
          </w:tcPr>
          <w:p w14:paraId="2898F3EA" w14:textId="2946FBCA" w:rsidR="00527E28" w:rsidRDefault="00527E28" w:rsidP="00B1700A">
            <w:pPr>
              <w:pStyle w:val="ListParagraph"/>
              <w:numPr>
                <w:ilvl w:val="0"/>
                <w:numId w:val="1"/>
              </w:numPr>
              <w:rPr>
                <w:rFonts w:ascii="Georgia" w:hAnsi="Georgia"/>
                <w:sz w:val="24"/>
                <w:szCs w:val="24"/>
              </w:rPr>
            </w:pPr>
            <w:r w:rsidRPr="00B1700A">
              <w:rPr>
                <w:rFonts w:ascii="Georgia" w:hAnsi="Georgia"/>
                <w:sz w:val="24"/>
                <w:szCs w:val="24"/>
              </w:rPr>
              <w:t>Median housing costs changed from median -&gt; average</w:t>
            </w:r>
          </w:p>
          <w:p w14:paraId="23364E86" w14:textId="424A6F7A" w:rsidR="00B1700A" w:rsidRPr="00B1700A" w:rsidRDefault="00B1700A" w:rsidP="00B1700A">
            <w:pPr>
              <w:pStyle w:val="ListParagraph"/>
              <w:numPr>
                <w:ilvl w:val="0"/>
                <w:numId w:val="1"/>
              </w:numPr>
              <w:rPr>
                <w:rFonts w:ascii="Georgia" w:hAnsi="Georgia"/>
                <w:sz w:val="24"/>
                <w:szCs w:val="24"/>
              </w:rPr>
            </w:pPr>
            <w:r>
              <w:rPr>
                <w:rFonts w:ascii="Georgia" w:hAnsi="Georgia"/>
                <w:sz w:val="24"/>
                <w:szCs w:val="24"/>
              </w:rPr>
              <w:t>Change in median rent from 2011 - 2016</w:t>
            </w:r>
          </w:p>
          <w:p w14:paraId="57FC36CC" w14:textId="6D05EEB3" w:rsidR="00B1700A" w:rsidRPr="00B03484" w:rsidRDefault="00B1700A">
            <w:pPr>
              <w:rPr>
                <w:rFonts w:ascii="Georgia" w:hAnsi="Georgia"/>
                <w:sz w:val="24"/>
                <w:szCs w:val="24"/>
              </w:rPr>
            </w:pPr>
          </w:p>
        </w:tc>
      </w:tr>
      <w:tr w:rsidR="00527E28" w:rsidRPr="00B03484" w14:paraId="1436ABBC" w14:textId="0144A4EA" w:rsidTr="00527E28">
        <w:trPr>
          <w:trHeight w:val="298"/>
        </w:trPr>
        <w:tc>
          <w:tcPr>
            <w:tcW w:w="2401" w:type="dxa"/>
          </w:tcPr>
          <w:p w14:paraId="0169A22C" w14:textId="749FBD50" w:rsidR="00527E28" w:rsidRPr="00B03484" w:rsidRDefault="00527E28">
            <w:pPr>
              <w:rPr>
                <w:rFonts w:ascii="Georgia" w:hAnsi="Georgia"/>
                <w:sz w:val="24"/>
                <w:szCs w:val="24"/>
              </w:rPr>
            </w:pPr>
            <w:r w:rsidRPr="00B03484">
              <w:rPr>
                <w:rFonts w:ascii="Georgia" w:hAnsi="Georgia"/>
                <w:sz w:val="24"/>
                <w:szCs w:val="24"/>
              </w:rPr>
              <w:t>Becoming exclusive</w:t>
            </w:r>
          </w:p>
        </w:tc>
        <w:tc>
          <w:tcPr>
            <w:tcW w:w="5964" w:type="dxa"/>
          </w:tcPr>
          <w:p w14:paraId="1E3E0281" w14:textId="77777777" w:rsidR="00527E28" w:rsidRPr="00B03484" w:rsidRDefault="00527E28" w:rsidP="008B42AF">
            <w:pPr>
              <w:pStyle w:val="ListParagraph"/>
              <w:numPr>
                <w:ilvl w:val="0"/>
                <w:numId w:val="2"/>
              </w:numPr>
              <w:rPr>
                <w:rFonts w:ascii="Georgia" w:hAnsi="Georgia"/>
                <w:sz w:val="24"/>
                <w:szCs w:val="24"/>
              </w:rPr>
            </w:pPr>
            <w:r w:rsidRPr="00B03484">
              <w:rPr>
                <w:rFonts w:ascii="Georgia" w:hAnsi="Georgia"/>
                <w:sz w:val="24"/>
                <w:szCs w:val="24"/>
              </w:rPr>
              <w:t xml:space="preserve">Moderate, mixed-moderate, mixed-high, </w:t>
            </w:r>
            <w:proofErr w:type="gramStart"/>
            <w:r w:rsidRPr="00B03484">
              <w:rPr>
                <w:rFonts w:ascii="Georgia" w:hAnsi="Georgia"/>
                <w:sz w:val="24"/>
                <w:szCs w:val="24"/>
              </w:rPr>
              <w:t>high income</w:t>
            </w:r>
            <w:proofErr w:type="gramEnd"/>
            <w:r w:rsidRPr="00B03484">
              <w:rPr>
                <w:rFonts w:ascii="Georgia" w:hAnsi="Georgia"/>
                <w:sz w:val="24"/>
                <w:szCs w:val="24"/>
              </w:rPr>
              <w:t xml:space="preserve"> tract in 2016</w:t>
            </w:r>
          </w:p>
          <w:p w14:paraId="4BF2CFE7" w14:textId="77777777" w:rsidR="00527E28" w:rsidRPr="00B03484" w:rsidRDefault="00527E28" w:rsidP="008B42AF">
            <w:pPr>
              <w:pStyle w:val="ListParagraph"/>
              <w:numPr>
                <w:ilvl w:val="0"/>
                <w:numId w:val="2"/>
              </w:numPr>
              <w:rPr>
                <w:rFonts w:ascii="Georgia" w:hAnsi="Georgia"/>
                <w:sz w:val="24"/>
                <w:szCs w:val="24"/>
              </w:rPr>
            </w:pPr>
            <w:r w:rsidRPr="00B03484">
              <w:rPr>
                <w:rFonts w:ascii="Georgia" w:hAnsi="Georgia"/>
                <w:sz w:val="24"/>
                <w:szCs w:val="24"/>
              </w:rPr>
              <w:t>Absolute loss of low-income households 1996-2016</w:t>
            </w:r>
          </w:p>
          <w:p w14:paraId="3D1E9DDF" w14:textId="77777777" w:rsidR="00527E28" w:rsidRPr="00B03484" w:rsidRDefault="00527E28" w:rsidP="008B42AF">
            <w:pPr>
              <w:pStyle w:val="ListParagraph"/>
              <w:numPr>
                <w:ilvl w:val="0"/>
                <w:numId w:val="2"/>
              </w:numPr>
              <w:rPr>
                <w:rFonts w:ascii="Georgia" w:hAnsi="Georgia"/>
                <w:sz w:val="24"/>
                <w:szCs w:val="24"/>
              </w:rPr>
            </w:pPr>
            <w:r w:rsidRPr="00B03484">
              <w:rPr>
                <w:rFonts w:ascii="Georgia" w:hAnsi="Georgia"/>
                <w:sz w:val="24"/>
                <w:szCs w:val="24"/>
              </w:rPr>
              <w:t>Housing affordable to middle, high, mixed-moderate, and mixed-high income households in 2016</w:t>
            </w:r>
          </w:p>
          <w:p w14:paraId="4C7F35A6" w14:textId="5A9B3C64" w:rsidR="00527E28" w:rsidRPr="00B03484" w:rsidRDefault="00527E28" w:rsidP="008B42AF">
            <w:pPr>
              <w:pStyle w:val="ListParagraph"/>
              <w:numPr>
                <w:ilvl w:val="0"/>
                <w:numId w:val="2"/>
              </w:numPr>
              <w:rPr>
                <w:rFonts w:ascii="Georgia" w:hAnsi="Georgia"/>
                <w:sz w:val="24"/>
                <w:szCs w:val="24"/>
              </w:rPr>
            </w:pPr>
            <w:r w:rsidRPr="00B03484">
              <w:rPr>
                <w:rFonts w:ascii="Georgia" w:hAnsi="Georgia"/>
                <w:sz w:val="24"/>
                <w:szCs w:val="24"/>
              </w:rPr>
              <w:t>Rapid increase in housing costs</w:t>
            </w:r>
          </w:p>
        </w:tc>
        <w:tc>
          <w:tcPr>
            <w:tcW w:w="2520" w:type="dxa"/>
          </w:tcPr>
          <w:p w14:paraId="51014003" w14:textId="77777777" w:rsidR="00047E9D" w:rsidRDefault="00047E9D" w:rsidP="00047E9D">
            <w:pPr>
              <w:pStyle w:val="ListParagraph"/>
              <w:numPr>
                <w:ilvl w:val="0"/>
                <w:numId w:val="2"/>
              </w:numPr>
              <w:spacing w:after="160" w:line="259" w:lineRule="auto"/>
              <w:rPr>
                <w:rFonts w:ascii="Georgia" w:hAnsi="Georgia"/>
                <w:sz w:val="24"/>
                <w:szCs w:val="24"/>
              </w:rPr>
            </w:pPr>
            <w:r w:rsidRPr="00B1700A">
              <w:rPr>
                <w:rFonts w:ascii="Georgia" w:hAnsi="Georgia"/>
                <w:sz w:val="24"/>
                <w:szCs w:val="24"/>
              </w:rPr>
              <w:t>Median housing costs changed from median -&gt; average</w:t>
            </w:r>
          </w:p>
          <w:p w14:paraId="3801867C" w14:textId="77777777" w:rsidR="00047E9D" w:rsidRPr="00B1700A" w:rsidRDefault="00047E9D" w:rsidP="00047E9D">
            <w:pPr>
              <w:pStyle w:val="ListParagraph"/>
              <w:numPr>
                <w:ilvl w:val="0"/>
                <w:numId w:val="2"/>
              </w:numPr>
              <w:rPr>
                <w:rFonts w:ascii="Georgia" w:hAnsi="Georgia"/>
                <w:sz w:val="24"/>
                <w:szCs w:val="24"/>
              </w:rPr>
            </w:pPr>
            <w:r>
              <w:rPr>
                <w:rFonts w:ascii="Georgia" w:hAnsi="Georgia"/>
                <w:sz w:val="24"/>
                <w:szCs w:val="24"/>
              </w:rPr>
              <w:t>Change in median rent from 2011 - 2016</w:t>
            </w:r>
          </w:p>
          <w:p w14:paraId="4739EC9A" w14:textId="588A6994" w:rsidR="00527E28" w:rsidRPr="00B03484" w:rsidRDefault="00527E28">
            <w:pPr>
              <w:rPr>
                <w:rFonts w:ascii="Georgia" w:hAnsi="Georgia"/>
                <w:sz w:val="24"/>
                <w:szCs w:val="24"/>
              </w:rPr>
            </w:pPr>
          </w:p>
        </w:tc>
      </w:tr>
      <w:tr w:rsidR="00527E28" w:rsidRPr="00B03484" w14:paraId="413AAA64" w14:textId="1A09048B" w:rsidTr="00527E28">
        <w:trPr>
          <w:trHeight w:val="632"/>
        </w:trPr>
        <w:tc>
          <w:tcPr>
            <w:tcW w:w="2401" w:type="dxa"/>
          </w:tcPr>
          <w:p w14:paraId="10671255" w14:textId="42201058" w:rsidR="00527E28" w:rsidRPr="00B03484" w:rsidRDefault="00527E28">
            <w:pPr>
              <w:rPr>
                <w:rFonts w:ascii="Georgia" w:hAnsi="Georgia"/>
                <w:sz w:val="24"/>
                <w:szCs w:val="24"/>
              </w:rPr>
            </w:pPr>
            <w:r w:rsidRPr="00B03484">
              <w:rPr>
                <w:rFonts w:ascii="Georgia" w:hAnsi="Georgia"/>
                <w:sz w:val="24"/>
                <w:szCs w:val="24"/>
              </w:rPr>
              <w:t>At-risk of becoming exclusive</w:t>
            </w:r>
          </w:p>
        </w:tc>
        <w:tc>
          <w:tcPr>
            <w:tcW w:w="5964" w:type="dxa"/>
          </w:tcPr>
          <w:p w14:paraId="5FBCEE62" w14:textId="77777777" w:rsidR="00527E28" w:rsidRPr="00B03484" w:rsidRDefault="00527E28" w:rsidP="008B42AF">
            <w:pPr>
              <w:pStyle w:val="ListParagraph"/>
              <w:numPr>
                <w:ilvl w:val="0"/>
                <w:numId w:val="3"/>
              </w:numPr>
              <w:rPr>
                <w:rFonts w:ascii="Georgia" w:hAnsi="Georgia"/>
                <w:sz w:val="24"/>
                <w:szCs w:val="24"/>
              </w:rPr>
            </w:pPr>
            <w:r w:rsidRPr="00B03484">
              <w:rPr>
                <w:rFonts w:ascii="Georgia" w:hAnsi="Georgia"/>
                <w:sz w:val="24"/>
                <w:szCs w:val="24"/>
              </w:rPr>
              <w:t xml:space="preserve">Moderate, mixed-moderate, mixed-high, </w:t>
            </w:r>
            <w:proofErr w:type="gramStart"/>
            <w:r w:rsidRPr="00B03484">
              <w:rPr>
                <w:rFonts w:ascii="Georgia" w:hAnsi="Georgia"/>
                <w:sz w:val="24"/>
                <w:szCs w:val="24"/>
              </w:rPr>
              <w:t>high income</w:t>
            </w:r>
            <w:proofErr w:type="gramEnd"/>
            <w:r w:rsidRPr="00B03484">
              <w:rPr>
                <w:rFonts w:ascii="Georgia" w:hAnsi="Georgia"/>
                <w:sz w:val="24"/>
                <w:szCs w:val="24"/>
              </w:rPr>
              <w:t xml:space="preserve"> tract in 2016</w:t>
            </w:r>
          </w:p>
          <w:p w14:paraId="76FA6E1D" w14:textId="77777777" w:rsidR="00527E28" w:rsidRPr="00B03484" w:rsidRDefault="00527E28" w:rsidP="008B42AF">
            <w:pPr>
              <w:pStyle w:val="ListParagraph"/>
              <w:numPr>
                <w:ilvl w:val="0"/>
                <w:numId w:val="3"/>
              </w:numPr>
              <w:rPr>
                <w:rFonts w:ascii="Georgia" w:hAnsi="Georgia"/>
                <w:sz w:val="24"/>
                <w:szCs w:val="24"/>
              </w:rPr>
            </w:pPr>
            <w:r w:rsidRPr="00B03484">
              <w:rPr>
                <w:rFonts w:ascii="Georgia" w:hAnsi="Georgia"/>
                <w:sz w:val="24"/>
                <w:szCs w:val="24"/>
              </w:rPr>
              <w:t>Housing affordable to middle, high, mixed-moderate, and mixed-high income households in 2016</w:t>
            </w:r>
          </w:p>
          <w:p w14:paraId="5D3701D9" w14:textId="30EC5EB7" w:rsidR="00527E28" w:rsidRPr="00B03484" w:rsidRDefault="00527E28" w:rsidP="008B42AF">
            <w:pPr>
              <w:pStyle w:val="ListParagraph"/>
              <w:numPr>
                <w:ilvl w:val="0"/>
                <w:numId w:val="3"/>
              </w:numPr>
              <w:rPr>
                <w:rFonts w:ascii="Georgia" w:hAnsi="Georgia"/>
                <w:sz w:val="24"/>
                <w:szCs w:val="24"/>
              </w:rPr>
            </w:pPr>
            <w:r w:rsidRPr="00B03484">
              <w:rPr>
                <w:rFonts w:ascii="Georgia" w:hAnsi="Georgia"/>
                <w:sz w:val="24"/>
                <w:szCs w:val="24"/>
              </w:rPr>
              <w:t>Marginal change or increase in housing costs</w:t>
            </w:r>
          </w:p>
        </w:tc>
        <w:tc>
          <w:tcPr>
            <w:tcW w:w="2520" w:type="dxa"/>
          </w:tcPr>
          <w:p w14:paraId="6C07A4D8" w14:textId="77777777" w:rsidR="00047E9D" w:rsidRDefault="00047E9D" w:rsidP="00047E9D">
            <w:pPr>
              <w:pStyle w:val="ListParagraph"/>
              <w:numPr>
                <w:ilvl w:val="0"/>
                <w:numId w:val="3"/>
              </w:numPr>
              <w:spacing w:after="160" w:line="259" w:lineRule="auto"/>
              <w:rPr>
                <w:rFonts w:ascii="Georgia" w:hAnsi="Georgia"/>
                <w:sz w:val="24"/>
                <w:szCs w:val="24"/>
              </w:rPr>
            </w:pPr>
            <w:r w:rsidRPr="00B1700A">
              <w:rPr>
                <w:rFonts w:ascii="Georgia" w:hAnsi="Georgia"/>
                <w:sz w:val="24"/>
                <w:szCs w:val="24"/>
              </w:rPr>
              <w:t>Median housing costs changed from median -&gt; average</w:t>
            </w:r>
          </w:p>
          <w:p w14:paraId="7C4BE209" w14:textId="77777777" w:rsidR="00047E9D" w:rsidRPr="00B1700A" w:rsidRDefault="00047E9D" w:rsidP="00047E9D">
            <w:pPr>
              <w:pStyle w:val="ListParagraph"/>
              <w:numPr>
                <w:ilvl w:val="0"/>
                <w:numId w:val="3"/>
              </w:numPr>
              <w:rPr>
                <w:rFonts w:ascii="Georgia" w:hAnsi="Georgia"/>
                <w:sz w:val="24"/>
                <w:szCs w:val="24"/>
              </w:rPr>
            </w:pPr>
            <w:r>
              <w:rPr>
                <w:rFonts w:ascii="Georgia" w:hAnsi="Georgia"/>
                <w:sz w:val="24"/>
                <w:szCs w:val="24"/>
              </w:rPr>
              <w:t>Change in median rent from 2011 - 2016</w:t>
            </w:r>
          </w:p>
          <w:p w14:paraId="224EB9CD" w14:textId="0E83A96E" w:rsidR="00527E28" w:rsidRPr="00B03484" w:rsidRDefault="00527E28">
            <w:pPr>
              <w:rPr>
                <w:rFonts w:ascii="Georgia" w:hAnsi="Georgia"/>
                <w:sz w:val="24"/>
                <w:szCs w:val="24"/>
              </w:rPr>
            </w:pPr>
          </w:p>
        </w:tc>
      </w:tr>
      <w:tr w:rsidR="00527E28" w:rsidRPr="00B03484" w14:paraId="1AFD91A9" w14:textId="0624891D" w:rsidTr="00527E28">
        <w:trPr>
          <w:trHeight w:val="615"/>
        </w:trPr>
        <w:tc>
          <w:tcPr>
            <w:tcW w:w="2401" w:type="dxa"/>
          </w:tcPr>
          <w:p w14:paraId="02A78BA8" w14:textId="0D902073" w:rsidR="00527E28" w:rsidRPr="00B03484" w:rsidRDefault="00527E28">
            <w:pPr>
              <w:rPr>
                <w:rFonts w:ascii="Georgia" w:hAnsi="Georgia"/>
                <w:sz w:val="24"/>
                <w:szCs w:val="24"/>
              </w:rPr>
            </w:pPr>
            <w:r w:rsidRPr="00B03484">
              <w:rPr>
                <w:rFonts w:ascii="Georgia" w:hAnsi="Georgia"/>
                <w:sz w:val="24"/>
                <w:szCs w:val="24"/>
              </w:rPr>
              <w:lastRenderedPageBreak/>
              <w:t>Stable moderate/mixed income</w:t>
            </w:r>
          </w:p>
        </w:tc>
        <w:tc>
          <w:tcPr>
            <w:tcW w:w="5964" w:type="dxa"/>
          </w:tcPr>
          <w:p w14:paraId="70A570E3" w14:textId="43A7CA5A" w:rsidR="00527E28" w:rsidRPr="00B03484" w:rsidRDefault="00527E28" w:rsidP="008B42AF">
            <w:pPr>
              <w:pStyle w:val="ListParagraph"/>
              <w:numPr>
                <w:ilvl w:val="0"/>
                <w:numId w:val="4"/>
              </w:numPr>
              <w:rPr>
                <w:rFonts w:ascii="Georgia" w:hAnsi="Georgia"/>
                <w:sz w:val="24"/>
                <w:szCs w:val="24"/>
              </w:rPr>
            </w:pPr>
            <w:r w:rsidRPr="00B03484">
              <w:rPr>
                <w:rFonts w:ascii="Georgia" w:hAnsi="Georgia"/>
                <w:sz w:val="24"/>
                <w:szCs w:val="24"/>
              </w:rPr>
              <w:t xml:space="preserve">Moderate, mixed-moderate, mixed-high, </w:t>
            </w:r>
            <w:proofErr w:type="gramStart"/>
            <w:r w:rsidRPr="00B03484">
              <w:rPr>
                <w:rFonts w:ascii="Georgia" w:hAnsi="Georgia"/>
                <w:sz w:val="24"/>
                <w:szCs w:val="24"/>
              </w:rPr>
              <w:t>high income</w:t>
            </w:r>
            <w:proofErr w:type="gramEnd"/>
            <w:r w:rsidRPr="00B03484">
              <w:rPr>
                <w:rFonts w:ascii="Georgia" w:hAnsi="Georgia"/>
                <w:sz w:val="24"/>
                <w:szCs w:val="24"/>
              </w:rPr>
              <w:t xml:space="preserve"> tract 2016</w:t>
            </w:r>
          </w:p>
        </w:tc>
        <w:tc>
          <w:tcPr>
            <w:tcW w:w="2520" w:type="dxa"/>
          </w:tcPr>
          <w:p w14:paraId="15E8B1E6" w14:textId="080B2C9E" w:rsidR="00527E28" w:rsidRPr="00B03484" w:rsidRDefault="00047E9D">
            <w:pPr>
              <w:rPr>
                <w:rFonts w:ascii="Georgia" w:hAnsi="Georgia"/>
                <w:sz w:val="24"/>
                <w:szCs w:val="24"/>
              </w:rPr>
            </w:pPr>
            <w:r>
              <w:rPr>
                <w:rFonts w:ascii="Georgia" w:hAnsi="Georgia"/>
                <w:sz w:val="24"/>
                <w:szCs w:val="24"/>
              </w:rPr>
              <w:t>None</w:t>
            </w:r>
          </w:p>
        </w:tc>
      </w:tr>
      <w:tr w:rsidR="00527E28" w:rsidRPr="00B03484" w14:paraId="446E3D6D" w14:textId="7CBE1C08" w:rsidTr="00527E28">
        <w:trPr>
          <w:trHeight w:val="298"/>
        </w:trPr>
        <w:tc>
          <w:tcPr>
            <w:tcW w:w="2401" w:type="dxa"/>
          </w:tcPr>
          <w:p w14:paraId="0CC9B05A" w14:textId="55358FD3" w:rsidR="00527E28" w:rsidRPr="00B03484" w:rsidRDefault="00527E28">
            <w:pPr>
              <w:rPr>
                <w:rFonts w:ascii="Georgia" w:hAnsi="Georgia"/>
                <w:sz w:val="24"/>
                <w:szCs w:val="24"/>
              </w:rPr>
            </w:pPr>
            <w:r w:rsidRPr="00B03484">
              <w:rPr>
                <w:rFonts w:ascii="Georgia" w:hAnsi="Georgia"/>
                <w:sz w:val="24"/>
                <w:szCs w:val="24"/>
              </w:rPr>
              <w:t>Advanced gentrification</w:t>
            </w:r>
          </w:p>
        </w:tc>
        <w:tc>
          <w:tcPr>
            <w:tcW w:w="5964" w:type="dxa"/>
          </w:tcPr>
          <w:p w14:paraId="0C8939C5" w14:textId="2A5C58CB" w:rsidR="00527E28" w:rsidRPr="00B03484" w:rsidRDefault="00527E28" w:rsidP="008B42AF">
            <w:pPr>
              <w:pStyle w:val="ListParagraph"/>
              <w:numPr>
                <w:ilvl w:val="0"/>
                <w:numId w:val="4"/>
              </w:numPr>
              <w:rPr>
                <w:rFonts w:ascii="Georgia" w:hAnsi="Georgia"/>
                <w:sz w:val="24"/>
                <w:szCs w:val="24"/>
              </w:rPr>
            </w:pPr>
            <w:r w:rsidRPr="00B03484">
              <w:rPr>
                <w:rFonts w:ascii="Georgia" w:hAnsi="Georgia"/>
                <w:sz w:val="24"/>
                <w:szCs w:val="24"/>
              </w:rPr>
              <w:t xml:space="preserve">Moderate, mixed moderate, mixed high, </w:t>
            </w:r>
            <w:proofErr w:type="gramStart"/>
            <w:r w:rsidRPr="00B03484">
              <w:rPr>
                <w:rFonts w:ascii="Georgia" w:hAnsi="Georgia"/>
                <w:sz w:val="24"/>
                <w:szCs w:val="24"/>
              </w:rPr>
              <w:t>high income</w:t>
            </w:r>
            <w:proofErr w:type="gramEnd"/>
            <w:r w:rsidRPr="00B03484">
              <w:rPr>
                <w:rFonts w:ascii="Georgia" w:hAnsi="Georgia"/>
                <w:sz w:val="24"/>
                <w:szCs w:val="24"/>
              </w:rPr>
              <w:t xml:space="preserve"> tract in 2016</w:t>
            </w:r>
          </w:p>
          <w:p w14:paraId="0779FF48" w14:textId="77777777" w:rsidR="00527E28" w:rsidRPr="00B03484" w:rsidRDefault="00527E28" w:rsidP="008B42AF">
            <w:pPr>
              <w:pStyle w:val="ListParagraph"/>
              <w:numPr>
                <w:ilvl w:val="0"/>
                <w:numId w:val="4"/>
              </w:numPr>
              <w:rPr>
                <w:rFonts w:ascii="Georgia" w:hAnsi="Georgia"/>
                <w:sz w:val="24"/>
                <w:szCs w:val="24"/>
              </w:rPr>
            </w:pPr>
            <w:r w:rsidRPr="00B03484">
              <w:rPr>
                <w:rFonts w:ascii="Georgia" w:hAnsi="Georgia"/>
                <w:sz w:val="24"/>
                <w:szCs w:val="24"/>
              </w:rPr>
              <w:t>Housing affordable to middle, high, mixed moderate, and mixed high-income households in 2016</w:t>
            </w:r>
          </w:p>
          <w:p w14:paraId="6E430FEC" w14:textId="77777777" w:rsidR="00527E28" w:rsidRPr="00B03484" w:rsidRDefault="00527E28" w:rsidP="008B42AF">
            <w:pPr>
              <w:pStyle w:val="ListParagraph"/>
              <w:numPr>
                <w:ilvl w:val="0"/>
                <w:numId w:val="4"/>
              </w:numPr>
              <w:rPr>
                <w:rFonts w:ascii="Georgia" w:hAnsi="Georgia"/>
                <w:sz w:val="24"/>
                <w:szCs w:val="24"/>
              </w:rPr>
            </w:pPr>
            <w:r w:rsidRPr="00B03484">
              <w:rPr>
                <w:rFonts w:ascii="Georgia" w:hAnsi="Georgia"/>
                <w:sz w:val="24"/>
                <w:szCs w:val="24"/>
              </w:rPr>
              <w:t>Marginal change or increase in housing costs</w:t>
            </w:r>
          </w:p>
          <w:p w14:paraId="307F29C3" w14:textId="1DC6B55E" w:rsidR="00527E28" w:rsidRPr="00B03484" w:rsidRDefault="00527E28" w:rsidP="008B42AF">
            <w:pPr>
              <w:pStyle w:val="ListParagraph"/>
              <w:numPr>
                <w:ilvl w:val="0"/>
                <w:numId w:val="4"/>
              </w:numPr>
              <w:rPr>
                <w:rFonts w:ascii="Georgia" w:hAnsi="Georgia"/>
                <w:sz w:val="24"/>
                <w:szCs w:val="24"/>
              </w:rPr>
            </w:pPr>
            <w:r w:rsidRPr="00B03484">
              <w:rPr>
                <w:rFonts w:ascii="Georgia" w:hAnsi="Georgia"/>
                <w:sz w:val="24"/>
                <w:szCs w:val="24"/>
              </w:rPr>
              <w:t>Gentrified in 1996-2006 or 2006-2016</w:t>
            </w:r>
          </w:p>
        </w:tc>
        <w:tc>
          <w:tcPr>
            <w:tcW w:w="2520" w:type="dxa"/>
          </w:tcPr>
          <w:p w14:paraId="5AA4F9E7" w14:textId="77777777" w:rsidR="00047E9D" w:rsidRDefault="00047E9D" w:rsidP="00047E9D">
            <w:pPr>
              <w:pStyle w:val="ListParagraph"/>
              <w:numPr>
                <w:ilvl w:val="0"/>
                <w:numId w:val="4"/>
              </w:numPr>
              <w:spacing w:after="160" w:line="259" w:lineRule="auto"/>
              <w:rPr>
                <w:rFonts w:ascii="Georgia" w:hAnsi="Georgia"/>
                <w:sz w:val="24"/>
                <w:szCs w:val="24"/>
              </w:rPr>
            </w:pPr>
            <w:r w:rsidRPr="00B1700A">
              <w:rPr>
                <w:rFonts w:ascii="Georgia" w:hAnsi="Georgia"/>
                <w:sz w:val="24"/>
                <w:szCs w:val="24"/>
              </w:rPr>
              <w:t>Median housing costs changed from median -&gt; average</w:t>
            </w:r>
          </w:p>
          <w:p w14:paraId="0613F933" w14:textId="77777777" w:rsidR="00047E9D" w:rsidRPr="00B1700A" w:rsidRDefault="00047E9D" w:rsidP="00047E9D">
            <w:pPr>
              <w:pStyle w:val="ListParagraph"/>
              <w:numPr>
                <w:ilvl w:val="0"/>
                <w:numId w:val="4"/>
              </w:numPr>
              <w:rPr>
                <w:rFonts w:ascii="Georgia" w:hAnsi="Georgia"/>
                <w:sz w:val="24"/>
                <w:szCs w:val="24"/>
              </w:rPr>
            </w:pPr>
            <w:r>
              <w:rPr>
                <w:rFonts w:ascii="Georgia" w:hAnsi="Georgia"/>
                <w:sz w:val="24"/>
                <w:szCs w:val="24"/>
              </w:rPr>
              <w:t>Change in median rent from 2011 - 2016</w:t>
            </w:r>
          </w:p>
          <w:p w14:paraId="1971F91B" w14:textId="54625007" w:rsidR="00527E28" w:rsidRPr="00B03484" w:rsidRDefault="00527E28">
            <w:pPr>
              <w:rPr>
                <w:rFonts w:ascii="Georgia" w:hAnsi="Georgia"/>
                <w:sz w:val="24"/>
                <w:szCs w:val="24"/>
              </w:rPr>
            </w:pPr>
          </w:p>
        </w:tc>
      </w:tr>
      <w:tr w:rsidR="00527E28" w:rsidRPr="00B03484" w14:paraId="039D0051" w14:textId="3A654ACD" w:rsidTr="00527E28">
        <w:trPr>
          <w:trHeight w:val="615"/>
        </w:trPr>
        <w:tc>
          <w:tcPr>
            <w:tcW w:w="2401" w:type="dxa"/>
          </w:tcPr>
          <w:p w14:paraId="5437566A" w14:textId="0A24FDC4" w:rsidR="00527E28" w:rsidRPr="00B03484" w:rsidRDefault="00527E28">
            <w:pPr>
              <w:rPr>
                <w:rFonts w:ascii="Georgia" w:hAnsi="Georgia"/>
                <w:sz w:val="24"/>
                <w:szCs w:val="24"/>
              </w:rPr>
            </w:pPr>
            <w:r w:rsidRPr="00B03484">
              <w:rPr>
                <w:rFonts w:ascii="Georgia" w:hAnsi="Georgia"/>
                <w:sz w:val="24"/>
                <w:szCs w:val="24"/>
              </w:rPr>
              <w:t>Early/ongoing gentrification</w:t>
            </w:r>
          </w:p>
        </w:tc>
        <w:tc>
          <w:tcPr>
            <w:tcW w:w="5964" w:type="dxa"/>
          </w:tcPr>
          <w:p w14:paraId="4A16D950" w14:textId="047D7BDF" w:rsidR="00527E28" w:rsidRPr="00B03484" w:rsidRDefault="00527E28" w:rsidP="005E497B">
            <w:pPr>
              <w:pStyle w:val="ListParagraph"/>
              <w:numPr>
                <w:ilvl w:val="0"/>
                <w:numId w:val="5"/>
              </w:numPr>
              <w:rPr>
                <w:rFonts w:ascii="Georgia" w:hAnsi="Georgia"/>
                <w:sz w:val="24"/>
                <w:szCs w:val="24"/>
              </w:rPr>
            </w:pPr>
            <w:r w:rsidRPr="00B03484">
              <w:rPr>
                <w:rFonts w:ascii="Georgia" w:hAnsi="Georgia"/>
                <w:sz w:val="24"/>
                <w:szCs w:val="24"/>
              </w:rPr>
              <w:t>Low income or mixed-</w:t>
            </w:r>
            <w:proofErr w:type="gramStart"/>
            <w:r w:rsidRPr="00B03484">
              <w:rPr>
                <w:rFonts w:ascii="Georgia" w:hAnsi="Georgia"/>
                <w:sz w:val="24"/>
                <w:szCs w:val="24"/>
              </w:rPr>
              <w:t>low income</w:t>
            </w:r>
            <w:proofErr w:type="gramEnd"/>
            <w:r w:rsidRPr="00B03484">
              <w:rPr>
                <w:rFonts w:ascii="Georgia" w:hAnsi="Georgia"/>
                <w:sz w:val="24"/>
                <w:szCs w:val="24"/>
              </w:rPr>
              <w:t xml:space="preserve"> tract in 2016</w:t>
            </w:r>
          </w:p>
          <w:p w14:paraId="699BB1BE" w14:textId="77777777" w:rsidR="00527E28" w:rsidRPr="00B03484" w:rsidRDefault="00527E28" w:rsidP="008B42AF">
            <w:pPr>
              <w:pStyle w:val="ListParagraph"/>
              <w:numPr>
                <w:ilvl w:val="0"/>
                <w:numId w:val="5"/>
              </w:numPr>
              <w:rPr>
                <w:rFonts w:ascii="Georgia" w:hAnsi="Georgia"/>
                <w:sz w:val="24"/>
                <w:szCs w:val="24"/>
              </w:rPr>
            </w:pPr>
            <w:r w:rsidRPr="00B03484">
              <w:rPr>
                <w:rFonts w:ascii="Georgia" w:hAnsi="Georgia"/>
                <w:sz w:val="24"/>
                <w:szCs w:val="24"/>
              </w:rPr>
              <w:t>Housing affordable to moderate or mixed moderate-income households in 2016</w:t>
            </w:r>
          </w:p>
          <w:p w14:paraId="14FEC481" w14:textId="77777777" w:rsidR="00527E28" w:rsidRPr="00B03484" w:rsidRDefault="00527E28" w:rsidP="008B42AF">
            <w:pPr>
              <w:pStyle w:val="ListParagraph"/>
              <w:numPr>
                <w:ilvl w:val="0"/>
                <w:numId w:val="5"/>
              </w:numPr>
              <w:rPr>
                <w:rFonts w:ascii="Georgia" w:hAnsi="Georgia"/>
                <w:sz w:val="24"/>
                <w:szCs w:val="24"/>
              </w:rPr>
            </w:pPr>
            <w:r w:rsidRPr="00B03484">
              <w:rPr>
                <w:rFonts w:ascii="Georgia" w:hAnsi="Georgia"/>
                <w:sz w:val="24"/>
                <w:szCs w:val="24"/>
              </w:rPr>
              <w:t>Increase or rapid increase in housing costs OR above regional median change in home or rental values between 2006-2016</w:t>
            </w:r>
          </w:p>
          <w:p w14:paraId="69FAF5D9" w14:textId="4BB89584" w:rsidR="00527E28" w:rsidRPr="00B03484" w:rsidRDefault="00527E28" w:rsidP="008B42AF">
            <w:pPr>
              <w:pStyle w:val="ListParagraph"/>
              <w:numPr>
                <w:ilvl w:val="0"/>
                <w:numId w:val="5"/>
              </w:numPr>
              <w:rPr>
                <w:rFonts w:ascii="Georgia" w:hAnsi="Georgia"/>
                <w:sz w:val="24"/>
                <w:szCs w:val="24"/>
              </w:rPr>
            </w:pPr>
            <w:r w:rsidRPr="00B03484">
              <w:rPr>
                <w:rFonts w:ascii="Georgia" w:hAnsi="Georgia"/>
                <w:sz w:val="24"/>
                <w:szCs w:val="24"/>
              </w:rPr>
              <w:t>Gentrified in 1996-2006 OR 2006-2016</w:t>
            </w:r>
          </w:p>
        </w:tc>
        <w:tc>
          <w:tcPr>
            <w:tcW w:w="2520" w:type="dxa"/>
          </w:tcPr>
          <w:p w14:paraId="66ACCFF6" w14:textId="77777777" w:rsidR="00047E9D" w:rsidRDefault="00047E9D" w:rsidP="00047E9D">
            <w:pPr>
              <w:pStyle w:val="ListParagraph"/>
              <w:numPr>
                <w:ilvl w:val="0"/>
                <w:numId w:val="5"/>
              </w:numPr>
              <w:spacing w:after="160" w:line="259" w:lineRule="auto"/>
              <w:rPr>
                <w:rFonts w:ascii="Georgia" w:hAnsi="Georgia"/>
                <w:sz w:val="24"/>
                <w:szCs w:val="24"/>
              </w:rPr>
            </w:pPr>
            <w:r w:rsidRPr="00B1700A">
              <w:rPr>
                <w:rFonts w:ascii="Georgia" w:hAnsi="Georgia"/>
                <w:sz w:val="24"/>
                <w:szCs w:val="24"/>
              </w:rPr>
              <w:t>Median housing costs changed from median -&gt; average</w:t>
            </w:r>
          </w:p>
          <w:p w14:paraId="0EB30A94" w14:textId="77777777" w:rsidR="00047E9D" w:rsidRPr="00B1700A" w:rsidRDefault="00047E9D" w:rsidP="00047E9D">
            <w:pPr>
              <w:pStyle w:val="ListParagraph"/>
              <w:numPr>
                <w:ilvl w:val="0"/>
                <w:numId w:val="5"/>
              </w:numPr>
              <w:rPr>
                <w:rFonts w:ascii="Georgia" w:hAnsi="Georgia"/>
                <w:sz w:val="24"/>
                <w:szCs w:val="24"/>
              </w:rPr>
            </w:pPr>
            <w:r>
              <w:rPr>
                <w:rFonts w:ascii="Georgia" w:hAnsi="Georgia"/>
                <w:sz w:val="24"/>
                <w:szCs w:val="24"/>
              </w:rPr>
              <w:t>Change in median rent from 2011 - 2016</w:t>
            </w:r>
          </w:p>
          <w:p w14:paraId="5BB681C3" w14:textId="257077B3" w:rsidR="00527E28" w:rsidRPr="00B03484" w:rsidRDefault="00527E28">
            <w:pPr>
              <w:rPr>
                <w:rFonts w:ascii="Georgia" w:hAnsi="Georgia"/>
                <w:sz w:val="24"/>
                <w:szCs w:val="24"/>
              </w:rPr>
            </w:pPr>
          </w:p>
        </w:tc>
      </w:tr>
      <w:tr w:rsidR="00527E28" w:rsidRPr="00B03484" w14:paraId="3907ABD7" w14:textId="77777777" w:rsidTr="00527E28">
        <w:trPr>
          <w:trHeight w:val="615"/>
        </w:trPr>
        <w:tc>
          <w:tcPr>
            <w:tcW w:w="2401" w:type="dxa"/>
          </w:tcPr>
          <w:p w14:paraId="2066A98B" w14:textId="2FC7CDCF" w:rsidR="00527E28" w:rsidRPr="00B03484" w:rsidRDefault="00527E28">
            <w:pPr>
              <w:rPr>
                <w:rFonts w:ascii="Georgia" w:hAnsi="Georgia"/>
                <w:sz w:val="24"/>
                <w:szCs w:val="24"/>
              </w:rPr>
            </w:pPr>
            <w:r w:rsidRPr="00B03484">
              <w:rPr>
                <w:rFonts w:ascii="Georgia" w:hAnsi="Georgia"/>
                <w:sz w:val="24"/>
                <w:szCs w:val="24"/>
              </w:rPr>
              <w:t>At-risk of gentrification</w:t>
            </w:r>
          </w:p>
        </w:tc>
        <w:tc>
          <w:tcPr>
            <w:tcW w:w="5964" w:type="dxa"/>
          </w:tcPr>
          <w:p w14:paraId="2F931052" w14:textId="0825F853" w:rsidR="00527E28" w:rsidRPr="00B03484" w:rsidRDefault="00527E28" w:rsidP="008B42AF">
            <w:pPr>
              <w:pStyle w:val="ListParagraph"/>
              <w:numPr>
                <w:ilvl w:val="0"/>
                <w:numId w:val="6"/>
              </w:numPr>
              <w:rPr>
                <w:rFonts w:ascii="Georgia" w:hAnsi="Georgia"/>
                <w:sz w:val="24"/>
                <w:szCs w:val="24"/>
              </w:rPr>
            </w:pPr>
            <w:r w:rsidRPr="00B03484">
              <w:rPr>
                <w:rFonts w:ascii="Georgia" w:hAnsi="Georgia"/>
                <w:sz w:val="24"/>
                <w:szCs w:val="24"/>
              </w:rPr>
              <w:t>Low income or mixed-</w:t>
            </w:r>
            <w:proofErr w:type="gramStart"/>
            <w:r w:rsidRPr="00B03484">
              <w:rPr>
                <w:rFonts w:ascii="Georgia" w:hAnsi="Georgia"/>
                <w:sz w:val="24"/>
                <w:szCs w:val="24"/>
              </w:rPr>
              <w:t>low income</w:t>
            </w:r>
            <w:proofErr w:type="gramEnd"/>
            <w:r w:rsidRPr="00B03484">
              <w:rPr>
                <w:rFonts w:ascii="Georgia" w:hAnsi="Georgia"/>
                <w:sz w:val="24"/>
                <w:szCs w:val="24"/>
              </w:rPr>
              <w:t xml:space="preserve"> tract in 2016</w:t>
            </w:r>
          </w:p>
          <w:p w14:paraId="37E5E0F9" w14:textId="77777777" w:rsidR="00527E28" w:rsidRPr="00B03484" w:rsidRDefault="00527E28" w:rsidP="008B42AF">
            <w:pPr>
              <w:pStyle w:val="ListParagraph"/>
              <w:numPr>
                <w:ilvl w:val="0"/>
                <w:numId w:val="6"/>
              </w:numPr>
              <w:rPr>
                <w:rFonts w:ascii="Georgia" w:hAnsi="Georgia"/>
                <w:sz w:val="24"/>
                <w:szCs w:val="24"/>
              </w:rPr>
            </w:pPr>
            <w:r w:rsidRPr="00B03484">
              <w:rPr>
                <w:rFonts w:ascii="Georgia" w:hAnsi="Georgia"/>
                <w:sz w:val="24"/>
                <w:szCs w:val="24"/>
              </w:rPr>
              <w:t>Housing affordable to low or mixed-</w:t>
            </w:r>
            <w:proofErr w:type="gramStart"/>
            <w:r w:rsidRPr="00B03484">
              <w:rPr>
                <w:rFonts w:ascii="Georgia" w:hAnsi="Georgia"/>
                <w:sz w:val="24"/>
                <w:szCs w:val="24"/>
              </w:rPr>
              <w:t>low income</w:t>
            </w:r>
            <w:proofErr w:type="gramEnd"/>
            <w:r w:rsidRPr="00B03484">
              <w:rPr>
                <w:rFonts w:ascii="Georgia" w:hAnsi="Georgia"/>
                <w:sz w:val="24"/>
                <w:szCs w:val="24"/>
              </w:rPr>
              <w:t xml:space="preserve"> households 2016</w:t>
            </w:r>
          </w:p>
          <w:p w14:paraId="08F4795E" w14:textId="77777777" w:rsidR="00527E28" w:rsidRPr="00B03484" w:rsidRDefault="00527E28" w:rsidP="008B42AF">
            <w:pPr>
              <w:pStyle w:val="ListParagraph"/>
              <w:numPr>
                <w:ilvl w:val="0"/>
                <w:numId w:val="6"/>
              </w:numPr>
              <w:rPr>
                <w:rFonts w:ascii="Georgia" w:hAnsi="Georgia"/>
                <w:sz w:val="24"/>
                <w:szCs w:val="24"/>
              </w:rPr>
            </w:pPr>
            <w:r w:rsidRPr="00B03484">
              <w:rPr>
                <w:rFonts w:ascii="Georgia" w:hAnsi="Georgia"/>
                <w:sz w:val="24"/>
                <w:szCs w:val="24"/>
              </w:rPr>
              <w:t>Marginal change in housing costs, 2006-2016</w:t>
            </w:r>
          </w:p>
          <w:p w14:paraId="25E0B483" w14:textId="77777777" w:rsidR="00527E28" w:rsidRPr="00B03484" w:rsidRDefault="00527E28" w:rsidP="008B42AF">
            <w:pPr>
              <w:pStyle w:val="ListParagraph"/>
              <w:numPr>
                <w:ilvl w:val="0"/>
                <w:numId w:val="6"/>
              </w:numPr>
              <w:rPr>
                <w:rFonts w:ascii="Georgia" w:hAnsi="Georgia"/>
                <w:sz w:val="24"/>
                <w:szCs w:val="24"/>
              </w:rPr>
            </w:pPr>
            <w:r w:rsidRPr="00B03484">
              <w:rPr>
                <w:rFonts w:ascii="Georgia" w:hAnsi="Georgia"/>
                <w:sz w:val="24"/>
                <w:szCs w:val="24"/>
              </w:rPr>
              <w:t>Didn’t gentrify 1996-2006 OR 2006-2016</w:t>
            </w:r>
          </w:p>
          <w:p w14:paraId="1D830759" w14:textId="3D711118" w:rsidR="00527E28" w:rsidRPr="00B03484" w:rsidRDefault="00527E28" w:rsidP="008B42AF">
            <w:pPr>
              <w:pStyle w:val="ListParagraph"/>
              <w:numPr>
                <w:ilvl w:val="0"/>
                <w:numId w:val="6"/>
              </w:numPr>
              <w:rPr>
                <w:rFonts w:ascii="Georgia" w:hAnsi="Georgia"/>
                <w:sz w:val="24"/>
                <w:szCs w:val="24"/>
              </w:rPr>
            </w:pPr>
            <w:r w:rsidRPr="00B03484">
              <w:rPr>
                <w:rFonts w:ascii="Georgia" w:hAnsi="Georgia"/>
                <w:sz w:val="24"/>
                <w:szCs w:val="24"/>
              </w:rPr>
              <w:t>Surrounding tracts saw rent increases above the regional median between 2011-2016, OR the difference between tract rental prices and the prices of surrounding areas in 2016 was higher than the regional median difference in rental prices between tracts (rent gap).</w:t>
            </w:r>
          </w:p>
        </w:tc>
        <w:tc>
          <w:tcPr>
            <w:tcW w:w="2520" w:type="dxa"/>
          </w:tcPr>
          <w:p w14:paraId="601636F8" w14:textId="77777777" w:rsidR="00047E9D" w:rsidRDefault="00047E9D" w:rsidP="00047E9D">
            <w:pPr>
              <w:pStyle w:val="ListParagraph"/>
              <w:numPr>
                <w:ilvl w:val="0"/>
                <w:numId w:val="6"/>
              </w:numPr>
              <w:spacing w:after="160" w:line="259" w:lineRule="auto"/>
              <w:rPr>
                <w:rFonts w:ascii="Georgia" w:hAnsi="Georgia"/>
                <w:sz w:val="24"/>
                <w:szCs w:val="24"/>
              </w:rPr>
            </w:pPr>
            <w:r w:rsidRPr="00B1700A">
              <w:rPr>
                <w:rFonts w:ascii="Georgia" w:hAnsi="Georgia"/>
                <w:sz w:val="24"/>
                <w:szCs w:val="24"/>
              </w:rPr>
              <w:t>Median housing costs changed from median -&gt; average</w:t>
            </w:r>
          </w:p>
          <w:p w14:paraId="4F47A8FA" w14:textId="77777777" w:rsidR="00047E9D" w:rsidRPr="00B1700A" w:rsidRDefault="00047E9D" w:rsidP="00047E9D">
            <w:pPr>
              <w:pStyle w:val="ListParagraph"/>
              <w:numPr>
                <w:ilvl w:val="0"/>
                <w:numId w:val="6"/>
              </w:numPr>
              <w:rPr>
                <w:rFonts w:ascii="Georgia" w:hAnsi="Georgia"/>
                <w:sz w:val="24"/>
                <w:szCs w:val="24"/>
              </w:rPr>
            </w:pPr>
            <w:r>
              <w:rPr>
                <w:rFonts w:ascii="Georgia" w:hAnsi="Georgia"/>
                <w:sz w:val="24"/>
                <w:szCs w:val="24"/>
              </w:rPr>
              <w:t>Change in median rent from 2011 - 2016</w:t>
            </w:r>
          </w:p>
          <w:p w14:paraId="46BDB09B" w14:textId="169EAB16" w:rsidR="00527E28" w:rsidRPr="00B03484" w:rsidRDefault="00527E28">
            <w:pPr>
              <w:rPr>
                <w:rFonts w:ascii="Georgia" w:hAnsi="Georgia"/>
                <w:sz w:val="24"/>
                <w:szCs w:val="24"/>
              </w:rPr>
            </w:pPr>
          </w:p>
        </w:tc>
      </w:tr>
      <w:tr w:rsidR="00527E28" w:rsidRPr="00B03484" w14:paraId="4A17E8B3" w14:textId="77777777" w:rsidTr="00527E28">
        <w:trPr>
          <w:trHeight w:val="615"/>
        </w:trPr>
        <w:tc>
          <w:tcPr>
            <w:tcW w:w="2401" w:type="dxa"/>
          </w:tcPr>
          <w:p w14:paraId="20C34FCD" w14:textId="5221D6C5" w:rsidR="00527E28" w:rsidRPr="00B03484" w:rsidRDefault="00527E28">
            <w:pPr>
              <w:rPr>
                <w:rFonts w:ascii="Georgia" w:hAnsi="Georgia"/>
                <w:sz w:val="24"/>
                <w:szCs w:val="24"/>
              </w:rPr>
            </w:pPr>
            <w:r w:rsidRPr="00B03484">
              <w:rPr>
                <w:rFonts w:ascii="Georgia" w:hAnsi="Georgia"/>
                <w:sz w:val="24"/>
                <w:szCs w:val="24"/>
              </w:rPr>
              <w:t>Ongoing displacement of low-income households</w:t>
            </w:r>
          </w:p>
        </w:tc>
        <w:tc>
          <w:tcPr>
            <w:tcW w:w="5964" w:type="dxa"/>
          </w:tcPr>
          <w:p w14:paraId="4E1FEF19" w14:textId="77777777" w:rsidR="00527E28" w:rsidRPr="00B03484" w:rsidRDefault="00527E28" w:rsidP="008B42AF">
            <w:pPr>
              <w:pStyle w:val="ListParagraph"/>
              <w:numPr>
                <w:ilvl w:val="0"/>
                <w:numId w:val="7"/>
              </w:numPr>
              <w:rPr>
                <w:rFonts w:ascii="Georgia" w:hAnsi="Georgia"/>
                <w:sz w:val="24"/>
                <w:szCs w:val="24"/>
              </w:rPr>
            </w:pPr>
            <w:r w:rsidRPr="00B03484">
              <w:rPr>
                <w:rFonts w:ascii="Georgia" w:hAnsi="Georgia"/>
                <w:sz w:val="24"/>
                <w:szCs w:val="24"/>
              </w:rPr>
              <w:t>Low or mixed low-income tract in 2016</w:t>
            </w:r>
          </w:p>
          <w:p w14:paraId="7FD92F48" w14:textId="736A3FD6" w:rsidR="00527E28" w:rsidRPr="00B03484" w:rsidRDefault="00527E28" w:rsidP="008B42AF">
            <w:pPr>
              <w:pStyle w:val="ListParagraph"/>
              <w:numPr>
                <w:ilvl w:val="0"/>
                <w:numId w:val="7"/>
              </w:numPr>
              <w:rPr>
                <w:rFonts w:ascii="Georgia" w:hAnsi="Georgia"/>
                <w:sz w:val="24"/>
                <w:szCs w:val="24"/>
              </w:rPr>
            </w:pPr>
            <w:r w:rsidRPr="00B03484">
              <w:rPr>
                <w:rFonts w:ascii="Georgia" w:hAnsi="Georgia"/>
                <w:sz w:val="24"/>
                <w:szCs w:val="24"/>
              </w:rPr>
              <w:t>Absolute loss of low-income households 1996-2016</w:t>
            </w:r>
          </w:p>
        </w:tc>
        <w:tc>
          <w:tcPr>
            <w:tcW w:w="2520" w:type="dxa"/>
          </w:tcPr>
          <w:p w14:paraId="49F7D142" w14:textId="77777777" w:rsidR="00527E28" w:rsidRPr="00B03484" w:rsidRDefault="00527E28">
            <w:pPr>
              <w:rPr>
                <w:rFonts w:ascii="Georgia" w:hAnsi="Georgia"/>
                <w:sz w:val="24"/>
                <w:szCs w:val="24"/>
              </w:rPr>
            </w:pPr>
          </w:p>
        </w:tc>
      </w:tr>
      <w:tr w:rsidR="00527E28" w:rsidRPr="00B03484" w14:paraId="63E46784" w14:textId="77777777" w:rsidTr="00527E28">
        <w:trPr>
          <w:trHeight w:val="615"/>
        </w:trPr>
        <w:tc>
          <w:tcPr>
            <w:tcW w:w="2401" w:type="dxa"/>
          </w:tcPr>
          <w:p w14:paraId="6FDD491D" w14:textId="363B061E" w:rsidR="00527E28" w:rsidRPr="00B03484" w:rsidRDefault="00527E28">
            <w:pPr>
              <w:rPr>
                <w:rFonts w:ascii="Georgia" w:hAnsi="Georgia"/>
                <w:sz w:val="24"/>
                <w:szCs w:val="24"/>
              </w:rPr>
            </w:pPr>
            <w:r w:rsidRPr="00B03484">
              <w:rPr>
                <w:rFonts w:ascii="Georgia" w:hAnsi="Georgia"/>
                <w:sz w:val="24"/>
                <w:szCs w:val="24"/>
              </w:rPr>
              <w:t>Low-income/susceptible to displacement</w:t>
            </w:r>
          </w:p>
        </w:tc>
        <w:tc>
          <w:tcPr>
            <w:tcW w:w="5964" w:type="dxa"/>
          </w:tcPr>
          <w:p w14:paraId="174ABE7F" w14:textId="1FC20B10" w:rsidR="00527E28" w:rsidRPr="00B03484" w:rsidRDefault="00527E28" w:rsidP="008B42AF">
            <w:pPr>
              <w:pStyle w:val="ListParagraph"/>
              <w:numPr>
                <w:ilvl w:val="0"/>
                <w:numId w:val="8"/>
              </w:numPr>
              <w:rPr>
                <w:rFonts w:ascii="Georgia" w:hAnsi="Georgia"/>
                <w:sz w:val="24"/>
                <w:szCs w:val="24"/>
              </w:rPr>
            </w:pPr>
            <w:r w:rsidRPr="00B03484">
              <w:rPr>
                <w:rFonts w:ascii="Georgia" w:hAnsi="Georgia" w:cs="Open Sans"/>
                <w:color w:val="000000"/>
                <w:sz w:val="24"/>
                <w:szCs w:val="24"/>
              </w:rPr>
              <w:t>Low or mixed low-income tract in 2016</w:t>
            </w:r>
          </w:p>
        </w:tc>
        <w:tc>
          <w:tcPr>
            <w:tcW w:w="2520" w:type="dxa"/>
          </w:tcPr>
          <w:p w14:paraId="297AC36A" w14:textId="77777777" w:rsidR="00527E28" w:rsidRPr="00B03484" w:rsidRDefault="00527E28">
            <w:pPr>
              <w:rPr>
                <w:rFonts w:ascii="Georgia" w:hAnsi="Georgia"/>
                <w:sz w:val="24"/>
                <w:szCs w:val="24"/>
              </w:rPr>
            </w:pPr>
          </w:p>
        </w:tc>
      </w:tr>
    </w:tbl>
    <w:p w14:paraId="7BDD2EC3" w14:textId="4F18B85D" w:rsidR="00B5707B" w:rsidRPr="00B03484" w:rsidRDefault="00B5707B">
      <w:pPr>
        <w:rPr>
          <w:rFonts w:ascii="Georgia" w:hAnsi="Georgia"/>
          <w:sz w:val="24"/>
          <w:szCs w:val="24"/>
        </w:rPr>
      </w:pPr>
    </w:p>
    <w:p w14:paraId="3CA55D06" w14:textId="7D18105C" w:rsidR="005E497B" w:rsidRDefault="005E497B" w:rsidP="005E497B">
      <w:pPr>
        <w:ind w:firstLine="720"/>
        <w:rPr>
          <w:rFonts w:ascii="Georgia" w:hAnsi="Georgia" w:cs="Open Sans"/>
          <w:i/>
          <w:iCs/>
          <w:sz w:val="24"/>
          <w:szCs w:val="24"/>
        </w:rPr>
      </w:pPr>
    </w:p>
    <w:p w14:paraId="514D5315" w14:textId="1E7931DC" w:rsidR="008C0F44" w:rsidRDefault="008C0F44" w:rsidP="005E497B">
      <w:pPr>
        <w:ind w:firstLine="720"/>
        <w:rPr>
          <w:rFonts w:ascii="Georgia" w:hAnsi="Georgia" w:cs="Open Sans"/>
          <w:i/>
          <w:iCs/>
          <w:sz w:val="24"/>
          <w:szCs w:val="24"/>
        </w:rPr>
      </w:pPr>
    </w:p>
    <w:p w14:paraId="2A7A879C" w14:textId="39B13879" w:rsidR="008C0F44" w:rsidRDefault="008C0F44" w:rsidP="005E497B">
      <w:pPr>
        <w:ind w:firstLine="720"/>
        <w:rPr>
          <w:rFonts w:ascii="Georgia" w:hAnsi="Georgia" w:cs="Open Sans"/>
          <w:i/>
          <w:iCs/>
          <w:sz w:val="24"/>
          <w:szCs w:val="24"/>
        </w:rPr>
      </w:pPr>
    </w:p>
    <w:p w14:paraId="260C6BE1" w14:textId="77777777" w:rsidR="008C0F44" w:rsidRPr="00B03484" w:rsidRDefault="008C0F44" w:rsidP="005E0C58">
      <w:pPr>
        <w:rPr>
          <w:rFonts w:ascii="Georgia" w:hAnsi="Georgia" w:cs="Open Sans"/>
          <w:i/>
          <w:iCs/>
          <w:sz w:val="24"/>
          <w:szCs w:val="24"/>
        </w:rPr>
      </w:pPr>
    </w:p>
    <w:p w14:paraId="14358B76" w14:textId="1BABD4A2" w:rsidR="0088660C" w:rsidRPr="005E0C58" w:rsidRDefault="0088660C" w:rsidP="005E0C58">
      <w:pPr>
        <w:pStyle w:val="ListParagraph"/>
        <w:jc w:val="center"/>
        <w:rPr>
          <w:rFonts w:ascii="Georgia" w:hAnsi="Georgia" w:cs="Open Sans"/>
          <w:sz w:val="24"/>
          <w:szCs w:val="24"/>
        </w:rPr>
      </w:pPr>
      <w:r w:rsidRPr="005F3E8F">
        <w:rPr>
          <w:rFonts w:ascii="Georgia" w:hAnsi="Georgia" w:cs="Open Sans"/>
          <w:i/>
          <w:iCs/>
          <w:color w:val="CC0000"/>
          <w:sz w:val="24"/>
          <w:szCs w:val="24"/>
        </w:rPr>
        <w:br w:type="page"/>
      </w:r>
      <w:r w:rsidRPr="005E0C58">
        <w:rPr>
          <w:rFonts w:ascii="Georgia" w:hAnsi="Georgia" w:cs="Open Sans"/>
          <w:sz w:val="24"/>
          <w:szCs w:val="24"/>
        </w:rPr>
        <w:lastRenderedPageBreak/>
        <w:t>Limitations:</w:t>
      </w:r>
    </w:p>
    <w:p w14:paraId="4FF6BDAD" w14:textId="396CB9FD" w:rsidR="00B40286" w:rsidRPr="005E0C58" w:rsidRDefault="00B40286" w:rsidP="005E0C58">
      <w:pPr>
        <w:pStyle w:val="ListParagraph"/>
        <w:numPr>
          <w:ilvl w:val="0"/>
          <w:numId w:val="8"/>
        </w:numPr>
        <w:rPr>
          <w:rFonts w:ascii="Georgia" w:hAnsi="Georgia" w:cs="Open Sans"/>
          <w:sz w:val="24"/>
          <w:szCs w:val="24"/>
        </w:rPr>
      </w:pPr>
      <w:r w:rsidRPr="005E0C58">
        <w:rPr>
          <w:rFonts w:ascii="Georgia" w:hAnsi="Georgia" w:cs="Open Sans"/>
          <w:sz w:val="24"/>
          <w:szCs w:val="24"/>
        </w:rPr>
        <w:t>Standard error fields only exist for average income data in 1996 and 2006 Census</w:t>
      </w:r>
    </w:p>
    <w:p w14:paraId="65CC1D8B" w14:textId="2FCED04C" w:rsidR="0088660C" w:rsidRPr="005E0C58" w:rsidRDefault="0088660C" w:rsidP="005E0C58">
      <w:pPr>
        <w:pStyle w:val="ListParagraph"/>
        <w:numPr>
          <w:ilvl w:val="0"/>
          <w:numId w:val="8"/>
        </w:numPr>
        <w:rPr>
          <w:rFonts w:ascii="Georgia" w:hAnsi="Georgia" w:cs="Open Sans"/>
          <w:sz w:val="24"/>
          <w:szCs w:val="24"/>
        </w:rPr>
      </w:pPr>
      <w:r w:rsidRPr="005E0C58">
        <w:rPr>
          <w:rFonts w:ascii="Georgia" w:hAnsi="Georgia" w:cs="Open Sans"/>
          <w:sz w:val="24"/>
          <w:szCs w:val="24"/>
        </w:rPr>
        <w:t>No standard error fields in 2016 Census data</w:t>
      </w:r>
    </w:p>
    <w:p w14:paraId="2C19BC11" w14:textId="5A69FC82" w:rsidR="0088660C" w:rsidRPr="005E0C58" w:rsidRDefault="0088660C" w:rsidP="005E0C58">
      <w:pPr>
        <w:pStyle w:val="ListParagraph"/>
        <w:numPr>
          <w:ilvl w:val="0"/>
          <w:numId w:val="8"/>
        </w:numPr>
        <w:rPr>
          <w:rFonts w:ascii="Georgia" w:hAnsi="Georgia" w:cs="Open Sans"/>
          <w:sz w:val="24"/>
          <w:szCs w:val="24"/>
        </w:rPr>
      </w:pPr>
      <w:r w:rsidRPr="005E0C58">
        <w:rPr>
          <w:rFonts w:ascii="Georgia" w:hAnsi="Georgia" w:cs="Open Sans"/>
          <w:sz w:val="24"/>
          <w:szCs w:val="24"/>
        </w:rPr>
        <w:t>No median home value or rent available for 1996 or 2006 Census data</w:t>
      </w:r>
    </w:p>
    <w:p w14:paraId="6A8DAF78" w14:textId="614B6EDC" w:rsidR="001A074B" w:rsidRPr="00B03484" w:rsidRDefault="001A074B" w:rsidP="00705529">
      <w:pPr>
        <w:rPr>
          <w:rFonts w:ascii="Georgia" w:hAnsi="Georgia" w:cs="Open Sans"/>
          <w:i/>
          <w:iCs/>
          <w:color w:val="CC0000"/>
          <w:sz w:val="24"/>
          <w:szCs w:val="24"/>
        </w:rPr>
      </w:pPr>
    </w:p>
    <w:sectPr w:rsidR="001A074B" w:rsidRPr="00B03484" w:rsidSect="008B42A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6433"/>
    <w:multiLevelType w:val="hybridMultilevel"/>
    <w:tmpl w:val="2E142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D5D12"/>
    <w:multiLevelType w:val="hybridMultilevel"/>
    <w:tmpl w:val="A1884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9E097C"/>
    <w:multiLevelType w:val="hybridMultilevel"/>
    <w:tmpl w:val="1C1A8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67BA3"/>
    <w:multiLevelType w:val="hybridMultilevel"/>
    <w:tmpl w:val="BEAA2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25936"/>
    <w:multiLevelType w:val="hybridMultilevel"/>
    <w:tmpl w:val="68CCE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2425DE"/>
    <w:multiLevelType w:val="hybridMultilevel"/>
    <w:tmpl w:val="42286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995CC9"/>
    <w:multiLevelType w:val="hybridMultilevel"/>
    <w:tmpl w:val="A7CCC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B3021A"/>
    <w:multiLevelType w:val="hybridMultilevel"/>
    <w:tmpl w:val="5952F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DA7E10"/>
    <w:multiLevelType w:val="hybridMultilevel"/>
    <w:tmpl w:val="36EC7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
  </w:num>
  <w:num w:numId="3">
    <w:abstractNumId w:val="2"/>
  </w:num>
  <w:num w:numId="4">
    <w:abstractNumId w:val="0"/>
  </w:num>
  <w:num w:numId="5">
    <w:abstractNumId w:val="3"/>
  </w:num>
  <w:num w:numId="6">
    <w:abstractNumId w:val="6"/>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627"/>
    <w:rsid w:val="00047E9D"/>
    <w:rsid w:val="001A074B"/>
    <w:rsid w:val="001B21D0"/>
    <w:rsid w:val="0020634F"/>
    <w:rsid w:val="00221A85"/>
    <w:rsid w:val="003F354C"/>
    <w:rsid w:val="00424CF1"/>
    <w:rsid w:val="004A7D09"/>
    <w:rsid w:val="004B4B2C"/>
    <w:rsid w:val="004B54DA"/>
    <w:rsid w:val="004C680D"/>
    <w:rsid w:val="004D2D1E"/>
    <w:rsid w:val="004F42C8"/>
    <w:rsid w:val="005238F9"/>
    <w:rsid w:val="00527E28"/>
    <w:rsid w:val="00565532"/>
    <w:rsid w:val="005E0C58"/>
    <w:rsid w:val="005E497B"/>
    <w:rsid w:val="005F3E8F"/>
    <w:rsid w:val="00634EBF"/>
    <w:rsid w:val="006D7D67"/>
    <w:rsid w:val="00700CDA"/>
    <w:rsid w:val="00705529"/>
    <w:rsid w:val="007D43AF"/>
    <w:rsid w:val="0088406E"/>
    <w:rsid w:val="0088660C"/>
    <w:rsid w:val="008B42AF"/>
    <w:rsid w:val="008C0F44"/>
    <w:rsid w:val="00971A32"/>
    <w:rsid w:val="00981BA9"/>
    <w:rsid w:val="00982359"/>
    <w:rsid w:val="00AB7B4B"/>
    <w:rsid w:val="00B03484"/>
    <w:rsid w:val="00B1700A"/>
    <w:rsid w:val="00B40286"/>
    <w:rsid w:val="00B5707B"/>
    <w:rsid w:val="00CA58A8"/>
    <w:rsid w:val="00D41CA8"/>
    <w:rsid w:val="00FD4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06BFC"/>
  <w15:docId w15:val="{1C2AF911-B4FB-4029-A902-DB95C4FC0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0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4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4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609145">
      <w:bodyDiv w:val="1"/>
      <w:marLeft w:val="0"/>
      <w:marRight w:val="0"/>
      <w:marTop w:val="0"/>
      <w:marBottom w:val="0"/>
      <w:divBdr>
        <w:top w:val="none" w:sz="0" w:space="0" w:color="auto"/>
        <w:left w:val="none" w:sz="0" w:space="0" w:color="auto"/>
        <w:bottom w:val="none" w:sz="0" w:space="0" w:color="auto"/>
        <w:right w:val="none" w:sz="0" w:space="0" w:color="auto"/>
      </w:divBdr>
    </w:div>
    <w:div w:id="2028825667">
      <w:bodyDiv w:val="1"/>
      <w:marLeft w:val="0"/>
      <w:marRight w:val="0"/>
      <w:marTop w:val="0"/>
      <w:marBottom w:val="0"/>
      <w:divBdr>
        <w:top w:val="none" w:sz="0" w:space="0" w:color="auto"/>
        <w:left w:val="none" w:sz="0" w:space="0" w:color="auto"/>
        <w:bottom w:val="none" w:sz="0" w:space="0" w:color="auto"/>
        <w:right w:val="none" w:sz="0" w:space="0" w:color="auto"/>
      </w:divBdr>
    </w:div>
    <w:div w:id="2127190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TotalTime>
  <Pages>4</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Moore</dc:creator>
  <cp:keywords/>
  <dc:description/>
  <cp:lastModifiedBy>Hannah Moore</cp:lastModifiedBy>
  <cp:revision>20</cp:revision>
  <dcterms:created xsi:type="dcterms:W3CDTF">2021-08-23T16:14:00Z</dcterms:created>
  <dcterms:modified xsi:type="dcterms:W3CDTF">2021-09-09T20:09:00Z</dcterms:modified>
</cp:coreProperties>
</file>