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370"/>
        <w:tblW w:w="0" w:type="auto"/>
        <w:tblLook w:val="04A0" w:firstRow="1" w:lastRow="0" w:firstColumn="1" w:lastColumn="0" w:noHBand="0" w:noVBand="1"/>
      </w:tblPr>
      <w:tblGrid>
        <w:gridCol w:w="2487"/>
        <w:gridCol w:w="2400"/>
        <w:gridCol w:w="2132"/>
        <w:gridCol w:w="2341"/>
      </w:tblGrid>
      <w:tr w:rsidR="00A77862" w:rsidRPr="0036084F" w14:paraId="23C21CE5" w14:textId="77777777" w:rsidTr="00F54963">
        <w:trPr>
          <w:trHeight w:val="161"/>
        </w:trPr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30E95E58" w14:textId="0B83B89B" w:rsidR="00A77862" w:rsidRPr="0036084F" w:rsidRDefault="00A77862" w:rsidP="00F54963">
            <w:r w:rsidRPr="0036084F">
              <w:t>Fixed Effects</w:t>
            </w:r>
          </w:p>
        </w:tc>
        <w:tc>
          <w:tcPr>
            <w:tcW w:w="2400" w:type="dxa"/>
            <w:tcBorders>
              <w:left w:val="nil"/>
              <w:bottom w:val="nil"/>
              <w:right w:val="nil"/>
            </w:tcBorders>
          </w:tcPr>
          <w:p w14:paraId="03D51609" w14:textId="574DBCCB" w:rsidR="00A77862" w:rsidRDefault="00A77862" w:rsidP="00F54963">
            <w:pPr>
              <w:jc w:val="right"/>
            </w:pPr>
            <w:r w:rsidRPr="0036084F">
              <w:t>Estimate ± SE</w:t>
            </w:r>
          </w:p>
        </w:tc>
        <w:tc>
          <w:tcPr>
            <w:tcW w:w="2132" w:type="dxa"/>
            <w:tcBorders>
              <w:left w:val="nil"/>
              <w:bottom w:val="nil"/>
              <w:right w:val="nil"/>
            </w:tcBorders>
          </w:tcPr>
          <w:p w14:paraId="20BB165D" w14:textId="5C509136" w:rsidR="00A77862" w:rsidRDefault="00A77862" w:rsidP="00F54963">
            <w:pPr>
              <w:jc w:val="right"/>
            </w:pPr>
            <w:r w:rsidRPr="0036084F">
              <w:t>t</w:t>
            </w:r>
          </w:p>
        </w:tc>
        <w:tc>
          <w:tcPr>
            <w:tcW w:w="2341" w:type="dxa"/>
            <w:tcBorders>
              <w:left w:val="nil"/>
              <w:bottom w:val="nil"/>
              <w:right w:val="nil"/>
            </w:tcBorders>
          </w:tcPr>
          <w:p w14:paraId="44559F03" w14:textId="19DF99D0" w:rsidR="00A77862" w:rsidRPr="0036084F" w:rsidRDefault="00A77862" w:rsidP="00F54963">
            <w:pPr>
              <w:jc w:val="right"/>
            </w:pPr>
            <w:r w:rsidRPr="0036084F">
              <w:t>P</w:t>
            </w:r>
          </w:p>
        </w:tc>
      </w:tr>
      <w:tr w:rsidR="00A77862" w:rsidRPr="0036084F" w14:paraId="3BE94DE4" w14:textId="77777777" w:rsidTr="00F54963">
        <w:trPr>
          <w:trHeight w:val="161"/>
        </w:trPr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10A262D" w14:textId="77777777" w:rsidR="00A77862" w:rsidRPr="0036084F" w:rsidRDefault="00A77862" w:rsidP="00F54963">
            <w:r w:rsidRPr="0036084F">
              <w:t>Intercept</w:t>
            </w:r>
          </w:p>
        </w:tc>
        <w:tc>
          <w:tcPr>
            <w:tcW w:w="2400" w:type="dxa"/>
            <w:tcBorders>
              <w:left w:val="nil"/>
              <w:bottom w:val="nil"/>
              <w:right w:val="nil"/>
            </w:tcBorders>
          </w:tcPr>
          <w:p w14:paraId="4D6749DD" w14:textId="4A2C3A90" w:rsidR="00A77862" w:rsidRPr="0036084F" w:rsidRDefault="00A77862" w:rsidP="00F54963">
            <w:pPr>
              <w:jc w:val="right"/>
            </w:pPr>
            <w:r>
              <w:t>1.107</w:t>
            </w:r>
            <w:r w:rsidRPr="0036084F">
              <w:t xml:space="preserve"> ± 0.</w:t>
            </w:r>
            <w:r>
              <w:t>260</w:t>
            </w:r>
          </w:p>
        </w:tc>
        <w:tc>
          <w:tcPr>
            <w:tcW w:w="2132" w:type="dxa"/>
            <w:tcBorders>
              <w:left w:val="nil"/>
              <w:bottom w:val="nil"/>
              <w:right w:val="nil"/>
            </w:tcBorders>
          </w:tcPr>
          <w:p w14:paraId="0E8981FF" w14:textId="2703F5AC" w:rsidR="00A77862" w:rsidRPr="0036084F" w:rsidRDefault="00A77862" w:rsidP="00F54963">
            <w:pPr>
              <w:jc w:val="right"/>
            </w:pPr>
            <w:r>
              <w:t>4.250</w:t>
            </w:r>
          </w:p>
        </w:tc>
        <w:tc>
          <w:tcPr>
            <w:tcW w:w="2341" w:type="dxa"/>
            <w:tcBorders>
              <w:left w:val="nil"/>
              <w:bottom w:val="nil"/>
              <w:right w:val="nil"/>
            </w:tcBorders>
          </w:tcPr>
          <w:p w14:paraId="4C4CDDE4" w14:textId="77777777" w:rsidR="00A77862" w:rsidRPr="0036084F" w:rsidRDefault="00A77862" w:rsidP="00F54963">
            <w:pPr>
              <w:jc w:val="right"/>
            </w:pPr>
            <w:r w:rsidRPr="0036084F">
              <w:t>&lt;0.001</w:t>
            </w:r>
          </w:p>
        </w:tc>
      </w:tr>
      <w:tr w:rsidR="00A77862" w:rsidRPr="0036084F" w14:paraId="39F72034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005E0A69" w14:textId="77777777" w:rsidR="00A77862" w:rsidRPr="0036084F" w:rsidRDefault="00A77862" w:rsidP="00F54963">
            <w:r w:rsidRPr="0036084F">
              <w:t>Observer: 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32C204CF" w14:textId="126CBCAA" w:rsidR="00A77862" w:rsidRPr="0036084F" w:rsidRDefault="00A77862" w:rsidP="00F54963">
            <w:pPr>
              <w:jc w:val="right"/>
            </w:pPr>
            <w:r w:rsidRPr="0036084F">
              <w:t>0.1</w:t>
            </w:r>
            <w:r>
              <w:t>54</w:t>
            </w:r>
            <w:r w:rsidRPr="0036084F">
              <w:t xml:space="preserve"> ± 0.062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583F488C" w14:textId="359CD540" w:rsidR="00A77862" w:rsidRPr="0036084F" w:rsidRDefault="00A77862" w:rsidP="00F54963">
            <w:pPr>
              <w:jc w:val="right"/>
            </w:pPr>
            <w:r>
              <w:t>2.471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0ECF18CD" w14:textId="77777777" w:rsidR="00A77862" w:rsidRPr="0036084F" w:rsidRDefault="00A77862" w:rsidP="00F54963">
            <w:pPr>
              <w:jc w:val="right"/>
            </w:pPr>
            <w:r w:rsidRPr="0036084F">
              <w:t>0.017</w:t>
            </w:r>
          </w:p>
        </w:tc>
      </w:tr>
      <w:tr w:rsidR="00A77862" w:rsidRPr="0036084F" w14:paraId="03BF9FBA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589B396A" w14:textId="77777777" w:rsidR="00A77862" w:rsidRPr="0036084F" w:rsidRDefault="00A77862" w:rsidP="00F54963">
            <w:r w:rsidRPr="0036084F">
              <w:t>Observer: 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55F67F22" w14:textId="79C3B7E3" w:rsidR="00A77862" w:rsidRPr="0036084F" w:rsidRDefault="00A77862" w:rsidP="00F54963">
            <w:pPr>
              <w:jc w:val="right"/>
            </w:pPr>
            <w:r w:rsidRPr="0036084F">
              <w:t>-0.1</w:t>
            </w:r>
            <w:r>
              <w:t>08</w:t>
            </w:r>
            <w:r w:rsidRPr="0036084F">
              <w:t xml:space="preserve"> ± 0.064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C781D35" w14:textId="540616EA" w:rsidR="00A77862" w:rsidRPr="0036084F" w:rsidRDefault="00A77862" w:rsidP="00F54963">
            <w:pPr>
              <w:jc w:val="right"/>
            </w:pPr>
            <w:r w:rsidRPr="0036084F">
              <w:t>-</w:t>
            </w:r>
            <w:r>
              <w:t>1.680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57055CA2" w14:textId="664DDA1D" w:rsidR="00A77862" w:rsidRPr="0036084F" w:rsidRDefault="00A77862" w:rsidP="00F54963">
            <w:pPr>
              <w:jc w:val="right"/>
            </w:pPr>
            <w:r w:rsidRPr="0036084F">
              <w:t>0.09</w:t>
            </w:r>
            <w:r>
              <w:t>9</w:t>
            </w:r>
          </w:p>
        </w:tc>
      </w:tr>
      <w:tr w:rsidR="00A77862" w:rsidRPr="0036084F" w14:paraId="67C7931A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695F531F" w14:textId="77777777" w:rsidR="00A77862" w:rsidRPr="0036084F" w:rsidRDefault="00A77862" w:rsidP="00F54963">
            <w:r w:rsidRPr="0036084F">
              <w:t>Size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0904C114" w14:textId="70A895AE" w:rsidR="00A77862" w:rsidRPr="0036084F" w:rsidRDefault="00A77862" w:rsidP="00F54963">
            <w:pPr>
              <w:jc w:val="right"/>
            </w:pPr>
            <w:r w:rsidRPr="0036084F">
              <w:t>0.01</w:t>
            </w:r>
            <w:r>
              <w:t>1</w:t>
            </w:r>
            <w:r w:rsidRPr="0036084F">
              <w:t xml:space="preserve"> ± 0.01</w:t>
            </w:r>
            <w:r>
              <w:t>9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166FD690" w14:textId="5DB48782" w:rsidR="00A77862" w:rsidRPr="0036084F" w:rsidRDefault="00A77862" w:rsidP="00F54963">
            <w:pPr>
              <w:jc w:val="right"/>
            </w:pPr>
            <w:r w:rsidRPr="0036084F">
              <w:t>0.</w:t>
            </w:r>
            <w:r>
              <w:t>544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5B8711ED" w14:textId="5CD3AEAD" w:rsidR="00A77862" w:rsidRPr="0036084F" w:rsidRDefault="00A77862" w:rsidP="00F54963">
            <w:pPr>
              <w:jc w:val="right"/>
            </w:pPr>
            <w:r w:rsidRPr="0036084F">
              <w:t>0.</w:t>
            </w:r>
            <w:r>
              <w:t>592</w:t>
            </w:r>
          </w:p>
        </w:tc>
      </w:tr>
      <w:tr w:rsidR="00A77862" w:rsidRPr="0036084F" w14:paraId="0A5A05BA" w14:textId="77777777" w:rsidTr="00F54963">
        <w:trPr>
          <w:trHeight w:val="80"/>
        </w:trPr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6E633CC3" w14:textId="73AB35CC" w:rsidR="00A77862" w:rsidRPr="0036084F" w:rsidRDefault="00A77862" w:rsidP="00F54963">
            <w:r>
              <w:t>Depth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701EE964" w14:textId="753BE1AF" w:rsidR="00A77862" w:rsidRPr="0036084F" w:rsidRDefault="00A77862" w:rsidP="00F54963">
            <w:pPr>
              <w:jc w:val="right"/>
            </w:pPr>
            <w:r w:rsidRPr="0036084F">
              <w:t>0.0</w:t>
            </w:r>
            <w:r>
              <w:t>02</w:t>
            </w:r>
            <w:r w:rsidRPr="0036084F">
              <w:t xml:space="preserve"> ± 0.0</w:t>
            </w:r>
            <w:r>
              <w:t>03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CEC9889" w14:textId="3BD65AE4" w:rsidR="00A77862" w:rsidRPr="0036084F" w:rsidRDefault="00A77862" w:rsidP="00F54963">
            <w:pPr>
              <w:jc w:val="right"/>
            </w:pPr>
            <w:r>
              <w:t>0.643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4BA4BFAC" w14:textId="43CB258B" w:rsidR="00A77862" w:rsidRPr="0036084F" w:rsidRDefault="00A77862" w:rsidP="00F54963">
            <w:pPr>
              <w:jc w:val="right"/>
            </w:pPr>
            <w:r w:rsidRPr="0036084F">
              <w:t>0.</w:t>
            </w:r>
            <w:r>
              <w:t>526</w:t>
            </w:r>
          </w:p>
        </w:tc>
      </w:tr>
      <w:tr w:rsidR="00A77862" w:rsidRPr="0036084F" w14:paraId="6F5459D9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3A9A54B0" w14:textId="34AF8F03" w:rsidR="00A77862" w:rsidRPr="0036084F" w:rsidRDefault="00A77862" w:rsidP="00F54963">
            <w:r>
              <w:t>Conspecifics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4DAFAC8B" w14:textId="28B62A01" w:rsidR="00A77862" w:rsidRPr="0036084F" w:rsidRDefault="00A77862" w:rsidP="00F54963">
            <w:pPr>
              <w:jc w:val="right"/>
            </w:pPr>
            <w:r>
              <w:t>-</w:t>
            </w:r>
            <w:r w:rsidRPr="0036084F">
              <w:t>0.0</w:t>
            </w:r>
            <w:r>
              <w:t>24</w:t>
            </w:r>
            <w:r w:rsidRPr="0036084F">
              <w:t xml:space="preserve"> ± 0.0</w:t>
            </w:r>
            <w:r>
              <w:t>37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77B2AB5" w14:textId="57DD8063" w:rsidR="00A77862" w:rsidRPr="0036084F" w:rsidRDefault="00A77862" w:rsidP="00F54963">
            <w:pPr>
              <w:jc w:val="right"/>
            </w:pPr>
            <w:r>
              <w:t>-0.636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7B225644" w14:textId="7C266CE8" w:rsidR="00A77862" w:rsidRPr="0036084F" w:rsidRDefault="00A77862" w:rsidP="00F54963">
            <w:pPr>
              <w:jc w:val="right"/>
            </w:pPr>
            <w:r w:rsidRPr="0036084F">
              <w:t>0.5</w:t>
            </w:r>
            <w:r>
              <w:t>30</w:t>
            </w:r>
          </w:p>
        </w:tc>
      </w:tr>
      <w:tr w:rsidR="00A77862" w:rsidRPr="0036084F" w14:paraId="592FE96A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6829C22E" w14:textId="14ADE750" w:rsidR="00A77862" w:rsidRPr="0036084F" w:rsidRDefault="00A77862" w:rsidP="00F54963">
            <w:r w:rsidRPr="0036084F">
              <w:t>Day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250B601D" w14:textId="25BCE33D" w:rsidR="00A77862" w:rsidRPr="0036084F" w:rsidRDefault="00A77862" w:rsidP="00F54963">
            <w:pPr>
              <w:jc w:val="right"/>
            </w:pPr>
            <w:r w:rsidRPr="0036084F">
              <w:t>-0.02</w:t>
            </w:r>
            <w:r>
              <w:t>7</w:t>
            </w:r>
            <w:r w:rsidRPr="0036084F">
              <w:t xml:space="preserve"> ± 0.031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073069C" w14:textId="16060C23" w:rsidR="00A77862" w:rsidRPr="0036084F" w:rsidRDefault="00A77862" w:rsidP="00F54963">
            <w:pPr>
              <w:jc w:val="right"/>
            </w:pPr>
            <w:r w:rsidRPr="0036084F">
              <w:t>-0.8</w:t>
            </w:r>
            <w:r>
              <w:t>67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17D172DB" w14:textId="6A793707" w:rsidR="00A77862" w:rsidRPr="0036084F" w:rsidRDefault="00A77862" w:rsidP="00F54963">
            <w:pPr>
              <w:jc w:val="right"/>
            </w:pPr>
            <w:r w:rsidRPr="0036084F">
              <w:t>0.3</w:t>
            </w:r>
            <w:r>
              <w:t>90</w:t>
            </w:r>
          </w:p>
        </w:tc>
      </w:tr>
      <w:tr w:rsidR="00A77862" w:rsidRPr="0036084F" w14:paraId="1ED16673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636362AE" w14:textId="151CE26C" w:rsidR="00A77862" w:rsidRPr="0036084F" w:rsidRDefault="00A77862" w:rsidP="00F54963">
            <w:r w:rsidRPr="0036084F">
              <w:t>Treatment: Transparent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76CD86E6" w14:textId="1027166A" w:rsidR="00A77862" w:rsidRPr="0036084F" w:rsidRDefault="00A77862" w:rsidP="00F54963">
            <w:pPr>
              <w:jc w:val="right"/>
            </w:pPr>
            <w:r w:rsidRPr="0036084F">
              <w:t>0.039 ± 0.063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5BD0FA7" w14:textId="4693976E" w:rsidR="00A77862" w:rsidRPr="0036084F" w:rsidRDefault="00A77862" w:rsidP="00F54963">
            <w:pPr>
              <w:jc w:val="right"/>
            </w:pPr>
            <w:r w:rsidRPr="0036084F">
              <w:t>0.615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010E5B4E" w14:textId="27253646" w:rsidR="00A77862" w:rsidRPr="0036084F" w:rsidRDefault="00A77862" w:rsidP="00F54963">
            <w:pPr>
              <w:jc w:val="right"/>
            </w:pPr>
            <w:r w:rsidRPr="0036084F">
              <w:t>0.541</w:t>
            </w:r>
          </w:p>
        </w:tc>
      </w:tr>
      <w:tr w:rsidR="00A77862" w:rsidRPr="0036084F" w14:paraId="51F79004" w14:textId="77777777" w:rsidTr="00F54963"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7D072" w14:textId="77777777" w:rsidR="00A77862" w:rsidRPr="0036084F" w:rsidRDefault="00A77862" w:rsidP="00F54963">
            <w:r w:rsidRPr="0036084F">
              <w:t>Treatment: Black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46D92" w14:textId="24DA72BF" w:rsidR="00A77862" w:rsidRPr="0036084F" w:rsidRDefault="00A77862" w:rsidP="00F54963">
            <w:pPr>
              <w:jc w:val="right"/>
            </w:pPr>
            <w:r w:rsidRPr="0036084F">
              <w:t>-0.01</w:t>
            </w:r>
            <w:r>
              <w:t>6</w:t>
            </w:r>
            <w:r w:rsidRPr="0036084F">
              <w:t xml:space="preserve"> ± 0.063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C50CF" w14:textId="086141DC" w:rsidR="00A77862" w:rsidRPr="0036084F" w:rsidRDefault="00A77862" w:rsidP="00F54963">
            <w:pPr>
              <w:jc w:val="right"/>
            </w:pPr>
            <w:r w:rsidRPr="0036084F">
              <w:t>-0.2</w:t>
            </w:r>
            <w:r>
              <w:t>59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4D5B7" w14:textId="4C9B0F1F" w:rsidR="00A77862" w:rsidRPr="0036084F" w:rsidRDefault="00A77862" w:rsidP="00F54963">
            <w:pPr>
              <w:jc w:val="right"/>
            </w:pPr>
            <w:r w:rsidRPr="0036084F">
              <w:t>0.7</w:t>
            </w:r>
            <w:r>
              <w:t>97</w:t>
            </w:r>
          </w:p>
        </w:tc>
      </w:tr>
      <w:tr w:rsidR="00A77862" w:rsidRPr="0036084F" w14:paraId="41818B6E" w14:textId="77777777" w:rsidTr="00F54963">
        <w:trPr>
          <w:trHeight w:val="521"/>
        </w:trPr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5CDA26" w14:textId="77777777" w:rsidR="00A77862" w:rsidRPr="0036084F" w:rsidRDefault="00A77862" w:rsidP="00F54963"/>
          <w:p w14:paraId="02299E7A" w14:textId="77777777" w:rsidR="00A77862" w:rsidRPr="0036084F" w:rsidRDefault="00A77862" w:rsidP="00F54963">
            <w:r w:rsidRPr="0036084F">
              <w:t>Random Effect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B16A6A" w14:textId="77777777" w:rsidR="00A77862" w:rsidRPr="0036084F" w:rsidRDefault="00A77862" w:rsidP="00F54963"/>
          <w:p w14:paraId="5E4C31E9" w14:textId="77777777" w:rsidR="00A77862" w:rsidRPr="0036084F" w:rsidRDefault="00A77862" w:rsidP="00F54963">
            <w:pPr>
              <w:jc w:val="right"/>
            </w:pPr>
            <w:r w:rsidRPr="0036084F">
              <w:t>Variance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39A7A" w14:textId="77777777" w:rsidR="00A77862" w:rsidRPr="0036084F" w:rsidRDefault="00A77862" w:rsidP="00F54963">
            <w:pPr>
              <w:jc w:val="right"/>
            </w:pP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EA0432" w14:textId="77777777" w:rsidR="00A77862" w:rsidRPr="0036084F" w:rsidRDefault="00A77862" w:rsidP="00F54963">
            <w:pPr>
              <w:jc w:val="right"/>
            </w:pPr>
          </w:p>
          <w:p w14:paraId="68AFF61C" w14:textId="77777777" w:rsidR="00A77862" w:rsidRPr="0036084F" w:rsidRDefault="00A77862" w:rsidP="00F54963">
            <w:pPr>
              <w:jc w:val="right"/>
            </w:pPr>
            <w:r w:rsidRPr="0036084F">
              <w:t>SD</w:t>
            </w:r>
          </w:p>
        </w:tc>
      </w:tr>
      <w:tr w:rsidR="00A77862" w:rsidRPr="0036084F" w14:paraId="7F37DE20" w14:textId="77777777" w:rsidTr="00F54963">
        <w:tc>
          <w:tcPr>
            <w:tcW w:w="2487" w:type="dxa"/>
            <w:tcBorders>
              <w:left w:val="nil"/>
              <w:right w:val="nil"/>
            </w:tcBorders>
          </w:tcPr>
          <w:p w14:paraId="21CECD16" w14:textId="77777777" w:rsidR="00A77862" w:rsidRPr="0036084F" w:rsidRDefault="00A77862" w:rsidP="00F54963">
            <w:r w:rsidRPr="0036084F">
              <w:t>Individual Clam</w:t>
            </w:r>
          </w:p>
        </w:tc>
        <w:tc>
          <w:tcPr>
            <w:tcW w:w="2400" w:type="dxa"/>
            <w:tcBorders>
              <w:left w:val="nil"/>
              <w:right w:val="nil"/>
            </w:tcBorders>
          </w:tcPr>
          <w:p w14:paraId="159E7B78" w14:textId="6740A7ED" w:rsidR="00A77862" w:rsidRPr="0036084F" w:rsidRDefault="00A77862" w:rsidP="00F54963">
            <w:pPr>
              <w:jc w:val="right"/>
            </w:pPr>
            <w:r w:rsidRPr="0036084F">
              <w:t>0.0</w:t>
            </w:r>
            <w:r>
              <w:t>22</w:t>
            </w:r>
          </w:p>
        </w:tc>
        <w:tc>
          <w:tcPr>
            <w:tcW w:w="2132" w:type="dxa"/>
            <w:tcBorders>
              <w:left w:val="nil"/>
              <w:right w:val="nil"/>
            </w:tcBorders>
          </w:tcPr>
          <w:p w14:paraId="7BF36017" w14:textId="77777777" w:rsidR="00A77862" w:rsidRPr="0036084F" w:rsidRDefault="00A77862" w:rsidP="00F54963">
            <w:pPr>
              <w:jc w:val="right"/>
            </w:pPr>
          </w:p>
        </w:tc>
        <w:tc>
          <w:tcPr>
            <w:tcW w:w="2341" w:type="dxa"/>
            <w:tcBorders>
              <w:left w:val="nil"/>
              <w:right w:val="nil"/>
            </w:tcBorders>
          </w:tcPr>
          <w:p w14:paraId="42BA46B8" w14:textId="3081A1E5" w:rsidR="00A77862" w:rsidRPr="0036084F" w:rsidRDefault="00A77862" w:rsidP="00F54963">
            <w:pPr>
              <w:jc w:val="right"/>
            </w:pPr>
            <w:r w:rsidRPr="0036084F">
              <w:t>0.1</w:t>
            </w:r>
            <w:r>
              <w:t>50</w:t>
            </w:r>
          </w:p>
        </w:tc>
      </w:tr>
    </w:tbl>
    <w:p w14:paraId="7AD42ED3" w14:textId="77777777" w:rsidR="00F54963" w:rsidRDefault="00F54963" w:rsidP="00F54963">
      <w:pPr>
        <w:spacing w:line="276" w:lineRule="auto"/>
      </w:pPr>
    </w:p>
    <w:p w14:paraId="77DAB2A7" w14:textId="1C04AFAD" w:rsidR="00F54963" w:rsidRPr="0036084F" w:rsidRDefault="00F54963" w:rsidP="00F54963">
      <w:pPr>
        <w:spacing w:line="276" w:lineRule="auto"/>
        <w:rPr>
          <w:bCs/>
        </w:rPr>
      </w:pPr>
      <w:r w:rsidRPr="0036084F">
        <w:t>Results from linear mixed effects model explaining the difference in the log</w:t>
      </w:r>
      <w:r w:rsidRPr="0036084F">
        <w:rPr>
          <w:vertAlign w:val="subscript"/>
        </w:rPr>
        <w:t>10</w:t>
      </w:r>
      <w:r w:rsidRPr="0036084F">
        <w:t xml:space="preserve"> duration of clam hiding time (in sec) following treatment for Experiment 1. No cover control is the reference level for treatment</w:t>
      </w:r>
      <w:r w:rsidRPr="0036084F">
        <w:rPr>
          <w:bCs/>
        </w:rPr>
        <w:t>. Observer 1 is the reference level for observer. N = 86.</w:t>
      </w:r>
    </w:p>
    <w:p w14:paraId="4BD40F63" w14:textId="77BFD416" w:rsidR="007C0F7A" w:rsidRDefault="007C0F7A"/>
    <w:p w14:paraId="15384A47" w14:textId="2B864A0E" w:rsidR="00E155D2" w:rsidRDefault="00E155D2"/>
    <w:p w14:paraId="59D3C0C5" w14:textId="2B971C8F" w:rsidR="00E155D2" w:rsidRDefault="00E155D2"/>
    <w:p w14:paraId="5F2F6F5E" w14:textId="39D045B0" w:rsidR="00E155D2" w:rsidRDefault="00E155D2"/>
    <w:p w14:paraId="060E30EE" w14:textId="6977D294" w:rsidR="00E155D2" w:rsidRDefault="00E155D2"/>
    <w:p w14:paraId="34D679D8" w14:textId="230D1389" w:rsidR="00E155D2" w:rsidRDefault="00E155D2"/>
    <w:p w14:paraId="47B32DDC" w14:textId="1E7FC508" w:rsidR="00E155D2" w:rsidRPr="00F54963" w:rsidRDefault="00F54963">
      <w:pPr>
        <w:rPr>
          <w:lang w:val="en"/>
        </w:rPr>
      </w:pPr>
      <w:r w:rsidRPr="0036084F">
        <w:rPr>
          <w:color w:val="000000"/>
        </w:rPr>
        <w:t>Results from linear mixed effects model explaining the difference in the log</w:t>
      </w:r>
      <w:r w:rsidRPr="0036084F">
        <w:rPr>
          <w:color w:val="000000"/>
          <w:vertAlign w:val="subscript"/>
        </w:rPr>
        <w:t>10</w:t>
      </w:r>
      <w:r w:rsidRPr="0036084F">
        <w:rPr>
          <w:color w:val="000000"/>
        </w:rPr>
        <w:t xml:space="preserve"> duration of clam hiding time (in sec) following treatment for Experiment 2.2</w:t>
      </w:r>
      <w:r>
        <w:rPr>
          <w:color w:val="000000"/>
        </w:rPr>
        <w:t xml:space="preserve">. </w:t>
      </w:r>
      <w:r w:rsidRPr="0036084F">
        <w:rPr>
          <w:color w:val="000000"/>
        </w:rPr>
        <w:t>No cover control is the reference level for treatment. N = 86</w:t>
      </w:r>
      <w:r>
        <w:rPr>
          <w:color w:val="000000"/>
        </w:rPr>
        <w:t>.</w:t>
      </w:r>
    </w:p>
    <w:p w14:paraId="7824C426" w14:textId="3585E34F" w:rsidR="00486CAD" w:rsidRDefault="00486CAD"/>
    <w:tbl>
      <w:tblPr>
        <w:tblStyle w:val="TableGrid"/>
        <w:tblpPr w:leftFromText="180" w:rightFromText="180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2487"/>
        <w:gridCol w:w="2400"/>
        <w:gridCol w:w="2132"/>
        <w:gridCol w:w="2341"/>
      </w:tblGrid>
      <w:tr w:rsidR="00F54963" w:rsidRPr="0036084F" w14:paraId="4CC48473" w14:textId="77777777" w:rsidTr="00F54963">
        <w:trPr>
          <w:trHeight w:val="161"/>
        </w:trPr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412FA786" w14:textId="77777777" w:rsidR="00F54963" w:rsidRPr="0036084F" w:rsidRDefault="00F54963" w:rsidP="00F54963">
            <w:r w:rsidRPr="0036084F">
              <w:t>Fixed Effects</w:t>
            </w:r>
          </w:p>
        </w:tc>
        <w:tc>
          <w:tcPr>
            <w:tcW w:w="2400" w:type="dxa"/>
            <w:tcBorders>
              <w:left w:val="nil"/>
              <w:bottom w:val="nil"/>
              <w:right w:val="nil"/>
            </w:tcBorders>
          </w:tcPr>
          <w:p w14:paraId="5C3AA5CE" w14:textId="77777777" w:rsidR="00F54963" w:rsidRDefault="00F54963" w:rsidP="00F54963">
            <w:pPr>
              <w:jc w:val="right"/>
            </w:pPr>
            <w:r w:rsidRPr="0036084F">
              <w:t>Estimate ± SE</w:t>
            </w:r>
          </w:p>
        </w:tc>
        <w:tc>
          <w:tcPr>
            <w:tcW w:w="2132" w:type="dxa"/>
            <w:tcBorders>
              <w:left w:val="nil"/>
              <w:bottom w:val="nil"/>
              <w:right w:val="nil"/>
            </w:tcBorders>
          </w:tcPr>
          <w:p w14:paraId="50F7BFC7" w14:textId="77777777" w:rsidR="00F54963" w:rsidRDefault="00F54963" w:rsidP="00F54963">
            <w:pPr>
              <w:jc w:val="right"/>
            </w:pPr>
            <w:r w:rsidRPr="0036084F">
              <w:t>t</w:t>
            </w:r>
          </w:p>
        </w:tc>
        <w:tc>
          <w:tcPr>
            <w:tcW w:w="2341" w:type="dxa"/>
            <w:tcBorders>
              <w:left w:val="nil"/>
              <w:bottom w:val="nil"/>
              <w:right w:val="nil"/>
            </w:tcBorders>
          </w:tcPr>
          <w:p w14:paraId="4B851D5E" w14:textId="77777777" w:rsidR="00F54963" w:rsidRPr="0036084F" w:rsidRDefault="00F54963" w:rsidP="00F54963">
            <w:pPr>
              <w:jc w:val="right"/>
            </w:pPr>
            <w:r w:rsidRPr="0036084F">
              <w:t>P</w:t>
            </w:r>
          </w:p>
        </w:tc>
      </w:tr>
      <w:tr w:rsidR="00F54963" w:rsidRPr="0036084F" w14:paraId="762DBFE9" w14:textId="77777777" w:rsidTr="00F54963">
        <w:trPr>
          <w:trHeight w:val="161"/>
        </w:trPr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2A1A1FCC" w14:textId="77777777" w:rsidR="00F54963" w:rsidRPr="0036084F" w:rsidRDefault="00F54963" w:rsidP="00F54963">
            <w:r w:rsidRPr="0036084F">
              <w:t>Intercept</w:t>
            </w:r>
          </w:p>
        </w:tc>
        <w:tc>
          <w:tcPr>
            <w:tcW w:w="2400" w:type="dxa"/>
            <w:tcBorders>
              <w:left w:val="nil"/>
              <w:bottom w:val="nil"/>
              <w:right w:val="nil"/>
            </w:tcBorders>
          </w:tcPr>
          <w:p w14:paraId="47429DCA" w14:textId="77777777" w:rsidR="00F54963" w:rsidRPr="0036084F" w:rsidRDefault="00F54963" w:rsidP="00F54963">
            <w:pPr>
              <w:jc w:val="right"/>
            </w:pPr>
            <w:r>
              <w:t>0.463</w:t>
            </w:r>
            <w:r w:rsidRPr="0036084F">
              <w:t xml:space="preserve"> ± 0.</w:t>
            </w:r>
            <w:r>
              <w:t>372</w:t>
            </w:r>
          </w:p>
        </w:tc>
        <w:tc>
          <w:tcPr>
            <w:tcW w:w="2132" w:type="dxa"/>
            <w:tcBorders>
              <w:left w:val="nil"/>
              <w:bottom w:val="nil"/>
              <w:right w:val="nil"/>
            </w:tcBorders>
          </w:tcPr>
          <w:p w14:paraId="61AC2F90" w14:textId="77777777" w:rsidR="00F54963" w:rsidRPr="0036084F" w:rsidRDefault="00F54963" w:rsidP="00F54963">
            <w:pPr>
              <w:jc w:val="right"/>
            </w:pPr>
            <w:r>
              <w:t>1.247</w:t>
            </w:r>
          </w:p>
        </w:tc>
        <w:tc>
          <w:tcPr>
            <w:tcW w:w="2341" w:type="dxa"/>
            <w:tcBorders>
              <w:left w:val="nil"/>
              <w:bottom w:val="nil"/>
              <w:right w:val="nil"/>
            </w:tcBorders>
          </w:tcPr>
          <w:p w14:paraId="25A997B5" w14:textId="77777777" w:rsidR="00F54963" w:rsidRPr="0036084F" w:rsidRDefault="00F54963" w:rsidP="00F54963">
            <w:pPr>
              <w:jc w:val="right"/>
            </w:pPr>
            <w:r w:rsidRPr="0036084F">
              <w:t>&lt;0.001</w:t>
            </w:r>
          </w:p>
        </w:tc>
      </w:tr>
      <w:tr w:rsidR="00F54963" w:rsidRPr="0036084F" w14:paraId="7D91E3F3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54284095" w14:textId="77777777" w:rsidR="00F54963" w:rsidRPr="0036084F" w:rsidRDefault="00F54963" w:rsidP="00F54963">
            <w:r w:rsidRPr="0036084F">
              <w:t>Size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2742868C" w14:textId="77777777" w:rsidR="00F54963" w:rsidRPr="0036084F" w:rsidRDefault="00F54963" w:rsidP="00F54963">
            <w:pPr>
              <w:jc w:val="right"/>
            </w:pPr>
            <w:r w:rsidRPr="0036084F">
              <w:t>0.</w:t>
            </w:r>
            <w:r>
              <w:t>077</w:t>
            </w:r>
            <w:r w:rsidRPr="0036084F">
              <w:t xml:space="preserve"> ± 0.0</w:t>
            </w:r>
            <w:r>
              <w:t>35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3E306A59" w14:textId="77777777" w:rsidR="00F54963" w:rsidRPr="0036084F" w:rsidRDefault="00F54963" w:rsidP="00F54963">
            <w:pPr>
              <w:jc w:val="right"/>
            </w:pPr>
            <w:r>
              <w:t>2.181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626CA8BA" w14:textId="77777777" w:rsidR="00F54963" w:rsidRPr="0036084F" w:rsidRDefault="00F54963" w:rsidP="00F54963">
            <w:pPr>
              <w:jc w:val="right"/>
            </w:pPr>
            <w:r w:rsidRPr="0036084F">
              <w:t>0.</w:t>
            </w:r>
            <w:r>
              <w:t>038</w:t>
            </w:r>
          </w:p>
        </w:tc>
      </w:tr>
      <w:tr w:rsidR="00F54963" w:rsidRPr="0036084F" w14:paraId="292BAB1A" w14:textId="77777777" w:rsidTr="00F54963">
        <w:trPr>
          <w:trHeight w:val="80"/>
        </w:trPr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60E2CF32" w14:textId="77777777" w:rsidR="00F54963" w:rsidRPr="0036084F" w:rsidRDefault="00F54963" w:rsidP="00F54963">
            <w:r>
              <w:t>Depth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78339CFC" w14:textId="77777777" w:rsidR="00F54963" w:rsidRPr="0036084F" w:rsidRDefault="00F54963" w:rsidP="00F54963">
            <w:pPr>
              <w:jc w:val="right"/>
            </w:pPr>
            <w:r>
              <w:t>-0.001</w:t>
            </w:r>
            <w:r w:rsidRPr="0036084F">
              <w:t xml:space="preserve"> ± 0.0</w:t>
            </w:r>
            <w:r>
              <w:t>03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F1A57FF" w14:textId="77777777" w:rsidR="00F54963" w:rsidRPr="0036084F" w:rsidRDefault="00F54963" w:rsidP="00F54963">
            <w:pPr>
              <w:jc w:val="right"/>
            </w:pPr>
            <w:r>
              <w:t>-0.234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60AEB391" w14:textId="77777777" w:rsidR="00F54963" w:rsidRPr="0036084F" w:rsidRDefault="00F54963" w:rsidP="00F54963">
            <w:pPr>
              <w:jc w:val="right"/>
            </w:pPr>
            <w:r w:rsidRPr="0036084F">
              <w:t>0.</w:t>
            </w:r>
            <w:r>
              <w:t>816</w:t>
            </w:r>
          </w:p>
        </w:tc>
      </w:tr>
      <w:tr w:rsidR="00F54963" w:rsidRPr="0036084F" w14:paraId="0BBE3AC0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0B4FCDBB" w14:textId="77777777" w:rsidR="00F54963" w:rsidRPr="0036084F" w:rsidRDefault="00F54963" w:rsidP="00F54963">
            <w:r>
              <w:t>Conspecifics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0F9424C7" w14:textId="77777777" w:rsidR="00F54963" w:rsidRPr="0036084F" w:rsidRDefault="00F54963" w:rsidP="00F54963">
            <w:pPr>
              <w:jc w:val="right"/>
            </w:pPr>
            <w:r>
              <w:t>-</w:t>
            </w:r>
            <w:r w:rsidRPr="0036084F">
              <w:t>0.0</w:t>
            </w:r>
            <w:r>
              <w:t>07</w:t>
            </w:r>
            <w:r w:rsidRPr="0036084F">
              <w:t xml:space="preserve"> ± 0.0</w:t>
            </w:r>
            <w:r>
              <w:t>50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1538F5B" w14:textId="77777777" w:rsidR="00F54963" w:rsidRPr="0036084F" w:rsidRDefault="00F54963" w:rsidP="00F54963">
            <w:pPr>
              <w:jc w:val="right"/>
            </w:pPr>
            <w:r>
              <w:t>-0.143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3DAF5E37" w14:textId="77777777" w:rsidR="00F54963" w:rsidRPr="0036084F" w:rsidRDefault="00F54963" w:rsidP="00F54963">
            <w:pPr>
              <w:jc w:val="right"/>
            </w:pPr>
            <w:r w:rsidRPr="0036084F">
              <w:t>0</w:t>
            </w:r>
            <w:r>
              <w:t>.887</w:t>
            </w:r>
          </w:p>
        </w:tc>
      </w:tr>
      <w:tr w:rsidR="00F54963" w:rsidRPr="0036084F" w14:paraId="303CB168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1BE09844" w14:textId="77777777" w:rsidR="00F54963" w:rsidRPr="0036084F" w:rsidRDefault="00F54963" w:rsidP="00F54963">
            <w:r w:rsidRPr="0036084F">
              <w:t>Day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123E2B3E" w14:textId="77777777" w:rsidR="00F54963" w:rsidRPr="0036084F" w:rsidRDefault="00F54963" w:rsidP="00F54963">
            <w:pPr>
              <w:jc w:val="right"/>
            </w:pPr>
            <w:r w:rsidRPr="0036084F">
              <w:t>-0.0</w:t>
            </w:r>
            <w:r>
              <w:t>65</w:t>
            </w:r>
            <w:r w:rsidRPr="0036084F">
              <w:t xml:space="preserve"> ± 0.03</w:t>
            </w:r>
            <w:r>
              <w:t>9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760DA863" w14:textId="77777777" w:rsidR="00F54963" w:rsidRPr="0036084F" w:rsidRDefault="00F54963" w:rsidP="00F54963">
            <w:pPr>
              <w:jc w:val="right"/>
            </w:pPr>
            <w:r>
              <w:t>1.672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0501C705" w14:textId="77777777" w:rsidR="00F54963" w:rsidRPr="0036084F" w:rsidRDefault="00F54963" w:rsidP="00F54963">
            <w:pPr>
              <w:jc w:val="right"/>
            </w:pPr>
            <w:r w:rsidRPr="0036084F">
              <w:t>0.</w:t>
            </w:r>
            <w:r>
              <w:t>100</w:t>
            </w:r>
          </w:p>
        </w:tc>
      </w:tr>
      <w:tr w:rsidR="00F54963" w:rsidRPr="0036084F" w14:paraId="5E9C4087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236EAB2A" w14:textId="77777777" w:rsidR="00F54963" w:rsidRPr="0036084F" w:rsidRDefault="00F54963" w:rsidP="00F54963">
            <w:r w:rsidRPr="0036084F">
              <w:t>Treatment: Transparent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67A92F90" w14:textId="77777777" w:rsidR="00F54963" w:rsidRPr="0036084F" w:rsidRDefault="00F54963" w:rsidP="00F54963">
            <w:pPr>
              <w:jc w:val="right"/>
            </w:pPr>
            <w:r w:rsidRPr="0036084F">
              <w:t>0.</w:t>
            </w:r>
            <w:r>
              <w:t>171</w:t>
            </w:r>
            <w:r w:rsidRPr="0036084F">
              <w:t xml:space="preserve"> ± 0.0</w:t>
            </w:r>
            <w:r>
              <w:t>78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092A830" w14:textId="77777777" w:rsidR="00F54963" w:rsidRPr="0036084F" w:rsidRDefault="00F54963" w:rsidP="00F54963">
            <w:pPr>
              <w:jc w:val="right"/>
            </w:pPr>
            <w:r>
              <w:t>2.210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754B2375" w14:textId="77777777" w:rsidR="00F54963" w:rsidRPr="0036084F" w:rsidRDefault="00F54963" w:rsidP="00F54963">
            <w:pPr>
              <w:jc w:val="right"/>
            </w:pPr>
            <w:r w:rsidRPr="0036084F">
              <w:t>0.</w:t>
            </w:r>
            <w:r>
              <w:t>031</w:t>
            </w:r>
          </w:p>
        </w:tc>
      </w:tr>
      <w:tr w:rsidR="00F54963" w:rsidRPr="0036084F" w14:paraId="1E786A48" w14:textId="77777777" w:rsidTr="00F54963"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647328" w14:textId="77777777" w:rsidR="00F54963" w:rsidRPr="0036084F" w:rsidRDefault="00F54963" w:rsidP="00F54963">
            <w:r w:rsidRPr="0036084F">
              <w:t>Treatment: Black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27F87" w14:textId="77777777" w:rsidR="00F54963" w:rsidRPr="0036084F" w:rsidRDefault="00F54963" w:rsidP="00F54963">
            <w:pPr>
              <w:jc w:val="right"/>
            </w:pPr>
            <w:r>
              <w:t>0.427</w:t>
            </w:r>
            <w:r w:rsidRPr="0036084F">
              <w:t xml:space="preserve"> ± 0.0</w:t>
            </w:r>
            <w:r>
              <w:t>76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32826" w14:textId="77777777" w:rsidR="00F54963" w:rsidRPr="0036084F" w:rsidRDefault="00F54963" w:rsidP="00F54963">
            <w:pPr>
              <w:jc w:val="right"/>
            </w:pPr>
            <w:r>
              <w:t>5.582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805EE" w14:textId="77777777" w:rsidR="00F54963" w:rsidRPr="0036084F" w:rsidRDefault="00F54963" w:rsidP="00F54963">
            <w:pPr>
              <w:jc w:val="right"/>
            </w:pPr>
            <w:r>
              <w:t>&lt;0.001</w:t>
            </w:r>
          </w:p>
        </w:tc>
      </w:tr>
      <w:tr w:rsidR="00F54963" w:rsidRPr="0036084F" w14:paraId="435E0972" w14:textId="77777777" w:rsidTr="00F54963">
        <w:trPr>
          <w:trHeight w:val="521"/>
        </w:trPr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21870" w14:textId="77777777" w:rsidR="00F54963" w:rsidRPr="0036084F" w:rsidRDefault="00F54963" w:rsidP="00F54963"/>
          <w:p w14:paraId="5BC030B7" w14:textId="77777777" w:rsidR="00F54963" w:rsidRPr="0036084F" w:rsidRDefault="00F54963" w:rsidP="00F54963">
            <w:r w:rsidRPr="0036084F">
              <w:t>Random Effect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19C6E0" w14:textId="77777777" w:rsidR="00F54963" w:rsidRPr="0036084F" w:rsidRDefault="00F54963" w:rsidP="00F54963"/>
          <w:p w14:paraId="32EF7CE2" w14:textId="77777777" w:rsidR="00F54963" w:rsidRPr="0036084F" w:rsidRDefault="00F54963" w:rsidP="00F54963">
            <w:pPr>
              <w:jc w:val="right"/>
            </w:pPr>
            <w:r w:rsidRPr="0036084F">
              <w:t>Variance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6A72B" w14:textId="77777777" w:rsidR="00F54963" w:rsidRPr="0036084F" w:rsidRDefault="00F54963" w:rsidP="00F54963">
            <w:pPr>
              <w:jc w:val="right"/>
            </w:pP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7F7E2" w14:textId="77777777" w:rsidR="00F54963" w:rsidRPr="0036084F" w:rsidRDefault="00F54963" w:rsidP="00F54963">
            <w:pPr>
              <w:jc w:val="right"/>
            </w:pPr>
          </w:p>
          <w:p w14:paraId="7F0D7C14" w14:textId="77777777" w:rsidR="00F54963" w:rsidRPr="0036084F" w:rsidRDefault="00F54963" w:rsidP="00F54963">
            <w:pPr>
              <w:jc w:val="right"/>
            </w:pPr>
            <w:r w:rsidRPr="0036084F">
              <w:t>SD</w:t>
            </w:r>
          </w:p>
        </w:tc>
      </w:tr>
      <w:tr w:rsidR="00F54963" w:rsidRPr="0036084F" w14:paraId="6CA2847E" w14:textId="77777777" w:rsidTr="00F54963">
        <w:tc>
          <w:tcPr>
            <w:tcW w:w="2487" w:type="dxa"/>
            <w:tcBorders>
              <w:left w:val="nil"/>
              <w:right w:val="nil"/>
            </w:tcBorders>
          </w:tcPr>
          <w:p w14:paraId="099D2FC3" w14:textId="77777777" w:rsidR="00F54963" w:rsidRPr="0036084F" w:rsidRDefault="00F54963" w:rsidP="00F54963">
            <w:r w:rsidRPr="0036084F">
              <w:t>Individual Clam</w:t>
            </w:r>
          </w:p>
        </w:tc>
        <w:tc>
          <w:tcPr>
            <w:tcW w:w="2400" w:type="dxa"/>
            <w:tcBorders>
              <w:left w:val="nil"/>
              <w:right w:val="nil"/>
            </w:tcBorders>
          </w:tcPr>
          <w:p w14:paraId="6E3DFB0B" w14:textId="77777777" w:rsidR="00F54963" w:rsidRPr="0036084F" w:rsidRDefault="00F54963" w:rsidP="00F54963">
            <w:pPr>
              <w:jc w:val="right"/>
            </w:pPr>
            <w:r w:rsidRPr="0036084F">
              <w:t>0.0</w:t>
            </w:r>
            <w:r>
              <w:t>23</w:t>
            </w:r>
          </w:p>
        </w:tc>
        <w:tc>
          <w:tcPr>
            <w:tcW w:w="2132" w:type="dxa"/>
            <w:tcBorders>
              <w:left w:val="nil"/>
              <w:right w:val="nil"/>
            </w:tcBorders>
          </w:tcPr>
          <w:p w14:paraId="5AD4BF78" w14:textId="77777777" w:rsidR="00F54963" w:rsidRPr="0036084F" w:rsidRDefault="00F54963" w:rsidP="00F54963">
            <w:pPr>
              <w:jc w:val="right"/>
            </w:pPr>
          </w:p>
        </w:tc>
        <w:tc>
          <w:tcPr>
            <w:tcW w:w="2341" w:type="dxa"/>
            <w:tcBorders>
              <w:left w:val="nil"/>
              <w:right w:val="nil"/>
            </w:tcBorders>
          </w:tcPr>
          <w:p w14:paraId="2EC23CC8" w14:textId="77777777" w:rsidR="00F54963" w:rsidRPr="0036084F" w:rsidRDefault="00F54963" w:rsidP="00F54963">
            <w:pPr>
              <w:jc w:val="right"/>
            </w:pPr>
            <w:r w:rsidRPr="0036084F">
              <w:t>0.</w:t>
            </w:r>
            <w:r>
              <w:t>153</w:t>
            </w:r>
          </w:p>
        </w:tc>
      </w:tr>
    </w:tbl>
    <w:p w14:paraId="6C6E3120" w14:textId="2FC2C791" w:rsidR="00486CAD" w:rsidRDefault="00486CAD"/>
    <w:p w14:paraId="5E6EC7D6" w14:textId="5AF5457E" w:rsidR="00486CAD" w:rsidRDefault="00486CAD"/>
    <w:p w14:paraId="0E77CA11" w14:textId="248FB91B" w:rsidR="00486CAD" w:rsidRDefault="00486CAD"/>
    <w:p w14:paraId="06AFBA03" w14:textId="1E7FC18F" w:rsidR="00486CAD" w:rsidRDefault="00486CAD"/>
    <w:p w14:paraId="755683D1" w14:textId="77777777" w:rsidR="00F54963" w:rsidRDefault="00F54963" w:rsidP="00F54963"/>
    <w:p w14:paraId="48B3E2EA" w14:textId="60575CE3" w:rsidR="00F54963" w:rsidRPr="00F54963" w:rsidRDefault="00F54963" w:rsidP="00F54963">
      <w:pPr>
        <w:rPr>
          <w:b/>
          <w:bCs/>
        </w:rPr>
      </w:pPr>
    </w:p>
    <w:p w14:paraId="4FBB38BA" w14:textId="130BD9EC" w:rsidR="00F54963" w:rsidRPr="0036084F" w:rsidRDefault="00F54963" w:rsidP="00F54963">
      <w:pPr>
        <w:rPr>
          <w:bCs/>
        </w:rPr>
      </w:pPr>
      <w:r w:rsidRPr="009D7746">
        <w:lastRenderedPageBreak/>
        <w:t>Results from linear model explaining the difference in the log</w:t>
      </w:r>
      <w:r w:rsidRPr="009D7746">
        <w:rPr>
          <w:vertAlign w:val="subscript"/>
        </w:rPr>
        <w:t xml:space="preserve">10 </w:t>
      </w:r>
      <w:r w:rsidRPr="009D7746">
        <w:t xml:space="preserve">duration of clam hiding time </w:t>
      </w:r>
      <w:r w:rsidRPr="0036084F">
        <w:t xml:space="preserve">(in sec) </w:t>
      </w:r>
      <w:r w:rsidRPr="009D7746">
        <w:t>following treatment for Experiment 3. No cover control is the reference level for treatment</w:t>
      </w:r>
      <w:r w:rsidRPr="000F2B5C">
        <w:t>. N = 11</w:t>
      </w:r>
      <w:r w:rsidRPr="009D7746">
        <w:t>.</w:t>
      </w:r>
    </w:p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2487"/>
        <w:gridCol w:w="2400"/>
        <w:gridCol w:w="2132"/>
        <w:gridCol w:w="2341"/>
      </w:tblGrid>
      <w:tr w:rsidR="00F54963" w:rsidRPr="0036084F" w14:paraId="2F90B473" w14:textId="77777777" w:rsidTr="00F54963">
        <w:trPr>
          <w:trHeight w:val="161"/>
        </w:trPr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3AC8A39C" w14:textId="77777777" w:rsidR="00F54963" w:rsidRPr="0036084F" w:rsidRDefault="00F54963" w:rsidP="00F54963">
            <w:r w:rsidRPr="0036084F">
              <w:t>Fixed Effects</w:t>
            </w:r>
          </w:p>
        </w:tc>
        <w:tc>
          <w:tcPr>
            <w:tcW w:w="2400" w:type="dxa"/>
            <w:tcBorders>
              <w:left w:val="nil"/>
              <w:bottom w:val="nil"/>
              <w:right w:val="nil"/>
            </w:tcBorders>
          </w:tcPr>
          <w:p w14:paraId="3E39691F" w14:textId="77777777" w:rsidR="00F54963" w:rsidRDefault="00F54963" w:rsidP="00F54963">
            <w:pPr>
              <w:jc w:val="right"/>
            </w:pPr>
            <w:r w:rsidRPr="0036084F">
              <w:t>Estimate ± SE</w:t>
            </w:r>
          </w:p>
        </w:tc>
        <w:tc>
          <w:tcPr>
            <w:tcW w:w="2132" w:type="dxa"/>
            <w:tcBorders>
              <w:left w:val="nil"/>
              <w:bottom w:val="nil"/>
              <w:right w:val="nil"/>
            </w:tcBorders>
          </w:tcPr>
          <w:p w14:paraId="3B828EBF" w14:textId="77777777" w:rsidR="00F54963" w:rsidRDefault="00F54963" w:rsidP="00F54963">
            <w:pPr>
              <w:jc w:val="right"/>
            </w:pPr>
            <w:r w:rsidRPr="0036084F">
              <w:t>t</w:t>
            </w:r>
          </w:p>
        </w:tc>
        <w:tc>
          <w:tcPr>
            <w:tcW w:w="2341" w:type="dxa"/>
            <w:tcBorders>
              <w:left w:val="nil"/>
              <w:bottom w:val="nil"/>
              <w:right w:val="nil"/>
            </w:tcBorders>
          </w:tcPr>
          <w:p w14:paraId="1AAB0FFA" w14:textId="77777777" w:rsidR="00F54963" w:rsidRPr="0036084F" w:rsidRDefault="00F54963" w:rsidP="00F54963">
            <w:pPr>
              <w:jc w:val="right"/>
            </w:pPr>
            <w:r w:rsidRPr="0036084F">
              <w:t>P</w:t>
            </w:r>
          </w:p>
        </w:tc>
      </w:tr>
      <w:tr w:rsidR="00F54963" w:rsidRPr="0036084F" w14:paraId="32D82675" w14:textId="77777777" w:rsidTr="00F54963">
        <w:trPr>
          <w:trHeight w:val="161"/>
        </w:trPr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5D677651" w14:textId="77777777" w:rsidR="00F54963" w:rsidRPr="0036084F" w:rsidRDefault="00F54963" w:rsidP="00F54963">
            <w:r w:rsidRPr="0036084F">
              <w:t>Intercept</w:t>
            </w:r>
          </w:p>
        </w:tc>
        <w:tc>
          <w:tcPr>
            <w:tcW w:w="2400" w:type="dxa"/>
            <w:tcBorders>
              <w:left w:val="nil"/>
              <w:bottom w:val="nil"/>
              <w:right w:val="nil"/>
            </w:tcBorders>
          </w:tcPr>
          <w:p w14:paraId="6532F9C2" w14:textId="77777777" w:rsidR="00F54963" w:rsidRPr="0036084F" w:rsidRDefault="00F54963" w:rsidP="00F54963">
            <w:pPr>
              <w:jc w:val="right"/>
            </w:pPr>
            <w:r>
              <w:t>2.174</w:t>
            </w:r>
            <w:r w:rsidRPr="0036084F">
              <w:t xml:space="preserve"> ± 0.</w:t>
            </w:r>
            <w:r>
              <w:t>728</w:t>
            </w:r>
          </w:p>
        </w:tc>
        <w:tc>
          <w:tcPr>
            <w:tcW w:w="2132" w:type="dxa"/>
            <w:tcBorders>
              <w:left w:val="nil"/>
              <w:bottom w:val="nil"/>
              <w:right w:val="nil"/>
            </w:tcBorders>
          </w:tcPr>
          <w:p w14:paraId="6FA47CBD" w14:textId="77777777" w:rsidR="00F54963" w:rsidRPr="0036084F" w:rsidRDefault="00F54963" w:rsidP="00F54963">
            <w:pPr>
              <w:jc w:val="right"/>
            </w:pPr>
            <w:r>
              <w:t>2.986</w:t>
            </w:r>
          </w:p>
        </w:tc>
        <w:tc>
          <w:tcPr>
            <w:tcW w:w="2341" w:type="dxa"/>
            <w:tcBorders>
              <w:left w:val="nil"/>
              <w:bottom w:val="nil"/>
              <w:right w:val="nil"/>
            </w:tcBorders>
          </w:tcPr>
          <w:p w14:paraId="145242C4" w14:textId="77777777" w:rsidR="00F54963" w:rsidRPr="0036084F" w:rsidRDefault="00F54963" w:rsidP="00F54963">
            <w:pPr>
              <w:jc w:val="right"/>
            </w:pPr>
            <w:r>
              <w:t>0.031</w:t>
            </w:r>
          </w:p>
        </w:tc>
      </w:tr>
      <w:tr w:rsidR="00F54963" w:rsidRPr="0036084F" w14:paraId="2E5D61E8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29481465" w14:textId="77777777" w:rsidR="00F54963" w:rsidRPr="0036084F" w:rsidRDefault="00F54963" w:rsidP="00F54963">
            <w:r w:rsidRPr="0036084F">
              <w:t>Size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4D4341E1" w14:textId="77777777" w:rsidR="00F54963" w:rsidRPr="0036084F" w:rsidRDefault="00F54963" w:rsidP="00F54963">
            <w:pPr>
              <w:jc w:val="right"/>
            </w:pPr>
            <w:r>
              <w:t>-0.087</w:t>
            </w:r>
            <w:r w:rsidRPr="0036084F">
              <w:t xml:space="preserve"> ± 0.</w:t>
            </w:r>
            <w:r>
              <w:t>100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284330C1" w14:textId="77777777" w:rsidR="00F54963" w:rsidRPr="0036084F" w:rsidRDefault="00F54963" w:rsidP="00F54963">
            <w:pPr>
              <w:jc w:val="right"/>
            </w:pPr>
            <w:r>
              <w:t>-0.877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34B211B0" w14:textId="77777777" w:rsidR="00F54963" w:rsidRPr="0036084F" w:rsidRDefault="00F54963" w:rsidP="00F54963">
            <w:pPr>
              <w:jc w:val="right"/>
            </w:pPr>
            <w:r w:rsidRPr="0036084F">
              <w:t>0.</w:t>
            </w:r>
            <w:r>
              <w:t>421</w:t>
            </w:r>
          </w:p>
        </w:tc>
      </w:tr>
      <w:tr w:rsidR="00F54963" w:rsidRPr="0036084F" w14:paraId="61994251" w14:textId="77777777" w:rsidTr="00F54963">
        <w:trPr>
          <w:trHeight w:val="80"/>
        </w:trPr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4F81DA5F" w14:textId="77777777" w:rsidR="00F54963" w:rsidRPr="0036084F" w:rsidRDefault="00F54963" w:rsidP="00F54963">
            <w:r>
              <w:t>Depth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43A3473A" w14:textId="77777777" w:rsidR="00F54963" w:rsidRPr="0036084F" w:rsidRDefault="00F54963" w:rsidP="00F54963">
            <w:pPr>
              <w:jc w:val="right"/>
            </w:pPr>
            <w:r>
              <w:t>-0.007</w:t>
            </w:r>
            <w:r w:rsidRPr="0036084F">
              <w:t xml:space="preserve"> ± 0.0</w:t>
            </w:r>
            <w:r>
              <w:t>08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9F0584E" w14:textId="77777777" w:rsidR="00F54963" w:rsidRPr="0036084F" w:rsidRDefault="00F54963" w:rsidP="00F54963">
            <w:pPr>
              <w:jc w:val="right"/>
            </w:pPr>
            <w:r>
              <w:t>-0.798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4478992E" w14:textId="77777777" w:rsidR="00F54963" w:rsidRPr="0036084F" w:rsidRDefault="00F54963" w:rsidP="00F54963">
            <w:pPr>
              <w:jc w:val="right"/>
            </w:pPr>
            <w:r w:rsidRPr="0036084F">
              <w:t>0.</w:t>
            </w:r>
            <w:r>
              <w:t>461</w:t>
            </w:r>
          </w:p>
        </w:tc>
      </w:tr>
      <w:tr w:rsidR="00F54963" w:rsidRPr="0036084F" w14:paraId="5C9FBE0F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4F91F7A4" w14:textId="77777777" w:rsidR="00F54963" w:rsidRPr="0036084F" w:rsidRDefault="00F54963" w:rsidP="00F54963">
            <w:r>
              <w:t>Conspecifics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2DD61CBB" w14:textId="77777777" w:rsidR="00F54963" w:rsidRPr="0036084F" w:rsidRDefault="00F54963" w:rsidP="00F54963">
            <w:pPr>
              <w:jc w:val="right"/>
            </w:pPr>
            <w:r>
              <w:t>0.135</w:t>
            </w:r>
            <w:r w:rsidRPr="0036084F">
              <w:t xml:space="preserve"> ± 0.</w:t>
            </w:r>
            <w:r>
              <w:t>284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0A18F6B9" w14:textId="77777777" w:rsidR="00F54963" w:rsidRPr="0036084F" w:rsidRDefault="00F54963" w:rsidP="00F54963">
            <w:pPr>
              <w:jc w:val="right"/>
            </w:pPr>
            <w:r>
              <w:t>0.474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7ABDC0F0" w14:textId="77777777" w:rsidR="00F54963" w:rsidRPr="0036084F" w:rsidRDefault="00F54963" w:rsidP="00F54963">
            <w:pPr>
              <w:jc w:val="right"/>
            </w:pPr>
            <w:r w:rsidRPr="0036084F">
              <w:t>0</w:t>
            </w:r>
            <w:r>
              <w:t>.656</w:t>
            </w:r>
          </w:p>
        </w:tc>
      </w:tr>
      <w:tr w:rsidR="00F54963" w:rsidRPr="0036084F" w14:paraId="79F84309" w14:textId="77777777" w:rsidTr="00F54963"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</w:tcPr>
          <w:p w14:paraId="774B1D7D" w14:textId="77777777" w:rsidR="00F54963" w:rsidRPr="0036084F" w:rsidRDefault="00F54963" w:rsidP="00F54963">
            <w:r w:rsidRPr="0036084F">
              <w:t>Treatment: Transparent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14:paraId="17B72EA9" w14:textId="77777777" w:rsidR="00F54963" w:rsidRPr="0036084F" w:rsidRDefault="00F54963" w:rsidP="00F54963">
            <w:pPr>
              <w:jc w:val="right"/>
            </w:pPr>
            <w:r w:rsidRPr="0036084F">
              <w:t>0.</w:t>
            </w:r>
            <w:r>
              <w:t>312</w:t>
            </w:r>
            <w:r w:rsidRPr="0036084F">
              <w:t xml:space="preserve"> ± 0.</w:t>
            </w:r>
            <w:r>
              <w:t>271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985D2BF" w14:textId="77777777" w:rsidR="00F54963" w:rsidRPr="0036084F" w:rsidRDefault="00F54963" w:rsidP="00F54963">
            <w:pPr>
              <w:jc w:val="right"/>
            </w:pPr>
            <w:r>
              <w:t>1.152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4DF2E2EB" w14:textId="77777777" w:rsidR="00F54963" w:rsidRPr="0036084F" w:rsidRDefault="00F54963" w:rsidP="00F54963">
            <w:pPr>
              <w:jc w:val="right"/>
            </w:pPr>
            <w:r w:rsidRPr="0036084F">
              <w:t>0.</w:t>
            </w:r>
            <w:r>
              <w:t>301</w:t>
            </w:r>
          </w:p>
        </w:tc>
      </w:tr>
      <w:tr w:rsidR="00F54963" w:rsidRPr="0036084F" w14:paraId="0B92BA40" w14:textId="77777777" w:rsidTr="00F54963"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309F2A" w14:textId="77777777" w:rsidR="00F54963" w:rsidRPr="0036084F" w:rsidRDefault="00F54963" w:rsidP="00F54963">
            <w:r w:rsidRPr="0036084F">
              <w:t>Treatment: Black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6E182" w14:textId="77777777" w:rsidR="00F54963" w:rsidRPr="0036084F" w:rsidRDefault="00F54963" w:rsidP="00F54963">
            <w:pPr>
              <w:jc w:val="right"/>
            </w:pPr>
            <w:r>
              <w:t>0.478</w:t>
            </w:r>
            <w:r w:rsidRPr="0036084F">
              <w:t xml:space="preserve"> ± 0.</w:t>
            </w:r>
            <w:r>
              <w:t>244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5E422" w14:textId="77777777" w:rsidR="00F54963" w:rsidRPr="0036084F" w:rsidRDefault="00F54963" w:rsidP="00F54963">
            <w:pPr>
              <w:jc w:val="right"/>
            </w:pPr>
            <w:r>
              <w:t>1.962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DD720" w14:textId="77777777" w:rsidR="00F54963" w:rsidRPr="0036084F" w:rsidRDefault="00F54963" w:rsidP="00F54963">
            <w:pPr>
              <w:jc w:val="right"/>
            </w:pPr>
            <w:r>
              <w:t>0.107</w:t>
            </w:r>
          </w:p>
        </w:tc>
      </w:tr>
    </w:tbl>
    <w:p w14:paraId="2E25B6C4" w14:textId="77777777" w:rsidR="00486CAD" w:rsidRDefault="00486CAD"/>
    <w:sectPr w:rsidR="0048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19"/>
    <w:rsid w:val="00486CAD"/>
    <w:rsid w:val="005A3823"/>
    <w:rsid w:val="00743782"/>
    <w:rsid w:val="007C0F7A"/>
    <w:rsid w:val="00A77862"/>
    <w:rsid w:val="00C318B1"/>
    <w:rsid w:val="00D52619"/>
    <w:rsid w:val="00D83AD7"/>
    <w:rsid w:val="00E155D2"/>
    <w:rsid w:val="00ED25DD"/>
    <w:rsid w:val="00F33FEA"/>
    <w:rsid w:val="00F54963"/>
    <w:rsid w:val="00F6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F7E2"/>
  <w15:chartTrackingRefBased/>
  <w15:docId w15:val="{4DE34B17-0DD1-4B2D-8EDA-3CAEDA50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6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19"/>
    <w:rPr>
      <w:rFonts w:ascii="Segoe UI" w:eastAsia="Times New Roman" w:hAnsi="Segoe UI" w:cs="Segoe UI"/>
      <w:sz w:val="18"/>
      <w:szCs w:val="18"/>
    </w:rPr>
  </w:style>
  <w:style w:type="character" w:customStyle="1" w:styleId="gd15mcfceub">
    <w:name w:val="gd15mcfceub"/>
    <w:basedOn w:val="DefaultParagraphFont"/>
    <w:rsid w:val="00F33F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FE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54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963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963"/>
    <w:rPr>
      <w:rFonts w:ascii="Arial" w:eastAsia="Arial" w:hAnsi="Arial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Vydro</dc:creator>
  <cp:keywords/>
  <dc:description/>
  <cp:lastModifiedBy>Samuel Vydro</cp:lastModifiedBy>
  <cp:revision>4</cp:revision>
  <dcterms:created xsi:type="dcterms:W3CDTF">2020-07-04T06:31:00Z</dcterms:created>
  <dcterms:modified xsi:type="dcterms:W3CDTF">2020-07-04T08:35:00Z</dcterms:modified>
</cp:coreProperties>
</file>