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Hannah Machado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CSC 210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Apr. 12th, 2017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Homework 10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1. We showed in class that the global error bound in Euler's algorithm is proportional to the step size. Now, in PHASER solve the initial-value problem x' = x, x(0) = 1 to compute x(1) = e = 2.7182818284590452354, using Euler's algorithm with seven different step sizes. Using R, plot the errors against the step sizes. Next, use the lm function of R to determine the "best-fit line" to the data points. What is the proportionality constant of errors vs. step size?</w:t>
      </w:r>
    </w:p>
    <w:p w:rsidR="00000000" w:rsidDel="00000000" w:rsidP="00000000" w:rsidRDefault="00000000" w:rsidRPr="00000000" w14:paraId="00000008">
      <w:pPr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Step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2.7182818284590452354 - 2.704813829421526 =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0.01346799903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0.015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2.7182818284590452354 -2.711595039150290 =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0.0066867893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2.7182818284590452354 -2.691588029073605= 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0.02669379938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0.025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2.7182818284590452354 - 2.685063838389973 =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0.03321799006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2.7182818284590452354- 2.653297705144421 =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0.06498412331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0.055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2.7182818284590452354 -2.621466265900668=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0.09681556255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2.7182818284590452354 -2.692772785766811 =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0.02550904269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1200" cy="4330700"/>
            <wp:effectExtent b="0" l="0" r="0" t="0"/>
            <wp:docPr descr="Screen Shot 2017-04-13 at 10.26.32 AM.png" id="2" name="image10.png"/>
            <a:graphic>
              <a:graphicData uri="http://schemas.openxmlformats.org/drawingml/2006/picture">
                <pic:pic>
                  <pic:nvPicPr>
                    <pic:cNvPr descr="Screen Shot 2017-04-13 at 10.26.32 AM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highlight w:val="white"/>
          <w:rtl w:val="0"/>
        </w:rPr>
        <w:t xml:space="preserve">The error is proportional to the step size in Euler </w:t>
      </w:r>
    </w:p>
    <w:p w:rsidR="00000000" w:rsidDel="00000000" w:rsidP="00000000" w:rsidRDefault="00000000" w:rsidRPr="00000000" w14:paraId="0000001D">
      <w:pPr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2.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Beetle model:</w:t>
      </w:r>
      <w:r w:rsidDel="00000000" w:rsidR="00000000" w:rsidRPr="00000000">
        <w:rPr>
          <w:color w:val="333333"/>
          <w:highlight w:val="white"/>
          <w:rtl w:val="0"/>
        </w:rPr>
        <w:t xml:space="preserve"> Download the R file beetle_parameters.R from the Beetle episode and run (source) it. Read out the parameter values of a and b for the logistic differential equation y' = ay + by^2. Now, use these parameter values in the Cubic1D ODE differential equation in Phaser, with the appropriate initial condition, and print out the Xi values for 14 days. </w:t>
      </w:r>
    </w:p>
    <w:p w:rsidR="00000000" w:rsidDel="00000000" w:rsidP="00000000" w:rsidRDefault="00000000" w:rsidRPr="00000000" w14:paraId="0000001F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Now write an R code that computes the averages of the data points and Phaser points and prints out the difference between the two averages. </w:t>
      </w:r>
    </w:p>
    <w:p w:rsidR="00000000" w:rsidDel="00000000" w:rsidP="00000000" w:rsidRDefault="00000000" w:rsidRPr="00000000" w14:paraId="00000020">
      <w:pPr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Phaser points:</w:t>
      </w:r>
    </w:p>
    <w:p w:rsidR="00000000" w:rsidDel="00000000" w:rsidP="00000000" w:rsidRDefault="00000000" w:rsidRPr="00000000" w14:paraId="00000022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0.00000E+000     1.000000000000000E+000          </w:t>
      </w:r>
    </w:p>
    <w:p w:rsidR="00000000" w:rsidDel="00000000" w:rsidP="00000000" w:rsidRDefault="00000000" w:rsidRPr="00000000" w14:paraId="00000023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1.00000E+000     1.950066560664090E+000          </w:t>
      </w:r>
    </w:p>
    <w:p w:rsidR="00000000" w:rsidDel="00000000" w:rsidP="00000000" w:rsidRDefault="00000000" w:rsidRPr="00000000" w14:paraId="00000024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2.00000E+000     3.805703072430779E+000          </w:t>
      </w:r>
    </w:p>
    <w:p w:rsidR="00000000" w:rsidDel="00000000" w:rsidP="00000000" w:rsidRDefault="00000000" w:rsidRPr="00000000" w14:paraId="00000025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3.00000E+000     7.430066887613052E+000          </w:t>
      </w:r>
    </w:p>
    <w:p w:rsidR="00000000" w:rsidDel="00000000" w:rsidP="00000000" w:rsidRDefault="00000000" w:rsidRPr="00000000" w14:paraId="00000026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4.00000E+000     1.450904651729568E+001          </w:t>
      </w:r>
    </w:p>
    <w:p w:rsidR="00000000" w:rsidDel="00000000" w:rsidP="00000000" w:rsidRDefault="00000000" w:rsidRPr="00000000" w14:paraId="00000027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5.00000E+000     2.833545996713467E+001          </w:t>
      </w:r>
    </w:p>
    <w:p w:rsidR="00000000" w:rsidDel="00000000" w:rsidP="00000000" w:rsidRDefault="00000000" w:rsidRPr="00000000" w14:paraId="00000028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6.00000E+000     5.534072328075156E+001          </w:t>
      </w:r>
    </w:p>
    <w:p w:rsidR="00000000" w:rsidDel="00000000" w:rsidP="00000000" w:rsidRDefault="00000000" w:rsidRPr="00000000" w14:paraId="00000029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7.00000E+000     1.080864515413754E+002          </w:t>
      </w:r>
    </w:p>
    <w:p w:rsidR="00000000" w:rsidDel="00000000" w:rsidP="00000000" w:rsidRDefault="00000000" w:rsidRPr="00000000" w14:paraId="0000002A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8.00000E+000     2.111075484824234E+002          </w:t>
      </w:r>
    </w:p>
    <w:p w:rsidR="00000000" w:rsidDel="00000000" w:rsidP="00000000" w:rsidRDefault="00000000" w:rsidRPr="00000000" w14:paraId="0000002B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9.00000E+000     4.123247231226571E+002          </w:t>
      </w:r>
    </w:p>
    <w:p w:rsidR="00000000" w:rsidDel="00000000" w:rsidP="00000000" w:rsidRDefault="00000000" w:rsidRPr="00000000" w14:paraId="0000002C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1.00000E+001     8.053350149211848E+002          </w:t>
      </w:r>
    </w:p>
    <w:p w:rsidR="00000000" w:rsidDel="00000000" w:rsidP="00000000" w:rsidRDefault="00000000" w:rsidRPr="00000000" w14:paraId="0000002D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1.10000E+001     1.572948861680209E+003          </w:t>
      </w:r>
    </w:p>
    <w:p w:rsidR="00000000" w:rsidDel="00000000" w:rsidP="00000000" w:rsidRDefault="00000000" w:rsidRPr="00000000" w14:paraId="0000002E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1.20000E+001     3.072225165717197E+003      </w:t>
      </w:r>
    </w:p>
    <w:p w:rsidR="00000000" w:rsidDel="00000000" w:rsidP="00000000" w:rsidRDefault="00000000" w:rsidRPr="00000000" w14:paraId="0000002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1.30000E+001     6.000558787286776E+003          </w:t>
      </w:r>
    </w:p>
    <w:p w:rsidR="00000000" w:rsidDel="00000000" w:rsidP="00000000" w:rsidRDefault="00000000" w:rsidRPr="00000000" w14:paraId="00000030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1.40000E+001     1.172007678148519E+004   </w:t>
      </w:r>
    </w:p>
    <w:p w:rsidR="00000000" w:rsidDel="00000000" w:rsidP="00000000" w:rsidRDefault="00000000" w:rsidRPr="00000000" w14:paraId="00000031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</w:t>
      </w: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731200" cy="2667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3695700" cy="581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BRAC2 mRNA: Visit the Web page </w:t>
      </w:r>
    </w:p>
    <w:p w:rsidR="00000000" w:rsidDel="00000000" w:rsidP="00000000" w:rsidRDefault="00000000" w:rsidRPr="00000000" w14:paraId="00000035">
      <w:pPr>
        <w:spacing w:after="160" w:lineRule="auto"/>
        <w:rPr>
          <w:color w:val="333333"/>
          <w:highlight w:val="white"/>
        </w:rPr>
      </w:pPr>
      <w:hyperlink r:id="rId9">
        <w:r w:rsidDel="00000000" w:rsidR="00000000" w:rsidRPr="00000000">
          <w:rPr>
            <w:color w:val="337ab7"/>
            <w:highlight w:val="white"/>
            <w:u w:val="single"/>
            <w:rtl w:val="0"/>
          </w:rPr>
          <w:t xml:space="preserve">http://www.ncbi.nlm.nih.gov/nuccore/224004157?report=genbank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containing a partial coding mRNA sequence of the breast cancer gene BRAC2. You can read more about this gene at</w:t>
      </w:r>
      <w:hyperlink r:id="rId10">
        <w:r w:rsidDel="00000000" w:rsidR="00000000" w:rsidRPr="00000000">
          <w:rPr>
            <w:color w:val="337ab7"/>
            <w:highlight w:val="white"/>
            <w:u w:val="single"/>
            <w:rtl w:val="0"/>
          </w:rPr>
          <w:t xml:space="preserve">https://ghr.nlm.nih.gov/gene/BRCA2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Observe that the first 60 nucleotides of this gene are:</w:t>
      </w:r>
    </w:p>
    <w:p w:rsidR="00000000" w:rsidDel="00000000" w:rsidP="00000000" w:rsidRDefault="00000000" w:rsidRPr="00000000" w14:paraId="00000038">
      <w:pPr>
        <w:spacing w:after="320" w:line="342.8568" w:lineRule="auto"/>
        <w:rPr>
          <w:rFonts w:ascii="Courier New" w:cs="Courier New" w:eastAsia="Courier New" w:hAnsi="Courier New"/>
          <w:b w:val="1"/>
          <w:color w:val="33333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hd w:fill="f5f5f5" w:val="clear"/>
          <w:rtl w:val="0"/>
        </w:rPr>
        <w:t xml:space="preserve">gggtgcgacg attcattgtt ttcggacaag tggataggca accactaccg gtggattgtc</w:t>
      </w:r>
    </w:p>
    <w:p w:rsidR="00000000" w:rsidDel="00000000" w:rsidP="00000000" w:rsidRDefault="00000000" w:rsidRPr="00000000" w14:paraId="00000039">
      <w:pPr>
        <w:spacing w:after="16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Create a Perl program that stores this sequence without the blank spaces in a string and prints out the string in lower case and also in upper case letters.</w:t>
      </w: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5343525" cy="1676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</w:rPr>
        <w:drawing>
          <wp:inline distB="114300" distT="114300" distL="114300" distR="114300">
            <wp:extent cx="4143375" cy="4286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ASCII art:</w:t>
      </w:r>
      <w:r w:rsidDel="00000000" w:rsidR="00000000" w:rsidRPr="00000000">
        <w:rPr>
          <w:color w:val="333333"/>
          <w:highlight w:val="white"/>
          <w:rtl w:val="0"/>
        </w:rPr>
        <w:t xml:space="preserve"> Write a Perl program that prints out the image below. </w:t>
      </w:r>
    </w:p>
    <w:p w:rsidR="00000000" w:rsidDel="00000000" w:rsidP="00000000" w:rsidRDefault="00000000" w:rsidRPr="00000000" w14:paraId="0000003C">
      <w:pPr>
        <w:spacing w:after="320" w:line="342.8568" w:lineRule="auto"/>
        <w:rPr>
          <w:rFonts w:ascii="Courier New" w:cs="Courier New" w:eastAsia="Courier New" w:hAnsi="Courier New"/>
          <w:color w:val="33333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5f5f5" w:val="clear"/>
          <w:rtl w:val="0"/>
        </w:rPr>
        <w:t xml:space="preserve"> __               </w:t>
        <w:br w:type="textWrapping"/>
        <w:t xml:space="preserve">|  \   |\ |    /\ </w:t>
        <w:br w:type="textWrapping"/>
        <w:t xml:space="preserve">|__/   | \|   /--\</w:t>
      </w:r>
    </w:p>
    <w:p w:rsidR="00000000" w:rsidDel="00000000" w:rsidP="00000000" w:rsidRDefault="00000000" w:rsidRPr="00000000" w14:paraId="0000003D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i w:val="1"/>
          <w:color w:val="333333"/>
          <w:highlight w:val="white"/>
          <w:rtl w:val="0"/>
        </w:rPr>
        <w:t xml:space="preserve">Note:</w:t>
      </w:r>
      <w:r w:rsidDel="00000000" w:rsidR="00000000" w:rsidRPr="00000000">
        <w:rPr>
          <w:color w:val="333333"/>
          <w:highlight w:val="white"/>
          <w:rtl w:val="0"/>
        </w:rPr>
        <w:t xml:space="preserve"> You can copy the image and paste it into your editor. To print the escape character \ you need to use \\ .</w:t>
      </w:r>
    </w:p>
    <w:p w:rsidR="00000000" w:rsidDel="00000000" w:rsidP="00000000" w:rsidRDefault="00000000" w:rsidRPr="00000000" w14:paraId="0000003E">
      <w:pPr>
        <w:spacing w:after="320" w:lineRule="auto"/>
        <w:rPr>
          <w:color w:val="333333"/>
          <w:highlight w:val="white"/>
        </w:rPr>
      </w:pPr>
      <w:r w:rsidDel="00000000" w:rsidR="00000000" w:rsidRPr="00000000">
        <w:rPr>
          <w:i w:val="1"/>
          <w:color w:val="333333"/>
          <w:highlight w:val="white"/>
          <w:rtl w:val="0"/>
        </w:rPr>
        <w:t xml:space="preserve">Personal challenge:</w:t>
      </w:r>
      <w:r w:rsidDel="00000000" w:rsidR="00000000" w:rsidRPr="00000000">
        <w:rPr>
          <w:color w:val="333333"/>
          <w:highlight w:val="white"/>
          <w:rtl w:val="0"/>
        </w:rPr>
        <w:t xml:space="preserve"> Design your own letters to print out your initials.</w:t>
      </w: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267325" cy="19335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3590925" cy="5905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32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Personal challenge:</w:t>
      </w: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391150" cy="2019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3990975" cy="5238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83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2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Finding bugs:</w:t>
      </w:r>
      <w:r w:rsidDel="00000000" w:rsidR="00000000" w:rsidRPr="00000000">
        <w:rPr>
          <w:color w:val="333333"/>
          <w:highlight w:val="white"/>
          <w:rtl w:val="0"/>
        </w:rPr>
        <w:t xml:space="preserve"> Find and exterminate the bugs in the Perl code below </w:t>
      </w:r>
    </w:p>
    <w:p w:rsidR="00000000" w:rsidDel="00000000" w:rsidP="00000000" w:rsidRDefault="00000000" w:rsidRPr="00000000" w14:paraId="00000042">
      <w:pPr>
        <w:spacing w:after="320" w:line="342.8568" w:lineRule="auto"/>
        <w:rPr>
          <w:rFonts w:ascii="Courier New" w:cs="Courier New" w:eastAsia="Courier New" w:hAnsi="Courier New"/>
          <w:color w:val="33333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5f5f5" w:val="clear"/>
          <w:rtl w:val="0"/>
        </w:rPr>
        <w:t xml:space="preserve">#!/usr/bin/Perl -w</w:t>
        <w:br w:type="textWrapping"/>
        <w:t xml:space="preserve">use strict</w:t>
        <w:br w:type="textWrapping"/>
        <w:br w:type="textWrapping"/>
        <w:t xml:space="preserve">my $firt 10_bp = "gggtgcgacg";</w:t>
        <w:br w:type="textWrapping"/>
        <w:t xml:space="preserve">my $second_10_bp = "attcattgtt";</w:t>
        <w:br w:type="textWrapping"/>
        <w:t xml:space="preserve">   $gene = "BRAC2";</w:t>
        <w:br w:type="textWrapping"/>
        <w:br w:type="textWrapping"/>
        <w:t xml:space="preserve">print 'The first 20 bp of $gene are";</w:t>
        <w:br w:type="textWrapping"/>
        <w:t xml:space="preserve">print "$first_10_bp$second_10_bp\n"; </w:t>
        <w:br w:type="textWrapping"/>
      </w:r>
    </w:p>
    <w:p w:rsidR="00000000" w:rsidDel="00000000" w:rsidP="00000000" w:rsidRDefault="00000000" w:rsidRPr="00000000" w14:paraId="00000043">
      <w:pPr>
        <w:spacing w:after="16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so that it prints out:</w:t>
      </w:r>
    </w:p>
    <w:p w:rsidR="00000000" w:rsidDel="00000000" w:rsidP="00000000" w:rsidRDefault="00000000" w:rsidRPr="00000000" w14:paraId="00000044">
      <w:pPr>
        <w:spacing w:after="320" w:line="342.8568" w:lineRule="auto"/>
        <w:rPr>
          <w:rFonts w:ascii="Courier New" w:cs="Courier New" w:eastAsia="Courier New" w:hAnsi="Courier New"/>
          <w:color w:val="33333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5f5f5" w:val="clear"/>
          <w:rtl w:val="0"/>
        </w:rPr>
        <w:t xml:space="preserve">The first 20 bp of BRAC2 gene are gggtgcgacgattcattgtt</w:t>
      </w:r>
    </w:p>
    <w:p w:rsidR="00000000" w:rsidDel="00000000" w:rsidP="00000000" w:rsidRDefault="00000000" w:rsidRPr="00000000" w14:paraId="00000045">
      <w:pPr>
        <w:jc w:val="left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010150" cy="1485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4305300" cy="304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ghr.nlm.nih.gov/gene/BRCA2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ncbi.nlm.nih.gov/nuccore/224004157?report=genbank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