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12613563" w:rsidR="006B2F70" w:rsidRDefault="006B2F70" w:rsidP="00507791">
      <w:pPr>
        <w:jc w:val="center"/>
      </w:pPr>
      <w:r>
        <w:t>CODEBOOK</w:t>
      </w:r>
    </w:p>
    <w:p w14:paraId="7A27FFDD" w14:textId="6BC6525E" w:rsidR="006A2DDB" w:rsidRDefault="0074751D" w:rsidP="004D4F8F">
      <w:r>
        <w:t>SAMPLE CREATION</w:t>
      </w:r>
    </w:p>
    <w:p w14:paraId="3252D137" w14:textId="7EE40DD6" w:rsidR="003F597E" w:rsidRPr="00AE6784" w:rsidRDefault="003F597E" w:rsidP="004D4F8F">
      <w:r>
        <w:t>R1</w:t>
      </w:r>
    </w:p>
    <w:p w14:paraId="10DC91DC" w14:textId="77777777" w:rsidR="006C5DC9" w:rsidRDefault="006C5DC9" w:rsidP="004D4F8F">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2582BE1" w14:textId="541A5285" w:rsidR="006A2DDB" w:rsidRDefault="00AB4535" w:rsidP="004D4F8F">
      <w:pPr>
        <w:rPr>
          <w:sz w:val="20"/>
          <w:szCs w:val="20"/>
        </w:rPr>
      </w:pPr>
      <w:r>
        <w:rPr>
          <w:sz w:val="20"/>
          <w:szCs w:val="20"/>
        </w:rPr>
        <w:t xml:space="preserve">Sept 20 </w:t>
      </w:r>
    </w:p>
    <w:p w14:paraId="13810A18" w14:textId="1405278C" w:rsidR="005640D7" w:rsidRDefault="006A2DDB" w:rsidP="004D4F8F">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7C3CA968" w14:textId="37632E97" w:rsidR="00146D34" w:rsidRDefault="00146D34" w:rsidP="004D4F8F">
      <w:pPr>
        <w:rPr>
          <w:rFonts w:ascii="Fira Sans" w:hAnsi="Fira Sans"/>
          <w:color w:val="232323"/>
          <w:sz w:val="21"/>
          <w:szCs w:val="21"/>
          <w:shd w:val="clear" w:color="auto" w:fill="F8F8F8"/>
        </w:rPr>
      </w:pPr>
    </w:p>
    <w:p w14:paraId="72FF265A" w14:textId="63FE1DB8"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4510A941" w14:textId="7E71B875" w:rsidR="00A25EFA" w:rsidRPr="00B152ED" w:rsidRDefault="00AB4535" w:rsidP="004D4F8F">
      <w:pPr>
        <w:rPr>
          <w:sz w:val="20"/>
          <w:szCs w:val="20"/>
        </w:rPr>
      </w:pPr>
      <w:r>
        <w:rPr>
          <w:rFonts w:ascii="Fira Sans" w:hAnsi="Fira Sans"/>
          <w:color w:val="232323"/>
          <w:sz w:val="21"/>
          <w:szCs w:val="21"/>
          <w:shd w:val="clear" w:color="auto" w:fill="F8F8F8"/>
        </w:rPr>
        <w:t>Sept 26-</w:t>
      </w:r>
      <w:r w:rsidR="006C5DC9">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sidR="00B152ED">
        <w:rPr>
          <w:sz w:val="20"/>
          <w:szCs w:val="20"/>
        </w:rPr>
        <w:t>2013</w:t>
      </w:r>
      <w:proofErr w:type="gramEnd"/>
      <w:r w:rsidR="00B152ED">
        <w:rPr>
          <w:sz w:val="20"/>
          <w:szCs w:val="20"/>
        </w:rPr>
        <w:t>-</w:t>
      </w:r>
      <w:r w:rsidR="006C5DC9">
        <w:rPr>
          <w:sz w:val="20"/>
          <w:szCs w:val="20"/>
        </w:rPr>
        <w:t xml:space="preserve"> Jan 01 </w:t>
      </w:r>
      <w:r w:rsidR="00B152ED">
        <w:rPr>
          <w:sz w:val="20"/>
          <w:szCs w:val="20"/>
        </w:rPr>
        <w:t>2020</w:t>
      </w:r>
    </w:p>
    <w:p w14:paraId="0C54908D" w14:textId="64D3A8E0" w:rsidR="00191712" w:rsidRDefault="00191712" w:rsidP="004D4F8F">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27027983" w14:textId="0DF3CC99" w:rsidR="008024C5" w:rsidRDefault="008024C5" w:rsidP="004D4F8F">
      <w:pPr>
        <w:rPr>
          <w:rFonts w:ascii="Fira Sans" w:hAnsi="Fira Sans"/>
          <w:color w:val="232323"/>
          <w:sz w:val="21"/>
          <w:szCs w:val="21"/>
          <w:shd w:val="clear" w:color="auto" w:fill="F8F8F8"/>
        </w:rPr>
      </w:pPr>
    </w:p>
    <w:p w14:paraId="5CFCB4D0" w14:textId="3BCE9519"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DF45CDF" w14:textId="6D69AC7D" w:rsidR="008024C5" w:rsidRDefault="008024C5"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Sept 2</w:t>
      </w:r>
      <w:r w:rsidR="00D47792">
        <w:rPr>
          <w:rFonts w:ascii="Fira Sans" w:hAnsi="Fira Sans"/>
          <w:color w:val="232323"/>
          <w:sz w:val="21"/>
          <w:szCs w:val="21"/>
          <w:shd w:val="clear" w:color="auto" w:fill="F8F8F8"/>
        </w:rPr>
        <w:t>8</w:t>
      </w:r>
      <w:r>
        <w:rPr>
          <w:rFonts w:ascii="Fira Sans" w:hAnsi="Fira Sans"/>
          <w:color w:val="232323"/>
          <w:sz w:val="21"/>
          <w:szCs w:val="21"/>
          <w:shd w:val="clear" w:color="auto" w:fill="F8F8F8"/>
        </w:rPr>
        <w:t xml:space="preserve"> </w:t>
      </w:r>
    </w:p>
    <w:p w14:paraId="77EB5774" w14:textId="69E4876D" w:rsidR="008024C5" w:rsidRPr="008024C5" w:rsidRDefault="008024C5" w:rsidP="008024C5">
      <w:pPr>
        <w:pStyle w:val="ListParagraph"/>
        <w:numPr>
          <w:ilvl w:val="0"/>
          <w:numId w:val="3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w:t>
      </w:r>
      <w:r w:rsidR="007E6527">
        <w:rPr>
          <w:rFonts w:ascii="Times New Roman" w:hAnsi="Times New Roman" w:cs="Times New Roman"/>
          <w:sz w:val="20"/>
          <w:szCs w:val="20"/>
        </w:rPr>
        <w:t>12</w:t>
      </w:r>
      <w:r w:rsidRPr="006C1CA1">
        <w:rPr>
          <w:rFonts w:ascii="Times New Roman" w:hAnsi="Times New Roman" w:cs="Times New Roman"/>
          <w:sz w:val="20"/>
          <w:szCs w:val="20"/>
        </w:rPr>
        <w:t>/</w:t>
      </w:r>
      <w:r w:rsidR="007E6527">
        <w:rPr>
          <w:rFonts w:ascii="Times New Roman" w:hAnsi="Times New Roman" w:cs="Times New Roman"/>
          <w:sz w:val="20"/>
          <w:szCs w:val="20"/>
        </w:rPr>
        <w:t>31</w:t>
      </w:r>
      <w:r w:rsidRPr="006C1CA1">
        <w:rPr>
          <w:rFonts w:ascii="Times New Roman" w:hAnsi="Times New Roman" w:cs="Times New Roman"/>
          <w:sz w:val="20"/>
          <w:szCs w:val="20"/>
        </w:rPr>
        <w:t>/201</w:t>
      </w:r>
      <w:r w:rsidR="007E6527">
        <w:rPr>
          <w:rFonts w:ascii="Times New Roman" w:hAnsi="Times New Roman" w:cs="Times New Roman"/>
          <w:sz w:val="20"/>
          <w:szCs w:val="20"/>
        </w:rPr>
        <w:t>2</w:t>
      </w:r>
    </w:p>
    <w:p w14:paraId="0E0FE2D0" w14:textId="7FF15572" w:rsidR="008024C5" w:rsidRDefault="008024C5" w:rsidP="008024C5">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69ACA42C" w14:textId="77777777" w:rsidR="007E6527"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624B4A8A" w14:textId="77777777" w:rsidR="007E6527" w:rsidRPr="008024C5" w:rsidRDefault="007E6527" w:rsidP="007E6527">
      <w:pPr>
        <w:pStyle w:val="ListParagraph"/>
        <w:numPr>
          <w:ilvl w:val="0"/>
          <w:numId w:val="36"/>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41B9A3F2" w14:textId="28DE980F" w:rsidR="008024C5"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3E7964A8" w14:textId="365D0B79" w:rsidR="008024C5" w:rsidRPr="007E6527" w:rsidRDefault="008024C5" w:rsidP="007E6527">
      <w:pPr>
        <w:pStyle w:val="ListParagraph"/>
        <w:numPr>
          <w:ilvl w:val="0"/>
          <w:numId w:val="36"/>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sidR="007E6527">
        <w:rPr>
          <w:rFonts w:ascii="Times New Roman" w:hAnsi="Times New Roman" w:cs="Times New Roman"/>
          <w:sz w:val="20"/>
          <w:szCs w:val="20"/>
        </w:rPr>
        <w:t>2</w:t>
      </w:r>
      <w:r w:rsidRPr="007E6527">
        <w:rPr>
          <w:rFonts w:ascii="Times New Roman" w:hAnsi="Times New Roman" w:cs="Times New Roman"/>
          <w:sz w:val="20"/>
          <w:szCs w:val="20"/>
        </w:rPr>
        <w:t>/2020-01/01/2021</w:t>
      </w:r>
    </w:p>
    <w:p w14:paraId="4DFA39B5" w14:textId="77777777" w:rsidR="008C5A2A" w:rsidRDefault="008024C5" w:rsidP="008C5A2A">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30F959FA" w14:textId="2070F66C" w:rsidR="008C5A2A" w:rsidRDefault="00000000" w:rsidP="008C5A2A">
      <w:pPr>
        <w:rPr>
          <w:sz w:val="20"/>
          <w:szCs w:val="20"/>
        </w:rPr>
      </w:pPr>
      <w:hyperlink r:id="rId5" w:history="1">
        <w:r w:rsidR="008C5A2A"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46F220D0" w14:textId="764E32A2" w:rsidR="007E6527" w:rsidRPr="007E6527" w:rsidRDefault="007E6527" w:rsidP="008C5A2A">
      <w:pPr>
        <w:rPr>
          <w:sz w:val="20"/>
          <w:szCs w:val="20"/>
        </w:rPr>
      </w:pPr>
      <w:r w:rsidRPr="007E6527">
        <w:rPr>
          <w:sz w:val="20"/>
          <w:szCs w:val="20"/>
        </w:rPr>
        <w:t>01/0</w:t>
      </w:r>
      <w:r>
        <w:rPr>
          <w:sz w:val="20"/>
          <w:szCs w:val="20"/>
        </w:rPr>
        <w:t>2</w:t>
      </w:r>
      <w:r w:rsidRPr="007E6527">
        <w:rPr>
          <w:sz w:val="20"/>
          <w:szCs w:val="20"/>
        </w:rPr>
        <w:t>/2020-01/01/2021</w:t>
      </w:r>
    </w:p>
    <w:p w14:paraId="7E941869" w14:textId="44A25EF0" w:rsidR="003F597E" w:rsidRDefault="008024C5" w:rsidP="007E6527">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24210856" w14:textId="6E59EF1D" w:rsidR="008C5A2A" w:rsidRDefault="00000000" w:rsidP="007E6527">
      <w:pPr>
        <w:rPr>
          <w:rFonts w:ascii="Fira Sans" w:hAnsi="Fira Sans"/>
          <w:color w:val="232323"/>
          <w:sz w:val="21"/>
          <w:szCs w:val="21"/>
          <w:shd w:val="clear" w:color="auto" w:fill="F8F8F8"/>
        </w:rPr>
      </w:pPr>
      <w:hyperlink r:id="rId6" w:history="1">
        <w:r w:rsidR="008C5A2A"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6B9E1674" w14:textId="4A5DDBF1" w:rsidR="006E7C38" w:rsidRPr="007E6527" w:rsidRDefault="00DB2F6D" w:rsidP="007E6527">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rules</w:t>
      </w:r>
    </w:p>
    <w:p w14:paraId="7D5C9BD8" w14:textId="72CFF3B0" w:rsidR="008024C5" w:rsidRDefault="008024C5" w:rsidP="004D4F8F">
      <w:pPr>
        <w:rPr>
          <w:rFonts w:ascii="Fira Sans" w:hAnsi="Fira Sans"/>
          <w:color w:val="232323"/>
          <w:sz w:val="21"/>
          <w:szCs w:val="21"/>
          <w:shd w:val="clear" w:color="auto" w:fill="F8F8F8"/>
        </w:rPr>
      </w:pPr>
    </w:p>
    <w:p w14:paraId="7C47B00A" w14:textId="669B7E0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763DA156" w14:textId="13C4BFC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Later </w:t>
      </w:r>
      <w:r w:rsidR="00EE6AFC">
        <w:rPr>
          <w:rFonts w:ascii="Fira Sans" w:hAnsi="Fira Sans"/>
          <w:color w:val="232323"/>
          <w:sz w:val="21"/>
          <w:szCs w:val="21"/>
          <w:shd w:val="clear" w:color="auto" w:fill="F8F8F8"/>
        </w:rPr>
        <w:t>added indications</w:t>
      </w:r>
      <w:r w:rsidR="007E6527">
        <w:rPr>
          <w:rFonts w:ascii="Fira Sans" w:hAnsi="Fira Sans"/>
          <w:color w:val="232323"/>
          <w:sz w:val="21"/>
          <w:szCs w:val="21"/>
          <w:shd w:val="clear" w:color="auto" w:fill="F8F8F8"/>
        </w:rPr>
        <w:t>-</w:t>
      </w:r>
      <w:r w:rsidR="007E6527" w:rsidRPr="007E6527">
        <w:rPr>
          <w:rFonts w:ascii="Fira Sans" w:hAnsi="Fira Sans"/>
          <w:color w:val="232323"/>
          <w:sz w:val="21"/>
          <w:szCs w:val="21"/>
          <w:shd w:val="clear" w:color="auto" w:fill="F8F8F8"/>
        </w:rPr>
        <w:t xml:space="preserve"> </w:t>
      </w:r>
      <w:proofErr w:type="gramStart"/>
      <w:r w:rsidR="007E6527">
        <w:rPr>
          <w:rFonts w:ascii="Fira Sans" w:hAnsi="Fira Sans"/>
          <w:color w:val="232323"/>
          <w:sz w:val="21"/>
          <w:szCs w:val="21"/>
          <w:shd w:val="clear" w:color="auto" w:fill="F8F8F8"/>
        </w:rPr>
        <w:t>Rare</w:t>
      </w:r>
      <w:proofErr w:type="gramEnd"/>
      <w:r w:rsidR="007E6527">
        <w:rPr>
          <w:rFonts w:ascii="Fira Sans" w:hAnsi="Fira Sans"/>
          <w:color w:val="232323"/>
          <w:sz w:val="21"/>
          <w:szCs w:val="21"/>
          <w:shd w:val="clear" w:color="auto" w:fill="F8F8F8"/>
        </w:rPr>
        <w:t xml:space="preserve"> diseases</w:t>
      </w:r>
      <w:r w:rsidR="00B20D31">
        <w:rPr>
          <w:rFonts w:ascii="Fira Sans" w:hAnsi="Fira Sans"/>
          <w:color w:val="232323"/>
          <w:sz w:val="21"/>
          <w:szCs w:val="21"/>
          <w:shd w:val="clear" w:color="auto" w:fill="F8F8F8"/>
        </w:rPr>
        <w:t>?</w:t>
      </w:r>
    </w:p>
    <w:p w14:paraId="768C5BFB" w14:textId="45840DA2" w:rsidR="002D01F6" w:rsidRDefault="00146D34"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MESH terms </w:t>
      </w:r>
      <w:r w:rsidR="002D01F6">
        <w:rPr>
          <w:rFonts w:ascii="Fira Sans" w:hAnsi="Fira Sans"/>
          <w:color w:val="232323"/>
          <w:sz w:val="21"/>
          <w:szCs w:val="21"/>
          <w:shd w:val="clear" w:color="auto" w:fill="F8F8F8"/>
        </w:rPr>
        <w:t xml:space="preserve">added for all the above indications -any extra trials </w:t>
      </w:r>
      <w:r w:rsidR="00B20D31">
        <w:rPr>
          <w:rFonts w:ascii="Fira Sans" w:hAnsi="Fira Sans"/>
          <w:color w:val="232323"/>
          <w:sz w:val="21"/>
          <w:szCs w:val="21"/>
          <w:shd w:val="clear" w:color="auto" w:fill="F8F8F8"/>
        </w:rPr>
        <w:t>when expand search terms</w:t>
      </w:r>
    </w:p>
    <w:p w14:paraId="760BD74A" w14:textId="77777777" w:rsidR="00B20D31" w:rsidRDefault="00B20D31" w:rsidP="004D4F8F">
      <w:pPr>
        <w:rPr>
          <w:rFonts w:ascii="Fira Sans" w:hAnsi="Fira Sans"/>
          <w:color w:val="232323"/>
          <w:sz w:val="21"/>
          <w:szCs w:val="21"/>
          <w:shd w:val="clear" w:color="auto" w:fill="F8F8F8"/>
        </w:rPr>
      </w:pPr>
    </w:p>
    <w:p w14:paraId="2C31F62E" w14:textId="77777777" w:rsidR="005D6AC2" w:rsidRDefault="005D6AC2" w:rsidP="004D4F8F">
      <w:pPr>
        <w:rPr>
          <w:rFonts w:ascii="Fira Sans" w:hAnsi="Fira Sans"/>
          <w:color w:val="232323"/>
          <w:sz w:val="21"/>
          <w:szCs w:val="21"/>
          <w:shd w:val="clear" w:color="auto" w:fill="F8F8F8"/>
        </w:rPr>
      </w:pPr>
    </w:p>
    <w:p w14:paraId="0380811B" w14:textId="77777777" w:rsidR="006A2DDB" w:rsidRPr="004D4F8F" w:rsidRDefault="006A2DDB" w:rsidP="004D4F8F">
      <w:pPr>
        <w:rPr>
          <w:sz w:val="20"/>
          <w:szCs w:val="20"/>
        </w:rPr>
      </w:pPr>
    </w:p>
    <w:p w14:paraId="43D6886C" w14:textId="15EEC8B3" w:rsidR="0074751D" w:rsidRPr="006C1CA1" w:rsidRDefault="0074751D" w:rsidP="0074751D">
      <w:pPr>
        <w:ind w:left="360"/>
        <w:rPr>
          <w:sz w:val="20"/>
          <w:szCs w:val="20"/>
        </w:rPr>
      </w:pPr>
      <w:r w:rsidRPr="006C1CA1">
        <w:rPr>
          <w:sz w:val="20"/>
          <w:szCs w:val="20"/>
        </w:rPr>
        <w:t xml:space="preserve">CT.gov SEARCH PARAMETERS: Performed on </w:t>
      </w:r>
      <w:r>
        <w:rPr>
          <w:sz w:val="20"/>
          <w:szCs w:val="20"/>
        </w:rPr>
        <w:t>DATE TBD</w:t>
      </w:r>
    </w:p>
    <w:p w14:paraId="183C5FFE" w14:textId="00BCC813"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Pr>
          <w:rFonts w:ascii="Times New Roman" w:hAnsi="Times New Roman" w:cs="Times New Roman"/>
          <w:sz w:val="20"/>
          <w:szCs w:val="20"/>
        </w:rPr>
        <w:t>Search terms as determined by the above method</w:t>
      </w:r>
    </w:p>
    <w:p w14:paraId="5F3B550F"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type: “Interventional Studies (Clinical Trials)”</w:t>
      </w:r>
    </w:p>
    <w:p w14:paraId="023B0CBA" w14:textId="06047496"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2E63DABE"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lastRenderedPageBreak/>
        <w:t xml:space="preserve">Phase: 3 </w:t>
      </w:r>
    </w:p>
    <w:p w14:paraId="47CB7415"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7135CCDA" w14:textId="3B1930CA" w:rsidR="000C427D" w:rsidRPr="0074751D"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sidR="005D6AC2">
        <w:rPr>
          <w:rFonts w:ascii="Times New Roman" w:hAnsi="Times New Roman" w:cs="Times New Roman"/>
          <w:sz w:val="20"/>
          <w:szCs w:val="20"/>
        </w:rPr>
        <w:t>1</w:t>
      </w:r>
      <w:r w:rsidRPr="006C1CA1">
        <w:rPr>
          <w:rFonts w:ascii="Times New Roman" w:hAnsi="Times New Roman" w:cs="Times New Roman"/>
          <w:sz w:val="20"/>
          <w:szCs w:val="20"/>
        </w:rPr>
        <w:t>-01/01/20</w:t>
      </w:r>
      <w:r w:rsidR="00A25EFA">
        <w:rPr>
          <w:rFonts w:ascii="Times New Roman" w:hAnsi="Times New Roman" w:cs="Times New Roman"/>
          <w:sz w:val="20"/>
          <w:szCs w:val="20"/>
        </w:rPr>
        <w:t>2</w:t>
      </w:r>
      <w:r w:rsidR="005D6AC2">
        <w:rPr>
          <w:rFonts w:ascii="Times New Roman" w:hAnsi="Times New Roman" w:cs="Times New Roman"/>
          <w:sz w:val="20"/>
          <w:szCs w:val="20"/>
        </w:rPr>
        <w:t>1</w:t>
      </w:r>
    </w:p>
    <w:p w14:paraId="072AE1A1" w14:textId="4515B2F1" w:rsidR="0074751D" w:rsidRPr="0074751D" w:rsidRDefault="00507791" w:rsidP="0074751D">
      <w:r>
        <w:t xml:space="preserve">SEMI-AUTOMATIC </w:t>
      </w:r>
      <w:r w:rsidR="00CA6C33">
        <w:t xml:space="preserve">SCREENING </w:t>
      </w:r>
      <w:r w:rsidR="0074751D">
        <w:t>(using excel filters)</w:t>
      </w:r>
      <w:r w:rsidR="0074751D" w:rsidRPr="006C1CA1">
        <w:rPr>
          <w:sz w:val="20"/>
          <w:szCs w:val="20"/>
        </w:rPr>
        <w:t xml:space="preserve"> </w:t>
      </w:r>
    </w:p>
    <w:p w14:paraId="131E8714"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08D5203E"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sidR="00CE33D8">
        <w:rPr>
          <w:rFonts w:ascii="Times New Roman" w:hAnsi="Times New Roman" w:cs="Times New Roman"/>
          <w:sz w:val="20"/>
          <w:szCs w:val="20"/>
        </w:rPr>
        <w:t>“ Dietary</w:t>
      </w:r>
      <w:proofErr w:type="gramEnd"/>
      <w:r w:rsidR="00CE33D8">
        <w:rPr>
          <w:rFonts w:ascii="Times New Roman" w:hAnsi="Times New Roman" w:cs="Times New Roman"/>
          <w:sz w:val="20"/>
          <w:szCs w:val="20"/>
        </w:rPr>
        <w:t xml:space="preserve">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w:t>
      </w:r>
      <w:proofErr w:type="spellStart"/>
      <w:r w:rsidR="000D7BB2">
        <w:rPr>
          <w:rFonts w:ascii="Times New Roman" w:hAnsi="Times New Roman" w:cs="Times New Roman"/>
          <w:sz w:val="20"/>
          <w:szCs w:val="20"/>
        </w:rPr>
        <w:t>ie</w:t>
      </w:r>
      <w:proofErr w:type="spellEnd"/>
      <w:r w:rsidR="000D7BB2">
        <w:rPr>
          <w:rFonts w:ascii="Times New Roman" w:hAnsi="Times New Roman" w:cs="Times New Roman"/>
          <w:sz w:val="20"/>
          <w:szCs w:val="20"/>
        </w:rPr>
        <w:t xml:space="preserv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6D450E18"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7CE87F75" w:rsidR="0074751D" w:rsidRPr="0037305F"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p>
    <w:p w14:paraId="7A6E388F"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5A299F28" w14:textId="750AA740" w:rsidR="0074751D" w:rsidRPr="006C1CA1" w:rsidRDefault="000D7BB2" w:rsidP="0074751D">
      <w:pPr>
        <w:pStyle w:val="ListParagraph"/>
        <w:numPr>
          <w:ilvl w:val="0"/>
          <w:numId w:val="19"/>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642850C4" w14:textId="44632D6B" w:rsidR="0074751D" w:rsidRDefault="0074751D" w:rsidP="0074751D">
      <w:pPr>
        <w:pStyle w:val="ListParagraph"/>
        <w:numPr>
          <w:ilvl w:val="1"/>
          <w:numId w:val="19"/>
        </w:numPr>
        <w:spacing w:after="0" w:line="240" w:lineRule="auto"/>
        <w:ind w:left="108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sidR="002A0BBE">
        <w:rPr>
          <w:rFonts w:ascii="Times New Roman" w:hAnsi="Times New Roman" w:cs="Times New Roman"/>
          <w:sz w:val="20"/>
          <w:szCs w:val="20"/>
        </w:rPr>
        <w:t>;</w:t>
      </w:r>
      <w:proofErr w:type="gramEnd"/>
    </w:p>
    <w:p w14:paraId="2BD22E39" w14:textId="747DD979" w:rsidR="00F903FC" w:rsidRPr="006C1CA1" w:rsidRDefault="00F903FC" w:rsidP="0074751D">
      <w:pPr>
        <w:pStyle w:val="ListParagraph"/>
        <w:numPr>
          <w:ilvl w:val="1"/>
          <w:numId w:val="19"/>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0AC223AF" w14:textId="4742E457" w:rsidR="0074751D" w:rsidRPr="0037305F"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p>
    <w:p w14:paraId="52DCFBB5" w14:textId="77777777" w:rsidR="00507791" w:rsidRDefault="00507791" w:rsidP="00093A8B"/>
    <w:p w14:paraId="33305756" w14:textId="77777777" w:rsidR="00FF33D0" w:rsidRDefault="00FF33D0" w:rsidP="00093A8B">
      <w:pPr>
        <w:rPr>
          <w:b/>
          <w:bCs/>
        </w:rPr>
      </w:pPr>
    </w:p>
    <w:p w14:paraId="0ECC7922" w14:textId="77777777" w:rsidR="00FF33D0" w:rsidRDefault="00FF33D0" w:rsidP="00093A8B">
      <w:pPr>
        <w:rPr>
          <w:b/>
          <w:bCs/>
        </w:rPr>
      </w:pPr>
    </w:p>
    <w:p w14:paraId="70858C99" w14:textId="77777777" w:rsidR="00FF33D0" w:rsidRDefault="00FF33D0" w:rsidP="00093A8B">
      <w:pPr>
        <w:rPr>
          <w:b/>
          <w:bCs/>
        </w:rPr>
      </w:pPr>
    </w:p>
    <w:p w14:paraId="2F5E0FA2" w14:textId="77777777" w:rsidR="00FF33D0" w:rsidRDefault="00FF33D0" w:rsidP="00093A8B">
      <w:pPr>
        <w:rPr>
          <w:b/>
          <w:bCs/>
        </w:rPr>
      </w:pPr>
    </w:p>
    <w:p w14:paraId="4B53F5DD" w14:textId="77777777" w:rsidR="00FF33D0" w:rsidRDefault="00FF33D0" w:rsidP="00093A8B">
      <w:pPr>
        <w:rPr>
          <w:b/>
          <w:bCs/>
        </w:rPr>
      </w:pPr>
    </w:p>
    <w:p w14:paraId="3963F22B" w14:textId="77777777" w:rsidR="00FF33D0" w:rsidRDefault="00FF33D0" w:rsidP="00093A8B">
      <w:pPr>
        <w:rPr>
          <w:b/>
          <w:bCs/>
        </w:rPr>
      </w:pPr>
    </w:p>
    <w:p w14:paraId="34B9494D" w14:textId="77777777" w:rsidR="00FF33D0" w:rsidRDefault="00FF33D0" w:rsidP="00093A8B">
      <w:pPr>
        <w:rPr>
          <w:b/>
          <w:bCs/>
        </w:rPr>
      </w:pPr>
    </w:p>
    <w:p w14:paraId="35D7AABD" w14:textId="77777777" w:rsidR="00FF33D0" w:rsidRDefault="00FF33D0" w:rsidP="00093A8B">
      <w:pPr>
        <w:rPr>
          <w:b/>
          <w:bCs/>
        </w:rPr>
      </w:pPr>
    </w:p>
    <w:p w14:paraId="6B426CDC" w14:textId="77777777" w:rsidR="00FF33D0" w:rsidRDefault="00FF33D0" w:rsidP="00093A8B">
      <w:pPr>
        <w:rPr>
          <w:b/>
          <w:bCs/>
        </w:rPr>
      </w:pPr>
    </w:p>
    <w:p w14:paraId="1E2D72C7" w14:textId="77777777" w:rsidR="00FF33D0" w:rsidRDefault="00FF33D0" w:rsidP="00093A8B">
      <w:pPr>
        <w:rPr>
          <w:b/>
          <w:bCs/>
        </w:rPr>
      </w:pPr>
    </w:p>
    <w:p w14:paraId="1763DC88" w14:textId="77777777" w:rsidR="00FF33D0" w:rsidRDefault="00FF33D0" w:rsidP="00093A8B">
      <w:pPr>
        <w:rPr>
          <w:b/>
          <w:bCs/>
        </w:rPr>
      </w:pPr>
    </w:p>
    <w:p w14:paraId="1D7407F2" w14:textId="77777777" w:rsidR="00FF33D0" w:rsidRDefault="00FF33D0" w:rsidP="00093A8B">
      <w:pPr>
        <w:rPr>
          <w:b/>
          <w:bCs/>
        </w:rPr>
      </w:pPr>
    </w:p>
    <w:p w14:paraId="424A0E35" w14:textId="77777777" w:rsidR="00FF33D0" w:rsidRDefault="00FF33D0" w:rsidP="00093A8B">
      <w:pPr>
        <w:rPr>
          <w:b/>
          <w:bCs/>
        </w:rPr>
      </w:pPr>
    </w:p>
    <w:p w14:paraId="330FDDD2" w14:textId="77777777" w:rsidR="00FF33D0" w:rsidRDefault="00FF33D0" w:rsidP="00093A8B">
      <w:pPr>
        <w:rPr>
          <w:b/>
          <w:bCs/>
        </w:rPr>
      </w:pPr>
    </w:p>
    <w:p w14:paraId="3F2E9013" w14:textId="77777777" w:rsidR="00FF33D0" w:rsidRDefault="00FF33D0" w:rsidP="00093A8B">
      <w:pPr>
        <w:rPr>
          <w:b/>
          <w:bCs/>
        </w:rPr>
      </w:pPr>
    </w:p>
    <w:p w14:paraId="2F3C664E" w14:textId="77777777" w:rsidR="00FF33D0" w:rsidRDefault="00FF33D0" w:rsidP="00093A8B">
      <w:pPr>
        <w:rPr>
          <w:b/>
          <w:bCs/>
        </w:rPr>
      </w:pPr>
    </w:p>
    <w:p w14:paraId="5CAFE4FD" w14:textId="77777777" w:rsidR="00FF33D0" w:rsidRDefault="00FF33D0" w:rsidP="00093A8B">
      <w:pPr>
        <w:rPr>
          <w:b/>
          <w:bCs/>
        </w:rPr>
      </w:pPr>
    </w:p>
    <w:p w14:paraId="43452F0F" w14:textId="77777777" w:rsidR="00FF33D0" w:rsidRDefault="00FF33D0" w:rsidP="00093A8B">
      <w:pPr>
        <w:rPr>
          <w:b/>
          <w:bCs/>
        </w:rPr>
      </w:pPr>
    </w:p>
    <w:p w14:paraId="246E57A0" w14:textId="77777777" w:rsidR="00FF33D0" w:rsidRDefault="00FF33D0" w:rsidP="00093A8B">
      <w:pPr>
        <w:rPr>
          <w:b/>
          <w:bCs/>
        </w:rPr>
      </w:pPr>
    </w:p>
    <w:p w14:paraId="646C3D52" w14:textId="77777777" w:rsidR="00FF33D0" w:rsidRDefault="00FF33D0" w:rsidP="00093A8B">
      <w:pPr>
        <w:rPr>
          <w:b/>
          <w:bCs/>
        </w:rPr>
      </w:pPr>
    </w:p>
    <w:p w14:paraId="76187027" w14:textId="77777777" w:rsidR="00FF33D0" w:rsidRDefault="00FF33D0" w:rsidP="00093A8B">
      <w:pPr>
        <w:rPr>
          <w:b/>
          <w:bCs/>
        </w:rPr>
      </w:pPr>
    </w:p>
    <w:p w14:paraId="114531DD" w14:textId="680C9514" w:rsidR="00FF33D0" w:rsidRDefault="00FF33D0" w:rsidP="00093A8B">
      <w:pPr>
        <w:rPr>
          <w:b/>
          <w:bCs/>
        </w:rPr>
      </w:pPr>
    </w:p>
    <w:p w14:paraId="45C003D8" w14:textId="77777777" w:rsidR="00B20D31" w:rsidRDefault="00B20D31" w:rsidP="00093A8B">
      <w:pPr>
        <w:rPr>
          <w:b/>
          <w:bCs/>
        </w:rPr>
      </w:pPr>
    </w:p>
    <w:p w14:paraId="6F226637" w14:textId="15B83DB9" w:rsidR="00077327" w:rsidRDefault="00077327" w:rsidP="00093A8B">
      <w:pPr>
        <w:rPr>
          <w:b/>
          <w:bCs/>
        </w:rPr>
      </w:pPr>
    </w:p>
    <w:p w14:paraId="5824B1DB" w14:textId="77777777" w:rsidR="00077327" w:rsidRDefault="00077327" w:rsidP="00093A8B">
      <w:pPr>
        <w:rPr>
          <w:b/>
          <w:bCs/>
        </w:rPr>
      </w:pPr>
    </w:p>
    <w:p w14:paraId="7E4F2E3D" w14:textId="77777777" w:rsidR="00FF33D0" w:rsidRDefault="00FF33D0" w:rsidP="00093A8B">
      <w:pPr>
        <w:rPr>
          <w:b/>
          <w:bCs/>
        </w:rPr>
      </w:pPr>
    </w:p>
    <w:p w14:paraId="07EACEC1" w14:textId="2696B29E" w:rsidR="00C94C5A" w:rsidRPr="00BC2FA4" w:rsidRDefault="00507791" w:rsidP="00093A8B">
      <w:pPr>
        <w:rPr>
          <w:b/>
          <w:bCs/>
        </w:rPr>
      </w:pPr>
      <w:r w:rsidRPr="00BC2FA4">
        <w:rPr>
          <w:b/>
          <w:bCs/>
        </w:rPr>
        <w:t xml:space="preserve">MANUAL SCREENING </w:t>
      </w:r>
      <w:commentRangeStart w:id="0"/>
      <w:commentRangeStart w:id="1"/>
      <w:r w:rsidR="00ED4EE8" w:rsidRPr="00BC2FA4">
        <w:rPr>
          <w:b/>
          <w:bCs/>
        </w:rPr>
        <w:t>(Hannah and Robyn)</w:t>
      </w:r>
      <w:commentRangeEnd w:id="0"/>
      <w:r w:rsidR="00E95104">
        <w:rPr>
          <w:rStyle w:val="CommentReference"/>
          <w:rFonts w:asciiTheme="minorHAnsi" w:eastAsiaTheme="minorHAnsi" w:hAnsiTheme="minorHAnsi" w:cstheme="minorBidi"/>
          <w:lang w:val="en-CA"/>
        </w:rPr>
        <w:commentReference w:id="0"/>
      </w:r>
      <w:commentRangeEnd w:id="1"/>
      <w:r w:rsidR="00E95104">
        <w:rPr>
          <w:rStyle w:val="CommentReference"/>
          <w:rFonts w:asciiTheme="minorHAnsi" w:eastAsiaTheme="minorHAnsi" w:hAnsiTheme="minorHAnsi" w:cstheme="minorBidi"/>
          <w:lang w:val="en-CA"/>
        </w:rPr>
        <w:commentReference w:id="1"/>
      </w:r>
    </w:p>
    <w:p w14:paraId="6538747C" w14:textId="77777777" w:rsidR="00D32DDB" w:rsidRDefault="00D32DDB" w:rsidP="00093A8B"/>
    <w:p w14:paraId="7337151A" w14:textId="29F22D72" w:rsidR="002A0BBE" w:rsidRPr="00F9269C" w:rsidRDefault="002A0BBE" w:rsidP="002A0BBE">
      <w:pPr>
        <w:pStyle w:val="ListParagraph"/>
        <w:numPr>
          <w:ilvl w:val="0"/>
          <w:numId w:val="20"/>
        </w:numPr>
        <w:rPr>
          <w:rFonts w:ascii="Times New Roman" w:hAnsi="Times New Roman" w:cs="Times New Roman"/>
        </w:rPr>
      </w:pPr>
      <w:r w:rsidRPr="00F9269C">
        <w:rPr>
          <w:rFonts w:ascii="Times New Roman" w:hAnsi="Times New Roman" w:cs="Times New Roman"/>
        </w:rPr>
        <w:t>Intervention</w:t>
      </w:r>
      <w:r w:rsidR="00A002D7" w:rsidRPr="00F9269C">
        <w:rPr>
          <w:rFonts w:ascii="Times New Roman" w:hAnsi="Times New Roman" w:cs="Times New Roman"/>
        </w:rPr>
        <w:t xml:space="preserve"> check</w:t>
      </w:r>
    </w:p>
    <w:p w14:paraId="50759A44" w14:textId="09749CB2" w:rsidR="002A0BBE" w:rsidRPr="00F9269C" w:rsidRDefault="00ED2C84" w:rsidP="002A0BBE">
      <w:pPr>
        <w:pStyle w:val="ListParagraph"/>
        <w:numPr>
          <w:ilvl w:val="1"/>
          <w:numId w:val="20"/>
        </w:numPr>
        <w:rPr>
          <w:rFonts w:ascii="Times New Roman" w:hAnsi="Times New Roman" w:cs="Times New Roman"/>
        </w:rPr>
      </w:pPr>
      <w:r w:rsidRPr="00F9269C">
        <w:rPr>
          <w:rFonts w:ascii="Times New Roman" w:hAnsi="Times New Roman" w:cs="Times New Roman"/>
        </w:rPr>
        <w:t xml:space="preserve">excluded if: </w:t>
      </w:r>
      <w:r w:rsidR="002A0BBE" w:rsidRPr="00F9269C">
        <w:t>surgery/behavioral/device intervention</w:t>
      </w:r>
      <w:r w:rsidR="00443F24" w:rsidRPr="00F9269C">
        <w:t>, extension, discontinuation studies</w:t>
      </w:r>
      <w:r w:rsidR="00E95104">
        <w:t xml:space="preserve">, </w:t>
      </w:r>
      <w:proofErr w:type="gramStart"/>
      <w:r w:rsidR="00E95104">
        <w:t xml:space="preserve">head to </w:t>
      </w:r>
      <w:commentRangeStart w:id="2"/>
      <w:commentRangeStart w:id="3"/>
      <w:r w:rsidR="00E95104">
        <w:t>head</w:t>
      </w:r>
      <w:commentRangeEnd w:id="2"/>
      <w:proofErr w:type="gramEnd"/>
      <w:r w:rsidR="00E95104">
        <w:rPr>
          <w:rStyle w:val="CommentReference"/>
        </w:rPr>
        <w:commentReference w:id="2"/>
      </w:r>
      <w:commentRangeEnd w:id="3"/>
      <w:r w:rsidR="00B20D31">
        <w:rPr>
          <w:rStyle w:val="CommentReference"/>
        </w:rPr>
        <w:commentReference w:id="3"/>
      </w:r>
      <w:r w:rsidR="00E95104">
        <w:t xml:space="preserve"> </w:t>
      </w:r>
      <w:r w:rsidR="001616CA">
        <w:t>or if there are more than two options for the experimental arm (</w:t>
      </w:r>
      <w:proofErr w:type="spellStart"/>
      <w:r w:rsidR="001616CA">
        <w:t>ake</w:t>
      </w:r>
      <w:proofErr w:type="spellEnd"/>
      <w:r w:rsidR="001616CA">
        <w:t xml:space="preserve"> “any </w:t>
      </w:r>
      <w:proofErr w:type="spellStart"/>
      <w:r w:rsidR="001616CA">
        <w:t>anicogagulant</w:t>
      </w:r>
      <w:proofErr w:type="spellEnd"/>
      <w:r w:rsidR="001616CA">
        <w:t>)</w:t>
      </w:r>
      <w:r w:rsidR="007147DE">
        <w:t xml:space="preserve"> or if a phase 2</w:t>
      </w:r>
      <w:r w:rsidR="00CE0F45">
        <w:t>, biosimilar against what it is biosimilar to</w:t>
      </w:r>
      <w:r w:rsidR="00A3759D">
        <w:t>, treating a second condition in our conditions (</w:t>
      </w:r>
      <w:proofErr w:type="spellStart"/>
      <w:r w:rsidR="00A3759D">
        <w:t>ie</w:t>
      </w:r>
      <w:proofErr w:type="spellEnd"/>
      <w:r w:rsidR="00A3759D">
        <w:t xml:space="preserve"> infection in PD patients)</w:t>
      </w:r>
    </w:p>
    <w:p w14:paraId="471B4AFB" w14:textId="2F42F60F" w:rsidR="00A002D7" w:rsidRPr="00F9269C" w:rsidRDefault="00A002D7" w:rsidP="00A002D7">
      <w:pPr>
        <w:pStyle w:val="ListParagraph"/>
        <w:numPr>
          <w:ilvl w:val="0"/>
          <w:numId w:val="20"/>
        </w:numPr>
        <w:rPr>
          <w:rFonts w:ascii="Times New Roman" w:hAnsi="Times New Roman" w:cs="Times New Roman"/>
        </w:rPr>
      </w:pPr>
      <w:r w:rsidRPr="00F9269C">
        <w:t>Comparator</w:t>
      </w:r>
    </w:p>
    <w:p w14:paraId="42670476" w14:textId="6E4B9BE5" w:rsidR="00A002D7" w:rsidRPr="00F9269C" w:rsidRDefault="0037305F" w:rsidP="00A002D7">
      <w:pPr>
        <w:pStyle w:val="ListParagraph"/>
        <w:numPr>
          <w:ilvl w:val="1"/>
          <w:numId w:val="20"/>
        </w:numPr>
        <w:rPr>
          <w:rFonts w:ascii="Times New Roman" w:hAnsi="Times New Roman" w:cs="Times New Roman"/>
        </w:rPr>
      </w:pPr>
      <w:r w:rsidRPr="00F9269C">
        <w:t xml:space="preserve">must use a comparator that is either placebo or another treatment (as opposed to another dose of </w:t>
      </w:r>
      <w:commentRangeStart w:id="4"/>
      <w:r w:rsidRPr="00F9269C">
        <w:t>same drug</w:t>
      </w:r>
      <w:commentRangeEnd w:id="4"/>
      <w:r w:rsidR="00E62B85">
        <w:rPr>
          <w:rStyle w:val="CommentReference"/>
        </w:rPr>
        <w:commentReference w:id="4"/>
      </w:r>
      <w:r w:rsidR="00D16668">
        <w:t>, no historical controls</w:t>
      </w:r>
    </w:p>
    <w:p w14:paraId="7660A746" w14:textId="38F446C5" w:rsidR="00776C71" w:rsidRPr="00F9269C" w:rsidRDefault="000A2256" w:rsidP="00776C71">
      <w:pPr>
        <w:pStyle w:val="ListParagraph"/>
        <w:numPr>
          <w:ilvl w:val="0"/>
          <w:numId w:val="20"/>
        </w:numPr>
        <w:rPr>
          <w:rFonts w:ascii="Times New Roman" w:hAnsi="Times New Roman" w:cs="Times New Roman"/>
        </w:rPr>
      </w:pPr>
      <w:r w:rsidRPr="00F9269C">
        <w:t>Indication</w:t>
      </w:r>
    </w:p>
    <w:p w14:paraId="7FE01C30" w14:textId="2FF377A1" w:rsidR="00A002D7" w:rsidRPr="00F9269C" w:rsidRDefault="00776C71" w:rsidP="00776C71">
      <w:pPr>
        <w:pStyle w:val="ListParagraph"/>
        <w:numPr>
          <w:ilvl w:val="1"/>
          <w:numId w:val="20"/>
        </w:numPr>
        <w:rPr>
          <w:rFonts w:ascii="Times New Roman" w:hAnsi="Times New Roman" w:cs="Times New Roman"/>
          <w:color w:val="000000"/>
        </w:rPr>
      </w:pPr>
      <w:r w:rsidRPr="00F9269C">
        <w:rPr>
          <w:rFonts w:ascii="Times New Roman" w:hAnsi="Times New Roman" w:cs="Times New Roman"/>
          <w:color w:val="000000"/>
        </w:rPr>
        <w:t xml:space="preserve">check it is one of our included indications. Alzheimer's disease, Parkinson disease, Amyotrophic lateral sclerosis, Huntington's disease, Multiple sclerosis, Migraine, Headache, Epilepsy, TBI and </w:t>
      </w:r>
      <w:commentRangeStart w:id="5"/>
      <w:r w:rsidRPr="00F9269C">
        <w:rPr>
          <w:rFonts w:ascii="Times New Roman" w:hAnsi="Times New Roman" w:cs="Times New Roman"/>
          <w:color w:val="000000"/>
        </w:rPr>
        <w:t>Stroke</w:t>
      </w:r>
      <w:r w:rsidR="001D4A6E" w:rsidRPr="00F9269C">
        <w:rPr>
          <w:rFonts w:ascii="Times New Roman" w:hAnsi="Times New Roman" w:cs="Times New Roman"/>
          <w:color w:val="000000"/>
        </w:rPr>
        <w:t xml:space="preserve"> </w:t>
      </w:r>
      <w:commentRangeEnd w:id="5"/>
      <w:r w:rsidR="008E4BF0">
        <w:rPr>
          <w:rStyle w:val="CommentReference"/>
        </w:rPr>
        <w:commentReference w:id="5"/>
      </w:r>
      <w:r w:rsidR="001D4A6E" w:rsidRPr="00F9269C">
        <w:rPr>
          <w:rFonts w:ascii="Times New Roman" w:hAnsi="Times New Roman" w:cs="Times New Roman"/>
          <w:color w:val="000000"/>
        </w:rPr>
        <w:t>(exclusively)</w:t>
      </w:r>
    </w:p>
    <w:p w14:paraId="0E2D4E1A" w14:textId="7150A22A" w:rsidR="00AD275D" w:rsidRPr="00116AD2" w:rsidRDefault="00A002D7" w:rsidP="00116AD2">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First Phase 3 trial: Overall, for a phase 3 trial to be included, it had to be the first phase 3 trial to investigate an experimental drug </w:t>
      </w:r>
      <w:proofErr w:type="gramStart"/>
      <w:r w:rsidRPr="00F9269C">
        <w:rPr>
          <w:rFonts w:ascii="Times New Roman" w:hAnsi="Times New Roman" w:cs="Times New Roman"/>
          <w:color w:val="000000"/>
        </w:rPr>
        <w:t>in a given</w:t>
      </w:r>
      <w:proofErr w:type="gramEnd"/>
      <w:r w:rsidRPr="00F9269C">
        <w:rPr>
          <w:rFonts w:ascii="Times New Roman" w:hAnsi="Times New Roman" w:cs="Times New Roman"/>
          <w:color w:val="000000"/>
        </w:rPr>
        <w:t xml:space="preserve"> population. We used TrialViewer</w:t>
      </w:r>
      <w:r w:rsidRPr="00F9269C">
        <w:rPr>
          <w:rFonts w:ascii="Times New Roman" w:hAnsi="Times New Roman" w:cs="Times New Roman"/>
          <w:color w:val="000000"/>
        </w:rPr>
        <w:fldChar w:fldCharType="begin"/>
      </w:r>
      <w:r w:rsidRPr="00F9269C">
        <w:rPr>
          <w:rFonts w:ascii="Times New Roman" w:hAnsi="Times New Roman" w:cs="Times New Roman"/>
          <w:color w:val="000000"/>
        </w:rPr>
        <w:instrText xml:space="preserve"> ADDIN ZOTERO_ITEM CSL_CITATION {"citationID":"5BrkBDYF","properties":{"formattedCitation":"\\super 1\\nosupersub{}","plainCitation":"1","noteIndex":0},"citationItems":[{"id":1359,"uris":["http://zotero.org/users/5374610/items/2LYXT8HB"],"itemData":{"id":1359,"type":"webpage","title":"Clinical trials viewer","URL":"https://trials.bgcarlisle.com/","accessed":{"date-parts":[["2021",3,30]]}}}],"schema":"https://github.com/citation-style-language/schema/raw/master/csl-citation.json"} </w:instrText>
      </w:r>
      <w:r w:rsidRPr="00F9269C">
        <w:rPr>
          <w:rFonts w:ascii="Times New Roman" w:hAnsi="Times New Roman" w:cs="Times New Roman"/>
          <w:color w:val="000000"/>
        </w:rPr>
        <w:fldChar w:fldCharType="separate"/>
      </w:r>
      <w:r w:rsidRPr="00F9269C">
        <w:rPr>
          <w:rFonts w:ascii="Times New Roman" w:hAnsi="Times New Roman" w:cs="Times New Roman"/>
          <w:color w:val="000000"/>
        </w:rPr>
        <w:t>1</w:t>
      </w:r>
      <w:r w:rsidRPr="00F9269C">
        <w:rPr>
          <w:rFonts w:ascii="Times New Roman" w:hAnsi="Times New Roman" w:cs="Times New Roman"/>
          <w:color w:val="000000"/>
        </w:rPr>
        <w:fldChar w:fldCharType="end"/>
      </w:r>
      <w:r w:rsidRPr="00F9269C">
        <w:rPr>
          <w:rFonts w:ascii="Times New Roman" w:hAnsi="Times New Roman" w:cs="Times New Roman"/>
          <w:color w:val="000000"/>
        </w:rPr>
        <w:t xml:space="preserve"> to search for all earlier phase 3 trials of our experimental drug-of-interest. We used the following rules for determining if earlier phase 3 trials counted as evidence for the trial in our sample.</w:t>
      </w:r>
      <w:r w:rsidR="00443F24" w:rsidRPr="00F9269C">
        <w:rPr>
          <w:rFonts w:ascii="Times New Roman" w:hAnsi="Times New Roman" w:cs="Times New Roman"/>
          <w:color w:val="000000"/>
        </w:rPr>
        <w:t xml:space="preserve"> </w:t>
      </w:r>
    </w:p>
    <w:p w14:paraId="66B54CE5" w14:textId="44B5D15A" w:rsidR="007A3289" w:rsidRDefault="00443F24"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Changes in the </w:t>
      </w:r>
      <w:r w:rsidR="00864FAC" w:rsidRPr="00F9269C">
        <w:rPr>
          <w:rFonts w:ascii="Times New Roman" w:hAnsi="Times New Roman" w:cs="Times New Roman"/>
          <w:color w:val="000000"/>
        </w:rPr>
        <w:t>administration</w:t>
      </w:r>
      <w:r w:rsidRPr="00F9269C">
        <w:rPr>
          <w:rFonts w:ascii="Times New Roman" w:hAnsi="Times New Roman" w:cs="Times New Roman"/>
          <w:color w:val="000000"/>
        </w:rPr>
        <w:t xml:space="preserve"> </w:t>
      </w:r>
      <w:r w:rsidR="00864FAC" w:rsidRPr="00F9269C">
        <w:rPr>
          <w:rFonts w:ascii="Times New Roman" w:hAnsi="Times New Roman" w:cs="Times New Roman"/>
          <w:color w:val="000000"/>
        </w:rPr>
        <w:t>are not counted as</w:t>
      </w:r>
      <w:r w:rsidRPr="00F9269C">
        <w:rPr>
          <w:rFonts w:ascii="Times New Roman" w:hAnsi="Times New Roman" w:cs="Times New Roman"/>
          <w:color w:val="000000"/>
        </w:rPr>
        <w:t xml:space="preserve"> prior evidence</w:t>
      </w:r>
      <w:r w:rsidR="00F564DC" w:rsidRPr="00F9269C">
        <w:rPr>
          <w:rFonts w:ascii="Times New Roman" w:hAnsi="Times New Roman" w:cs="Times New Roman"/>
          <w:color w:val="000000"/>
        </w:rPr>
        <w:t>. Sample becomes first phase 3 investigating that drug condition or treating the same symptom in the same condition</w:t>
      </w:r>
      <w:r w:rsidR="000A2256" w:rsidRPr="00F9269C">
        <w:rPr>
          <w:rFonts w:ascii="Times New Roman" w:hAnsi="Times New Roman" w:cs="Times New Roman"/>
          <w:color w:val="000000"/>
        </w:rPr>
        <w:t xml:space="preserve">. </w:t>
      </w:r>
      <w:r w:rsidR="00AB3F32" w:rsidRPr="00F9269C">
        <w:rPr>
          <w:rFonts w:ascii="Times New Roman" w:hAnsi="Times New Roman" w:cs="Times New Roman"/>
          <w:color w:val="000000"/>
        </w:rPr>
        <w:t>If there is a previous trial with that drug in that indication treating a different symptom entirely-this is not prior evidence</w:t>
      </w:r>
      <w:r w:rsidR="00892AAE">
        <w:rPr>
          <w:rFonts w:ascii="Times New Roman" w:hAnsi="Times New Roman" w:cs="Times New Roman"/>
          <w:color w:val="000000"/>
        </w:rPr>
        <w:t xml:space="preserve"> unless it looks at general outcomes </w:t>
      </w:r>
      <w:proofErr w:type="gramStart"/>
      <w:r w:rsidR="00892AAE">
        <w:rPr>
          <w:rFonts w:ascii="Times New Roman" w:hAnsi="Times New Roman" w:cs="Times New Roman"/>
          <w:color w:val="000000"/>
        </w:rPr>
        <w:t xml:space="preserve">too </w:t>
      </w:r>
      <w:r w:rsidR="00AB3F32" w:rsidRPr="00F9269C">
        <w:rPr>
          <w:rFonts w:ascii="Times New Roman" w:hAnsi="Times New Roman" w:cs="Times New Roman"/>
          <w:color w:val="000000"/>
        </w:rPr>
        <w:t>.</w:t>
      </w:r>
      <w:proofErr w:type="gramEnd"/>
      <w:r w:rsidR="00AB3F32" w:rsidRPr="00F9269C">
        <w:rPr>
          <w:rFonts w:ascii="Times New Roman" w:hAnsi="Times New Roman" w:cs="Times New Roman"/>
          <w:color w:val="000000"/>
        </w:rPr>
        <w:t xml:space="preserve"> </w:t>
      </w:r>
      <w:r w:rsidR="007A3289">
        <w:rPr>
          <w:rFonts w:ascii="Times New Roman" w:hAnsi="Times New Roman" w:cs="Times New Roman"/>
          <w:color w:val="000000"/>
        </w:rPr>
        <w:t>Symptom trial can be proceeded by evidence investigating all disease outcomes</w:t>
      </w:r>
      <w:r w:rsidR="009E05C5">
        <w:rPr>
          <w:rFonts w:ascii="Times New Roman" w:hAnsi="Times New Roman" w:cs="Times New Roman"/>
          <w:color w:val="000000"/>
        </w:rPr>
        <w:t xml:space="preserve"> </w:t>
      </w:r>
      <w:r w:rsidR="007A3289">
        <w:rPr>
          <w:rFonts w:ascii="Times New Roman" w:hAnsi="Times New Roman" w:cs="Times New Roman"/>
          <w:color w:val="000000"/>
        </w:rPr>
        <w:t>general can be followed by symptom</w:t>
      </w:r>
    </w:p>
    <w:p w14:paraId="1F9E0E15" w14:textId="68D1EAC3" w:rsidR="00892AAE" w:rsidRPr="00116AD2" w:rsidRDefault="00116AD2" w:rsidP="00116AD2">
      <w:pPr>
        <w:pStyle w:val="ListParagraph"/>
        <w:numPr>
          <w:ilvl w:val="0"/>
          <w:numId w:val="43"/>
        </w:numPr>
        <w:rPr>
          <w:color w:val="000000"/>
        </w:rPr>
      </w:pPr>
      <w:r w:rsidRPr="00116AD2">
        <w:rPr>
          <w:color w:val="000000"/>
        </w:rPr>
        <w:t>Basically,</w:t>
      </w:r>
      <w:r w:rsidR="00892AAE" w:rsidRPr="00116AD2">
        <w:rPr>
          <w:color w:val="000000"/>
        </w:rPr>
        <w:t xml:space="preserve"> symptom trial can be preceded by general or other symptom trial </w:t>
      </w:r>
      <w:proofErr w:type="gramStart"/>
      <w:r w:rsidR="00892AAE" w:rsidRPr="00116AD2">
        <w:rPr>
          <w:color w:val="000000"/>
        </w:rPr>
        <w:t>as long as</w:t>
      </w:r>
      <w:proofErr w:type="gramEnd"/>
      <w:r w:rsidR="00892AAE" w:rsidRPr="00116AD2">
        <w:rPr>
          <w:color w:val="000000"/>
        </w:rPr>
        <w:t xml:space="preserve"> it looks at general-these count as prior evidence.</w:t>
      </w:r>
    </w:p>
    <w:p w14:paraId="1FC12072" w14:textId="77777777" w:rsidR="00116AD2" w:rsidRDefault="00C86BA2" w:rsidP="00116AD2">
      <w:pPr>
        <w:pStyle w:val="ListParagraph"/>
        <w:numPr>
          <w:ilvl w:val="0"/>
          <w:numId w:val="43"/>
        </w:numPr>
        <w:rPr>
          <w:color w:val="000000"/>
        </w:rPr>
      </w:pPr>
      <w:r w:rsidRPr="00116AD2">
        <w:rPr>
          <w:color w:val="000000"/>
        </w:rPr>
        <w:t>Preclinical for any disease like CIS or people with AD mutation does not count only MCI or prodromal with probable diagnosis of AD or MS</w:t>
      </w:r>
    </w:p>
    <w:p w14:paraId="31629D67" w14:textId="7240170C" w:rsidR="007A3289" w:rsidRPr="00116AD2" w:rsidRDefault="00842B6F" w:rsidP="00116AD2">
      <w:pPr>
        <w:pStyle w:val="ListParagraph"/>
        <w:numPr>
          <w:ilvl w:val="0"/>
          <w:numId w:val="43"/>
        </w:numPr>
        <w:rPr>
          <w:color w:val="000000"/>
        </w:rPr>
      </w:pPr>
      <w:r w:rsidRPr="00116AD2">
        <w:rPr>
          <w:color w:val="000000"/>
        </w:rPr>
        <w:t>Prior evidence does not need to be exclusively in that indication</w:t>
      </w:r>
    </w:p>
    <w:p w14:paraId="780BABC0" w14:textId="5453E41A" w:rsidR="00A002D7" w:rsidRPr="00F9269C" w:rsidRDefault="00AB3F32"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M</w:t>
      </w:r>
      <w:r w:rsidR="000A2256" w:rsidRPr="00F9269C">
        <w:rPr>
          <w:rFonts w:ascii="Times New Roman" w:hAnsi="Times New Roman" w:cs="Times New Roman"/>
          <w:color w:val="000000"/>
        </w:rPr>
        <w:t xml:space="preserve">ust be the first phase 3 trial for the treatment/indication pair registered on clinicaltrials.gov (unless there are phase 3 trials that are started within a year of each </w:t>
      </w:r>
      <w:commentRangeStart w:id="6"/>
      <w:commentRangeStart w:id="7"/>
      <w:commentRangeStart w:id="8"/>
      <w:commentRangeStart w:id="9"/>
      <w:commentRangeStart w:id="10"/>
      <w:r w:rsidR="000A2256" w:rsidRPr="00F9269C">
        <w:rPr>
          <w:rFonts w:ascii="Times New Roman" w:hAnsi="Times New Roman" w:cs="Times New Roman"/>
          <w:color w:val="000000"/>
        </w:rPr>
        <w:t>other and not completed):</w:t>
      </w:r>
      <w:commentRangeEnd w:id="6"/>
      <w:r w:rsidR="00E95104">
        <w:rPr>
          <w:rStyle w:val="CommentReference"/>
        </w:rPr>
        <w:commentReference w:id="6"/>
      </w:r>
      <w:commentRangeEnd w:id="7"/>
      <w:r w:rsidR="00E95104">
        <w:rPr>
          <w:rStyle w:val="CommentReference"/>
        </w:rPr>
        <w:commentReference w:id="7"/>
      </w:r>
      <w:commentRangeEnd w:id="8"/>
      <w:r w:rsidR="00E95104">
        <w:rPr>
          <w:rStyle w:val="CommentReference"/>
        </w:rPr>
        <w:commentReference w:id="8"/>
      </w:r>
      <w:commentRangeEnd w:id="9"/>
      <w:r w:rsidR="00E95104">
        <w:rPr>
          <w:rStyle w:val="CommentReference"/>
        </w:rPr>
        <w:commentReference w:id="9"/>
      </w:r>
      <w:commentRangeEnd w:id="10"/>
      <w:r w:rsidR="00306E07">
        <w:rPr>
          <w:rStyle w:val="CommentReference"/>
        </w:rPr>
        <w:commentReference w:id="10"/>
      </w:r>
    </w:p>
    <w:p w14:paraId="2854FB70" w14:textId="2993EB33" w:rsidR="00026045" w:rsidRPr="00116AD2" w:rsidRDefault="00306E07" w:rsidP="00116AD2">
      <w:pPr>
        <w:pStyle w:val="ListParagraph"/>
        <w:numPr>
          <w:ilvl w:val="0"/>
          <w:numId w:val="43"/>
        </w:numPr>
        <w:rPr>
          <w:color w:val="000000"/>
        </w:rPr>
      </w:pPr>
      <w:r w:rsidRPr="00116AD2">
        <w:rPr>
          <w:color w:val="000000"/>
        </w:rPr>
        <w:t xml:space="preserve">Prior evidence did not need to include </w:t>
      </w:r>
      <w:proofErr w:type="gramStart"/>
      <w:r w:rsidRPr="00116AD2">
        <w:rPr>
          <w:color w:val="000000"/>
        </w:rPr>
        <w:t>all of</w:t>
      </w:r>
      <w:proofErr w:type="gramEnd"/>
      <w:r w:rsidRPr="00116AD2">
        <w:rPr>
          <w:color w:val="000000"/>
        </w:rPr>
        <w:t xml:space="preserve"> the same symptoms-if it treated symptoms that were in the one in sample in that indication-prior evidence</w:t>
      </w:r>
    </w:p>
    <w:p w14:paraId="2AB2D6D9" w14:textId="6B72F01C" w:rsidR="00306E07" w:rsidRPr="00116AD2" w:rsidRDefault="00306E07" w:rsidP="00116AD2">
      <w:pPr>
        <w:pStyle w:val="ListParagraph"/>
        <w:numPr>
          <w:ilvl w:val="0"/>
          <w:numId w:val="43"/>
        </w:numPr>
        <w:rPr>
          <w:color w:val="000000"/>
        </w:rPr>
      </w:pPr>
      <w:r w:rsidRPr="00116AD2">
        <w:rPr>
          <w:color w:val="000000"/>
        </w:rPr>
        <w:t>Prior evidence does not need to be exclusive</w:t>
      </w:r>
    </w:p>
    <w:p w14:paraId="1752A534" w14:textId="39BF4C03" w:rsidR="00306E07" w:rsidRPr="00116AD2" w:rsidRDefault="00306E07" w:rsidP="00116AD2">
      <w:pPr>
        <w:pStyle w:val="ListParagraph"/>
        <w:numPr>
          <w:ilvl w:val="0"/>
          <w:numId w:val="43"/>
        </w:numPr>
        <w:rPr>
          <w:color w:val="000000"/>
        </w:rPr>
      </w:pPr>
      <w:r w:rsidRPr="00116AD2">
        <w:rPr>
          <w:color w:val="000000"/>
        </w:rPr>
        <w:t xml:space="preserve">If combination is not clear-but both are labeled </w:t>
      </w:r>
      <w:proofErr w:type="spellStart"/>
      <w:r w:rsidRPr="00116AD2">
        <w:rPr>
          <w:color w:val="000000"/>
        </w:rPr>
        <w:t>adjuctive</w:t>
      </w:r>
      <w:proofErr w:type="spellEnd"/>
      <w:r w:rsidRPr="00116AD2">
        <w:rPr>
          <w:color w:val="000000"/>
        </w:rPr>
        <w:t>- they are prior evidence=</w:t>
      </w:r>
      <w:proofErr w:type="spellStart"/>
      <w:proofErr w:type="gramStart"/>
      <w:r w:rsidRPr="00116AD2">
        <w:rPr>
          <w:color w:val="000000"/>
        </w:rPr>
        <w:t>cant</w:t>
      </w:r>
      <w:proofErr w:type="spellEnd"/>
      <w:proofErr w:type="gramEnd"/>
      <w:r w:rsidRPr="00116AD2">
        <w:rPr>
          <w:color w:val="000000"/>
        </w:rPr>
        <w:t xml:space="preserve"> tell the other drugs </w:t>
      </w:r>
    </w:p>
    <w:p w14:paraId="7AD3D7EB" w14:textId="51C7838C" w:rsidR="001616CA" w:rsidRPr="00116AD2" w:rsidRDefault="001616CA" w:rsidP="00116AD2">
      <w:pPr>
        <w:pStyle w:val="ListParagraph"/>
        <w:numPr>
          <w:ilvl w:val="0"/>
          <w:numId w:val="43"/>
        </w:numPr>
        <w:rPr>
          <w:color w:val="000000"/>
        </w:rPr>
      </w:pPr>
      <w:proofErr w:type="gramStart"/>
      <w:r w:rsidRPr="00116AD2">
        <w:rPr>
          <w:color w:val="000000"/>
        </w:rPr>
        <w:t>Phase</w:t>
      </w:r>
      <w:proofErr w:type="gramEnd"/>
      <w:r w:rsidRPr="00116AD2">
        <w:rPr>
          <w:color w:val="000000"/>
        </w:rPr>
        <w:t xml:space="preserve"> 4 or 3 count as prior evidence</w:t>
      </w:r>
    </w:p>
    <w:p w14:paraId="6E0E7B22" w14:textId="78401F50" w:rsidR="00745AA8" w:rsidRPr="00116AD2" w:rsidRDefault="00745AA8" w:rsidP="00116AD2">
      <w:pPr>
        <w:pStyle w:val="ListParagraph"/>
        <w:numPr>
          <w:ilvl w:val="0"/>
          <w:numId w:val="43"/>
        </w:numPr>
        <w:rPr>
          <w:color w:val="000000"/>
        </w:rPr>
      </w:pPr>
      <w:r w:rsidRPr="00116AD2">
        <w:rPr>
          <w:color w:val="000000"/>
        </w:rPr>
        <w:t xml:space="preserve">Could be in control or exp arm just if it has been studied in a phase 3 trial in that indication before </w:t>
      </w:r>
    </w:p>
    <w:p w14:paraId="4EFE4476" w14:textId="74AD9C21" w:rsidR="00745AA8" w:rsidRPr="00116AD2" w:rsidRDefault="007147DE" w:rsidP="00116AD2">
      <w:pPr>
        <w:pStyle w:val="ListParagraph"/>
        <w:numPr>
          <w:ilvl w:val="0"/>
          <w:numId w:val="43"/>
        </w:numPr>
        <w:rPr>
          <w:color w:val="000000"/>
        </w:rPr>
      </w:pPr>
      <w:r w:rsidRPr="00116AD2">
        <w:rPr>
          <w:color w:val="000000"/>
        </w:rPr>
        <w:t>Pediatric can be evidence and other way around</w:t>
      </w:r>
    </w:p>
    <w:p w14:paraId="434B9C51" w14:textId="040B59A3" w:rsidR="009E05C5" w:rsidRPr="00116AD2" w:rsidRDefault="009E05C5" w:rsidP="00116AD2">
      <w:pPr>
        <w:pStyle w:val="ListParagraph"/>
        <w:numPr>
          <w:ilvl w:val="0"/>
          <w:numId w:val="43"/>
        </w:numPr>
        <w:rPr>
          <w:color w:val="000000"/>
        </w:rPr>
      </w:pPr>
      <w:r w:rsidRPr="00116AD2">
        <w:rPr>
          <w:color w:val="000000"/>
        </w:rPr>
        <w:t>Same Day year before is earlier evidence</w:t>
      </w:r>
    </w:p>
    <w:p w14:paraId="2F2BE507" w14:textId="3FCC1E58" w:rsidR="000E5D73" w:rsidRDefault="000E5D73" w:rsidP="000E5D73">
      <w:pPr>
        <w:rPr>
          <w:rFonts w:cstheme="minorHAnsi"/>
        </w:rPr>
      </w:pPr>
    </w:p>
    <w:p w14:paraId="14B4FAE6" w14:textId="7E0A16BA" w:rsidR="00116AD2" w:rsidRDefault="00116AD2" w:rsidP="000E5D73">
      <w:pPr>
        <w:rPr>
          <w:rFonts w:cstheme="minorHAnsi"/>
        </w:rPr>
      </w:pPr>
    </w:p>
    <w:p w14:paraId="6416E138" w14:textId="77777777" w:rsidR="00116AD2" w:rsidRDefault="00116AD2" w:rsidP="000E5D73">
      <w:pPr>
        <w:rPr>
          <w:rFonts w:cstheme="minorHAnsi"/>
        </w:rPr>
      </w:pPr>
    </w:p>
    <w:p w14:paraId="13BC0581" w14:textId="77777777" w:rsidR="000E5D73" w:rsidRPr="00F9269C" w:rsidRDefault="000E5D73" w:rsidP="00306E07">
      <w:pPr>
        <w:ind w:left="360"/>
        <w:rPr>
          <w:rFonts w:eastAsiaTheme="minorHAnsi"/>
          <w:color w:val="000000"/>
          <w:sz w:val="22"/>
          <w:szCs w:val="22"/>
          <w:lang w:val="en-CA"/>
        </w:rPr>
      </w:pPr>
    </w:p>
    <w:p w14:paraId="624D3257" w14:textId="77777777" w:rsidR="006B79DB" w:rsidRPr="00F9269C" w:rsidRDefault="006B79DB" w:rsidP="006B79DB">
      <w:pPr>
        <w:rPr>
          <w:rFonts w:eastAsiaTheme="minorHAnsi"/>
          <w:color w:val="000000"/>
          <w:sz w:val="22"/>
          <w:szCs w:val="22"/>
          <w:lang w:val="en-CA"/>
        </w:rPr>
      </w:pPr>
      <w:r w:rsidRPr="00F9269C">
        <w:rPr>
          <w:rFonts w:eastAsiaTheme="minorHAnsi"/>
          <w:color w:val="000000"/>
          <w:sz w:val="22"/>
          <w:szCs w:val="22"/>
          <w:lang w:val="en-CA"/>
        </w:rPr>
        <w:lastRenderedPageBreak/>
        <w:t>Search for publications</w:t>
      </w:r>
    </w:p>
    <w:p w14:paraId="0D96F713" w14:textId="19CEAB88" w:rsidR="00026045" w:rsidRPr="00F9269C" w:rsidRDefault="009C6DF8" w:rsidP="006B79DB">
      <w:pPr>
        <w:rPr>
          <w:rFonts w:eastAsiaTheme="minorHAnsi"/>
          <w:color w:val="000000"/>
          <w:sz w:val="22"/>
          <w:szCs w:val="22"/>
          <w:lang w:val="en-CA"/>
        </w:rPr>
      </w:pPr>
      <w:r w:rsidRPr="00F9269C">
        <w:rPr>
          <w:rFonts w:eastAsiaTheme="minorHAnsi"/>
          <w:color w:val="000000"/>
          <w:sz w:val="22"/>
          <w:szCs w:val="22"/>
          <w:lang w:val="en-CA"/>
        </w:rPr>
        <w:t xml:space="preserve">We will first us ClinicalTrials.gov when it has posted trial study results of the Phase 3 trials. Linked publications will then be verified for reference. For ClinicalTrials.gov records where no publication was linked, we will conduct Google Scholar and OVID searches to find study publications for each trial. The Google Scholar search will be done using NCT ID, Title (top-line &amp; official), varying combinations of drug names, indication, and sponsor &amp; investigator last name. The OVID search using MEDLINE and EMBASE will be done using a combination of the search terms: drug names from the experimental arm (any synonym of the drug mentioned in ClinicalTrials.gov should be included), and indication as listed in </w:t>
      </w:r>
      <w:proofErr w:type="gramStart"/>
      <w:r w:rsidRPr="00F9269C">
        <w:rPr>
          <w:rFonts w:eastAsiaTheme="minorHAnsi"/>
          <w:color w:val="000000"/>
          <w:sz w:val="22"/>
          <w:szCs w:val="22"/>
          <w:lang w:val="en-CA"/>
        </w:rPr>
        <w:t>ClinicalTrials.gov ,</w:t>
      </w:r>
      <w:proofErr w:type="gramEnd"/>
      <w:r w:rsidRPr="00F9269C">
        <w:rPr>
          <w:rFonts w:eastAsiaTheme="minorHAnsi"/>
          <w:color w:val="000000"/>
          <w:sz w:val="22"/>
          <w:szCs w:val="22"/>
          <w:lang w:val="en-CA"/>
        </w:rPr>
        <w:t xml:space="preserve"> and “Clinical trial”, and “Phase 3”. If multiple publications/abstracts were found, the primary publication will be chosen (</w:t>
      </w:r>
      <w:proofErr w:type="gramStart"/>
      <w:r w:rsidRPr="00F9269C">
        <w:rPr>
          <w:rFonts w:eastAsiaTheme="minorHAnsi"/>
          <w:color w:val="000000"/>
          <w:sz w:val="22"/>
          <w:szCs w:val="22"/>
          <w:lang w:val="en-CA"/>
        </w:rPr>
        <w:t>i.e.</w:t>
      </w:r>
      <w:proofErr w:type="gramEnd"/>
      <w:r w:rsidRPr="00F9269C">
        <w:rPr>
          <w:rFonts w:eastAsiaTheme="minorHAnsi"/>
          <w:color w:val="000000"/>
          <w:sz w:val="22"/>
          <w:szCs w:val="22"/>
          <w:lang w:val="en-CA"/>
        </w:rPr>
        <w:t xml:space="preserve"> the publication that reports full primary-endpoint results). All trials will need to have a publication of their primary results to be included. For approved drugs without publications, </w:t>
      </w:r>
      <w:proofErr w:type="spellStart"/>
      <w:r w:rsidRPr="00F9269C">
        <w:rPr>
          <w:rFonts w:eastAsiaTheme="minorHAnsi"/>
          <w:color w:val="000000"/>
          <w:sz w:val="22"/>
          <w:szCs w:val="22"/>
          <w:lang w:val="en-CA"/>
        </w:rPr>
        <w:t>drugs@FDA</w:t>
      </w:r>
      <w:proofErr w:type="spellEnd"/>
      <w:r w:rsidRPr="00F9269C">
        <w:rPr>
          <w:rFonts w:eastAsiaTheme="minorHAnsi"/>
          <w:color w:val="000000"/>
          <w:sz w:val="22"/>
          <w:szCs w:val="22"/>
          <w:lang w:val="en-CA"/>
        </w:rPr>
        <w:t xml:space="preserve"> will be searched. Publications only containing interim results will not be used unless the study was terminated at interim analysis.</w:t>
      </w:r>
    </w:p>
    <w:p w14:paraId="5CEBB30E" w14:textId="2C37AC00" w:rsidR="00B20D31" w:rsidRDefault="00B20D31" w:rsidP="00DA1038">
      <w:pPr>
        <w:rPr>
          <w:rFonts w:cstheme="minorHAnsi"/>
        </w:rPr>
      </w:pPr>
      <w:commentRangeStart w:id="11"/>
      <w:commentRangeEnd w:id="11"/>
      <w:r>
        <w:rPr>
          <w:rStyle w:val="CommentReference"/>
          <w:rFonts w:asciiTheme="minorHAnsi" w:eastAsiaTheme="minorHAnsi" w:hAnsiTheme="minorHAnsi" w:cstheme="minorBidi"/>
          <w:lang w:val="en-CA"/>
        </w:rPr>
        <w:commentReference w:id="11"/>
      </w:r>
    </w:p>
    <w:p w14:paraId="3E6B0078" w14:textId="77539799" w:rsidR="006B79DB" w:rsidRPr="00BC0104" w:rsidRDefault="006B79DB" w:rsidP="00DA1038">
      <w:pPr>
        <w:rPr>
          <w:b/>
          <w:bCs/>
          <w:sz w:val="20"/>
          <w:szCs w:val="20"/>
          <w:u w:val="single"/>
        </w:rPr>
      </w:pPr>
      <w:r w:rsidRPr="00BC0104">
        <w:rPr>
          <w:b/>
          <w:bCs/>
          <w:sz w:val="20"/>
          <w:szCs w:val="20"/>
          <w:u w:val="single"/>
        </w:rPr>
        <w:t xml:space="preserve">Phase 2 to 3 Matching </w:t>
      </w:r>
      <w:r w:rsidR="003A06EF" w:rsidRPr="00BC0104">
        <w:rPr>
          <w:b/>
          <w:bCs/>
          <w:sz w:val="20"/>
          <w:szCs w:val="20"/>
          <w:u w:val="single"/>
        </w:rPr>
        <w:t xml:space="preserve">(Hannah, </w:t>
      </w:r>
      <w:proofErr w:type="spellStart"/>
      <w:proofErr w:type="gramStart"/>
      <w:r w:rsidR="003A06EF" w:rsidRPr="00BC0104">
        <w:rPr>
          <w:b/>
          <w:bCs/>
          <w:sz w:val="20"/>
          <w:szCs w:val="20"/>
          <w:u w:val="single"/>
        </w:rPr>
        <w:t>Karine</w:t>
      </w:r>
      <w:proofErr w:type="spellEnd"/>
      <w:r w:rsidR="003A06EF" w:rsidRPr="00BC0104">
        <w:rPr>
          <w:b/>
          <w:bCs/>
          <w:sz w:val="20"/>
          <w:szCs w:val="20"/>
          <w:u w:val="single"/>
        </w:rPr>
        <w:t>,</w:t>
      </w:r>
      <w:r w:rsidR="00DA1038">
        <w:rPr>
          <w:b/>
          <w:bCs/>
          <w:sz w:val="20"/>
          <w:szCs w:val="20"/>
          <w:u w:val="single"/>
        </w:rPr>
        <w:t>-</w:t>
      </w:r>
      <w:proofErr w:type="gramEnd"/>
      <w:r w:rsidR="00DA1038">
        <w:rPr>
          <w:b/>
          <w:bCs/>
          <w:sz w:val="20"/>
          <w:szCs w:val="20"/>
          <w:u w:val="single"/>
        </w:rPr>
        <w:t>for R1</w:t>
      </w:r>
      <w:r w:rsidR="003A06EF" w:rsidRPr="00BC0104">
        <w:rPr>
          <w:b/>
          <w:bCs/>
          <w:sz w:val="20"/>
          <w:szCs w:val="20"/>
          <w:u w:val="single"/>
        </w:rPr>
        <w:t xml:space="preserve"> </w:t>
      </w:r>
      <w:r w:rsidR="00DA1038">
        <w:rPr>
          <w:b/>
          <w:bCs/>
          <w:sz w:val="20"/>
          <w:szCs w:val="20"/>
          <w:u w:val="single"/>
        </w:rPr>
        <w:t>/</w:t>
      </w:r>
      <w:r w:rsidR="003A06EF" w:rsidRPr="00BC0104">
        <w:rPr>
          <w:b/>
          <w:bCs/>
          <w:sz w:val="20"/>
          <w:szCs w:val="20"/>
          <w:u w:val="single"/>
        </w:rPr>
        <w:t>Robyn</w:t>
      </w:r>
      <w:r w:rsidR="00DA1038">
        <w:rPr>
          <w:b/>
          <w:bCs/>
          <w:sz w:val="20"/>
          <w:szCs w:val="20"/>
          <w:u w:val="single"/>
        </w:rPr>
        <w:t>- for R2/3</w:t>
      </w:r>
    </w:p>
    <w:p w14:paraId="03CDBD36" w14:textId="70123BBA" w:rsidR="00AB3F32" w:rsidRPr="00173973" w:rsidRDefault="00AB3F32" w:rsidP="009C6DF8">
      <w:pPr>
        <w:rPr>
          <w:rFonts w:asciiTheme="minorHAnsi" w:eastAsiaTheme="minorHAnsi" w:hAnsiTheme="minorHAnsi" w:cstheme="minorHAnsi"/>
          <w:sz w:val="22"/>
          <w:szCs w:val="22"/>
          <w:u w:val="single"/>
          <w:lang w:val="en-CA"/>
        </w:rPr>
      </w:pPr>
      <w:r w:rsidRPr="00173973">
        <w:rPr>
          <w:rFonts w:asciiTheme="minorHAnsi" w:eastAsiaTheme="minorHAnsi" w:hAnsiTheme="minorHAnsi" w:cstheme="minorHAnsi"/>
          <w:sz w:val="22"/>
          <w:szCs w:val="22"/>
          <w:u w:val="single"/>
          <w:lang w:val="en-CA"/>
        </w:rPr>
        <w:t>Find matches</w:t>
      </w:r>
    </w:p>
    <w:p w14:paraId="212A2A6E" w14:textId="3731BBFC" w:rsidR="00CD0111" w:rsidRPr="00173973" w:rsidRDefault="009C6DF8"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 xml:space="preserve">To conduct the search for earlier phase trials, the introduction, conclusion, and research sections in the Phase 3 publications will be searched for P2 trials. If none meet the matching criteria (see below), we will search </w:t>
      </w:r>
      <w:proofErr w:type="spellStart"/>
      <w:r w:rsidRPr="00173973">
        <w:rPr>
          <w:rFonts w:asciiTheme="minorHAnsi" w:eastAsiaTheme="minorHAnsi" w:hAnsiTheme="minorHAnsi" w:cstheme="minorHAnsi"/>
          <w:sz w:val="22"/>
          <w:szCs w:val="22"/>
          <w:lang w:val="en-CA"/>
        </w:rPr>
        <w:t>TrialViewer</w:t>
      </w:r>
      <w:proofErr w:type="spellEnd"/>
      <w:r w:rsidRPr="00173973">
        <w:rPr>
          <w:rFonts w:asciiTheme="minorHAnsi" w:eastAsiaTheme="minorHAnsi" w:hAnsiTheme="minorHAnsi" w:cstheme="minorHAnsi"/>
          <w:sz w:val="22"/>
          <w:szCs w:val="22"/>
          <w:lang w:val="en-CA"/>
        </w:rPr>
        <w:t xml:space="preserve"> (ClinicalTrials.gov) for additional P2 trials. </w:t>
      </w:r>
      <w:commentRangeStart w:id="12"/>
      <w:r w:rsidRPr="00173973">
        <w:rPr>
          <w:rFonts w:asciiTheme="minorHAnsi" w:eastAsiaTheme="minorHAnsi" w:hAnsiTheme="minorHAnsi" w:cstheme="minorHAnsi"/>
          <w:sz w:val="22"/>
          <w:szCs w:val="22"/>
          <w:lang w:val="en-CA"/>
        </w:rPr>
        <w:t>If there are still no matches, we will search for P2 trials using google scholar, MEDLINE and EMBASE via OVID</w:t>
      </w:r>
      <w:commentRangeEnd w:id="12"/>
      <w:r w:rsidR="00892AAE">
        <w:rPr>
          <w:rStyle w:val="CommentReference"/>
          <w:rFonts w:asciiTheme="minorHAnsi" w:eastAsiaTheme="minorHAnsi" w:hAnsiTheme="minorHAnsi" w:cstheme="minorBidi"/>
          <w:lang w:val="en-CA"/>
        </w:rPr>
        <w:commentReference w:id="12"/>
      </w:r>
    </w:p>
    <w:p w14:paraId="4E2740D2" w14:textId="32BCEC29" w:rsidR="00CD0111" w:rsidRPr="00173973" w:rsidRDefault="00CD0111"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When confused:</w:t>
      </w:r>
    </w:p>
    <w:p w14:paraId="14C54895" w14:textId="30AF409B" w:rsidR="00582126" w:rsidRPr="00CD0111" w:rsidRDefault="009C6DF8" w:rsidP="00CD0111">
      <w:pPr>
        <w:pStyle w:val="ListParagraph"/>
        <w:numPr>
          <w:ilvl w:val="0"/>
          <w:numId w:val="38"/>
        </w:numPr>
        <w:rPr>
          <w:rFonts w:cstheme="minorHAnsi"/>
        </w:rPr>
      </w:pPr>
      <w:r w:rsidRPr="00CD0111">
        <w:rPr>
          <w:rFonts w:cstheme="minorHAnsi"/>
        </w:rPr>
        <w:t xml:space="preserve">For approved drugs, </w:t>
      </w:r>
      <w:proofErr w:type="spellStart"/>
      <w:r w:rsidRPr="00CD0111">
        <w:rPr>
          <w:rFonts w:cstheme="minorHAnsi"/>
        </w:rPr>
        <w:t>drugs@FDA</w:t>
      </w:r>
      <w:proofErr w:type="spellEnd"/>
      <w:r w:rsidRPr="00CD0111">
        <w:rPr>
          <w:rFonts w:cstheme="minorHAnsi"/>
        </w:rPr>
        <w:t xml:space="preserve"> documents will be used to check that we correctly matched P2 trials to P3 trials. </w:t>
      </w:r>
    </w:p>
    <w:p w14:paraId="4E527209" w14:textId="3CFA870A" w:rsidR="00CD0111" w:rsidRDefault="00CD0111" w:rsidP="00CD0111">
      <w:pPr>
        <w:pStyle w:val="ListParagraph"/>
        <w:numPr>
          <w:ilvl w:val="0"/>
          <w:numId w:val="38"/>
        </w:numPr>
        <w:rPr>
          <w:rFonts w:cstheme="minorHAnsi"/>
        </w:rPr>
      </w:pPr>
      <w:r w:rsidRPr="00CD0111">
        <w:rPr>
          <w:rFonts w:cstheme="minorHAnsi"/>
        </w:rPr>
        <w:t xml:space="preserve">If the results are confusing, look for review articles on </w:t>
      </w:r>
      <w:r w:rsidR="00203A89">
        <w:rPr>
          <w:rFonts w:cstheme="minorHAnsi"/>
        </w:rPr>
        <w:t>google scholar-sometimes they describe the translational timeline</w:t>
      </w:r>
    </w:p>
    <w:p w14:paraId="2CE2BCB0" w14:textId="116D7F09" w:rsidR="00CD0111" w:rsidRPr="004850C8" w:rsidRDefault="00CD0111" w:rsidP="00CD0111">
      <w:pPr>
        <w:pStyle w:val="ListParagraph"/>
        <w:numPr>
          <w:ilvl w:val="0"/>
          <w:numId w:val="38"/>
        </w:numPr>
      </w:pPr>
      <w:r w:rsidRPr="00CD0111">
        <w:rPr>
          <w:rFonts w:cstheme="minorHAnsi"/>
        </w:rPr>
        <w:t xml:space="preserve">As a last resort, corresponding authors or sponsors will be emailed to query about possible </w:t>
      </w:r>
      <w:r w:rsidRPr="004850C8">
        <w:t>phase 2 trials. Also look on regular internet for rules.</w:t>
      </w:r>
    </w:p>
    <w:p w14:paraId="4C776DB8" w14:textId="1005DDB4" w:rsidR="00AB3F32" w:rsidRPr="004850C8" w:rsidRDefault="00AB3F32" w:rsidP="009C6DF8">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Determine if it is a match</w:t>
      </w:r>
    </w:p>
    <w:p w14:paraId="32060262" w14:textId="68D124BB" w:rsidR="00BC0104" w:rsidRDefault="00BC0104" w:rsidP="00BC0104">
      <w:pPr>
        <w:rPr>
          <w:rFonts w:asciiTheme="minorHAnsi" w:eastAsiaTheme="minorHAnsi" w:hAnsiTheme="minorHAnsi" w:cstheme="minorBidi"/>
          <w:sz w:val="22"/>
          <w:szCs w:val="22"/>
          <w:lang w:val="en-CA"/>
        </w:rPr>
      </w:pPr>
      <w:r w:rsidRPr="004850C8">
        <w:rPr>
          <w:rFonts w:asciiTheme="minorHAnsi" w:eastAsiaTheme="minorHAnsi" w:hAnsiTheme="minorHAnsi" w:cstheme="minorBidi"/>
          <w:sz w:val="22"/>
          <w:szCs w:val="22"/>
          <w:lang w:val="en-CA"/>
        </w:rPr>
        <w:t>To determine if a P2 trial was eligible to be a match, it must have a primary start date that is</w:t>
      </w:r>
      <w:r w:rsidR="00CE59B6">
        <w:rPr>
          <w:rFonts w:asciiTheme="minorHAnsi" w:eastAsiaTheme="minorHAnsi" w:hAnsiTheme="minorHAnsi" w:cstheme="minorBidi"/>
          <w:sz w:val="22"/>
          <w:szCs w:val="22"/>
          <w:lang w:val="en-CA"/>
        </w:rPr>
        <w:t xml:space="preserve"> a year or more</w:t>
      </w:r>
      <w:r w:rsidRPr="004850C8">
        <w:rPr>
          <w:rFonts w:asciiTheme="minorHAnsi" w:eastAsiaTheme="minorHAnsi" w:hAnsiTheme="minorHAnsi" w:cstheme="minorBidi"/>
          <w:sz w:val="22"/>
          <w:szCs w:val="22"/>
          <w:lang w:val="en-CA"/>
        </w:rPr>
        <w:t xml:space="preserve"> earlier than primary start date of the phase 3 study in our sample, as indicated by ClinicalTrials.gov (or the recruitment start date of the publication if registration date was unavailable) AND Match on</w:t>
      </w:r>
    </w:p>
    <w:p w14:paraId="3A7AFFD6" w14:textId="0DE1896D" w:rsidR="00760E5F" w:rsidRPr="004850C8" w:rsidRDefault="00760E5F" w:rsidP="00BC0104">
      <w:pPr>
        <w:rPr>
          <w:rFonts w:asciiTheme="minorHAnsi" w:eastAsiaTheme="minorHAnsi" w:hAnsiTheme="minorHAnsi" w:cstheme="minorBidi"/>
          <w:sz w:val="22"/>
          <w:szCs w:val="22"/>
          <w:lang w:val="en-CA"/>
        </w:rPr>
      </w:pPr>
      <w:r>
        <w:rPr>
          <w:rFonts w:asciiTheme="minorHAnsi" w:eastAsiaTheme="minorHAnsi" w:hAnsiTheme="minorHAnsi" w:cstheme="minorBidi"/>
          <w:sz w:val="22"/>
          <w:szCs w:val="22"/>
          <w:lang w:val="en-CA"/>
        </w:rPr>
        <w:t xml:space="preserve">If </w:t>
      </w:r>
      <w:proofErr w:type="spellStart"/>
      <w:proofErr w:type="gramStart"/>
      <w:r>
        <w:rPr>
          <w:rFonts w:asciiTheme="minorHAnsi" w:eastAsiaTheme="minorHAnsi" w:hAnsiTheme="minorHAnsi" w:cstheme="minorBidi"/>
          <w:sz w:val="22"/>
          <w:szCs w:val="22"/>
          <w:lang w:val="en-CA"/>
        </w:rPr>
        <w:t>cant</w:t>
      </w:r>
      <w:proofErr w:type="spellEnd"/>
      <w:proofErr w:type="gramEnd"/>
      <w:r>
        <w:rPr>
          <w:rFonts w:asciiTheme="minorHAnsi" w:eastAsiaTheme="minorHAnsi" w:hAnsiTheme="minorHAnsi" w:cstheme="minorBidi"/>
          <w:sz w:val="22"/>
          <w:szCs w:val="22"/>
          <w:lang w:val="en-CA"/>
        </w:rPr>
        <w:t xml:space="preserve"> tell date-if published in year of start date- </w:t>
      </w:r>
      <w:proofErr w:type="spellStart"/>
      <w:r>
        <w:rPr>
          <w:rFonts w:asciiTheme="minorHAnsi" w:eastAsiaTheme="minorHAnsi" w:hAnsiTheme="minorHAnsi" w:cstheme="minorBidi"/>
          <w:sz w:val="22"/>
          <w:szCs w:val="22"/>
          <w:lang w:val="en-CA"/>
        </w:rPr>
        <w:t>give</w:t>
      </w:r>
      <w:proofErr w:type="spellEnd"/>
      <w:r>
        <w:rPr>
          <w:rFonts w:asciiTheme="minorHAnsi" w:eastAsiaTheme="minorHAnsi" w:hAnsiTheme="minorHAnsi" w:cstheme="minorBidi"/>
          <w:sz w:val="22"/>
          <w:szCs w:val="22"/>
          <w:lang w:val="en-CA"/>
        </w:rPr>
        <w:t xml:space="preserve"> to them-otherwise no</w:t>
      </w:r>
    </w:p>
    <w:p w14:paraId="2B963235" w14:textId="77777777" w:rsidR="00BC0104" w:rsidRPr="004850C8" w:rsidRDefault="00BC0104" w:rsidP="00BC0104">
      <w:pPr>
        <w:pStyle w:val="ListParagraph"/>
        <w:numPr>
          <w:ilvl w:val="0"/>
          <w:numId w:val="26"/>
        </w:numPr>
      </w:pPr>
      <w:r w:rsidRPr="004850C8">
        <w:t xml:space="preserve"> Indication </w:t>
      </w:r>
    </w:p>
    <w:p w14:paraId="3C10F578" w14:textId="54366CB4" w:rsidR="00BC0104" w:rsidRPr="004850C8" w:rsidRDefault="00BC0104" w:rsidP="00BC0104">
      <w:pPr>
        <w:pStyle w:val="ListParagraph"/>
        <w:numPr>
          <w:ilvl w:val="1"/>
          <w:numId w:val="26"/>
        </w:numPr>
      </w:pPr>
      <w:r w:rsidRPr="004850C8">
        <w:t>Phase 2 trials will only be considered a match to the phase 3 trial in our sample if it is in the same conditio</w:t>
      </w:r>
      <w:r w:rsidR="00892AAE">
        <w:t>n</w:t>
      </w:r>
      <w:r w:rsidR="003E2378" w:rsidRPr="004850C8">
        <w:t xml:space="preserve"> </w:t>
      </w:r>
      <w:proofErr w:type="spellStart"/>
      <w:r w:rsidR="003E2378" w:rsidRPr="004850C8">
        <w:t>dont</w:t>
      </w:r>
      <w:proofErr w:type="spellEnd"/>
      <w:r w:rsidR="003E2378" w:rsidRPr="004850C8">
        <w:t xml:space="preserve"> need to be specific (mild/</w:t>
      </w:r>
      <w:commentRangeStart w:id="13"/>
      <w:commentRangeStart w:id="14"/>
      <w:r w:rsidR="003E2378" w:rsidRPr="004850C8">
        <w:t>moderate for no</w:t>
      </w:r>
      <w:r w:rsidR="000D760F" w:rsidRPr="004850C8">
        <w:t>w</w:t>
      </w:r>
      <w:commentRangeEnd w:id="13"/>
      <w:r w:rsidR="005678C8">
        <w:rPr>
          <w:rStyle w:val="CommentReference"/>
        </w:rPr>
        <w:commentReference w:id="13"/>
      </w:r>
      <w:commentRangeEnd w:id="14"/>
      <w:r w:rsidR="005678C8">
        <w:rPr>
          <w:rStyle w:val="CommentReference"/>
        </w:rPr>
        <w:commentReference w:id="14"/>
      </w:r>
    </w:p>
    <w:p w14:paraId="71A5CABE" w14:textId="77777777" w:rsidR="00BC0104" w:rsidRPr="004850C8" w:rsidRDefault="00BC0104" w:rsidP="00BC0104">
      <w:pPr>
        <w:pStyle w:val="ListParagraph"/>
        <w:numPr>
          <w:ilvl w:val="0"/>
          <w:numId w:val="26"/>
        </w:numPr>
      </w:pPr>
      <w:r w:rsidRPr="004850C8">
        <w:t>Intervention</w:t>
      </w:r>
    </w:p>
    <w:p w14:paraId="005FC62D" w14:textId="77777777" w:rsidR="00BC0104" w:rsidRDefault="00BC0104" w:rsidP="00BC0104">
      <w:pPr>
        <w:pStyle w:val="ListParagraph"/>
        <w:numPr>
          <w:ilvl w:val="1"/>
          <w:numId w:val="25"/>
        </w:numPr>
      </w:pPr>
      <w:r w:rsidRPr="00DA30D1">
        <w:t>Same drug</w:t>
      </w:r>
      <w:r>
        <w:t xml:space="preserve"> or biologic</w:t>
      </w:r>
    </w:p>
    <w:p w14:paraId="0CF303E2" w14:textId="3D82E4E8" w:rsidR="00BC0104" w:rsidRDefault="00BC0104" w:rsidP="00026045">
      <w:pPr>
        <w:pStyle w:val="ListParagraph"/>
        <w:numPr>
          <w:ilvl w:val="2"/>
          <w:numId w:val="25"/>
        </w:numPr>
      </w:pPr>
      <w:r>
        <w:t xml:space="preserve">A trial that investigates a drug/biologic as a monotherapy cannot be used as prior evidence for a trial that is investigating the same drug in combination therapy (and </w:t>
      </w:r>
      <w:proofErr w:type="spellStart"/>
      <w:r>
        <w:t>viceversa</w:t>
      </w:r>
      <w:proofErr w:type="spellEnd"/>
      <w:r>
        <w:t>)</w:t>
      </w:r>
    </w:p>
    <w:p w14:paraId="61946E5F" w14:textId="77CB0EDE" w:rsidR="000D760F" w:rsidRDefault="000D760F" w:rsidP="00026045">
      <w:pPr>
        <w:pStyle w:val="ListParagraph"/>
        <w:numPr>
          <w:ilvl w:val="2"/>
          <w:numId w:val="25"/>
        </w:numPr>
      </w:pPr>
      <w:r>
        <w:t xml:space="preserve">If the one trial is </w:t>
      </w:r>
      <w:proofErr w:type="spellStart"/>
      <w:r>
        <w:t>x+any</w:t>
      </w:r>
      <w:proofErr w:type="spellEnd"/>
      <w:r>
        <w:t xml:space="preserve"> drug in this category and the other is </w:t>
      </w:r>
      <w:proofErr w:type="spellStart"/>
      <w:r>
        <w:t>x+one</w:t>
      </w:r>
      <w:proofErr w:type="spellEnd"/>
      <w:r>
        <w:t xml:space="preserve"> drug of that type-this is ok</w:t>
      </w:r>
    </w:p>
    <w:p w14:paraId="44064772" w14:textId="54E23E3C" w:rsidR="00CE0F45" w:rsidRDefault="00CE0F45" w:rsidP="00026045">
      <w:pPr>
        <w:pStyle w:val="ListParagraph"/>
        <w:numPr>
          <w:ilvl w:val="2"/>
          <w:numId w:val="25"/>
        </w:numPr>
      </w:pPr>
      <w:r>
        <w:t xml:space="preserve">Change in formulation of the drug is not prior evidence </w:t>
      </w:r>
    </w:p>
    <w:p w14:paraId="067A7611" w14:textId="480AE30C" w:rsidR="00CE0F45" w:rsidRDefault="005678C8" w:rsidP="005678C8">
      <w:r>
        <w:t xml:space="preserve">P2/3 are put into the </w:t>
      </w:r>
      <w:proofErr w:type="spellStart"/>
      <w:r>
        <w:t>preceeded</w:t>
      </w:r>
      <w:proofErr w:type="spellEnd"/>
      <w:r>
        <w:t xml:space="preserve"> category</w:t>
      </w:r>
    </w:p>
    <w:p w14:paraId="64B5292F" w14:textId="0290A2DF" w:rsidR="005678C8" w:rsidRDefault="00AD275D" w:rsidP="005678C8">
      <w:r>
        <w:t>If terminated with no data-it is not counted</w:t>
      </w:r>
    </w:p>
    <w:p w14:paraId="01C4E503" w14:textId="5A6BA03F" w:rsidR="00AD275D" w:rsidRPr="00DA30D1" w:rsidRDefault="00AD275D" w:rsidP="005678C8">
      <w:r>
        <w:t>Extension not counted</w:t>
      </w:r>
    </w:p>
    <w:p w14:paraId="61E8ACEC" w14:textId="7EE0DC8E" w:rsidR="00BC0104" w:rsidRPr="004850C8" w:rsidRDefault="00BC0104" w:rsidP="00BC0104">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lastRenderedPageBreak/>
        <w:t>Positivity of Prior evidence</w:t>
      </w:r>
    </w:p>
    <w:p w14:paraId="1B2F7B30" w14:textId="77777777" w:rsidR="006F11EE" w:rsidRPr="006F11EE" w:rsidRDefault="006F11EE" w:rsidP="006F11EE">
      <w:pPr>
        <w:pStyle w:val="ListParagraph"/>
        <w:numPr>
          <w:ilvl w:val="0"/>
          <w:numId w:val="39"/>
        </w:numPr>
      </w:pPr>
      <w:r w:rsidRPr="006F11EE">
        <w:t>Primary- copy the primary endpoints</w:t>
      </w:r>
    </w:p>
    <w:p w14:paraId="58779EC6" w14:textId="04B37467" w:rsidR="006F11EE" w:rsidRPr="006F11EE" w:rsidRDefault="006F11EE" w:rsidP="006F11EE">
      <w:pPr>
        <w:pStyle w:val="ListParagraph"/>
        <w:numPr>
          <w:ilvl w:val="0"/>
          <w:numId w:val="39"/>
        </w:numPr>
      </w:pPr>
      <w:r w:rsidRPr="006F11EE">
        <w:t>Note if it is clinical or biomarker endpoint</w:t>
      </w:r>
      <w:r w:rsidR="00892AAE">
        <w:t xml:space="preserve"> or if it is safety </w:t>
      </w:r>
      <w:r w:rsidRPr="006F11EE">
        <w:t xml:space="preserve">or if it is </w:t>
      </w:r>
      <w:commentRangeStart w:id="15"/>
      <w:r w:rsidRPr="006F11EE">
        <w:t>both</w:t>
      </w:r>
      <w:commentRangeEnd w:id="15"/>
      <w:r w:rsidR="00892AAE">
        <w:rPr>
          <w:rStyle w:val="CommentReference"/>
        </w:rPr>
        <w:commentReference w:id="15"/>
      </w:r>
      <w:r w:rsidRPr="006F11EE">
        <w:t xml:space="preserve"> </w:t>
      </w:r>
    </w:p>
    <w:p w14:paraId="191649A3" w14:textId="40151115" w:rsidR="006F11EE" w:rsidRDefault="006F11EE" w:rsidP="006F11EE">
      <w:pPr>
        <w:pStyle w:val="ListParagraph"/>
        <w:numPr>
          <w:ilvl w:val="0"/>
          <w:numId w:val="39"/>
        </w:numPr>
      </w:pPr>
      <w:r w:rsidRPr="006F11EE">
        <w:t>Positivity of primary as defined in the methods section- if there is a clinical endpoint-use that for positivity</w:t>
      </w:r>
    </w:p>
    <w:p w14:paraId="2D40CAAC" w14:textId="5FE42BB5" w:rsidR="00EB7914" w:rsidRDefault="00EB7914" w:rsidP="00EB7914">
      <w:pPr>
        <w:pStyle w:val="ListParagraph"/>
        <w:numPr>
          <w:ilvl w:val="1"/>
          <w:numId w:val="39"/>
        </w:numPr>
      </w:pPr>
      <w:r>
        <w:t xml:space="preserve">If they </w:t>
      </w:r>
      <w:proofErr w:type="spellStart"/>
      <w:r>
        <w:t>diffined</w:t>
      </w:r>
      <w:proofErr w:type="spellEnd"/>
      <w:r>
        <w:t xml:space="preserve"> positivity using specific criteria we use that </w:t>
      </w:r>
    </w:p>
    <w:p w14:paraId="2922D608" w14:textId="2B9B92AD" w:rsidR="00EB7914" w:rsidRDefault="00EB7914" w:rsidP="00EB7914">
      <w:pPr>
        <w:pStyle w:val="ListParagraph"/>
        <w:numPr>
          <w:ilvl w:val="1"/>
          <w:numId w:val="39"/>
        </w:numPr>
      </w:pPr>
      <w:r>
        <w:t xml:space="preserve">If not and they separate into two </w:t>
      </w:r>
      <w:proofErr w:type="gramStart"/>
      <w:r>
        <w:t>groups</w:t>
      </w:r>
      <w:proofErr w:type="gramEnd"/>
      <w:r>
        <w:t xml:space="preserve"> and one is pos and the other is </w:t>
      </w:r>
      <w:proofErr w:type="spellStart"/>
      <w:r>
        <w:t>nonpos</w:t>
      </w:r>
      <w:proofErr w:type="spellEnd"/>
      <w:r>
        <w:t xml:space="preserve"> we give them the point-mark as positive -saw a positive signal </w:t>
      </w:r>
    </w:p>
    <w:p w14:paraId="39C51BE6" w14:textId="78F4E068" w:rsidR="00EB7914" w:rsidRPr="006F11EE" w:rsidRDefault="00EB7914" w:rsidP="00EB7914">
      <w:pPr>
        <w:pStyle w:val="ListParagraph"/>
        <w:numPr>
          <w:ilvl w:val="2"/>
          <w:numId w:val="39"/>
        </w:numPr>
      </w:pPr>
      <w:r>
        <w:t xml:space="preserve">Especially when different dose groups could be only one pos group </w:t>
      </w:r>
    </w:p>
    <w:p w14:paraId="29547EB2" w14:textId="3B6E714D" w:rsidR="006F11EE" w:rsidRDefault="006F11EE" w:rsidP="004850C8">
      <w:pPr>
        <w:pStyle w:val="ListParagraph"/>
        <w:numPr>
          <w:ilvl w:val="0"/>
          <w:numId w:val="39"/>
        </w:numPr>
      </w:pPr>
      <w:r w:rsidRPr="006F11EE">
        <w:t xml:space="preserve">If it is not positive on primary clinical endpoint note if it was pos on a secondary </w:t>
      </w:r>
    </w:p>
    <w:p w14:paraId="6CD67EB4" w14:textId="46F14744" w:rsidR="006F11EE" w:rsidRPr="004850C8" w:rsidRDefault="004850C8" w:rsidP="004850C8">
      <w:pPr>
        <w:pStyle w:val="ListParagraph"/>
        <w:numPr>
          <w:ilvl w:val="0"/>
          <w:numId w:val="39"/>
        </w:numPr>
      </w:pPr>
      <w:r>
        <w:t>Justification? Are they spinning it to be positive? Copy what they say?</w:t>
      </w:r>
    </w:p>
    <w:p w14:paraId="6921AC15" w14:textId="41D4DDB7" w:rsidR="006F11EE" w:rsidRPr="004850C8" w:rsidRDefault="006F11EE" w:rsidP="006F11EE">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Classification</w:t>
      </w:r>
    </w:p>
    <w:p w14:paraId="1E4A7C37" w14:textId="5EAAFDBD" w:rsidR="006F11EE" w:rsidRPr="006F11EE" w:rsidRDefault="006F11EE" w:rsidP="006F11EE">
      <w:pPr>
        <w:pStyle w:val="ListParagraph"/>
        <w:numPr>
          <w:ilvl w:val="0"/>
          <w:numId w:val="37"/>
        </w:numPr>
      </w:pPr>
      <w:r>
        <w:t xml:space="preserve">True bypass: No phase 2 trial in the drug </w:t>
      </w:r>
      <w:commentRangeStart w:id="16"/>
      <w:r>
        <w:t>and indication</w:t>
      </w:r>
      <w:commentRangeEnd w:id="16"/>
      <w:r w:rsidR="00C86BA2">
        <w:rPr>
          <w:rStyle w:val="CommentReference"/>
        </w:rPr>
        <w:commentReference w:id="16"/>
      </w:r>
    </w:p>
    <w:p w14:paraId="20562ABD" w14:textId="63679906" w:rsidR="00BC0104" w:rsidRDefault="00BC0104" w:rsidP="00BC0104">
      <w:pPr>
        <w:pStyle w:val="ListParagraph"/>
        <w:numPr>
          <w:ilvl w:val="0"/>
          <w:numId w:val="37"/>
        </w:numPr>
      </w:pPr>
      <w:r>
        <w:t>Ambiguous evidence: Will include times when there are multiple trials with conflicting results</w:t>
      </w:r>
      <w:r w:rsidR="00EB7914">
        <w:t xml:space="preserve"> (not 2 </w:t>
      </w:r>
      <w:proofErr w:type="spellStart"/>
      <w:r w:rsidR="00EB7914">
        <w:t>priamry</w:t>
      </w:r>
      <w:proofErr w:type="spellEnd"/>
      <w:r w:rsidR="00EB7914">
        <w:t xml:space="preserve"> clinical trials-if one is </w:t>
      </w:r>
      <w:proofErr w:type="gramStart"/>
      <w:r w:rsidR="00EB7914">
        <w:t>positive</w:t>
      </w:r>
      <w:proofErr w:type="gramEnd"/>
      <w:r w:rsidR="00EB7914">
        <w:t xml:space="preserve"> we put into proceeded group)</w:t>
      </w:r>
      <w:r>
        <w:t>, where a primary endpoint is negative, but a secondary is positive, or when subgroup analyses are used as the positive signal.</w:t>
      </w:r>
      <w:r w:rsidR="004850C8">
        <w:t xml:space="preserve"> Mark this as a one if there is a p2 trial in the drug/indication but it does not have a primary clinical efficacy endpoint and be positive on that endpoint based on what was pre-specified in the trial</w:t>
      </w:r>
      <w:r w:rsidR="004850C8" w:rsidRPr="00892AAE">
        <w:rPr>
          <w:highlight w:val="yellow"/>
        </w:rPr>
        <w:t>.</w:t>
      </w:r>
      <w:r w:rsidR="00892AAE">
        <w:rPr>
          <w:highlight w:val="yellow"/>
        </w:rPr>
        <w:t xml:space="preserve"> </w:t>
      </w:r>
      <w:r w:rsidR="00892AAE" w:rsidRPr="00892AAE">
        <w:rPr>
          <w:highlight w:val="yellow"/>
        </w:rPr>
        <w:t>Futility trials are in this category?</w:t>
      </w:r>
      <w:r w:rsidR="00892AAE">
        <w:t xml:space="preserve"> </w:t>
      </w:r>
      <w:proofErr w:type="gramStart"/>
      <w:r w:rsidR="00892AAE">
        <w:t>Authors</w:t>
      </w:r>
      <w:proofErr w:type="gramEnd"/>
      <w:r w:rsidR="00892AAE">
        <w:t xml:space="preserve"> opinion taken goes here too. </w:t>
      </w:r>
      <w:r w:rsidR="00C86BA2">
        <w:t>When pos on biomarker signals/efficacy signals in the P2 but primary was not efficacy</w:t>
      </w:r>
    </w:p>
    <w:p w14:paraId="3A2EF969" w14:textId="4A877C54" w:rsidR="004850C8" w:rsidRDefault="004850C8" w:rsidP="004850C8">
      <w:pPr>
        <w:pStyle w:val="ListParagraph"/>
        <w:numPr>
          <w:ilvl w:val="0"/>
          <w:numId w:val="37"/>
        </w:numPr>
      </w:pPr>
      <w:r>
        <w:t>Proceeded by positive P2 trial: To be deemed positive, P2 trials must have a primary clinical efficacy endpoint and be positive on that endpoint based on what was pre-specified in the trial.</w:t>
      </w:r>
      <w:r w:rsidR="00892AAE">
        <w:t xml:space="preserve"> </w:t>
      </w:r>
    </w:p>
    <w:p w14:paraId="4AB9845F" w14:textId="4A1812E4" w:rsidR="00CE59B6" w:rsidRDefault="00CE59B6" w:rsidP="00A235B0">
      <w:pPr>
        <w:pStyle w:val="ListParagraph"/>
        <w:numPr>
          <w:ilvl w:val="1"/>
          <w:numId w:val="37"/>
        </w:numPr>
      </w:pPr>
      <w:r>
        <w:t>Trials that were positive after stopping for futility were also put into this category.</w:t>
      </w:r>
    </w:p>
    <w:p w14:paraId="3A85D67B" w14:textId="77777777" w:rsidR="00BC5CFA" w:rsidRDefault="00BC5CFA" w:rsidP="00CE59B6"/>
    <w:p w14:paraId="728E9D7F" w14:textId="0A1D4E63" w:rsidR="006321FE" w:rsidRDefault="003A06EF" w:rsidP="003A06EF">
      <w:r w:rsidRPr="009524C7">
        <w:rPr>
          <w:b/>
          <w:bCs/>
        </w:rPr>
        <w:t>Extraction (Hannah, Maya)</w:t>
      </w:r>
      <w:r w:rsidR="00476F69">
        <w:t>- definitions in the codebook in form</w:t>
      </w:r>
    </w:p>
    <w:p w14:paraId="77503AC0" w14:textId="76AE6DAC" w:rsidR="006321FE" w:rsidRDefault="006321FE" w:rsidP="006321FE">
      <w:pPr>
        <w:pStyle w:val="ListParagraph"/>
        <w:numPr>
          <w:ilvl w:val="0"/>
          <w:numId w:val="28"/>
        </w:numPr>
      </w:pPr>
      <w:r>
        <w:t xml:space="preserve">Termination status </w:t>
      </w:r>
    </w:p>
    <w:p w14:paraId="1CB2677B" w14:textId="0B48C80C" w:rsidR="008E4BF0" w:rsidRDefault="008E4BF0" w:rsidP="006321FE">
      <w:pPr>
        <w:pStyle w:val="ListParagraph"/>
        <w:numPr>
          <w:ilvl w:val="0"/>
          <w:numId w:val="28"/>
        </w:numPr>
      </w:pPr>
      <w:r>
        <w:t>Published</w:t>
      </w:r>
      <w:r w:rsidR="00ED48C3">
        <w:t xml:space="preserve"> </w:t>
      </w:r>
      <w:r>
        <w:t xml:space="preserve">within a year of start date is ok too </w:t>
      </w:r>
      <w:proofErr w:type="spellStart"/>
      <w:proofErr w:type="gramStart"/>
      <w:r>
        <w:t>ie</w:t>
      </w:r>
      <w:proofErr w:type="spellEnd"/>
      <w:proofErr w:type="gramEnd"/>
      <w:r>
        <w:t xml:space="preserve"> Feb 2006 and ours is Jan 2007</w:t>
      </w:r>
    </w:p>
    <w:p w14:paraId="23CCB146" w14:textId="77777777" w:rsidR="0022789A" w:rsidRDefault="0022789A" w:rsidP="0022789A">
      <w:pPr>
        <w:pStyle w:val="ListParagraph"/>
        <w:numPr>
          <w:ilvl w:val="0"/>
          <w:numId w:val="28"/>
        </w:numPr>
      </w:pPr>
      <w:r>
        <w:t>Symptom</w:t>
      </w:r>
    </w:p>
    <w:p w14:paraId="7EB98878" w14:textId="77777777" w:rsidR="0022789A" w:rsidRPr="00F9269C" w:rsidRDefault="0022789A" w:rsidP="0022789A">
      <w:pPr>
        <w:pStyle w:val="ListParagraph"/>
        <w:numPr>
          <w:ilvl w:val="1"/>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Does it treat a </w:t>
      </w:r>
      <w:commentRangeStart w:id="17"/>
      <w:r w:rsidRPr="00F9269C">
        <w:rPr>
          <w:rFonts w:ascii="Times New Roman" w:hAnsi="Times New Roman" w:cs="Times New Roman"/>
          <w:color w:val="000000"/>
        </w:rPr>
        <w:t xml:space="preserve">symptom </w:t>
      </w:r>
      <w:commentRangeEnd w:id="17"/>
      <w:r>
        <w:rPr>
          <w:rStyle w:val="CommentReference"/>
        </w:rPr>
        <w:commentReference w:id="17"/>
      </w:r>
      <w:r w:rsidRPr="00F9269C">
        <w:rPr>
          <w:rFonts w:ascii="Times New Roman" w:hAnsi="Times New Roman" w:cs="Times New Roman"/>
          <w:color w:val="000000"/>
        </w:rPr>
        <w:t>of the condition</w:t>
      </w:r>
    </w:p>
    <w:p w14:paraId="2EB54CB8"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Include only if it is widely used as measure of disease modification of the condition (as determined by consultation with neurologists)</w:t>
      </w:r>
    </w:p>
    <w:p w14:paraId="7C4D02AF"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If not exclude</w:t>
      </w:r>
    </w:p>
    <w:p w14:paraId="316CFD98" w14:textId="77777777" w:rsidR="0022789A"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Make list to send and move </w:t>
      </w:r>
      <w:proofErr w:type="gramStart"/>
      <w:r w:rsidRPr="00F9269C">
        <w:rPr>
          <w:rFonts w:ascii="Times New Roman" w:hAnsi="Times New Roman" w:cs="Times New Roman"/>
          <w:color w:val="000000"/>
        </w:rPr>
        <w:t>these forward</w:t>
      </w:r>
      <w:proofErr w:type="gramEnd"/>
      <w:r w:rsidRPr="00F9269C">
        <w:rPr>
          <w:rFonts w:ascii="Times New Roman" w:hAnsi="Times New Roman" w:cs="Times New Roman"/>
          <w:color w:val="000000"/>
        </w:rPr>
        <w:t xml:space="preserve"> in the meantime</w:t>
      </w:r>
    </w:p>
    <w:p w14:paraId="55366BA6" w14:textId="21D1EEBC" w:rsidR="0022789A" w:rsidRPr="0022789A" w:rsidRDefault="0022789A" w:rsidP="0022789A">
      <w:pPr>
        <w:pStyle w:val="ListParagraph"/>
        <w:numPr>
          <w:ilvl w:val="2"/>
          <w:numId w:val="28"/>
        </w:numPr>
        <w:spacing w:after="0" w:line="240" w:lineRule="auto"/>
        <w:rPr>
          <w:rFonts w:ascii="Times New Roman" w:hAnsi="Times New Roman" w:cs="Times New Roman"/>
          <w:color w:val="000000"/>
        </w:rPr>
      </w:pPr>
      <w:r>
        <w:rPr>
          <w:rFonts w:ascii="Times New Roman" w:hAnsi="Times New Roman" w:cs="Times New Roman"/>
          <w:color w:val="000000"/>
        </w:rPr>
        <w:t>Dyskinesia is not a symptom for our purposes</w:t>
      </w:r>
    </w:p>
    <w:p w14:paraId="3B498DB0" w14:textId="191AB4A7" w:rsidR="00D77DC9" w:rsidRDefault="006321FE" w:rsidP="006321FE">
      <w:pPr>
        <w:pStyle w:val="ListParagraph"/>
        <w:numPr>
          <w:ilvl w:val="0"/>
          <w:numId w:val="28"/>
        </w:numPr>
      </w:pPr>
      <w:r>
        <w:t>Positivity status</w:t>
      </w:r>
      <w:r w:rsidR="00714661">
        <w:t>-positive on a primary outcome</w:t>
      </w:r>
    </w:p>
    <w:p w14:paraId="4A9C9DF7" w14:textId="5E7870D8" w:rsidR="00D77DC9" w:rsidRDefault="00D77DC9" w:rsidP="00D77DC9">
      <w:pPr>
        <w:pStyle w:val="ListParagraph"/>
        <w:numPr>
          <w:ilvl w:val="1"/>
          <w:numId w:val="28"/>
        </w:numPr>
      </w:pPr>
      <w:r>
        <w:t>Trials with multiple primary outcomes were considered positive if one of them was positive. We looked at p-values and the definition of positivity in the statistical analysis section to determine trial positivity.</w:t>
      </w:r>
    </w:p>
    <w:p w14:paraId="5784D6EB" w14:textId="77777777" w:rsidR="001616CA" w:rsidRDefault="00D77DC9" w:rsidP="00D77DC9">
      <w:pPr>
        <w:pStyle w:val="ListParagraph"/>
        <w:numPr>
          <w:ilvl w:val="1"/>
          <w:numId w:val="28"/>
        </w:numPr>
      </w:pPr>
      <w:r>
        <w:t>Negative trials were significantly worse off in the experimental arm.</w:t>
      </w:r>
    </w:p>
    <w:p w14:paraId="2359749D" w14:textId="4D109DC6" w:rsidR="001616CA" w:rsidRPr="00A93560" w:rsidRDefault="001616CA" w:rsidP="00D77DC9">
      <w:pPr>
        <w:pStyle w:val="ListParagraph"/>
        <w:numPr>
          <w:ilvl w:val="1"/>
          <w:numId w:val="28"/>
        </w:numPr>
        <w:rPr>
          <w:highlight w:val="yellow"/>
        </w:rPr>
      </w:pPr>
      <w:r w:rsidRPr="00A93560">
        <w:rPr>
          <w:highlight w:val="yellow"/>
        </w:rPr>
        <w:t>If any</w:t>
      </w:r>
      <w:r w:rsidR="0022789A" w:rsidRPr="00A93560">
        <w:rPr>
          <w:highlight w:val="yellow"/>
        </w:rPr>
        <w:t xml:space="preserve"> primary endpoints were</w:t>
      </w:r>
      <w:r w:rsidRPr="00A93560">
        <w:rPr>
          <w:highlight w:val="yellow"/>
        </w:rPr>
        <w:t xml:space="preserve"> </w:t>
      </w:r>
      <w:proofErr w:type="spellStart"/>
      <w:proofErr w:type="gramStart"/>
      <w:r w:rsidRPr="00A93560">
        <w:rPr>
          <w:highlight w:val="yellow"/>
        </w:rPr>
        <w:t>were</w:t>
      </w:r>
      <w:proofErr w:type="spellEnd"/>
      <w:proofErr w:type="gramEnd"/>
      <w:r w:rsidRPr="00A93560">
        <w:rPr>
          <w:highlight w:val="yellow"/>
        </w:rPr>
        <w:t xml:space="preserve"> positive or negative they are </w:t>
      </w:r>
      <w:commentRangeStart w:id="18"/>
      <w:r w:rsidRPr="00A93560">
        <w:rPr>
          <w:highlight w:val="yellow"/>
        </w:rPr>
        <w:t xml:space="preserve">classified as such </w:t>
      </w:r>
      <w:commentRangeEnd w:id="18"/>
      <w:r w:rsidR="00892AAE" w:rsidRPr="00A93560">
        <w:rPr>
          <w:rStyle w:val="CommentReference"/>
          <w:highlight w:val="yellow"/>
        </w:rPr>
        <w:commentReference w:id="18"/>
      </w:r>
    </w:p>
    <w:p w14:paraId="118182A2" w14:textId="6E1456A3" w:rsidR="00EB7914" w:rsidRPr="00A93560" w:rsidRDefault="00EB7914" w:rsidP="00EB7914">
      <w:pPr>
        <w:pStyle w:val="ListParagraph"/>
        <w:numPr>
          <w:ilvl w:val="2"/>
          <w:numId w:val="28"/>
        </w:numPr>
        <w:rPr>
          <w:highlight w:val="yellow"/>
        </w:rPr>
      </w:pPr>
      <w:r w:rsidRPr="00A93560">
        <w:rPr>
          <w:highlight w:val="yellow"/>
        </w:rPr>
        <w:t xml:space="preserve">Idk </w:t>
      </w:r>
      <w:proofErr w:type="spellStart"/>
      <w:r w:rsidRPr="00A93560">
        <w:rPr>
          <w:highlight w:val="yellow"/>
        </w:rPr>
        <w:t>abt</w:t>
      </w:r>
      <w:proofErr w:type="spellEnd"/>
      <w:r w:rsidRPr="00A93560">
        <w:rPr>
          <w:highlight w:val="yellow"/>
        </w:rPr>
        <w:t xml:space="preserve"> this</w:t>
      </w:r>
    </w:p>
    <w:p w14:paraId="1F6A3810" w14:textId="11F8297D" w:rsidR="0022789A" w:rsidRPr="00CE3176" w:rsidRDefault="0022789A" w:rsidP="0022789A">
      <w:pPr>
        <w:pStyle w:val="ListParagraph"/>
        <w:numPr>
          <w:ilvl w:val="0"/>
          <w:numId w:val="28"/>
        </w:numPr>
        <w:spacing w:after="0" w:line="240" w:lineRule="auto"/>
        <w:rPr>
          <w:rFonts w:ascii="Times New Roman" w:hAnsi="Times New Roman" w:cs="Times New Roman"/>
          <w:color w:val="000000"/>
        </w:rPr>
      </w:pPr>
      <w:r>
        <w:t xml:space="preserve">Picking the highest dose arm only applies to the following two </w:t>
      </w:r>
      <w:proofErr w:type="spellStart"/>
      <w:r>
        <w:t>things</w:t>
      </w:r>
      <w:r w:rsidR="00714661">
        <w:t>or</w:t>
      </w:r>
      <w:proofErr w:type="spellEnd"/>
      <w:r w:rsidR="00714661">
        <w:t xml:space="preserve"> most often if same dose</w:t>
      </w:r>
      <w:r>
        <w:t xml:space="preserve">-not positivity </w:t>
      </w:r>
    </w:p>
    <w:p w14:paraId="5888EB32" w14:textId="77777777" w:rsidR="00D77DC9" w:rsidRDefault="00E77B6B" w:rsidP="0022789A">
      <w:pPr>
        <w:pStyle w:val="ListParagraph"/>
        <w:numPr>
          <w:ilvl w:val="1"/>
          <w:numId w:val="28"/>
        </w:numPr>
      </w:pPr>
      <w:r>
        <w:t>SMD</w:t>
      </w:r>
      <w:r w:rsidR="00935DE3">
        <w:t>-</w:t>
      </w:r>
    </w:p>
    <w:p w14:paraId="16E9CEC5" w14:textId="405F5372" w:rsidR="00E77B6B" w:rsidRDefault="00935DE3" w:rsidP="0022789A">
      <w:pPr>
        <w:pStyle w:val="ListParagraph"/>
        <w:numPr>
          <w:ilvl w:val="2"/>
          <w:numId w:val="28"/>
        </w:numPr>
      </w:pPr>
      <w:r>
        <w:lastRenderedPageBreak/>
        <w:t xml:space="preserve"> for those with two doses-take the one that is first for hierarchical testing</w:t>
      </w:r>
      <w:r w:rsidR="00393B0F">
        <w:t xml:space="preserve"> if there truly is not one higher priority take higher and mark it</w:t>
      </w:r>
      <w:r w:rsidR="001616CA">
        <w:t xml:space="preserve">. </w:t>
      </w:r>
      <w:proofErr w:type="spellStart"/>
      <w:r w:rsidR="001616CA">
        <w:t>Adas</w:t>
      </w:r>
      <w:proofErr w:type="spellEnd"/>
      <w:r w:rsidR="001616CA">
        <w:t xml:space="preserve"> cog wins over others for SMD</w:t>
      </w:r>
      <w:r w:rsidR="001D484E">
        <w:t xml:space="preserve"> – for which data is available </w:t>
      </w:r>
    </w:p>
    <w:p w14:paraId="744C0E91" w14:textId="7BBEE1A2" w:rsidR="00714661" w:rsidRDefault="00714661" w:rsidP="0022789A">
      <w:pPr>
        <w:pStyle w:val="ListParagraph"/>
        <w:numPr>
          <w:ilvl w:val="2"/>
          <w:numId w:val="28"/>
        </w:numPr>
      </w:pPr>
      <w:r>
        <w:t xml:space="preserve">Only taken when it is a primary </w:t>
      </w:r>
    </w:p>
    <w:p w14:paraId="64E305C6" w14:textId="64F6F91E" w:rsidR="001D484E" w:rsidRDefault="001D484E" w:rsidP="0022789A">
      <w:pPr>
        <w:pStyle w:val="ListParagraph"/>
        <w:numPr>
          <w:ilvl w:val="2"/>
          <w:numId w:val="28"/>
        </w:numPr>
      </w:pPr>
      <w:r>
        <w:t xml:space="preserve">Take adjusted </w:t>
      </w:r>
      <w:proofErr w:type="spellStart"/>
      <w:r>
        <w:t>pvalue</w:t>
      </w:r>
      <w:proofErr w:type="spellEnd"/>
      <w:r>
        <w:t xml:space="preserve"> if available</w:t>
      </w:r>
    </w:p>
    <w:p w14:paraId="57E1F553" w14:textId="687A0540" w:rsidR="00E77B6B" w:rsidRDefault="00E77B6B" w:rsidP="0022789A">
      <w:pPr>
        <w:pStyle w:val="ListParagraph"/>
        <w:numPr>
          <w:ilvl w:val="1"/>
          <w:numId w:val="28"/>
        </w:numPr>
      </w:pPr>
      <w:proofErr w:type="spellStart"/>
      <w:r>
        <w:t>WdueAE</w:t>
      </w:r>
      <w:proofErr w:type="spellEnd"/>
      <w:r>
        <w:t xml:space="preserve"> </w:t>
      </w:r>
      <w:r w:rsidR="00D77DC9">
        <w:tab/>
      </w:r>
    </w:p>
    <w:p w14:paraId="2C2866F5" w14:textId="235E3C92" w:rsidR="00D77DC9" w:rsidRDefault="00D77DC9" w:rsidP="0022789A">
      <w:pPr>
        <w:pStyle w:val="ListParagraph"/>
        <w:numPr>
          <w:ilvl w:val="2"/>
          <w:numId w:val="28"/>
        </w:numPr>
      </w:pPr>
      <w:r>
        <w:t>From ct.gov</w:t>
      </w:r>
      <w:r w:rsidR="00714661">
        <w:t xml:space="preserve"> or consort documents</w:t>
      </w:r>
    </w:p>
    <w:p w14:paraId="714662E9" w14:textId="60429CC0" w:rsidR="00F969C6" w:rsidRDefault="00F969C6" w:rsidP="0022789A">
      <w:pPr>
        <w:pStyle w:val="ListParagraph"/>
        <w:numPr>
          <w:ilvl w:val="2"/>
          <w:numId w:val="28"/>
        </w:numPr>
      </w:pPr>
      <w:r>
        <w:t>Paper priority</w:t>
      </w:r>
    </w:p>
    <w:p w14:paraId="64A80358" w14:textId="69CCCECA" w:rsidR="006321FE" w:rsidRDefault="006321FE" w:rsidP="006321FE">
      <w:pPr>
        <w:pStyle w:val="ListParagraph"/>
        <w:numPr>
          <w:ilvl w:val="0"/>
          <w:numId w:val="28"/>
        </w:numPr>
      </w:pPr>
      <w:r>
        <w:t xml:space="preserve">Approval status </w:t>
      </w:r>
    </w:p>
    <w:p w14:paraId="05AB293C" w14:textId="2D5BF91A" w:rsidR="00404F24" w:rsidRPr="00404F24" w:rsidRDefault="00404F24" w:rsidP="00404F24">
      <w:pPr>
        <w:pStyle w:val="ListParagraph"/>
        <w:numPr>
          <w:ilvl w:val="1"/>
          <w:numId w:val="28"/>
        </w:numPr>
      </w:pPr>
      <w:r w:rsidRPr="00404F24">
        <w:t xml:space="preserve">if not </w:t>
      </w:r>
      <w:proofErr w:type="spellStart"/>
      <w:r w:rsidRPr="00404F24">
        <w:t>fda</w:t>
      </w:r>
      <w:proofErr w:type="spellEnd"/>
      <w:r w:rsidRPr="00404F24">
        <w:t xml:space="preserve"> regulated-put approved</w:t>
      </w:r>
      <w:r>
        <w:t xml:space="preserve"> </w:t>
      </w:r>
      <w:r w:rsidRPr="00404F24">
        <w:t>not seeking approval</w:t>
      </w:r>
    </w:p>
    <w:p w14:paraId="71260A0D" w14:textId="37142BE2" w:rsidR="00404F24" w:rsidRDefault="00404F24" w:rsidP="00404F24">
      <w:pPr>
        <w:pStyle w:val="ListParagraph"/>
        <w:numPr>
          <w:ilvl w:val="1"/>
          <w:numId w:val="28"/>
        </w:numPr>
      </w:pPr>
      <w:r w:rsidRPr="00404F24">
        <w:t>If change in delivery of drug-approval of first kind of delivery is the first date used</w:t>
      </w:r>
    </w:p>
    <w:p w14:paraId="1BE44C01" w14:textId="5009AC6B" w:rsidR="00404F24" w:rsidRDefault="00404F24" w:rsidP="00404F24">
      <w:pPr>
        <w:pStyle w:val="ListParagraph"/>
        <w:numPr>
          <w:ilvl w:val="1"/>
          <w:numId w:val="28"/>
        </w:numPr>
      </w:pPr>
      <w:r>
        <w:t>Doesn’t need to be in that indication</w:t>
      </w:r>
    </w:p>
    <w:p w14:paraId="081FF542" w14:textId="0DFC83BE" w:rsidR="00EB7914" w:rsidRDefault="00EB7914" w:rsidP="00EB7914">
      <w:pPr>
        <w:pStyle w:val="ListParagraph"/>
        <w:numPr>
          <w:ilvl w:val="1"/>
          <w:numId w:val="28"/>
        </w:numPr>
      </w:pPr>
      <w:r>
        <w:t xml:space="preserve">Important </w:t>
      </w:r>
      <w:proofErr w:type="spellStart"/>
      <w:r>
        <w:t>bc</w:t>
      </w:r>
      <w:proofErr w:type="spellEnd"/>
      <w:r>
        <w:t xml:space="preserve"> it tells u if it is approved in new indication or new formulation</w:t>
      </w:r>
    </w:p>
    <w:p w14:paraId="2B56C812" w14:textId="4B95E92B" w:rsidR="006945B8" w:rsidRDefault="006945B8" w:rsidP="00EB7914">
      <w:pPr>
        <w:pStyle w:val="ListParagraph"/>
        <w:numPr>
          <w:ilvl w:val="1"/>
          <w:numId w:val="28"/>
        </w:numPr>
      </w:pPr>
      <w:proofErr w:type="spellStart"/>
      <w:proofErr w:type="gramStart"/>
      <w:r>
        <w:rPr>
          <w:rFonts w:ascii="Arial" w:hAnsi="Arial" w:cs="Arial"/>
          <w:color w:val="1D1C1D"/>
          <w:sz w:val="23"/>
          <w:szCs w:val="23"/>
          <w:shd w:val="clear" w:color="auto" w:fill="F8F8F8"/>
        </w:rPr>
        <w:t>pre approval</w:t>
      </w:r>
      <w:proofErr w:type="spellEnd"/>
      <w:proofErr w:type="gramEnd"/>
      <w:r>
        <w:rPr>
          <w:rFonts w:ascii="Arial" w:hAnsi="Arial" w:cs="Arial"/>
          <w:color w:val="1D1C1D"/>
          <w:sz w:val="23"/>
          <w:szCs w:val="23"/>
          <w:shd w:val="clear" w:color="auto" w:fill="F8F8F8"/>
        </w:rPr>
        <w:t xml:space="preserve"> = drug was approved after the primary start date or never approved</w:t>
      </w:r>
      <w:r>
        <w:rPr>
          <w:rFonts w:ascii="Arial" w:hAnsi="Arial" w:cs="Arial"/>
          <w:color w:val="1D1C1D"/>
          <w:sz w:val="23"/>
          <w:szCs w:val="23"/>
        </w:rPr>
        <w:br/>
      </w:r>
      <w:r>
        <w:rPr>
          <w:rFonts w:ascii="Arial" w:hAnsi="Arial" w:cs="Arial"/>
          <w:color w:val="1D1C1D"/>
          <w:sz w:val="23"/>
          <w:szCs w:val="23"/>
          <w:shd w:val="clear" w:color="auto" w:fill="F8F8F8"/>
        </w:rPr>
        <w:t>post approval = drug was approved before the primary start date</w:t>
      </w:r>
    </w:p>
    <w:p w14:paraId="2C3FCCEE" w14:textId="611CFD88" w:rsidR="009524C7" w:rsidRDefault="009524C7" w:rsidP="009524C7">
      <w:pPr>
        <w:pStyle w:val="ListParagraph"/>
        <w:numPr>
          <w:ilvl w:val="0"/>
          <w:numId w:val="28"/>
        </w:numPr>
      </w:pPr>
      <w:r>
        <w:t xml:space="preserve">Funding (industry vs </w:t>
      </w:r>
      <w:proofErr w:type="spellStart"/>
      <w:r w:rsidR="007E4333">
        <w:t>non</w:t>
      </w:r>
      <w:r>
        <w:t>industry</w:t>
      </w:r>
      <w:proofErr w:type="spellEnd"/>
      <w:r>
        <w:t xml:space="preserve">). </w:t>
      </w:r>
      <w:r w:rsidR="00B60D23">
        <w:t>-if no funder available take sponsor-assume they funded</w:t>
      </w:r>
    </w:p>
    <w:p w14:paraId="30373482" w14:textId="2FC0FEF2" w:rsidR="00D1053B" w:rsidRDefault="00D1053B" w:rsidP="00D1053B">
      <w:pPr>
        <w:pStyle w:val="ListParagraph"/>
        <w:numPr>
          <w:ilvl w:val="1"/>
          <w:numId w:val="28"/>
        </w:numPr>
      </w:pPr>
      <w:r>
        <w:t>Any pharma involvement=pharma</w:t>
      </w:r>
    </w:p>
    <w:p w14:paraId="01087D18" w14:textId="58EF0641" w:rsidR="004F43A3" w:rsidRDefault="004F43A3" w:rsidP="009524C7">
      <w:pPr>
        <w:pStyle w:val="ListParagraph"/>
        <w:numPr>
          <w:ilvl w:val="0"/>
          <w:numId w:val="28"/>
        </w:numPr>
      </w:pPr>
      <w:r>
        <w:t>Check for inclusion</w:t>
      </w:r>
      <w:r w:rsidR="00EB5A7B">
        <w:t xml:space="preserve">-Exclude CHECK ALL OF THESE </w:t>
      </w:r>
      <w:proofErr w:type="spellStart"/>
      <w:r w:rsidR="00EB5A7B">
        <w:t>expecially</w:t>
      </w:r>
      <w:proofErr w:type="spellEnd"/>
      <w:r w:rsidR="00EB5A7B">
        <w:t xml:space="preserve"> </w:t>
      </w:r>
      <w:proofErr w:type="spellStart"/>
      <w:r w:rsidR="00EB5A7B">
        <w:t>phjase</w:t>
      </w:r>
      <w:proofErr w:type="spellEnd"/>
      <w:r w:rsidR="00EB5A7B">
        <w:t xml:space="preserve"> 2/3 and paper </w:t>
      </w:r>
      <w:proofErr w:type="gramStart"/>
      <w:r w:rsidR="00EB5A7B">
        <w:t>not correct</w:t>
      </w:r>
      <w:proofErr w:type="gramEnd"/>
    </w:p>
    <w:p w14:paraId="228F2C34" w14:textId="77777777" w:rsidR="004F43A3" w:rsidRPr="00504CA0" w:rsidRDefault="004F43A3" w:rsidP="00170808">
      <w:pPr>
        <w:pStyle w:val="ListParagraph"/>
        <w:numPr>
          <w:ilvl w:val="1"/>
          <w:numId w:val="28"/>
        </w:numPr>
      </w:pPr>
      <w:r w:rsidRPr="00504CA0">
        <w:t xml:space="preserve">Trial Location: exclude if the trial does not have a </w:t>
      </w:r>
    </w:p>
    <w:p w14:paraId="699F9C75" w14:textId="77777777" w:rsidR="004F43A3" w:rsidRDefault="004F43A3" w:rsidP="00170808">
      <w:pPr>
        <w:pStyle w:val="ListParagraph"/>
        <w:numPr>
          <w:ilvl w:val="2"/>
          <w:numId w:val="28"/>
        </w:numPr>
      </w:pPr>
      <w:r w:rsidRPr="008A1EB1">
        <w:t>US</w:t>
      </w:r>
      <w:r>
        <w:t xml:space="preserve"> or </w:t>
      </w:r>
      <w:r w:rsidRPr="008A1EB1">
        <w:t>CAD</w:t>
      </w:r>
      <w:r>
        <w:t>, EU, UK, Australian</w:t>
      </w:r>
      <w:r w:rsidRPr="008A1EB1">
        <w:t xml:space="preserve"> research site. </w:t>
      </w:r>
      <w:r>
        <w:t xml:space="preserve"> </w:t>
      </w:r>
    </w:p>
    <w:p w14:paraId="60150C8B" w14:textId="7D69DFEF" w:rsidR="004F43A3" w:rsidRDefault="004F43A3" w:rsidP="00170808">
      <w:pPr>
        <w:pStyle w:val="ListParagraph"/>
        <w:numPr>
          <w:ilvl w:val="1"/>
          <w:numId w:val="28"/>
        </w:numPr>
      </w:pPr>
      <w:r>
        <w:t xml:space="preserve">Not </w:t>
      </w:r>
      <w:proofErr w:type="gramStart"/>
      <w:r>
        <w:t>head to head</w:t>
      </w:r>
      <w:proofErr w:type="gramEnd"/>
      <w:r>
        <w:t xml:space="preserve"> </w:t>
      </w:r>
    </w:p>
    <w:p w14:paraId="61C0BED3" w14:textId="7CC90AE7" w:rsidR="0022789A" w:rsidRDefault="0022789A" w:rsidP="00170808">
      <w:pPr>
        <w:pStyle w:val="ListParagraph"/>
        <w:numPr>
          <w:ilvl w:val="1"/>
          <w:numId w:val="28"/>
        </w:numPr>
      </w:pPr>
      <w:r>
        <w:t xml:space="preserve">Primary efficacy endpoint </w:t>
      </w:r>
    </w:p>
    <w:p w14:paraId="47B42C7D" w14:textId="7F83663A" w:rsidR="0022789A" w:rsidRDefault="0022789A" w:rsidP="00170808">
      <w:pPr>
        <w:pStyle w:val="ListParagraph"/>
        <w:numPr>
          <w:ilvl w:val="1"/>
          <w:numId w:val="28"/>
        </w:numPr>
      </w:pPr>
      <w:r>
        <w:t>Phase</w:t>
      </w:r>
      <w:r w:rsidR="00EB5A7B">
        <w:t xml:space="preserve"> 2/3 exclude</w:t>
      </w:r>
    </w:p>
    <w:p w14:paraId="20FF7559" w14:textId="5F93C929" w:rsidR="0022789A" w:rsidRDefault="0022789A" w:rsidP="0022789A">
      <w:pPr>
        <w:pStyle w:val="ListParagraph"/>
        <w:numPr>
          <w:ilvl w:val="2"/>
          <w:numId w:val="28"/>
        </w:numPr>
      </w:pPr>
      <w:r>
        <w:t xml:space="preserve">If it is labeled as a phase 2/3 in the ct.gov record, but the paper is labeled a phase 2 study-we will exclude </w:t>
      </w:r>
    </w:p>
    <w:p w14:paraId="404CBC0C" w14:textId="216A2663" w:rsidR="00DB2F6D" w:rsidRDefault="0022789A" w:rsidP="00DB2F6D">
      <w:pPr>
        <w:pStyle w:val="ListParagraph"/>
        <w:numPr>
          <w:ilvl w:val="2"/>
          <w:numId w:val="28"/>
        </w:numPr>
      </w:pPr>
      <w:r>
        <w:t>If it is labeled as a phase 2/3 in the ct.gov record but the paper has no phase label we will include-assume it is p3</w:t>
      </w:r>
    </w:p>
    <w:p w14:paraId="43113D76" w14:textId="402BA945" w:rsidR="0022789A" w:rsidRDefault="00EB5A7B" w:rsidP="0022789A">
      <w:pPr>
        <w:pStyle w:val="ListParagraph"/>
        <w:numPr>
          <w:ilvl w:val="1"/>
          <w:numId w:val="28"/>
        </w:numPr>
      </w:pPr>
      <w:r>
        <w:t xml:space="preserve">Paper is not right </w:t>
      </w:r>
    </w:p>
    <w:p w14:paraId="1712DD11" w14:textId="77777777" w:rsidR="00EA4B55" w:rsidRDefault="00CB338C" w:rsidP="00BC2FA4">
      <w:pPr>
        <w:pStyle w:val="ListParagraph"/>
        <w:numPr>
          <w:ilvl w:val="0"/>
          <w:numId w:val="28"/>
        </w:numPr>
      </w:pPr>
      <w:r w:rsidRPr="00504CA0">
        <w:t>If more than one arm was included as primary analysis, they were both included and considered separately in the analyses</w:t>
      </w:r>
    </w:p>
    <w:p w14:paraId="1FBD2B45" w14:textId="7AC2F19F" w:rsidR="00BC2FA4" w:rsidRDefault="00EA4B55" w:rsidP="00EA4B55">
      <w:pPr>
        <w:pStyle w:val="ListParagraph"/>
        <w:numPr>
          <w:ilvl w:val="1"/>
          <w:numId w:val="28"/>
        </w:numPr>
      </w:pPr>
      <w:r>
        <w:t>2 comparators do not count as two arms</w:t>
      </w:r>
      <w:r w:rsidR="00CB338C" w:rsidRPr="00504CA0">
        <w:t xml:space="preserve">. </w:t>
      </w:r>
    </w:p>
    <w:p w14:paraId="0C485C69" w14:textId="77777777" w:rsidR="00B01DB2" w:rsidRPr="00B01DB2" w:rsidRDefault="00B01DB2" w:rsidP="00B01DB2">
      <w:pPr>
        <w:pStyle w:val="ListParagraph"/>
        <w:numPr>
          <w:ilvl w:val="0"/>
          <w:numId w:val="28"/>
        </w:numPr>
      </w:pPr>
      <w:r w:rsidRPr="00B01DB2">
        <w:t xml:space="preserve">Severe disease or </w:t>
      </w:r>
      <w:proofErr w:type="spellStart"/>
      <w:r w:rsidRPr="00B01DB2">
        <w:t>non severe</w:t>
      </w:r>
      <w:proofErr w:type="spellEnd"/>
      <w:r w:rsidRPr="00B01DB2">
        <w:t xml:space="preserve"> disease (operationalized based on 5-year mortality or disability)-severity (</w:t>
      </w:r>
      <w:commentRangeStart w:id="19"/>
      <w:r w:rsidRPr="00B01DB2">
        <w:t>prognosis</w:t>
      </w:r>
      <w:commentRangeEnd w:id="19"/>
      <w:r>
        <w:rPr>
          <w:rStyle w:val="CommentReference"/>
        </w:rPr>
        <w:commentReference w:id="19"/>
      </w:r>
      <w:r w:rsidRPr="00B01DB2">
        <w:t>)</w:t>
      </w:r>
    </w:p>
    <w:p w14:paraId="4F0DDD58" w14:textId="4E794902" w:rsidR="00B01DB2" w:rsidRPr="00B01DB2" w:rsidRDefault="00B01DB2" w:rsidP="00B01DB2">
      <w:pPr>
        <w:pStyle w:val="ListParagraph"/>
        <w:numPr>
          <w:ilvl w:val="1"/>
          <w:numId w:val="28"/>
        </w:numPr>
      </w:pPr>
      <w:r w:rsidRPr="00B01DB2">
        <w:rPr>
          <w:rFonts w:ascii="Times New Roman" w:hAnsi="Times New Roman" w:cs="Times New Roman"/>
          <w:color w:val="000000"/>
        </w:rPr>
        <w:t>Alzheimer's disease, Parkinson disease, Amyotrophic lateral sclerosis, Huntington's disease, Multiple sclerosis, Migraine, Headache, Epilepsy, TBI and Stroke</w:t>
      </w:r>
    </w:p>
    <w:p w14:paraId="61F15175" w14:textId="77777777" w:rsidR="00B01DB2" w:rsidRPr="00B01DB2" w:rsidRDefault="00B01DB2" w:rsidP="00B01DB2">
      <w:pPr>
        <w:pStyle w:val="ListParagraph"/>
        <w:numPr>
          <w:ilvl w:val="1"/>
          <w:numId w:val="28"/>
        </w:numPr>
      </w:pPr>
      <w:r w:rsidRPr="00B01DB2">
        <w:rPr>
          <w:rFonts w:ascii="Times New Roman" w:hAnsi="Times New Roman" w:cs="Times New Roman"/>
          <w:color w:val="000000"/>
        </w:rPr>
        <w:t>Potential separations</w:t>
      </w:r>
    </w:p>
    <w:p w14:paraId="01CEE334" w14:textId="77777777" w:rsidR="00B01DB2" w:rsidRPr="00B01DB2" w:rsidRDefault="00B01DB2" w:rsidP="00B01DB2">
      <w:pPr>
        <w:pStyle w:val="ListParagraph"/>
        <w:numPr>
          <w:ilvl w:val="2"/>
          <w:numId w:val="28"/>
        </w:numPr>
      </w:pPr>
      <w:r w:rsidRPr="00B01DB2">
        <w:rPr>
          <w:rFonts w:ascii="Times New Roman" w:hAnsi="Times New Roman" w:cs="Times New Roman"/>
          <w:color w:val="000000"/>
        </w:rPr>
        <w:t xml:space="preserve">Disabling </w:t>
      </w:r>
    </w:p>
    <w:p w14:paraId="78EEF25E" w14:textId="77777777" w:rsidR="00B01DB2" w:rsidRPr="00B01DB2" w:rsidRDefault="00B01DB2" w:rsidP="00B01DB2">
      <w:pPr>
        <w:pStyle w:val="ListParagraph"/>
        <w:numPr>
          <w:ilvl w:val="3"/>
          <w:numId w:val="28"/>
        </w:numPr>
      </w:pPr>
      <w:r w:rsidRPr="00B01DB2">
        <w:rPr>
          <w:rFonts w:ascii="Times New Roman" w:hAnsi="Times New Roman" w:cs="Times New Roman"/>
          <w:color w:val="000000"/>
        </w:rPr>
        <w:t>Migraine, Headache, Epilepsy, TBI and Stroke, Multiple sclerosis, Alzheimer's disease, Parkinson disease</w:t>
      </w:r>
    </w:p>
    <w:p w14:paraId="01D4EE00" w14:textId="77777777" w:rsidR="00B01DB2" w:rsidRPr="00B01DB2" w:rsidRDefault="00B01DB2" w:rsidP="00B01DB2">
      <w:pPr>
        <w:pStyle w:val="ListParagraph"/>
        <w:numPr>
          <w:ilvl w:val="2"/>
          <w:numId w:val="28"/>
        </w:numPr>
      </w:pPr>
      <w:r w:rsidRPr="00B01DB2">
        <w:rPr>
          <w:rFonts w:ascii="Times New Roman" w:hAnsi="Times New Roman" w:cs="Times New Roman"/>
          <w:color w:val="000000"/>
        </w:rPr>
        <w:t>Terminal</w:t>
      </w:r>
    </w:p>
    <w:p w14:paraId="60BB2521" w14:textId="77777777" w:rsidR="00B01DB2" w:rsidRPr="00B01DB2" w:rsidRDefault="00B01DB2" w:rsidP="00B01DB2">
      <w:pPr>
        <w:pStyle w:val="ListParagraph"/>
        <w:numPr>
          <w:ilvl w:val="3"/>
          <w:numId w:val="28"/>
        </w:numPr>
      </w:pPr>
      <w:r w:rsidRPr="00B01DB2">
        <w:rPr>
          <w:rFonts w:ascii="Times New Roman" w:hAnsi="Times New Roman" w:cs="Times New Roman"/>
          <w:color w:val="000000"/>
        </w:rPr>
        <w:t xml:space="preserve">Amyotrophic lateral sclerosis, Huntington's disease, </w:t>
      </w:r>
    </w:p>
    <w:p w14:paraId="23BC5CFF" w14:textId="77777777" w:rsidR="00B01DB2" w:rsidRPr="00504CA0" w:rsidRDefault="00B01DB2" w:rsidP="00B01DB2">
      <w:pPr>
        <w:pStyle w:val="ListParagraph"/>
        <w:ind w:left="1440"/>
      </w:pPr>
    </w:p>
    <w:p w14:paraId="12F15E28" w14:textId="77777777" w:rsidR="00B01DB2" w:rsidRDefault="00B01DB2" w:rsidP="00B20D31">
      <w:pPr>
        <w:rPr>
          <w:b/>
          <w:bCs/>
          <w:color w:val="000000"/>
          <w:sz w:val="20"/>
          <w:szCs w:val="20"/>
        </w:rPr>
      </w:pPr>
    </w:p>
    <w:p w14:paraId="6B883E46" w14:textId="04783762" w:rsidR="00601F96" w:rsidRDefault="00C767A2" w:rsidP="00B20D31">
      <w:r>
        <w:lastRenderedPageBreak/>
        <w:t xml:space="preserve">TASKS </w:t>
      </w:r>
      <w:r w:rsidR="00601F96" w:rsidRPr="00601F96">
        <w:rPr>
          <w:highlight w:val="green"/>
        </w:rPr>
        <w:t>green=both me and Ras</w:t>
      </w:r>
      <w:r w:rsidR="00601F96">
        <w:t xml:space="preserve"> </w:t>
      </w:r>
      <w:r w:rsidR="00601F96" w:rsidRPr="00601F96">
        <w:rPr>
          <w:highlight w:val="yellow"/>
        </w:rPr>
        <w:t>yellow-for me</w:t>
      </w:r>
    </w:p>
    <w:p w14:paraId="0259AAB2" w14:textId="6CFC36DD" w:rsidR="00320B4E" w:rsidRDefault="00320B4E" w:rsidP="00B20D31">
      <w:r>
        <w:t xml:space="preserve">OVER BREAK </w:t>
      </w:r>
    </w:p>
    <w:p w14:paraId="3BD4CF13" w14:textId="005485EF" w:rsidR="00DB4E0B" w:rsidRDefault="006945B8" w:rsidP="007C46F3">
      <w:r>
        <w:t xml:space="preserve">TO DO </w:t>
      </w:r>
    </w:p>
    <w:p w14:paraId="79FCE3F2" w14:textId="02B69367" w:rsidR="006945B8" w:rsidRDefault="006945B8" w:rsidP="006945B8">
      <w:pPr>
        <w:pStyle w:val="ListParagraph"/>
        <w:numPr>
          <w:ilvl w:val="0"/>
          <w:numId w:val="28"/>
        </w:numPr>
      </w:pPr>
      <w:r>
        <w:t>Check with Robyn</w:t>
      </w:r>
    </w:p>
    <w:p w14:paraId="6BCCC994" w14:textId="77777777" w:rsidR="006945B8" w:rsidRDefault="006945B8" w:rsidP="006945B8">
      <w:pPr>
        <w:pStyle w:val="ListParagraph"/>
        <w:numPr>
          <w:ilvl w:val="0"/>
          <w:numId w:val="45"/>
        </w:numPr>
      </w:pPr>
      <w:r>
        <w:t xml:space="preserve">Reconcile R4 </w:t>
      </w:r>
    </w:p>
    <w:p w14:paraId="38317BEE" w14:textId="2A5E1885" w:rsidR="006945B8" w:rsidRDefault="006945B8" w:rsidP="006945B8">
      <w:pPr>
        <w:pStyle w:val="ListParagraph"/>
        <w:numPr>
          <w:ilvl w:val="0"/>
          <w:numId w:val="45"/>
        </w:numPr>
      </w:pPr>
      <w:r>
        <w:t xml:space="preserve">Earlier P3 check </w:t>
      </w:r>
    </w:p>
    <w:p w14:paraId="6AA937C0" w14:textId="6964711D" w:rsidR="006945B8" w:rsidRDefault="006945B8" w:rsidP="006945B8">
      <w:pPr>
        <w:pStyle w:val="ListParagraph"/>
        <w:numPr>
          <w:ilvl w:val="0"/>
          <w:numId w:val="28"/>
        </w:numPr>
      </w:pPr>
      <w:r>
        <w:t xml:space="preserve">Maya and </w:t>
      </w:r>
      <w:proofErr w:type="spellStart"/>
      <w:r>
        <w:t>Karine’s</w:t>
      </w:r>
      <w:proofErr w:type="spellEnd"/>
      <w:r>
        <w:t xml:space="preserve"> task</w:t>
      </w:r>
    </w:p>
    <w:p w14:paraId="3917DD9C" w14:textId="77777777" w:rsidR="006945B8" w:rsidRDefault="006945B8" w:rsidP="006945B8">
      <w:pPr>
        <w:pStyle w:val="ListParagraph"/>
        <w:numPr>
          <w:ilvl w:val="0"/>
          <w:numId w:val="45"/>
        </w:numPr>
      </w:pPr>
      <w:r w:rsidRPr="00334904">
        <w:t>Approval Status</w:t>
      </w:r>
    </w:p>
    <w:p w14:paraId="4A51B766" w14:textId="2DE5DDD0" w:rsidR="006945B8" w:rsidRDefault="006945B8" w:rsidP="006945B8">
      <w:pPr>
        <w:pStyle w:val="ListParagraph"/>
        <w:numPr>
          <w:ilvl w:val="0"/>
          <w:numId w:val="45"/>
        </w:numPr>
      </w:pPr>
      <w:r w:rsidRPr="00320B4E">
        <w:t xml:space="preserve">Search for P3s that don’t have primaries again </w:t>
      </w:r>
    </w:p>
    <w:p w14:paraId="667B525F" w14:textId="2E2781FD" w:rsidR="006945B8" w:rsidRDefault="006945B8" w:rsidP="006945B8">
      <w:pPr>
        <w:pStyle w:val="ListParagraph"/>
        <w:numPr>
          <w:ilvl w:val="0"/>
          <w:numId w:val="45"/>
        </w:numPr>
      </w:pPr>
      <w:r>
        <w:t xml:space="preserve">To give out </w:t>
      </w:r>
    </w:p>
    <w:p w14:paraId="3CB28181" w14:textId="65273616" w:rsidR="006945B8" w:rsidRDefault="006945B8" w:rsidP="006945B8">
      <w:pPr>
        <w:pStyle w:val="ListParagraph"/>
        <w:numPr>
          <w:ilvl w:val="1"/>
          <w:numId w:val="45"/>
        </w:numPr>
      </w:pPr>
      <w:r>
        <w:t xml:space="preserve">Maya-R4 extraction </w:t>
      </w:r>
    </w:p>
    <w:p w14:paraId="2C52C7BB" w14:textId="769F50F2" w:rsidR="006945B8" w:rsidRDefault="006945B8" w:rsidP="006945B8">
      <w:pPr>
        <w:pStyle w:val="ListParagraph"/>
        <w:numPr>
          <w:ilvl w:val="1"/>
          <w:numId w:val="45"/>
        </w:numPr>
      </w:pPr>
      <w:r>
        <w:t xml:space="preserve">Robyn-R4 </w:t>
      </w:r>
      <w:proofErr w:type="spellStart"/>
      <w:r>
        <w:t>mayching</w:t>
      </w:r>
      <w:proofErr w:type="spellEnd"/>
    </w:p>
    <w:p w14:paraId="58F13CE3" w14:textId="3E8EC0FD" w:rsidR="006945B8" w:rsidRDefault="006945B8" w:rsidP="006945B8">
      <w:pPr>
        <w:pStyle w:val="ListParagraph"/>
        <w:numPr>
          <w:ilvl w:val="1"/>
          <w:numId w:val="45"/>
        </w:numPr>
      </w:pPr>
      <w:r>
        <w:t xml:space="preserve">Confirm the phases once I define them </w:t>
      </w:r>
    </w:p>
    <w:p w14:paraId="058E81BB" w14:textId="67EA39C2" w:rsidR="006945B8" w:rsidRDefault="006945B8" w:rsidP="006945B8">
      <w:pPr>
        <w:pStyle w:val="ListParagraph"/>
        <w:numPr>
          <w:ilvl w:val="1"/>
          <w:numId w:val="45"/>
        </w:numPr>
      </w:pPr>
      <w:r>
        <w:t>True bypass final search</w:t>
      </w:r>
    </w:p>
    <w:p w14:paraId="1FB6B433" w14:textId="77777777" w:rsidR="006945B8" w:rsidRDefault="006945B8" w:rsidP="006945B8">
      <w:pPr>
        <w:pStyle w:val="ListParagraph"/>
        <w:numPr>
          <w:ilvl w:val="1"/>
          <w:numId w:val="45"/>
        </w:numPr>
      </w:pPr>
    </w:p>
    <w:p w14:paraId="7842CE94" w14:textId="0B4F83F5" w:rsidR="006945B8" w:rsidRDefault="006945B8" w:rsidP="00C14B6D">
      <w:pPr>
        <w:pStyle w:val="ListParagraph"/>
        <w:numPr>
          <w:ilvl w:val="0"/>
          <w:numId w:val="44"/>
        </w:numPr>
      </w:pPr>
      <w:r>
        <w:t>For me</w:t>
      </w:r>
    </w:p>
    <w:p w14:paraId="23A8E0B8" w14:textId="5DD4EC8D" w:rsidR="00813363" w:rsidRDefault="00813363" w:rsidP="00813363">
      <w:pPr>
        <w:pStyle w:val="ListParagraph"/>
        <w:numPr>
          <w:ilvl w:val="1"/>
          <w:numId w:val="44"/>
        </w:numPr>
      </w:pPr>
      <w:r>
        <w:t xml:space="preserve">R4 extraction </w:t>
      </w:r>
    </w:p>
    <w:p w14:paraId="0485FF89" w14:textId="5BD5E2A7" w:rsidR="00813363" w:rsidRDefault="00813363" w:rsidP="00813363">
      <w:pPr>
        <w:pStyle w:val="ListParagraph"/>
        <w:numPr>
          <w:ilvl w:val="1"/>
          <w:numId w:val="44"/>
        </w:numPr>
      </w:pPr>
      <w:r>
        <w:t>R4 matching</w:t>
      </w:r>
    </w:p>
    <w:p w14:paraId="3BAE74ED" w14:textId="77777777" w:rsidR="006945B8" w:rsidRDefault="006945B8" w:rsidP="006945B8">
      <w:pPr>
        <w:pStyle w:val="ListParagraph"/>
        <w:numPr>
          <w:ilvl w:val="0"/>
          <w:numId w:val="44"/>
        </w:numPr>
        <w:ind w:left="1080"/>
      </w:pPr>
      <w:r>
        <w:t>C1 with textbook</w:t>
      </w:r>
    </w:p>
    <w:p w14:paraId="5D8DBA6A" w14:textId="7DEB75D4" w:rsidR="006945B8" w:rsidRDefault="006945B8" w:rsidP="006945B8">
      <w:pPr>
        <w:pStyle w:val="ListParagraph"/>
        <w:numPr>
          <w:ilvl w:val="0"/>
          <w:numId w:val="44"/>
        </w:numPr>
        <w:ind w:left="1080"/>
      </w:pPr>
      <w:r w:rsidRPr="0006659B">
        <w:t>Methods</w:t>
      </w:r>
      <w:r>
        <w:t>-</w:t>
      </w:r>
      <w:r w:rsidRPr="00964769">
        <w:t xml:space="preserve"> </w:t>
      </w:r>
      <w:r>
        <w:t>Supplement</w:t>
      </w:r>
    </w:p>
    <w:p w14:paraId="4D144C96" w14:textId="43A2503F" w:rsidR="00EA3FD5" w:rsidRDefault="00EA3FD5" w:rsidP="006945B8">
      <w:pPr>
        <w:pStyle w:val="ListParagraph"/>
        <w:numPr>
          <w:ilvl w:val="0"/>
          <w:numId w:val="44"/>
        </w:numPr>
        <w:ind w:left="1080"/>
      </w:pPr>
      <w:r>
        <w:t xml:space="preserve">Go through matches and check them </w:t>
      </w:r>
    </w:p>
    <w:p w14:paraId="52505791" w14:textId="77777777" w:rsidR="006945B8" w:rsidRPr="002769D1" w:rsidRDefault="006945B8" w:rsidP="006945B8">
      <w:pPr>
        <w:pStyle w:val="ListParagraph"/>
        <w:numPr>
          <w:ilvl w:val="1"/>
          <w:numId w:val="44"/>
        </w:numPr>
      </w:pPr>
      <w:r w:rsidRPr="002769D1">
        <w:t xml:space="preserve">Data check </w:t>
      </w:r>
    </w:p>
    <w:p w14:paraId="6F3C2FA9" w14:textId="77777777" w:rsidR="006945B8" w:rsidRPr="00B15910" w:rsidRDefault="006945B8" w:rsidP="006945B8">
      <w:pPr>
        <w:pStyle w:val="ListParagraph"/>
        <w:numPr>
          <w:ilvl w:val="2"/>
          <w:numId w:val="44"/>
        </w:numPr>
        <w:rPr>
          <w:highlight w:val="yellow"/>
        </w:rPr>
      </w:pPr>
      <w:r w:rsidRPr="002769D1">
        <w:rPr>
          <w:highlight w:val="yellow"/>
        </w:rPr>
        <w:t>SMDs negatives are in the right direction</w:t>
      </w:r>
    </w:p>
    <w:p w14:paraId="72FD6C5D" w14:textId="77777777" w:rsidR="006945B8" w:rsidRPr="00B15910" w:rsidRDefault="006945B8" w:rsidP="006945B8">
      <w:pPr>
        <w:pStyle w:val="ListParagraph"/>
        <w:numPr>
          <w:ilvl w:val="2"/>
          <w:numId w:val="44"/>
        </w:numPr>
        <w:rPr>
          <w:highlight w:val="yellow"/>
        </w:rPr>
      </w:pPr>
      <w:r w:rsidRPr="00B15910">
        <w:rPr>
          <w:highlight w:val="yellow"/>
        </w:rPr>
        <w:t>check p3 positivity-giving them the point even if they didn’t define that as positive?</w:t>
      </w:r>
    </w:p>
    <w:p w14:paraId="7F33234B" w14:textId="77777777" w:rsidR="006945B8" w:rsidRPr="00B15910" w:rsidRDefault="006945B8" w:rsidP="006945B8">
      <w:pPr>
        <w:pStyle w:val="ListParagraph"/>
        <w:numPr>
          <w:ilvl w:val="3"/>
          <w:numId w:val="44"/>
        </w:numPr>
        <w:rPr>
          <w:highlight w:val="yellow"/>
        </w:rPr>
      </w:pPr>
      <w:r w:rsidRPr="00B15910">
        <w:rPr>
          <w:highlight w:val="yellow"/>
        </w:rPr>
        <w:t>Only need to check positive ones</w:t>
      </w:r>
    </w:p>
    <w:p w14:paraId="67DDE9A8" w14:textId="77777777" w:rsidR="006945B8" w:rsidRPr="00B15910" w:rsidRDefault="006945B8" w:rsidP="006945B8">
      <w:pPr>
        <w:pStyle w:val="ListParagraph"/>
        <w:numPr>
          <w:ilvl w:val="3"/>
          <w:numId w:val="44"/>
        </w:numPr>
        <w:rPr>
          <w:highlight w:val="yellow"/>
        </w:rPr>
      </w:pPr>
      <w:r w:rsidRPr="00B15910">
        <w:rPr>
          <w:highlight w:val="yellow"/>
        </w:rPr>
        <w:t xml:space="preserve">Change this—make only </w:t>
      </w:r>
      <w:r>
        <w:rPr>
          <w:highlight w:val="yellow"/>
        </w:rPr>
        <w:t>on</w:t>
      </w:r>
      <w:r w:rsidRPr="00B15910">
        <w:rPr>
          <w:highlight w:val="yellow"/>
        </w:rPr>
        <w:t xml:space="preserve">es defined as positive-positive </w:t>
      </w:r>
    </w:p>
    <w:p w14:paraId="4759C426" w14:textId="77777777" w:rsidR="006945B8" w:rsidRPr="00334904" w:rsidRDefault="006945B8" w:rsidP="006945B8">
      <w:pPr>
        <w:pStyle w:val="ListParagraph"/>
        <w:numPr>
          <w:ilvl w:val="3"/>
          <w:numId w:val="44"/>
        </w:numPr>
        <w:rPr>
          <w:highlight w:val="yellow"/>
        </w:rPr>
      </w:pPr>
      <w:r w:rsidRPr="00B15910">
        <w:rPr>
          <w:highlight w:val="yellow"/>
        </w:rPr>
        <w:t>What if done and positivity don’t line up aren’t in the same group</w:t>
      </w:r>
    </w:p>
    <w:p w14:paraId="59C6B1C8" w14:textId="77777777" w:rsidR="006945B8" w:rsidRPr="00334904" w:rsidRDefault="006945B8" w:rsidP="006945B8">
      <w:pPr>
        <w:pStyle w:val="ListParagraph"/>
        <w:numPr>
          <w:ilvl w:val="2"/>
          <w:numId w:val="44"/>
        </w:numPr>
        <w:rPr>
          <w:highlight w:val="yellow"/>
        </w:rPr>
      </w:pPr>
      <w:r w:rsidRPr="00334904">
        <w:rPr>
          <w:highlight w:val="yellow"/>
        </w:rPr>
        <w:t>Check adjuvant matches with old ones that found an earlier p3</w:t>
      </w:r>
    </w:p>
    <w:p w14:paraId="0A84A6A6" w14:textId="5B823987" w:rsidR="006945B8" w:rsidRPr="006945B8" w:rsidRDefault="006945B8" w:rsidP="006945B8">
      <w:pPr>
        <w:pStyle w:val="ListParagraph"/>
        <w:numPr>
          <w:ilvl w:val="3"/>
          <w:numId w:val="44"/>
        </w:numPr>
        <w:rPr>
          <w:highlight w:val="yellow"/>
        </w:rPr>
      </w:pPr>
      <w:r w:rsidRPr="00334904">
        <w:rPr>
          <w:highlight w:val="yellow"/>
        </w:rPr>
        <w:t xml:space="preserve"> ones that didn’t have </w:t>
      </w:r>
      <w:proofErr w:type="spellStart"/>
      <w:proofErr w:type="gramStart"/>
      <w:r w:rsidRPr="00334904">
        <w:rPr>
          <w:highlight w:val="yellow"/>
        </w:rPr>
        <w:t>a</w:t>
      </w:r>
      <w:proofErr w:type="spellEnd"/>
      <w:proofErr w:type="gramEnd"/>
      <w:r w:rsidRPr="00334904">
        <w:rPr>
          <w:highlight w:val="yellow"/>
        </w:rPr>
        <w:t xml:space="preserve"> earlier phase 3 all good</w:t>
      </w:r>
    </w:p>
    <w:p w14:paraId="522C6258" w14:textId="1C7DDB0B" w:rsidR="00C767A2" w:rsidRDefault="00C767A2" w:rsidP="006945B8">
      <w:pPr>
        <w:pStyle w:val="ListParagraph"/>
        <w:numPr>
          <w:ilvl w:val="0"/>
          <w:numId w:val="28"/>
        </w:numPr>
        <w:ind w:left="1080"/>
      </w:pPr>
      <w:r>
        <w:t xml:space="preserve">Publications </w:t>
      </w:r>
    </w:p>
    <w:p w14:paraId="1E6C68C7" w14:textId="5C81D55F" w:rsidR="00C767A2" w:rsidRPr="00C767A2" w:rsidRDefault="00C767A2" w:rsidP="006945B8">
      <w:pPr>
        <w:pStyle w:val="ListParagraph"/>
        <w:numPr>
          <w:ilvl w:val="1"/>
          <w:numId w:val="28"/>
        </w:numPr>
        <w:ind w:left="1800"/>
        <w:rPr>
          <w:highlight w:val="yellow"/>
        </w:rPr>
      </w:pPr>
      <w:r w:rsidRPr="00C767A2">
        <w:rPr>
          <w:highlight w:val="yellow"/>
        </w:rPr>
        <w:t xml:space="preserve">Email authors </w:t>
      </w:r>
      <w:r w:rsidR="00320B4E">
        <w:rPr>
          <w:highlight w:val="yellow"/>
        </w:rPr>
        <w:t>where you didn’t find pubs</w:t>
      </w:r>
    </w:p>
    <w:p w14:paraId="4DE66154" w14:textId="54D30EFD" w:rsidR="00C767A2" w:rsidRDefault="00C767A2" w:rsidP="006945B8">
      <w:pPr>
        <w:pStyle w:val="ListParagraph"/>
        <w:numPr>
          <w:ilvl w:val="0"/>
          <w:numId w:val="28"/>
        </w:numPr>
        <w:ind w:left="1080"/>
      </w:pPr>
      <w:r>
        <w:t xml:space="preserve">P2/3 </w:t>
      </w:r>
    </w:p>
    <w:p w14:paraId="7A653D8A" w14:textId="3FF2F15A" w:rsidR="00C767A2" w:rsidRDefault="00C767A2" w:rsidP="006945B8">
      <w:pPr>
        <w:pStyle w:val="ListParagraph"/>
        <w:numPr>
          <w:ilvl w:val="1"/>
          <w:numId w:val="28"/>
        </w:numPr>
        <w:ind w:left="1800"/>
        <w:rPr>
          <w:highlight w:val="yellow"/>
        </w:rPr>
      </w:pPr>
      <w:r w:rsidRPr="00C767A2">
        <w:rPr>
          <w:highlight w:val="yellow"/>
        </w:rPr>
        <w:t xml:space="preserve">Define what a p2 is and what a p3 is </w:t>
      </w:r>
    </w:p>
    <w:p w14:paraId="6621E3AF" w14:textId="7BE38CED" w:rsidR="00C767A2" w:rsidRDefault="00C767A2" w:rsidP="006945B8">
      <w:pPr>
        <w:pStyle w:val="ListParagraph"/>
        <w:numPr>
          <w:ilvl w:val="1"/>
          <w:numId w:val="28"/>
        </w:numPr>
        <w:ind w:left="1800"/>
        <w:rPr>
          <w:highlight w:val="green"/>
        </w:rPr>
      </w:pPr>
      <w:r w:rsidRPr="00601F96">
        <w:rPr>
          <w:highlight w:val="green"/>
        </w:rPr>
        <w:t xml:space="preserve">Define the p2/3 </w:t>
      </w:r>
      <w:r w:rsidR="00601F96" w:rsidRPr="00601F96">
        <w:rPr>
          <w:highlight w:val="green"/>
        </w:rPr>
        <w:t>ones in our sample as p3 or excludes</w:t>
      </w:r>
    </w:p>
    <w:p w14:paraId="63A2641F" w14:textId="6263E4F9" w:rsidR="00320B4E" w:rsidRPr="00320B4E" w:rsidRDefault="00320B4E" w:rsidP="006945B8">
      <w:pPr>
        <w:pStyle w:val="ListParagraph"/>
        <w:numPr>
          <w:ilvl w:val="2"/>
          <w:numId w:val="28"/>
        </w:numPr>
        <w:ind w:left="2520"/>
        <w:rPr>
          <w:highlight w:val="yellow"/>
        </w:rPr>
      </w:pPr>
      <w:r w:rsidRPr="00320B4E">
        <w:rPr>
          <w:highlight w:val="yellow"/>
        </w:rPr>
        <w:t xml:space="preserve">Email authors to see if they moved on to p3 </w:t>
      </w:r>
    </w:p>
    <w:p w14:paraId="0561C36E" w14:textId="090635E1" w:rsidR="00601F96" w:rsidRDefault="00601F96" w:rsidP="006945B8">
      <w:pPr>
        <w:pStyle w:val="ListParagraph"/>
        <w:numPr>
          <w:ilvl w:val="1"/>
          <w:numId w:val="28"/>
        </w:numPr>
        <w:ind w:left="1800"/>
        <w:rPr>
          <w:highlight w:val="green"/>
        </w:rPr>
      </w:pPr>
      <w:r>
        <w:rPr>
          <w:highlight w:val="green"/>
        </w:rPr>
        <w:t xml:space="preserve">Define the p1/p2/p3 ones in the matching </w:t>
      </w:r>
    </w:p>
    <w:p w14:paraId="0E3D2A7C" w14:textId="2C436090" w:rsidR="00320B4E" w:rsidRPr="00320B4E" w:rsidRDefault="006060BD" w:rsidP="006945B8">
      <w:pPr>
        <w:pStyle w:val="ListParagraph"/>
        <w:numPr>
          <w:ilvl w:val="2"/>
          <w:numId w:val="28"/>
        </w:numPr>
        <w:ind w:left="2520"/>
        <w:rPr>
          <w:highlight w:val="yellow"/>
        </w:rPr>
      </w:pPr>
      <w:r w:rsidRPr="00320B4E">
        <w:rPr>
          <w:highlight w:val="yellow"/>
        </w:rPr>
        <w:t xml:space="preserve">Modify it in </w:t>
      </w:r>
      <w:proofErr w:type="spellStart"/>
      <w:r w:rsidRPr="00320B4E">
        <w:rPr>
          <w:highlight w:val="yellow"/>
        </w:rPr>
        <w:t>puttogether</w:t>
      </w:r>
      <w:proofErr w:type="spellEnd"/>
    </w:p>
    <w:p w14:paraId="00B4C429" w14:textId="5A6AAE0A" w:rsidR="00A235B0" w:rsidRDefault="00A235B0" w:rsidP="006945B8">
      <w:pPr>
        <w:pStyle w:val="ListParagraph"/>
        <w:numPr>
          <w:ilvl w:val="0"/>
          <w:numId w:val="28"/>
        </w:numPr>
        <w:ind w:left="1080"/>
      </w:pPr>
      <w:r>
        <w:t>True Bypass further search</w:t>
      </w:r>
      <w:r w:rsidR="000A08EA">
        <w:t xml:space="preserve">-with Robyn/Maya </w:t>
      </w:r>
    </w:p>
    <w:p w14:paraId="4929E6E1" w14:textId="62F44FB2" w:rsidR="00A235B0" w:rsidRDefault="00A235B0" w:rsidP="006945B8">
      <w:pPr>
        <w:pStyle w:val="ListParagraph"/>
        <w:numPr>
          <w:ilvl w:val="1"/>
          <w:numId w:val="28"/>
        </w:numPr>
        <w:ind w:left="1800"/>
        <w:rPr>
          <w:highlight w:val="green"/>
        </w:rPr>
      </w:pPr>
      <w:r w:rsidRPr="00A235B0">
        <w:rPr>
          <w:rFonts w:cstheme="minorHAnsi"/>
          <w:highlight w:val="green"/>
        </w:rPr>
        <w:t>MEDLINE and EMBASE via OVID</w:t>
      </w:r>
      <w:r w:rsidR="00AB0AF2">
        <w:rPr>
          <w:highlight w:val="green"/>
        </w:rPr>
        <w:t>-only do once I define p2/3</w:t>
      </w:r>
      <w:r w:rsidR="00320B4E">
        <w:rPr>
          <w:highlight w:val="green"/>
        </w:rPr>
        <w:tab/>
      </w:r>
    </w:p>
    <w:p w14:paraId="6F5F8CE5" w14:textId="66469F51" w:rsidR="00673C0C" w:rsidRDefault="00673C0C" w:rsidP="006945B8">
      <w:pPr>
        <w:pStyle w:val="ListParagraph"/>
        <w:numPr>
          <w:ilvl w:val="0"/>
          <w:numId w:val="28"/>
        </w:numPr>
        <w:ind w:left="1080"/>
        <w:rPr>
          <w:highlight w:val="yellow"/>
        </w:rPr>
      </w:pPr>
      <w:r w:rsidRPr="00673C0C">
        <w:rPr>
          <w:highlight w:val="yellow"/>
        </w:rPr>
        <w:t>R4-MESH terms/extras from R3</w:t>
      </w:r>
    </w:p>
    <w:p w14:paraId="3E5AD4DF" w14:textId="2E19423D" w:rsidR="00B8136D" w:rsidRPr="00B8136D" w:rsidRDefault="00000000" w:rsidP="006945B8">
      <w:pPr>
        <w:pStyle w:val="ListParagraph"/>
        <w:numPr>
          <w:ilvl w:val="2"/>
          <w:numId w:val="28"/>
        </w:numPr>
        <w:ind w:left="2520"/>
        <w:rPr>
          <w:highlight w:val="yellow"/>
        </w:rPr>
      </w:pPr>
      <w:hyperlink r:id="rId11" w:history="1">
        <w:r w:rsidR="00B8136D" w:rsidRPr="00C94755">
          <w:rPr>
            <w:highlight w:val="yellow"/>
          </w:rPr>
          <w:t>NCT00340834</w:t>
        </w:r>
      </w:hyperlink>
      <w:r w:rsidR="00B8136D" w:rsidRPr="00C94755">
        <w:rPr>
          <w:highlight w:val="yellow"/>
        </w:rPr>
        <w:t>did not download into R3?</w:t>
      </w:r>
    </w:p>
    <w:p w14:paraId="54790208" w14:textId="3A49AB9B" w:rsidR="0006659B" w:rsidRPr="007C28EF" w:rsidRDefault="0006659B" w:rsidP="006945B8">
      <w:pPr>
        <w:pStyle w:val="ListParagraph"/>
        <w:numPr>
          <w:ilvl w:val="0"/>
          <w:numId w:val="28"/>
        </w:numPr>
        <w:ind w:left="1080"/>
        <w:rPr>
          <w:highlight w:val="green"/>
        </w:rPr>
      </w:pPr>
      <w:r w:rsidRPr="007C28EF">
        <w:rPr>
          <w:highlight w:val="green"/>
        </w:rPr>
        <w:t>Include/extract from included ones</w:t>
      </w:r>
    </w:p>
    <w:p w14:paraId="37492FC7" w14:textId="01B8BC01" w:rsidR="0006659B" w:rsidRPr="007C28EF" w:rsidRDefault="0006659B" w:rsidP="006945B8">
      <w:pPr>
        <w:pStyle w:val="ListParagraph"/>
        <w:numPr>
          <w:ilvl w:val="0"/>
          <w:numId w:val="28"/>
        </w:numPr>
        <w:ind w:left="1080"/>
        <w:rPr>
          <w:highlight w:val="yellow"/>
        </w:rPr>
      </w:pPr>
      <w:r w:rsidRPr="007C28EF">
        <w:rPr>
          <w:highlight w:val="yellow"/>
        </w:rPr>
        <w:t>CONSORT</w:t>
      </w:r>
    </w:p>
    <w:p w14:paraId="27112B03" w14:textId="256B4E9E" w:rsidR="007C28EF" w:rsidRDefault="00BA682E" w:rsidP="006945B8">
      <w:pPr>
        <w:pStyle w:val="ListParagraph"/>
        <w:numPr>
          <w:ilvl w:val="0"/>
          <w:numId w:val="28"/>
        </w:numPr>
        <w:ind w:left="1080"/>
        <w:rPr>
          <w:highlight w:val="yellow"/>
        </w:rPr>
      </w:pPr>
      <w:r>
        <w:rPr>
          <w:highlight w:val="yellow"/>
        </w:rPr>
        <w:lastRenderedPageBreak/>
        <w:t xml:space="preserve">Send NCTs to </w:t>
      </w:r>
      <w:proofErr w:type="spellStart"/>
      <w:r>
        <w:rPr>
          <w:highlight w:val="yellow"/>
        </w:rPr>
        <w:t>murph</w:t>
      </w:r>
      <w:proofErr w:type="spellEnd"/>
      <w:r>
        <w:rPr>
          <w:highlight w:val="yellow"/>
        </w:rPr>
        <w:t xml:space="preserve"> to get</w:t>
      </w:r>
      <w:r w:rsidR="007C28EF" w:rsidRPr="007F79D4">
        <w:rPr>
          <w:highlight w:val="yellow"/>
        </w:rPr>
        <w:t xml:space="preserve"> trial duration and number of patients from P2 </w:t>
      </w:r>
      <w:r w:rsidR="007F79D4" w:rsidRPr="007F79D4">
        <w:rPr>
          <w:highlight w:val="yellow"/>
        </w:rPr>
        <w:t>trials-</w:t>
      </w:r>
      <w:r w:rsidR="00F54A90">
        <w:rPr>
          <w:highlight w:val="yellow"/>
        </w:rPr>
        <w:t>p3 dates</w:t>
      </w:r>
    </w:p>
    <w:p w14:paraId="0BEF6F31" w14:textId="1A5A595F" w:rsidR="00BA682E" w:rsidRPr="00BA682E" w:rsidRDefault="00BA682E" w:rsidP="006945B8">
      <w:pPr>
        <w:pStyle w:val="ListParagraph"/>
        <w:numPr>
          <w:ilvl w:val="1"/>
          <w:numId w:val="28"/>
        </w:numPr>
        <w:ind w:left="1800"/>
        <w:rPr>
          <w:highlight w:val="yellow"/>
        </w:rPr>
      </w:pPr>
      <w:r>
        <w:rPr>
          <w:highlight w:val="yellow"/>
        </w:rPr>
        <w:t>Extract from ones without NCT</w:t>
      </w:r>
    </w:p>
    <w:p w14:paraId="1F712E72" w14:textId="6F258AF5" w:rsidR="00334904" w:rsidRDefault="002769D1" w:rsidP="00B20D31">
      <w:r>
        <w:t>Questions</w:t>
      </w:r>
      <w:r w:rsidR="00334904">
        <w:t xml:space="preserve"> 4 collabs</w:t>
      </w:r>
      <w:r w:rsidR="00192D44">
        <w:t>/JK</w:t>
      </w:r>
    </w:p>
    <w:p w14:paraId="7B9FB340" w14:textId="547EADCF" w:rsidR="00B15A42" w:rsidRDefault="00B15A42" w:rsidP="00334904">
      <w:pPr>
        <w:pStyle w:val="ListParagraph"/>
        <w:numPr>
          <w:ilvl w:val="0"/>
          <w:numId w:val="41"/>
        </w:numPr>
      </w:pPr>
      <w:r>
        <w:t>Collabs</w:t>
      </w:r>
      <w:r>
        <w:tab/>
      </w:r>
    </w:p>
    <w:p w14:paraId="2E8CD792" w14:textId="698B1C8F" w:rsidR="00B15A42" w:rsidRDefault="00B15A42" w:rsidP="00B15A42">
      <w:pPr>
        <w:pStyle w:val="ListParagraph"/>
        <w:numPr>
          <w:ilvl w:val="1"/>
          <w:numId w:val="41"/>
        </w:numPr>
      </w:pPr>
      <w:commentRangeStart w:id="20"/>
      <w:r>
        <w:t>Go through subgroups and pediatrics in matching document-state you want to make broader rule because of screening</w:t>
      </w:r>
      <w:commentRangeEnd w:id="20"/>
      <w:r w:rsidR="001F5863">
        <w:rPr>
          <w:rStyle w:val="CommentReference"/>
        </w:rPr>
        <w:commentReference w:id="20"/>
      </w:r>
    </w:p>
    <w:p w14:paraId="18D39881" w14:textId="0EFA23B5"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 xml:space="preserve">added indications- </w:t>
      </w:r>
      <w:proofErr w:type="gramStart"/>
      <w:r w:rsidRPr="007B6E1E">
        <w:rPr>
          <w:rFonts w:ascii="Fira Sans" w:hAnsi="Fira Sans"/>
          <w:color w:val="232323"/>
          <w:sz w:val="21"/>
          <w:szCs w:val="21"/>
          <w:shd w:val="clear" w:color="auto" w:fill="F8F8F8"/>
        </w:rPr>
        <w:t>Rare</w:t>
      </w:r>
      <w:proofErr w:type="gramEnd"/>
      <w:r w:rsidRPr="007B6E1E">
        <w:rPr>
          <w:rFonts w:ascii="Fira Sans" w:hAnsi="Fira Sans"/>
          <w:color w:val="232323"/>
          <w:sz w:val="21"/>
          <w:szCs w:val="21"/>
          <w:shd w:val="clear" w:color="auto" w:fill="F8F8F8"/>
        </w:rPr>
        <w:t xml:space="preserve"> diseases?</w:t>
      </w:r>
    </w:p>
    <w:p w14:paraId="67A785E0" w14:textId="0CE7B5BF" w:rsidR="00B15A42" w:rsidRDefault="00B15A42" w:rsidP="002769D1">
      <w:pPr>
        <w:pStyle w:val="ListParagraph"/>
        <w:numPr>
          <w:ilvl w:val="0"/>
          <w:numId w:val="41"/>
        </w:numPr>
      </w:pPr>
      <w:r>
        <w:t>JK</w:t>
      </w:r>
    </w:p>
    <w:p w14:paraId="188BDB87" w14:textId="1C7BE957" w:rsidR="00192D44" w:rsidRDefault="00334904" w:rsidP="00B15A42">
      <w:pPr>
        <w:pStyle w:val="ListParagraph"/>
        <w:numPr>
          <w:ilvl w:val="1"/>
          <w:numId w:val="41"/>
        </w:numPr>
      </w:pPr>
      <w:r>
        <w:t xml:space="preserve">Conflicting positivity 2 clinicals-give the </w:t>
      </w:r>
      <w:proofErr w:type="spellStart"/>
      <w:r>
        <w:t>preceeded</w:t>
      </w:r>
      <w:proofErr w:type="spellEnd"/>
      <w:r>
        <w:t xml:space="preserve"> point I think</w:t>
      </w:r>
    </w:p>
    <w:p w14:paraId="1F4E43CD" w14:textId="525B39E0" w:rsidR="00192D44" w:rsidRPr="00A235B0" w:rsidRDefault="00192D44" w:rsidP="00B15A42">
      <w:pPr>
        <w:pStyle w:val="ListParagraph"/>
        <w:numPr>
          <w:ilvl w:val="1"/>
          <w:numId w:val="41"/>
        </w:numPr>
      </w:pPr>
      <w:r>
        <w:t xml:space="preserve">NA </w:t>
      </w:r>
      <w:proofErr w:type="spellStart"/>
      <w:r>
        <w:t>withdrawls</w:t>
      </w:r>
      <w:proofErr w:type="spellEnd"/>
      <w:r>
        <w:t>--mean there were 0</w:t>
      </w:r>
      <w:r w:rsidR="00A235B0">
        <w:t>-</w:t>
      </w:r>
      <w:r w:rsidR="00A235B0" w:rsidRPr="00A235B0">
        <w:rPr>
          <w:sz w:val="20"/>
          <w:szCs w:val="20"/>
        </w:rPr>
        <w:t xml:space="preserve"> </w:t>
      </w:r>
      <w:r w:rsidR="00A235B0">
        <w:rPr>
          <w:sz w:val="20"/>
          <w:szCs w:val="20"/>
        </w:rPr>
        <w:t>can we assume not reporting is 0 in consort diagram</w:t>
      </w:r>
    </w:p>
    <w:p w14:paraId="10C814D5" w14:textId="6C6F79FE" w:rsidR="00A235B0" w:rsidRPr="00B15A42" w:rsidRDefault="00A235B0" w:rsidP="00B15A42">
      <w:pPr>
        <w:pStyle w:val="ListParagraph"/>
        <w:numPr>
          <w:ilvl w:val="1"/>
          <w:numId w:val="41"/>
        </w:numPr>
      </w:pPr>
      <w:r>
        <w:rPr>
          <w:sz w:val="20"/>
          <w:szCs w:val="20"/>
        </w:rPr>
        <w:t xml:space="preserve">phase 2 that did not analyze efficacy as </w:t>
      </w:r>
      <w:proofErr w:type="spellStart"/>
      <w:r>
        <w:rPr>
          <w:sz w:val="20"/>
          <w:szCs w:val="20"/>
        </w:rPr>
        <w:t>ambigious</w:t>
      </w:r>
      <w:proofErr w:type="spellEnd"/>
    </w:p>
    <w:p w14:paraId="45C15778" w14:textId="0C828C10" w:rsidR="00A235B0" w:rsidRDefault="00B15A42" w:rsidP="00A235B0">
      <w:pPr>
        <w:pStyle w:val="ListParagraph"/>
        <w:numPr>
          <w:ilvl w:val="1"/>
          <w:numId w:val="41"/>
        </w:numPr>
      </w:pPr>
      <w:r>
        <w:t>Should I use P2 portion of P2/3 to count as prior evidence?</w:t>
      </w:r>
    </w:p>
    <w:p w14:paraId="0744052D" w14:textId="7663CAC0" w:rsidR="007B6E1E" w:rsidRDefault="007B6E1E" w:rsidP="007B6E1E">
      <w:pPr>
        <w:pStyle w:val="ListParagraph"/>
        <w:numPr>
          <w:ilvl w:val="0"/>
          <w:numId w:val="41"/>
        </w:numPr>
      </w:pPr>
      <w:r>
        <w:t>Murph</w:t>
      </w:r>
    </w:p>
    <w:p w14:paraId="6E6D3F52" w14:textId="13BC3668"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MESH terms added for all the above indications -any extra trials when expand search terms</w:t>
      </w:r>
    </w:p>
    <w:p w14:paraId="58F137C1" w14:textId="77777777" w:rsidR="00A235B0" w:rsidRDefault="00A235B0" w:rsidP="00A235B0">
      <w:r>
        <w:t xml:space="preserve">FOR THE PAPER </w:t>
      </w:r>
    </w:p>
    <w:p w14:paraId="38F4D46F" w14:textId="77777777" w:rsidR="00A235B0" w:rsidRDefault="00000000" w:rsidP="00A235B0">
      <w:hyperlink r:id="rId12" w:history="1">
        <w:r w:rsidR="00A235B0" w:rsidRPr="005A6117">
          <w:rPr>
            <w:rStyle w:val="Hyperlink"/>
          </w:rPr>
          <w:t>https://journals.lww.com/neurotodayonline/fulltext/2015/09030/NEWS_FROM_THE_ALZHEIMER_S_ASSOCIATION.6.aspx?casa_token=G8S79pHqaqoAAAAA:ZawunakDBKnA91wcmvnFELAa0-ivjuPMSbcrrzOk2Bz-e7NBtLOi0vT6-2HMRBzV0V8n0Se54Sa8iimNRz8YDCOuZ53F</w:t>
        </w:r>
      </w:hyperlink>
    </w:p>
    <w:p w14:paraId="238680B1" w14:textId="77777777" w:rsidR="00A235B0" w:rsidRDefault="00A235B0" w:rsidP="00A235B0">
      <w:r>
        <w:t>biomarker sensitivity analysis?? What if indication doesn’t have clinical outcomes</w:t>
      </w:r>
    </w:p>
    <w:p w14:paraId="78BF2B68" w14:textId="77777777" w:rsidR="00A235B0" w:rsidRPr="009C6DF8" w:rsidRDefault="00A235B0" w:rsidP="00A235B0"/>
    <w:sectPr w:rsidR="00A235B0" w:rsidRPr="009C6D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0-12T11:34:00Z" w:initials="HMMM">
    <w:p w14:paraId="5352B731" w14:textId="77777777" w:rsidR="00E95104" w:rsidRDefault="00E95104" w:rsidP="007015EC">
      <w:r>
        <w:rPr>
          <w:rStyle w:val="CommentReference"/>
        </w:rPr>
        <w:annotationRef/>
      </w:r>
      <w:r>
        <w:rPr>
          <w:rFonts w:asciiTheme="minorHAnsi" w:eastAsiaTheme="minorHAnsi" w:hAnsiTheme="minorHAnsi" w:cstheme="minorBidi"/>
          <w:sz w:val="20"/>
          <w:szCs w:val="20"/>
          <w:lang w:val="en-CA"/>
        </w:rPr>
        <w:t>pediatric?</w:t>
      </w:r>
    </w:p>
    <w:p w14:paraId="779CEDB0" w14:textId="77777777" w:rsidR="00E95104" w:rsidRDefault="00E95104" w:rsidP="007015EC"/>
  </w:comment>
  <w:comment w:id="1" w:author="Hannah Marie Moyer, Ms" w:date="2022-10-12T11:37:00Z" w:initials="HMMM">
    <w:p w14:paraId="54DF9B9E" w14:textId="77777777" w:rsidR="00E95104" w:rsidRDefault="00E95104" w:rsidP="000770DF">
      <w:r>
        <w:rPr>
          <w:rStyle w:val="CommentReference"/>
        </w:rPr>
        <w:annotationRef/>
      </w:r>
      <w:r>
        <w:rPr>
          <w:rFonts w:asciiTheme="minorHAnsi" w:eastAsiaTheme="minorHAnsi" w:hAnsiTheme="minorHAnsi" w:cstheme="minorBidi"/>
          <w:sz w:val="20"/>
          <w:szCs w:val="20"/>
          <w:lang w:val="en-CA"/>
        </w:rPr>
        <w:t>adults can be used as prior evidence for pediatric trials</w:t>
      </w:r>
    </w:p>
    <w:p w14:paraId="6B12C742" w14:textId="77777777" w:rsidR="00E95104" w:rsidRDefault="00E95104" w:rsidP="000770DF"/>
  </w:comment>
  <w:comment w:id="2" w:author="Hannah Marie Moyer, Ms" w:date="2022-10-05T21:24:00Z" w:initials="HMMM">
    <w:p w14:paraId="240C0EF5" w14:textId="4050C03F" w:rsidR="00E95104" w:rsidRDefault="00E95104" w:rsidP="00D62076">
      <w:r>
        <w:rPr>
          <w:rStyle w:val="CommentReference"/>
        </w:rPr>
        <w:annotationRef/>
      </w:r>
      <w:r>
        <w:rPr>
          <w:rFonts w:asciiTheme="minorHAnsi" w:eastAsiaTheme="minorHAnsi" w:hAnsiTheme="minorHAnsi" w:cstheme="minorBidi"/>
          <w:sz w:val="20"/>
          <w:szCs w:val="20"/>
          <w:lang w:val="en-CA"/>
        </w:rPr>
        <w:t>Noninferiority</w:t>
      </w:r>
    </w:p>
    <w:p w14:paraId="08985D3D" w14:textId="77777777" w:rsidR="00E95104" w:rsidRDefault="00E95104" w:rsidP="00D62076"/>
  </w:comment>
  <w:comment w:id="3" w:author="Hannah Marie Moyer, Ms" w:date="2022-10-30T16:19:00Z" w:initials="HMMM">
    <w:p w14:paraId="41D5CBCE" w14:textId="77777777" w:rsidR="00B20D31" w:rsidRDefault="00B20D31" w:rsidP="0079116D">
      <w:r>
        <w:rPr>
          <w:rStyle w:val="CommentReference"/>
        </w:rPr>
        <w:annotationRef/>
      </w:r>
      <w:r>
        <w:rPr>
          <w:rFonts w:asciiTheme="minorHAnsi" w:eastAsiaTheme="minorHAnsi" w:hAnsiTheme="minorHAnsi" w:cstheme="minorBidi"/>
          <w:sz w:val="20"/>
          <w:szCs w:val="20"/>
          <w:lang w:val="en-CA"/>
        </w:rPr>
        <w:t>head to head is ok just not if it is head to head of two approved drugs</w:t>
      </w:r>
    </w:p>
    <w:p w14:paraId="5C1BE97E" w14:textId="77777777" w:rsidR="00B20D31" w:rsidRDefault="00B20D31" w:rsidP="0079116D"/>
  </w:comment>
  <w:comment w:id="4" w:author="Hannah Marie Moyer, Ms" w:date="2022-10-12T17:59:00Z" w:initials="HMMM">
    <w:p w14:paraId="768CCD56" w14:textId="75D18579" w:rsidR="00E62B85" w:rsidRDefault="00E62B85">
      <w:pPr>
        <w:pStyle w:val="CommentText"/>
      </w:pPr>
      <w:r>
        <w:rPr>
          <w:rStyle w:val="CommentReference"/>
        </w:rPr>
        <w:annotationRef/>
      </w:r>
      <w:r>
        <w:t>Can be a change in the delivery mechanism</w:t>
      </w:r>
    </w:p>
    <w:p w14:paraId="700CAB68" w14:textId="114DF3C0" w:rsidR="00E62B85" w:rsidRDefault="00E62B85">
      <w:pPr>
        <w:pStyle w:val="CommentText"/>
      </w:pPr>
    </w:p>
  </w:comment>
  <w:comment w:id="5" w:author="Hannah Marie Moyer, Ms" w:date="2022-11-29T08:56:00Z" w:initials="HMMM">
    <w:p w14:paraId="31A3C916" w14:textId="77777777" w:rsidR="008E4BF0" w:rsidRDefault="008E4BF0" w:rsidP="00833AE0">
      <w:r>
        <w:rPr>
          <w:rStyle w:val="CommentReference"/>
        </w:rPr>
        <w:annotationRef/>
      </w:r>
      <w:r>
        <w:rPr>
          <w:rFonts w:asciiTheme="minorHAnsi" w:eastAsiaTheme="minorHAnsi" w:hAnsiTheme="minorHAnsi" w:cstheme="minorBidi"/>
          <w:sz w:val="20"/>
          <w:szCs w:val="20"/>
          <w:lang w:val="en-CA"/>
        </w:rPr>
        <w:t>recurrance-including tia</w:t>
      </w:r>
    </w:p>
    <w:p w14:paraId="2E5CAF63" w14:textId="77777777" w:rsidR="008E4BF0" w:rsidRDefault="008E4BF0" w:rsidP="00833AE0"/>
  </w:comment>
  <w:comment w:id="6" w:author="Hannah Marie Moyer, Ms" w:date="2022-10-12T10:46:00Z" w:initials="HMMM">
    <w:p w14:paraId="6D5E15BA" w14:textId="2FD112B6" w:rsidR="00E95104" w:rsidRDefault="00E95104" w:rsidP="00FE7062">
      <w:r>
        <w:rPr>
          <w:rStyle w:val="CommentReference"/>
        </w:rPr>
        <w:annotationRef/>
      </w:r>
      <w:r>
        <w:rPr>
          <w:rFonts w:asciiTheme="minorHAnsi" w:eastAsiaTheme="minorHAnsi" w:hAnsiTheme="minorHAnsi" w:cstheme="minorBidi"/>
          <w:sz w:val="20"/>
          <w:szCs w:val="20"/>
          <w:lang w:val="en-CA"/>
        </w:rPr>
        <w:t xml:space="preserve">headache is not used as prior evidence of migraine </w:t>
      </w:r>
    </w:p>
    <w:p w14:paraId="4D74765B" w14:textId="77777777" w:rsidR="00E95104" w:rsidRDefault="00E95104" w:rsidP="00FE7062">
      <w:r>
        <w:rPr>
          <w:rFonts w:asciiTheme="minorHAnsi" w:eastAsiaTheme="minorHAnsi" w:hAnsiTheme="minorHAnsi" w:cstheme="minorBidi"/>
          <w:sz w:val="20"/>
          <w:szCs w:val="20"/>
          <w:lang w:val="en-CA"/>
        </w:rPr>
        <w:t xml:space="preserve">but subgroups within these categories are ok </w:t>
      </w:r>
    </w:p>
    <w:p w14:paraId="2DDE3DE4" w14:textId="77777777" w:rsidR="00E95104" w:rsidRDefault="00E95104" w:rsidP="00FE7062"/>
  </w:comment>
  <w:comment w:id="7" w:author="Hannah Marie Moyer, Ms" w:date="2022-10-12T10:48:00Z" w:initials="HMMM">
    <w:p w14:paraId="51ECBE33" w14:textId="77777777" w:rsidR="00E95104" w:rsidRDefault="00E95104" w:rsidP="00B7755B">
      <w:r>
        <w:rPr>
          <w:rStyle w:val="CommentReference"/>
        </w:rPr>
        <w:annotationRef/>
      </w:r>
      <w:r>
        <w:rPr>
          <w:rFonts w:asciiTheme="minorHAnsi" w:eastAsiaTheme="minorHAnsi" w:hAnsiTheme="minorHAnsi" w:cstheme="minorBidi"/>
          <w:sz w:val="20"/>
          <w:szCs w:val="20"/>
          <w:lang w:val="en-CA"/>
        </w:rPr>
        <w:t>episodic migrane can be prior evidence for chronic for example</w:t>
      </w:r>
    </w:p>
    <w:p w14:paraId="7ED0E347" w14:textId="77777777" w:rsidR="00E95104" w:rsidRDefault="00E95104" w:rsidP="00B7755B"/>
  </w:comment>
  <w:comment w:id="8" w:author="Hannah Marie Moyer, Ms" w:date="2022-10-12T11:04:00Z" w:initials="HMMM">
    <w:p w14:paraId="5AEFB34A" w14:textId="77777777" w:rsidR="00E95104" w:rsidRDefault="00E95104" w:rsidP="006A0099">
      <w:r>
        <w:rPr>
          <w:rStyle w:val="CommentReference"/>
        </w:rPr>
        <w:annotationRef/>
      </w:r>
      <w:r>
        <w:rPr>
          <w:rFonts w:asciiTheme="minorHAnsi" w:eastAsiaTheme="minorHAnsi" w:hAnsiTheme="minorHAnsi" w:cstheme="minorBidi"/>
          <w:sz w:val="20"/>
          <w:szCs w:val="20"/>
          <w:lang w:val="en-CA"/>
        </w:rPr>
        <w:t>same wth epilepsy</w:t>
      </w:r>
    </w:p>
  </w:comment>
  <w:comment w:id="9" w:author="Hannah Marie Moyer, Ms" w:date="2022-10-12T11:26:00Z" w:initials="HMMM">
    <w:p w14:paraId="495C29DF" w14:textId="77777777" w:rsidR="00E95104" w:rsidRDefault="00E95104" w:rsidP="00D731F7">
      <w:r>
        <w:rPr>
          <w:rStyle w:val="CommentReference"/>
        </w:rPr>
        <w:annotationRef/>
      </w:r>
      <w:r>
        <w:rPr>
          <w:rFonts w:asciiTheme="minorHAnsi" w:eastAsiaTheme="minorHAnsi" w:hAnsiTheme="minorHAnsi" w:cstheme="minorBidi"/>
          <w:sz w:val="20"/>
          <w:szCs w:val="20"/>
          <w:lang w:val="en-CA"/>
        </w:rPr>
        <w:t>prevention of stroke is allowed only in patients who have had a stroke</w:t>
      </w:r>
    </w:p>
    <w:p w14:paraId="6E79461C" w14:textId="77777777" w:rsidR="00E95104" w:rsidRDefault="00E95104" w:rsidP="00D731F7"/>
  </w:comment>
  <w:comment w:id="10" w:author="Hannah Marie Moyer, Ms" w:date="2022-10-12T12:35:00Z" w:initials="HMMM">
    <w:p w14:paraId="414FA87E" w14:textId="77777777" w:rsidR="00306E07" w:rsidRDefault="00306E07" w:rsidP="00C841AC">
      <w:r>
        <w:rPr>
          <w:rStyle w:val="CommentReference"/>
        </w:rPr>
        <w:annotationRef/>
      </w:r>
      <w:r>
        <w:rPr>
          <w:rFonts w:asciiTheme="minorHAnsi" w:eastAsiaTheme="minorHAnsi" w:hAnsiTheme="minorHAnsi" w:cstheme="minorBidi"/>
          <w:sz w:val="20"/>
          <w:szCs w:val="20"/>
          <w:lang w:val="en-CA"/>
        </w:rPr>
        <w:t>people with stroke are all included</w:t>
      </w:r>
    </w:p>
  </w:comment>
  <w:comment w:id="11" w:author="Hannah Marie Moyer, Ms" w:date="2022-10-30T15:39:00Z" w:initials="HMMM">
    <w:p w14:paraId="7BC4EEC8" w14:textId="77777777" w:rsidR="00B20D31" w:rsidRDefault="00B20D31" w:rsidP="007F2953">
      <w:r>
        <w:rPr>
          <w:rStyle w:val="CommentReference"/>
        </w:rPr>
        <w:annotationRef/>
      </w:r>
      <w:r>
        <w:rPr>
          <w:rFonts w:asciiTheme="minorHAnsi" w:eastAsiaTheme="minorHAnsi" w:hAnsiTheme="minorHAnsi" w:cstheme="minorBidi"/>
          <w:sz w:val="20"/>
          <w:szCs w:val="20"/>
          <w:lang w:val="en-CA"/>
        </w:rPr>
        <w:t xml:space="preserve">RRMS and pms?? Subgroups in epilepsy </w:t>
      </w:r>
    </w:p>
    <w:p w14:paraId="5940FE45" w14:textId="77777777" w:rsidR="00B20D31" w:rsidRDefault="00B20D31" w:rsidP="007F2953"/>
  </w:comment>
  <w:comment w:id="12" w:author="Hannah Marie Moyer, Ms" w:date="2022-11-14T11:20:00Z" w:initials="HMMM">
    <w:p w14:paraId="5165A2EA" w14:textId="77777777" w:rsidR="00892AAE" w:rsidRDefault="00892AAE" w:rsidP="000E7F83">
      <w:r>
        <w:rPr>
          <w:rStyle w:val="CommentReference"/>
        </w:rPr>
        <w:annotationRef/>
      </w:r>
      <w:r>
        <w:rPr>
          <w:rFonts w:asciiTheme="minorHAnsi" w:eastAsiaTheme="minorHAnsi" w:hAnsiTheme="minorHAnsi" w:cstheme="minorBidi"/>
          <w:sz w:val="20"/>
          <w:szCs w:val="20"/>
          <w:lang w:val="en-CA"/>
        </w:rPr>
        <w:t>only doing for true bypass</w:t>
      </w:r>
    </w:p>
  </w:comment>
  <w:comment w:id="13"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4"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15" w:author="Hannah Marie Moyer, Ms" w:date="2022-11-14T11:03:00Z" w:initials="HMMM">
    <w:p w14:paraId="73853462" w14:textId="61DB9593" w:rsidR="00892AAE" w:rsidRDefault="00892AAE" w:rsidP="00DF2D16">
      <w:r>
        <w:rPr>
          <w:rStyle w:val="CommentReference"/>
        </w:rPr>
        <w:annotationRef/>
      </w:r>
      <w:r>
        <w:rPr>
          <w:rFonts w:asciiTheme="minorHAnsi" w:eastAsiaTheme="minorHAnsi" w:hAnsiTheme="minorHAnsi" w:cstheme="minorBidi"/>
          <w:sz w:val="20"/>
          <w:szCs w:val="20"/>
          <w:lang w:val="en-CA"/>
        </w:rPr>
        <w:t xml:space="preserve">clinical- any score </w:t>
      </w:r>
    </w:p>
  </w:comment>
  <w:comment w:id="16" w:author="Hannah Marie Moyer, Ms" w:date="2022-11-14T16:04:00Z" w:initials="HMMM">
    <w:p w14:paraId="5A00DEF2" w14:textId="77777777" w:rsidR="00C86BA2" w:rsidRDefault="00C86BA2" w:rsidP="00675D38">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04694B1B" w14:textId="77777777" w:rsidR="00C86BA2" w:rsidRDefault="00C86BA2" w:rsidP="00675D38"/>
  </w:comment>
  <w:comment w:id="17" w:author="Hannah Marie Moyer, Ms" w:date="2022-10-13T13:04:00Z" w:initials="HMMM">
    <w:p w14:paraId="46E0CE8A" w14:textId="386A8333" w:rsidR="0022789A" w:rsidRDefault="0022789A" w:rsidP="0022789A">
      <w:r>
        <w:rPr>
          <w:rStyle w:val="CommentReference"/>
        </w:rPr>
        <w:annotationRef/>
      </w:r>
      <w:r>
        <w:rPr>
          <w:rFonts w:asciiTheme="minorHAnsi" w:eastAsiaTheme="minorHAnsi" w:hAnsiTheme="minorHAnsi" w:cstheme="minorBidi"/>
          <w:sz w:val="20"/>
          <w:szCs w:val="20"/>
          <w:lang w:val="en-CA"/>
        </w:rPr>
        <w:t>muscles do not count as symptoms for PD-but breathing does</w:t>
      </w:r>
    </w:p>
  </w:comment>
  <w:comment w:id="18" w:author="Hannah Marie Moyer, Ms" w:date="2022-11-14T12:34:00Z" w:initials="HMMM">
    <w:p w14:paraId="44C2CE31" w14:textId="743D81F8" w:rsidR="00892AAE" w:rsidRDefault="00892AAE" w:rsidP="008304D2">
      <w:r>
        <w:rPr>
          <w:rStyle w:val="CommentReference"/>
        </w:rPr>
        <w:annotationRef/>
      </w:r>
      <w:r>
        <w:rPr>
          <w:rFonts w:asciiTheme="minorHAnsi" w:eastAsiaTheme="minorHAnsi" w:hAnsiTheme="minorHAnsi" w:cstheme="minorBidi"/>
          <w:sz w:val="20"/>
          <w:szCs w:val="20"/>
          <w:lang w:val="en-CA"/>
        </w:rPr>
        <w:t>aducanumab pos or not???</w:t>
      </w:r>
    </w:p>
    <w:p w14:paraId="0E8B1DCB" w14:textId="77777777" w:rsidR="00892AAE" w:rsidRDefault="00892AAE" w:rsidP="008304D2"/>
  </w:comment>
  <w:comment w:id="19" w:author="Hannah Marie Moyer, Ms" w:date="2023-01-10T20:43:00Z" w:initials="HMMM">
    <w:p w14:paraId="65254180" w14:textId="77777777" w:rsidR="00B01DB2" w:rsidRDefault="00B01DB2" w:rsidP="002C76B7">
      <w:r>
        <w:rPr>
          <w:rStyle w:val="CommentReference"/>
        </w:rPr>
        <w:annotationRef/>
      </w:r>
      <w:hyperlink r:id="rId1" w:history="1">
        <w:r w:rsidRPr="002C76B7">
          <w:rPr>
            <w:rStyle w:val="Hyperlink"/>
            <w:rFonts w:asciiTheme="minorHAnsi" w:eastAsiaTheme="minorHAnsi" w:hAnsiTheme="minorHAnsi" w:cstheme="minorBidi"/>
            <w:sz w:val="20"/>
            <w:szCs w:val="20"/>
            <w:lang w:val="en-CA"/>
          </w:rPr>
          <w:t>https://www.ninds.nih.gov/health-information/disorders/parkinsons-disease</w:t>
        </w:r>
      </w:hyperlink>
    </w:p>
    <w:p w14:paraId="1DF2A786" w14:textId="77777777" w:rsidR="00B01DB2" w:rsidRDefault="00B01DB2" w:rsidP="002C76B7"/>
  </w:comment>
  <w:comment w:id="20" w:author="Hannah Marie Moyer, Ms" w:date="2022-12-07T21:21:00Z" w:initials="HMMM">
    <w:p w14:paraId="45822DD3" w14:textId="23D02DC2" w:rsidR="001F5863" w:rsidRDefault="001F5863" w:rsidP="001F5863">
      <w:pPr>
        <w:autoSpaceDE w:val="0"/>
        <w:autoSpaceDN w:val="0"/>
        <w:adjustRightInd w:val="0"/>
        <w:rPr>
          <w:rFonts w:ascii="Helvetica" w:eastAsiaTheme="minorHAnsi" w:hAnsi="Helvetica" w:cs="Helvetica"/>
          <w:color w:val="000000"/>
        </w:rPr>
      </w:pPr>
      <w:r>
        <w:rPr>
          <w:rStyle w:val="CommentReference"/>
        </w:rPr>
        <w:annotationRef/>
      </w:r>
      <w:r>
        <w:rPr>
          <w:rFonts w:ascii="Helvetica" w:eastAsiaTheme="minorHAnsi" w:hAnsi="Helvetica" w:cs="Helvetica"/>
          <w:color w:val="000000"/>
        </w:rPr>
        <w:t>questions for collabs</w:t>
      </w:r>
    </w:p>
    <w:p w14:paraId="224AFA4A" w14:textId="77777777" w:rsidR="001F5863" w:rsidRDefault="001F5863" w:rsidP="001F5863">
      <w:pPr>
        <w:pStyle w:val="CommentText"/>
        <w:rPr>
          <w:rFonts w:ascii="Helvetica" w:hAnsi="Helvetica" w:cs="Helvetica"/>
          <w:color w:val="000000"/>
        </w:rPr>
      </w:pPr>
      <w:r>
        <w:rPr>
          <w:rFonts w:ascii="Helvetica" w:hAnsi="Helvetica" w:cs="Helvetica"/>
          <w:color w:val="000000"/>
        </w:rPr>
        <w:tab/>
        <w:t>if they want to be more stringent go through p3s that were excluded for earlier p3 and bring more in and go through matches and count less as prior evidence</w:t>
      </w:r>
    </w:p>
    <w:p w14:paraId="0C425B12" w14:textId="1187D033" w:rsidR="001F5863" w:rsidRDefault="001F5863" w:rsidP="001F58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CEDB0" w15:done="0"/>
  <w15:commentEx w15:paraId="6B12C742" w15:paraIdParent="779CEDB0" w15:done="0"/>
  <w15:commentEx w15:paraId="08985D3D" w15:done="0"/>
  <w15:commentEx w15:paraId="5C1BE97E" w15:paraIdParent="08985D3D" w15:done="0"/>
  <w15:commentEx w15:paraId="700CAB68" w15:done="0"/>
  <w15:commentEx w15:paraId="2E5CAF63" w15:done="0"/>
  <w15:commentEx w15:paraId="2DDE3DE4" w15:done="0"/>
  <w15:commentEx w15:paraId="7ED0E347" w15:paraIdParent="2DDE3DE4" w15:done="0"/>
  <w15:commentEx w15:paraId="5AEFB34A" w15:paraIdParent="2DDE3DE4" w15:done="0"/>
  <w15:commentEx w15:paraId="6E79461C" w15:paraIdParent="2DDE3DE4" w15:done="0"/>
  <w15:commentEx w15:paraId="414FA87E" w15:paraIdParent="2DDE3DE4" w15:done="0"/>
  <w15:commentEx w15:paraId="5940FE45" w15:done="0"/>
  <w15:commentEx w15:paraId="5165A2EA" w15:done="0"/>
  <w15:commentEx w15:paraId="14F9EA83" w15:done="0"/>
  <w15:commentEx w15:paraId="6224AD2E" w15:paraIdParent="14F9EA83" w15:done="0"/>
  <w15:commentEx w15:paraId="73853462" w15:done="0"/>
  <w15:commentEx w15:paraId="04694B1B" w15:done="0"/>
  <w15:commentEx w15:paraId="46E0CE8A" w15:done="0"/>
  <w15:commentEx w15:paraId="0E8B1DCB" w15:done="0"/>
  <w15:commentEx w15:paraId="1DF2A786" w15:done="0"/>
  <w15:commentEx w15:paraId="0C425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4B0" w16cex:dateUtc="2022-10-12T15:34:00Z"/>
  <w16cex:commentExtensible w16cex:durableId="26F1257C" w16cex:dateUtc="2022-10-12T15:37:00Z"/>
  <w16cex:commentExtensible w16cex:durableId="26E8747E" w16cex:dateUtc="2022-10-06T01:24:00Z"/>
  <w16cex:commentExtensible w16cex:durableId="270922A6" w16cex:dateUtc="2022-10-30T20:19:00Z"/>
  <w16cex:commentExtensible w16cex:durableId="26F17EEB" w16cex:dateUtc="2022-10-12T21:59:00Z"/>
  <w16cex:commentExtensible w16cex:durableId="273047D9" w16cex:dateUtc="2022-11-29T13:56:00Z"/>
  <w16cex:commentExtensible w16cex:durableId="26F11989" w16cex:dateUtc="2022-10-12T14:46:00Z"/>
  <w16cex:commentExtensible w16cex:durableId="26F11A1A" w16cex:dateUtc="2022-10-12T14:48:00Z"/>
  <w16cex:commentExtensible w16cex:durableId="26F11DC7" w16cex:dateUtc="2022-10-12T15:04:00Z"/>
  <w16cex:commentExtensible w16cex:durableId="26F122FD" w16cex:dateUtc="2022-10-12T15:26:00Z"/>
  <w16cex:commentExtensible w16cex:durableId="26F13318" w16cex:dateUtc="2022-10-12T16:35:00Z"/>
  <w16cex:commentExtensible w16cex:durableId="27091935" w16cex:dateUtc="2022-10-30T19:39:00Z"/>
  <w16cex:commentExtensible w16cex:durableId="271CA313" w16cex:dateUtc="2022-11-14T16:20:00Z"/>
  <w16cex:commentExtensible w16cex:durableId="2731AD8B" w16cex:dateUtc="2022-11-30T15:23:00Z"/>
  <w16cex:commentExtensible w16cex:durableId="2731ADC1" w16cex:dateUtc="2022-11-30T15:24:00Z"/>
  <w16cex:commentExtensible w16cex:durableId="271C9EFF" w16cex:dateUtc="2022-11-14T16:03:00Z"/>
  <w16cex:commentExtensible w16cex:durableId="271CE597" w16cex:dateUtc="2022-11-14T21:04:00Z"/>
  <w16cex:commentExtensible w16cex:durableId="2714D0EB" w16cex:dateUtc="2022-10-13T17:04:00Z"/>
  <w16cex:commentExtensible w16cex:durableId="271CB465" w16cex:dateUtc="2022-11-14T17:34:00Z"/>
  <w16cex:commentExtensible w16cex:durableId="27684C67" w16cex:dateUtc="2023-01-11T01:43:00Z"/>
  <w16cex:commentExtensible w16cex:durableId="273B825F" w16cex:dateUtc="2022-12-08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CEDB0" w16cid:durableId="26F124B0"/>
  <w16cid:commentId w16cid:paraId="6B12C742" w16cid:durableId="26F1257C"/>
  <w16cid:commentId w16cid:paraId="08985D3D" w16cid:durableId="26E8747E"/>
  <w16cid:commentId w16cid:paraId="5C1BE97E" w16cid:durableId="270922A6"/>
  <w16cid:commentId w16cid:paraId="700CAB68" w16cid:durableId="26F17EEB"/>
  <w16cid:commentId w16cid:paraId="2E5CAF63" w16cid:durableId="273047D9"/>
  <w16cid:commentId w16cid:paraId="2DDE3DE4" w16cid:durableId="26F11989"/>
  <w16cid:commentId w16cid:paraId="7ED0E347" w16cid:durableId="26F11A1A"/>
  <w16cid:commentId w16cid:paraId="5AEFB34A" w16cid:durableId="26F11DC7"/>
  <w16cid:commentId w16cid:paraId="6E79461C" w16cid:durableId="26F122FD"/>
  <w16cid:commentId w16cid:paraId="414FA87E" w16cid:durableId="26F13318"/>
  <w16cid:commentId w16cid:paraId="5940FE45" w16cid:durableId="27091935"/>
  <w16cid:commentId w16cid:paraId="5165A2EA" w16cid:durableId="271CA313"/>
  <w16cid:commentId w16cid:paraId="14F9EA83" w16cid:durableId="2731AD8B"/>
  <w16cid:commentId w16cid:paraId="6224AD2E" w16cid:durableId="2731ADC1"/>
  <w16cid:commentId w16cid:paraId="73853462" w16cid:durableId="271C9EFF"/>
  <w16cid:commentId w16cid:paraId="04694B1B" w16cid:durableId="271CE597"/>
  <w16cid:commentId w16cid:paraId="46E0CE8A" w16cid:durableId="2714D0EB"/>
  <w16cid:commentId w16cid:paraId="0E8B1DCB" w16cid:durableId="271CB465"/>
  <w16cid:commentId w16cid:paraId="1DF2A786" w16cid:durableId="27684C67"/>
  <w16cid:commentId w16cid:paraId="0C425B12" w16cid:durableId="273B8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35"/>
    <w:multiLevelType w:val="hybridMultilevel"/>
    <w:tmpl w:val="2A2A0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1DC5"/>
    <w:multiLevelType w:val="hybridMultilevel"/>
    <w:tmpl w:val="B06246AC"/>
    <w:lvl w:ilvl="0" w:tplc="A660208E">
      <w:start w:val="1"/>
      <w:numFmt w:val="bullet"/>
      <w:lvlText w:val="•"/>
      <w:lvlJc w:val="left"/>
      <w:pPr>
        <w:tabs>
          <w:tab w:val="num" w:pos="720"/>
        </w:tabs>
        <w:ind w:left="720" w:hanging="360"/>
      </w:pPr>
      <w:rPr>
        <w:rFonts w:ascii="Arial" w:hAnsi="Arial" w:hint="default"/>
      </w:rPr>
    </w:lvl>
    <w:lvl w:ilvl="1" w:tplc="592C618C">
      <w:start w:val="1"/>
      <w:numFmt w:val="bullet"/>
      <w:lvlText w:val="•"/>
      <w:lvlJc w:val="left"/>
      <w:pPr>
        <w:tabs>
          <w:tab w:val="num" w:pos="1440"/>
        </w:tabs>
        <w:ind w:left="1440" w:hanging="360"/>
      </w:pPr>
      <w:rPr>
        <w:rFonts w:ascii="Arial" w:hAnsi="Arial" w:hint="default"/>
      </w:rPr>
    </w:lvl>
    <w:lvl w:ilvl="2" w:tplc="A5EA7CE2" w:tentative="1">
      <w:start w:val="1"/>
      <w:numFmt w:val="bullet"/>
      <w:lvlText w:val="•"/>
      <w:lvlJc w:val="left"/>
      <w:pPr>
        <w:tabs>
          <w:tab w:val="num" w:pos="2160"/>
        </w:tabs>
        <w:ind w:left="2160" w:hanging="360"/>
      </w:pPr>
      <w:rPr>
        <w:rFonts w:ascii="Arial" w:hAnsi="Arial" w:hint="default"/>
      </w:rPr>
    </w:lvl>
    <w:lvl w:ilvl="3" w:tplc="924CDC0C" w:tentative="1">
      <w:start w:val="1"/>
      <w:numFmt w:val="bullet"/>
      <w:lvlText w:val="•"/>
      <w:lvlJc w:val="left"/>
      <w:pPr>
        <w:tabs>
          <w:tab w:val="num" w:pos="2880"/>
        </w:tabs>
        <w:ind w:left="2880" w:hanging="360"/>
      </w:pPr>
      <w:rPr>
        <w:rFonts w:ascii="Arial" w:hAnsi="Arial" w:hint="default"/>
      </w:rPr>
    </w:lvl>
    <w:lvl w:ilvl="4" w:tplc="6DCCABB4" w:tentative="1">
      <w:start w:val="1"/>
      <w:numFmt w:val="bullet"/>
      <w:lvlText w:val="•"/>
      <w:lvlJc w:val="left"/>
      <w:pPr>
        <w:tabs>
          <w:tab w:val="num" w:pos="3600"/>
        </w:tabs>
        <w:ind w:left="3600" w:hanging="360"/>
      </w:pPr>
      <w:rPr>
        <w:rFonts w:ascii="Arial" w:hAnsi="Arial" w:hint="default"/>
      </w:rPr>
    </w:lvl>
    <w:lvl w:ilvl="5" w:tplc="BCF0B3D0" w:tentative="1">
      <w:start w:val="1"/>
      <w:numFmt w:val="bullet"/>
      <w:lvlText w:val="•"/>
      <w:lvlJc w:val="left"/>
      <w:pPr>
        <w:tabs>
          <w:tab w:val="num" w:pos="4320"/>
        </w:tabs>
        <w:ind w:left="4320" w:hanging="360"/>
      </w:pPr>
      <w:rPr>
        <w:rFonts w:ascii="Arial" w:hAnsi="Arial" w:hint="default"/>
      </w:rPr>
    </w:lvl>
    <w:lvl w:ilvl="6" w:tplc="DDB042B8" w:tentative="1">
      <w:start w:val="1"/>
      <w:numFmt w:val="bullet"/>
      <w:lvlText w:val="•"/>
      <w:lvlJc w:val="left"/>
      <w:pPr>
        <w:tabs>
          <w:tab w:val="num" w:pos="5040"/>
        </w:tabs>
        <w:ind w:left="5040" w:hanging="360"/>
      </w:pPr>
      <w:rPr>
        <w:rFonts w:ascii="Arial" w:hAnsi="Arial" w:hint="default"/>
      </w:rPr>
    </w:lvl>
    <w:lvl w:ilvl="7" w:tplc="14648DF6" w:tentative="1">
      <w:start w:val="1"/>
      <w:numFmt w:val="bullet"/>
      <w:lvlText w:val="•"/>
      <w:lvlJc w:val="left"/>
      <w:pPr>
        <w:tabs>
          <w:tab w:val="num" w:pos="5760"/>
        </w:tabs>
        <w:ind w:left="5760" w:hanging="360"/>
      </w:pPr>
      <w:rPr>
        <w:rFonts w:ascii="Arial" w:hAnsi="Arial" w:hint="default"/>
      </w:rPr>
    </w:lvl>
    <w:lvl w:ilvl="8" w:tplc="7924B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45FBE"/>
    <w:multiLevelType w:val="hybridMultilevel"/>
    <w:tmpl w:val="0E2624EA"/>
    <w:lvl w:ilvl="0" w:tplc="871EF0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F76D87"/>
    <w:multiLevelType w:val="hybridMultilevel"/>
    <w:tmpl w:val="5D889198"/>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17CA7"/>
    <w:multiLevelType w:val="hybridMultilevel"/>
    <w:tmpl w:val="B84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0FB8"/>
    <w:multiLevelType w:val="hybridMultilevel"/>
    <w:tmpl w:val="40E87ADC"/>
    <w:lvl w:ilvl="0" w:tplc="08FE41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254A7"/>
    <w:multiLevelType w:val="hybridMultilevel"/>
    <w:tmpl w:val="5D48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7045C"/>
    <w:multiLevelType w:val="hybridMultilevel"/>
    <w:tmpl w:val="2D6E2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1CBD"/>
    <w:multiLevelType w:val="hybridMultilevel"/>
    <w:tmpl w:val="483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F7DEA"/>
    <w:multiLevelType w:val="hybridMultilevel"/>
    <w:tmpl w:val="7E367764"/>
    <w:lvl w:ilvl="0" w:tplc="945AAF7C">
      <w:start w:val="1"/>
      <w:numFmt w:val="bullet"/>
      <w:lvlText w:val="•"/>
      <w:lvlJc w:val="left"/>
      <w:pPr>
        <w:tabs>
          <w:tab w:val="num" w:pos="720"/>
        </w:tabs>
        <w:ind w:left="720" w:hanging="360"/>
      </w:pPr>
      <w:rPr>
        <w:rFonts w:ascii="Arial" w:hAnsi="Arial" w:hint="default"/>
      </w:rPr>
    </w:lvl>
    <w:lvl w:ilvl="1" w:tplc="C22CBE46" w:tentative="1">
      <w:start w:val="1"/>
      <w:numFmt w:val="bullet"/>
      <w:lvlText w:val="•"/>
      <w:lvlJc w:val="left"/>
      <w:pPr>
        <w:tabs>
          <w:tab w:val="num" w:pos="1440"/>
        </w:tabs>
        <w:ind w:left="1440" w:hanging="360"/>
      </w:pPr>
      <w:rPr>
        <w:rFonts w:ascii="Arial" w:hAnsi="Arial" w:hint="default"/>
      </w:rPr>
    </w:lvl>
    <w:lvl w:ilvl="2" w:tplc="38F69C7E" w:tentative="1">
      <w:start w:val="1"/>
      <w:numFmt w:val="bullet"/>
      <w:lvlText w:val="•"/>
      <w:lvlJc w:val="left"/>
      <w:pPr>
        <w:tabs>
          <w:tab w:val="num" w:pos="2160"/>
        </w:tabs>
        <w:ind w:left="2160" w:hanging="360"/>
      </w:pPr>
      <w:rPr>
        <w:rFonts w:ascii="Arial" w:hAnsi="Arial" w:hint="default"/>
      </w:rPr>
    </w:lvl>
    <w:lvl w:ilvl="3" w:tplc="1E0C0C0A" w:tentative="1">
      <w:start w:val="1"/>
      <w:numFmt w:val="bullet"/>
      <w:lvlText w:val="•"/>
      <w:lvlJc w:val="left"/>
      <w:pPr>
        <w:tabs>
          <w:tab w:val="num" w:pos="2880"/>
        </w:tabs>
        <w:ind w:left="2880" w:hanging="360"/>
      </w:pPr>
      <w:rPr>
        <w:rFonts w:ascii="Arial" w:hAnsi="Arial" w:hint="default"/>
      </w:rPr>
    </w:lvl>
    <w:lvl w:ilvl="4" w:tplc="380EE5F2" w:tentative="1">
      <w:start w:val="1"/>
      <w:numFmt w:val="bullet"/>
      <w:lvlText w:val="•"/>
      <w:lvlJc w:val="left"/>
      <w:pPr>
        <w:tabs>
          <w:tab w:val="num" w:pos="3600"/>
        </w:tabs>
        <w:ind w:left="3600" w:hanging="360"/>
      </w:pPr>
      <w:rPr>
        <w:rFonts w:ascii="Arial" w:hAnsi="Arial" w:hint="default"/>
      </w:rPr>
    </w:lvl>
    <w:lvl w:ilvl="5" w:tplc="FD04464E" w:tentative="1">
      <w:start w:val="1"/>
      <w:numFmt w:val="bullet"/>
      <w:lvlText w:val="•"/>
      <w:lvlJc w:val="left"/>
      <w:pPr>
        <w:tabs>
          <w:tab w:val="num" w:pos="4320"/>
        </w:tabs>
        <w:ind w:left="4320" w:hanging="360"/>
      </w:pPr>
      <w:rPr>
        <w:rFonts w:ascii="Arial" w:hAnsi="Arial" w:hint="default"/>
      </w:rPr>
    </w:lvl>
    <w:lvl w:ilvl="6" w:tplc="A15E101A" w:tentative="1">
      <w:start w:val="1"/>
      <w:numFmt w:val="bullet"/>
      <w:lvlText w:val="•"/>
      <w:lvlJc w:val="left"/>
      <w:pPr>
        <w:tabs>
          <w:tab w:val="num" w:pos="5040"/>
        </w:tabs>
        <w:ind w:left="5040" w:hanging="360"/>
      </w:pPr>
      <w:rPr>
        <w:rFonts w:ascii="Arial" w:hAnsi="Arial" w:hint="default"/>
      </w:rPr>
    </w:lvl>
    <w:lvl w:ilvl="7" w:tplc="F684F0D6" w:tentative="1">
      <w:start w:val="1"/>
      <w:numFmt w:val="bullet"/>
      <w:lvlText w:val="•"/>
      <w:lvlJc w:val="left"/>
      <w:pPr>
        <w:tabs>
          <w:tab w:val="num" w:pos="5760"/>
        </w:tabs>
        <w:ind w:left="5760" w:hanging="360"/>
      </w:pPr>
      <w:rPr>
        <w:rFonts w:ascii="Arial" w:hAnsi="Arial" w:hint="default"/>
      </w:rPr>
    </w:lvl>
    <w:lvl w:ilvl="8" w:tplc="FBAC85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4016C2"/>
    <w:multiLevelType w:val="hybridMultilevel"/>
    <w:tmpl w:val="467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C0E61"/>
    <w:multiLevelType w:val="hybridMultilevel"/>
    <w:tmpl w:val="C97A0B40"/>
    <w:lvl w:ilvl="0" w:tplc="12A46704">
      <w:start w:val="1"/>
      <w:numFmt w:val="bullet"/>
      <w:lvlText w:val="•"/>
      <w:lvlJc w:val="left"/>
      <w:pPr>
        <w:tabs>
          <w:tab w:val="num" w:pos="720"/>
        </w:tabs>
        <w:ind w:left="720" w:hanging="360"/>
      </w:pPr>
      <w:rPr>
        <w:rFonts w:ascii="Arial" w:hAnsi="Arial" w:hint="default"/>
      </w:rPr>
    </w:lvl>
    <w:lvl w:ilvl="1" w:tplc="7F708956">
      <w:start w:val="1"/>
      <w:numFmt w:val="bullet"/>
      <w:lvlText w:val="•"/>
      <w:lvlJc w:val="left"/>
      <w:pPr>
        <w:tabs>
          <w:tab w:val="num" w:pos="1440"/>
        </w:tabs>
        <w:ind w:left="1440" w:hanging="360"/>
      </w:pPr>
      <w:rPr>
        <w:rFonts w:ascii="Arial" w:hAnsi="Arial" w:hint="default"/>
      </w:rPr>
    </w:lvl>
    <w:lvl w:ilvl="2" w:tplc="4C42E9BA">
      <w:numFmt w:val="bullet"/>
      <w:lvlText w:val="•"/>
      <w:lvlJc w:val="left"/>
      <w:pPr>
        <w:tabs>
          <w:tab w:val="num" w:pos="2160"/>
        </w:tabs>
        <w:ind w:left="2160" w:hanging="360"/>
      </w:pPr>
      <w:rPr>
        <w:rFonts w:ascii="Arial" w:hAnsi="Arial" w:hint="default"/>
      </w:rPr>
    </w:lvl>
    <w:lvl w:ilvl="3" w:tplc="27D4378E" w:tentative="1">
      <w:start w:val="1"/>
      <w:numFmt w:val="bullet"/>
      <w:lvlText w:val="•"/>
      <w:lvlJc w:val="left"/>
      <w:pPr>
        <w:tabs>
          <w:tab w:val="num" w:pos="2880"/>
        </w:tabs>
        <w:ind w:left="2880" w:hanging="360"/>
      </w:pPr>
      <w:rPr>
        <w:rFonts w:ascii="Arial" w:hAnsi="Arial" w:hint="default"/>
      </w:rPr>
    </w:lvl>
    <w:lvl w:ilvl="4" w:tplc="94A27F4A" w:tentative="1">
      <w:start w:val="1"/>
      <w:numFmt w:val="bullet"/>
      <w:lvlText w:val="•"/>
      <w:lvlJc w:val="left"/>
      <w:pPr>
        <w:tabs>
          <w:tab w:val="num" w:pos="3600"/>
        </w:tabs>
        <w:ind w:left="3600" w:hanging="360"/>
      </w:pPr>
      <w:rPr>
        <w:rFonts w:ascii="Arial" w:hAnsi="Arial" w:hint="default"/>
      </w:rPr>
    </w:lvl>
    <w:lvl w:ilvl="5" w:tplc="CC10F730" w:tentative="1">
      <w:start w:val="1"/>
      <w:numFmt w:val="bullet"/>
      <w:lvlText w:val="•"/>
      <w:lvlJc w:val="left"/>
      <w:pPr>
        <w:tabs>
          <w:tab w:val="num" w:pos="4320"/>
        </w:tabs>
        <w:ind w:left="4320" w:hanging="360"/>
      </w:pPr>
      <w:rPr>
        <w:rFonts w:ascii="Arial" w:hAnsi="Arial" w:hint="default"/>
      </w:rPr>
    </w:lvl>
    <w:lvl w:ilvl="6" w:tplc="812C1654" w:tentative="1">
      <w:start w:val="1"/>
      <w:numFmt w:val="bullet"/>
      <w:lvlText w:val="•"/>
      <w:lvlJc w:val="left"/>
      <w:pPr>
        <w:tabs>
          <w:tab w:val="num" w:pos="5040"/>
        </w:tabs>
        <w:ind w:left="5040" w:hanging="360"/>
      </w:pPr>
      <w:rPr>
        <w:rFonts w:ascii="Arial" w:hAnsi="Arial" w:hint="default"/>
      </w:rPr>
    </w:lvl>
    <w:lvl w:ilvl="7" w:tplc="F830E718" w:tentative="1">
      <w:start w:val="1"/>
      <w:numFmt w:val="bullet"/>
      <w:lvlText w:val="•"/>
      <w:lvlJc w:val="left"/>
      <w:pPr>
        <w:tabs>
          <w:tab w:val="num" w:pos="5760"/>
        </w:tabs>
        <w:ind w:left="5760" w:hanging="360"/>
      </w:pPr>
      <w:rPr>
        <w:rFonts w:ascii="Arial" w:hAnsi="Arial" w:hint="default"/>
      </w:rPr>
    </w:lvl>
    <w:lvl w:ilvl="8" w:tplc="3A8455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BF65EB"/>
    <w:multiLevelType w:val="hybridMultilevel"/>
    <w:tmpl w:val="5BCA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17451"/>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B6AC5"/>
    <w:multiLevelType w:val="hybridMultilevel"/>
    <w:tmpl w:val="9C26D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574AB"/>
    <w:multiLevelType w:val="hybridMultilevel"/>
    <w:tmpl w:val="3C469E64"/>
    <w:lvl w:ilvl="0" w:tplc="09985FE8">
      <w:start w:val="1"/>
      <w:numFmt w:val="bullet"/>
      <w:lvlText w:val="•"/>
      <w:lvlJc w:val="left"/>
      <w:pPr>
        <w:tabs>
          <w:tab w:val="num" w:pos="720"/>
        </w:tabs>
        <w:ind w:left="720" w:hanging="360"/>
      </w:pPr>
      <w:rPr>
        <w:rFonts w:ascii="Arial" w:hAnsi="Arial" w:hint="default"/>
      </w:rPr>
    </w:lvl>
    <w:lvl w:ilvl="1" w:tplc="A60CA522" w:tentative="1">
      <w:start w:val="1"/>
      <w:numFmt w:val="bullet"/>
      <w:lvlText w:val="•"/>
      <w:lvlJc w:val="left"/>
      <w:pPr>
        <w:tabs>
          <w:tab w:val="num" w:pos="1440"/>
        </w:tabs>
        <w:ind w:left="1440" w:hanging="360"/>
      </w:pPr>
      <w:rPr>
        <w:rFonts w:ascii="Arial" w:hAnsi="Arial" w:hint="default"/>
      </w:rPr>
    </w:lvl>
    <w:lvl w:ilvl="2" w:tplc="A172410C" w:tentative="1">
      <w:start w:val="1"/>
      <w:numFmt w:val="bullet"/>
      <w:lvlText w:val="•"/>
      <w:lvlJc w:val="left"/>
      <w:pPr>
        <w:tabs>
          <w:tab w:val="num" w:pos="2160"/>
        </w:tabs>
        <w:ind w:left="2160" w:hanging="360"/>
      </w:pPr>
      <w:rPr>
        <w:rFonts w:ascii="Arial" w:hAnsi="Arial" w:hint="default"/>
      </w:rPr>
    </w:lvl>
    <w:lvl w:ilvl="3" w:tplc="E1FAED28" w:tentative="1">
      <w:start w:val="1"/>
      <w:numFmt w:val="bullet"/>
      <w:lvlText w:val="•"/>
      <w:lvlJc w:val="left"/>
      <w:pPr>
        <w:tabs>
          <w:tab w:val="num" w:pos="2880"/>
        </w:tabs>
        <w:ind w:left="2880" w:hanging="360"/>
      </w:pPr>
      <w:rPr>
        <w:rFonts w:ascii="Arial" w:hAnsi="Arial" w:hint="default"/>
      </w:rPr>
    </w:lvl>
    <w:lvl w:ilvl="4" w:tplc="B9EAC1C2" w:tentative="1">
      <w:start w:val="1"/>
      <w:numFmt w:val="bullet"/>
      <w:lvlText w:val="•"/>
      <w:lvlJc w:val="left"/>
      <w:pPr>
        <w:tabs>
          <w:tab w:val="num" w:pos="3600"/>
        </w:tabs>
        <w:ind w:left="3600" w:hanging="360"/>
      </w:pPr>
      <w:rPr>
        <w:rFonts w:ascii="Arial" w:hAnsi="Arial" w:hint="default"/>
      </w:rPr>
    </w:lvl>
    <w:lvl w:ilvl="5" w:tplc="C590B7E0" w:tentative="1">
      <w:start w:val="1"/>
      <w:numFmt w:val="bullet"/>
      <w:lvlText w:val="•"/>
      <w:lvlJc w:val="left"/>
      <w:pPr>
        <w:tabs>
          <w:tab w:val="num" w:pos="4320"/>
        </w:tabs>
        <w:ind w:left="4320" w:hanging="360"/>
      </w:pPr>
      <w:rPr>
        <w:rFonts w:ascii="Arial" w:hAnsi="Arial" w:hint="default"/>
      </w:rPr>
    </w:lvl>
    <w:lvl w:ilvl="6" w:tplc="BBA2DDB2" w:tentative="1">
      <w:start w:val="1"/>
      <w:numFmt w:val="bullet"/>
      <w:lvlText w:val="•"/>
      <w:lvlJc w:val="left"/>
      <w:pPr>
        <w:tabs>
          <w:tab w:val="num" w:pos="5040"/>
        </w:tabs>
        <w:ind w:left="5040" w:hanging="360"/>
      </w:pPr>
      <w:rPr>
        <w:rFonts w:ascii="Arial" w:hAnsi="Arial" w:hint="default"/>
      </w:rPr>
    </w:lvl>
    <w:lvl w:ilvl="7" w:tplc="ADB22906" w:tentative="1">
      <w:start w:val="1"/>
      <w:numFmt w:val="bullet"/>
      <w:lvlText w:val="•"/>
      <w:lvlJc w:val="left"/>
      <w:pPr>
        <w:tabs>
          <w:tab w:val="num" w:pos="5760"/>
        </w:tabs>
        <w:ind w:left="5760" w:hanging="360"/>
      </w:pPr>
      <w:rPr>
        <w:rFonts w:ascii="Arial" w:hAnsi="Arial" w:hint="default"/>
      </w:rPr>
    </w:lvl>
    <w:lvl w:ilvl="8" w:tplc="14A8B1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570CB7"/>
    <w:multiLevelType w:val="hybridMultilevel"/>
    <w:tmpl w:val="9C5E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44A0E"/>
    <w:multiLevelType w:val="hybridMultilevel"/>
    <w:tmpl w:val="7E642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227E45"/>
    <w:multiLevelType w:val="hybridMultilevel"/>
    <w:tmpl w:val="E4E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3B78"/>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9E5D26"/>
    <w:multiLevelType w:val="hybridMultilevel"/>
    <w:tmpl w:val="A648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21FB8"/>
    <w:multiLevelType w:val="hybridMultilevel"/>
    <w:tmpl w:val="C4E6533E"/>
    <w:lvl w:ilvl="0" w:tplc="BB38F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072094C"/>
    <w:multiLevelType w:val="hybridMultilevel"/>
    <w:tmpl w:val="14927B64"/>
    <w:lvl w:ilvl="0" w:tplc="B4F25F38">
      <w:start w:val="1"/>
      <w:numFmt w:val="decimal"/>
      <w:lvlText w:val="%1."/>
      <w:lvlJc w:val="left"/>
      <w:pPr>
        <w:tabs>
          <w:tab w:val="num" w:pos="720"/>
        </w:tabs>
        <w:ind w:left="720" w:hanging="360"/>
      </w:pPr>
    </w:lvl>
    <w:lvl w:ilvl="1" w:tplc="586A4C1E">
      <w:numFmt w:val="bullet"/>
      <w:lvlText w:val="•"/>
      <w:lvlJc w:val="left"/>
      <w:pPr>
        <w:tabs>
          <w:tab w:val="num" w:pos="1440"/>
        </w:tabs>
        <w:ind w:left="1440" w:hanging="360"/>
      </w:pPr>
      <w:rPr>
        <w:rFonts w:ascii="Arial" w:hAnsi="Arial" w:hint="default"/>
      </w:rPr>
    </w:lvl>
    <w:lvl w:ilvl="2" w:tplc="A4587366" w:tentative="1">
      <w:start w:val="1"/>
      <w:numFmt w:val="decimal"/>
      <w:lvlText w:val="%3."/>
      <w:lvlJc w:val="left"/>
      <w:pPr>
        <w:tabs>
          <w:tab w:val="num" w:pos="2160"/>
        </w:tabs>
        <w:ind w:left="2160" w:hanging="360"/>
      </w:pPr>
    </w:lvl>
    <w:lvl w:ilvl="3" w:tplc="ACFCC972">
      <w:numFmt w:val="bullet"/>
      <w:lvlText w:val="•"/>
      <w:lvlJc w:val="left"/>
      <w:pPr>
        <w:tabs>
          <w:tab w:val="num" w:pos="2880"/>
        </w:tabs>
        <w:ind w:left="2880" w:hanging="360"/>
      </w:pPr>
      <w:rPr>
        <w:rFonts w:ascii="Arial" w:hAnsi="Arial" w:hint="default"/>
      </w:rPr>
    </w:lvl>
    <w:lvl w:ilvl="4" w:tplc="B46C4348" w:tentative="1">
      <w:start w:val="1"/>
      <w:numFmt w:val="decimal"/>
      <w:lvlText w:val="%5."/>
      <w:lvlJc w:val="left"/>
      <w:pPr>
        <w:tabs>
          <w:tab w:val="num" w:pos="3600"/>
        </w:tabs>
        <w:ind w:left="3600" w:hanging="360"/>
      </w:pPr>
    </w:lvl>
    <w:lvl w:ilvl="5" w:tplc="8E38955E" w:tentative="1">
      <w:start w:val="1"/>
      <w:numFmt w:val="decimal"/>
      <w:lvlText w:val="%6."/>
      <w:lvlJc w:val="left"/>
      <w:pPr>
        <w:tabs>
          <w:tab w:val="num" w:pos="4320"/>
        </w:tabs>
        <w:ind w:left="4320" w:hanging="360"/>
      </w:pPr>
    </w:lvl>
    <w:lvl w:ilvl="6" w:tplc="9A8C6ACA" w:tentative="1">
      <w:start w:val="1"/>
      <w:numFmt w:val="decimal"/>
      <w:lvlText w:val="%7."/>
      <w:lvlJc w:val="left"/>
      <w:pPr>
        <w:tabs>
          <w:tab w:val="num" w:pos="5040"/>
        </w:tabs>
        <w:ind w:left="5040" w:hanging="360"/>
      </w:pPr>
    </w:lvl>
    <w:lvl w:ilvl="7" w:tplc="4E207DEA" w:tentative="1">
      <w:start w:val="1"/>
      <w:numFmt w:val="decimal"/>
      <w:lvlText w:val="%8."/>
      <w:lvlJc w:val="left"/>
      <w:pPr>
        <w:tabs>
          <w:tab w:val="num" w:pos="5760"/>
        </w:tabs>
        <w:ind w:left="5760" w:hanging="360"/>
      </w:pPr>
    </w:lvl>
    <w:lvl w:ilvl="8" w:tplc="08BA0D58" w:tentative="1">
      <w:start w:val="1"/>
      <w:numFmt w:val="decimal"/>
      <w:lvlText w:val="%9."/>
      <w:lvlJc w:val="left"/>
      <w:pPr>
        <w:tabs>
          <w:tab w:val="num" w:pos="6480"/>
        </w:tabs>
        <w:ind w:left="6480" w:hanging="360"/>
      </w:pPr>
    </w:lvl>
  </w:abstractNum>
  <w:abstractNum w:abstractNumId="27"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EF1A99"/>
    <w:multiLevelType w:val="hybridMultilevel"/>
    <w:tmpl w:val="E18AE6DE"/>
    <w:lvl w:ilvl="0" w:tplc="FBA2FF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1340754"/>
    <w:multiLevelType w:val="hybridMultilevel"/>
    <w:tmpl w:val="B88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9061C"/>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82909"/>
    <w:multiLevelType w:val="hybridMultilevel"/>
    <w:tmpl w:val="CC3A8B1C"/>
    <w:lvl w:ilvl="0" w:tplc="24460E46">
      <w:start w:val="1"/>
      <w:numFmt w:val="bullet"/>
      <w:lvlText w:val="•"/>
      <w:lvlJc w:val="left"/>
      <w:pPr>
        <w:tabs>
          <w:tab w:val="num" w:pos="720"/>
        </w:tabs>
        <w:ind w:left="720" w:hanging="360"/>
      </w:pPr>
      <w:rPr>
        <w:rFonts w:ascii="Arial" w:hAnsi="Arial" w:hint="default"/>
      </w:rPr>
    </w:lvl>
    <w:lvl w:ilvl="1" w:tplc="CF489A80">
      <w:start w:val="1"/>
      <w:numFmt w:val="bullet"/>
      <w:lvlText w:val="•"/>
      <w:lvlJc w:val="left"/>
      <w:pPr>
        <w:tabs>
          <w:tab w:val="num" w:pos="1440"/>
        </w:tabs>
        <w:ind w:left="1440" w:hanging="360"/>
      </w:pPr>
      <w:rPr>
        <w:rFonts w:ascii="Arial" w:hAnsi="Arial" w:hint="default"/>
      </w:rPr>
    </w:lvl>
    <w:lvl w:ilvl="2" w:tplc="BCD81CC6" w:tentative="1">
      <w:start w:val="1"/>
      <w:numFmt w:val="bullet"/>
      <w:lvlText w:val="•"/>
      <w:lvlJc w:val="left"/>
      <w:pPr>
        <w:tabs>
          <w:tab w:val="num" w:pos="2160"/>
        </w:tabs>
        <w:ind w:left="2160" w:hanging="360"/>
      </w:pPr>
      <w:rPr>
        <w:rFonts w:ascii="Arial" w:hAnsi="Arial" w:hint="default"/>
      </w:rPr>
    </w:lvl>
    <w:lvl w:ilvl="3" w:tplc="23BA0E40" w:tentative="1">
      <w:start w:val="1"/>
      <w:numFmt w:val="bullet"/>
      <w:lvlText w:val="•"/>
      <w:lvlJc w:val="left"/>
      <w:pPr>
        <w:tabs>
          <w:tab w:val="num" w:pos="2880"/>
        </w:tabs>
        <w:ind w:left="2880" w:hanging="360"/>
      </w:pPr>
      <w:rPr>
        <w:rFonts w:ascii="Arial" w:hAnsi="Arial" w:hint="default"/>
      </w:rPr>
    </w:lvl>
    <w:lvl w:ilvl="4" w:tplc="2A3490CC" w:tentative="1">
      <w:start w:val="1"/>
      <w:numFmt w:val="bullet"/>
      <w:lvlText w:val="•"/>
      <w:lvlJc w:val="left"/>
      <w:pPr>
        <w:tabs>
          <w:tab w:val="num" w:pos="3600"/>
        </w:tabs>
        <w:ind w:left="3600" w:hanging="360"/>
      </w:pPr>
      <w:rPr>
        <w:rFonts w:ascii="Arial" w:hAnsi="Arial" w:hint="default"/>
      </w:rPr>
    </w:lvl>
    <w:lvl w:ilvl="5" w:tplc="86607C78" w:tentative="1">
      <w:start w:val="1"/>
      <w:numFmt w:val="bullet"/>
      <w:lvlText w:val="•"/>
      <w:lvlJc w:val="left"/>
      <w:pPr>
        <w:tabs>
          <w:tab w:val="num" w:pos="4320"/>
        </w:tabs>
        <w:ind w:left="4320" w:hanging="360"/>
      </w:pPr>
      <w:rPr>
        <w:rFonts w:ascii="Arial" w:hAnsi="Arial" w:hint="default"/>
      </w:rPr>
    </w:lvl>
    <w:lvl w:ilvl="6" w:tplc="65EEF6A6" w:tentative="1">
      <w:start w:val="1"/>
      <w:numFmt w:val="bullet"/>
      <w:lvlText w:val="•"/>
      <w:lvlJc w:val="left"/>
      <w:pPr>
        <w:tabs>
          <w:tab w:val="num" w:pos="5040"/>
        </w:tabs>
        <w:ind w:left="5040" w:hanging="360"/>
      </w:pPr>
      <w:rPr>
        <w:rFonts w:ascii="Arial" w:hAnsi="Arial" w:hint="default"/>
      </w:rPr>
    </w:lvl>
    <w:lvl w:ilvl="7" w:tplc="EE388126" w:tentative="1">
      <w:start w:val="1"/>
      <w:numFmt w:val="bullet"/>
      <w:lvlText w:val="•"/>
      <w:lvlJc w:val="left"/>
      <w:pPr>
        <w:tabs>
          <w:tab w:val="num" w:pos="5760"/>
        </w:tabs>
        <w:ind w:left="5760" w:hanging="360"/>
      </w:pPr>
      <w:rPr>
        <w:rFonts w:ascii="Arial" w:hAnsi="Arial" w:hint="default"/>
      </w:rPr>
    </w:lvl>
    <w:lvl w:ilvl="8" w:tplc="238AB0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46A0E"/>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CC04B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463315"/>
    <w:multiLevelType w:val="hybridMultilevel"/>
    <w:tmpl w:val="B8B8227C"/>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72BE45D6"/>
    <w:multiLevelType w:val="hybridMultilevel"/>
    <w:tmpl w:val="AE800A70"/>
    <w:lvl w:ilvl="0" w:tplc="C9DEEE46">
      <w:start w:val="1"/>
      <w:numFmt w:val="decimal"/>
      <w:lvlText w:val="%1."/>
      <w:lvlJc w:val="left"/>
      <w:pPr>
        <w:tabs>
          <w:tab w:val="num" w:pos="720"/>
        </w:tabs>
        <w:ind w:left="720" w:hanging="360"/>
      </w:pPr>
    </w:lvl>
    <w:lvl w:ilvl="1" w:tplc="9092A1C2">
      <w:numFmt w:val="bullet"/>
      <w:lvlText w:val="•"/>
      <w:lvlJc w:val="left"/>
      <w:pPr>
        <w:tabs>
          <w:tab w:val="num" w:pos="1440"/>
        </w:tabs>
        <w:ind w:left="1440" w:hanging="360"/>
      </w:pPr>
      <w:rPr>
        <w:rFonts w:ascii="Arial" w:hAnsi="Arial" w:hint="default"/>
      </w:rPr>
    </w:lvl>
    <w:lvl w:ilvl="2" w:tplc="30629466" w:tentative="1">
      <w:start w:val="1"/>
      <w:numFmt w:val="decimal"/>
      <w:lvlText w:val="%3."/>
      <w:lvlJc w:val="left"/>
      <w:pPr>
        <w:tabs>
          <w:tab w:val="num" w:pos="2160"/>
        </w:tabs>
        <w:ind w:left="2160" w:hanging="360"/>
      </w:pPr>
    </w:lvl>
    <w:lvl w:ilvl="3" w:tplc="B5E0F562" w:tentative="1">
      <w:start w:val="1"/>
      <w:numFmt w:val="decimal"/>
      <w:lvlText w:val="%4."/>
      <w:lvlJc w:val="left"/>
      <w:pPr>
        <w:tabs>
          <w:tab w:val="num" w:pos="2880"/>
        </w:tabs>
        <w:ind w:left="2880" w:hanging="360"/>
      </w:pPr>
    </w:lvl>
    <w:lvl w:ilvl="4" w:tplc="6EB0F9AA" w:tentative="1">
      <w:start w:val="1"/>
      <w:numFmt w:val="decimal"/>
      <w:lvlText w:val="%5."/>
      <w:lvlJc w:val="left"/>
      <w:pPr>
        <w:tabs>
          <w:tab w:val="num" w:pos="3600"/>
        </w:tabs>
        <w:ind w:left="3600" w:hanging="360"/>
      </w:pPr>
    </w:lvl>
    <w:lvl w:ilvl="5" w:tplc="8C367FC2" w:tentative="1">
      <w:start w:val="1"/>
      <w:numFmt w:val="decimal"/>
      <w:lvlText w:val="%6."/>
      <w:lvlJc w:val="left"/>
      <w:pPr>
        <w:tabs>
          <w:tab w:val="num" w:pos="4320"/>
        </w:tabs>
        <w:ind w:left="4320" w:hanging="360"/>
      </w:pPr>
    </w:lvl>
    <w:lvl w:ilvl="6" w:tplc="C0CCC64C" w:tentative="1">
      <w:start w:val="1"/>
      <w:numFmt w:val="decimal"/>
      <w:lvlText w:val="%7."/>
      <w:lvlJc w:val="left"/>
      <w:pPr>
        <w:tabs>
          <w:tab w:val="num" w:pos="5040"/>
        </w:tabs>
        <w:ind w:left="5040" w:hanging="360"/>
      </w:pPr>
    </w:lvl>
    <w:lvl w:ilvl="7" w:tplc="E28EFE0E" w:tentative="1">
      <w:start w:val="1"/>
      <w:numFmt w:val="decimal"/>
      <w:lvlText w:val="%8."/>
      <w:lvlJc w:val="left"/>
      <w:pPr>
        <w:tabs>
          <w:tab w:val="num" w:pos="5760"/>
        </w:tabs>
        <w:ind w:left="5760" w:hanging="360"/>
      </w:pPr>
    </w:lvl>
    <w:lvl w:ilvl="8" w:tplc="F9CA6DCA" w:tentative="1">
      <w:start w:val="1"/>
      <w:numFmt w:val="decimal"/>
      <w:lvlText w:val="%9."/>
      <w:lvlJc w:val="left"/>
      <w:pPr>
        <w:tabs>
          <w:tab w:val="num" w:pos="6480"/>
        </w:tabs>
        <w:ind w:left="6480" w:hanging="360"/>
      </w:pPr>
    </w:lvl>
  </w:abstractNum>
  <w:abstractNum w:abstractNumId="42" w15:restartNumberingAfterBreak="0">
    <w:nsid w:val="75C27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5F87708"/>
    <w:multiLevelType w:val="hybridMultilevel"/>
    <w:tmpl w:val="8A42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158BA"/>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56110">
    <w:abstractNumId w:val="25"/>
  </w:num>
  <w:num w:numId="2" w16cid:durableId="1924483002">
    <w:abstractNumId w:val="28"/>
  </w:num>
  <w:num w:numId="3" w16cid:durableId="1214275503">
    <w:abstractNumId w:val="2"/>
  </w:num>
  <w:num w:numId="4" w16cid:durableId="593394308">
    <w:abstractNumId w:val="9"/>
  </w:num>
  <w:num w:numId="5" w16cid:durableId="2058190706">
    <w:abstractNumId w:val="40"/>
  </w:num>
  <w:num w:numId="6" w16cid:durableId="1272593637">
    <w:abstractNumId w:val="4"/>
  </w:num>
  <w:num w:numId="7" w16cid:durableId="2047636656">
    <w:abstractNumId w:val="13"/>
  </w:num>
  <w:num w:numId="8" w16cid:durableId="1599219992">
    <w:abstractNumId w:val="17"/>
  </w:num>
  <w:num w:numId="9" w16cid:durableId="1251620188">
    <w:abstractNumId w:val="41"/>
  </w:num>
  <w:num w:numId="10" w16cid:durableId="199978161">
    <w:abstractNumId w:val="1"/>
  </w:num>
  <w:num w:numId="11" w16cid:durableId="90857056">
    <w:abstractNumId w:val="32"/>
  </w:num>
  <w:num w:numId="12" w16cid:durableId="581716776">
    <w:abstractNumId w:val="30"/>
  </w:num>
  <w:num w:numId="13" w16cid:durableId="408701310">
    <w:abstractNumId w:val="14"/>
  </w:num>
  <w:num w:numId="14" w16cid:durableId="1244604628">
    <w:abstractNumId w:val="18"/>
  </w:num>
  <w:num w:numId="15" w16cid:durableId="1724524471">
    <w:abstractNumId w:val="16"/>
  </w:num>
  <w:num w:numId="16" w16cid:durableId="1446577655">
    <w:abstractNumId w:val="44"/>
  </w:num>
  <w:num w:numId="17" w16cid:durableId="1258560059">
    <w:abstractNumId w:val="22"/>
  </w:num>
  <w:num w:numId="18" w16cid:durableId="239952472">
    <w:abstractNumId w:val="43"/>
  </w:num>
  <w:num w:numId="19" w16cid:durableId="871460679">
    <w:abstractNumId w:val="37"/>
  </w:num>
  <w:num w:numId="20" w16cid:durableId="2139953559">
    <w:abstractNumId w:val="15"/>
  </w:num>
  <w:num w:numId="21" w16cid:durableId="447939549">
    <w:abstractNumId w:val="26"/>
  </w:num>
  <w:num w:numId="22" w16cid:durableId="1449423723">
    <w:abstractNumId w:val="19"/>
  </w:num>
  <w:num w:numId="23" w16cid:durableId="860363229">
    <w:abstractNumId w:val="12"/>
  </w:num>
  <w:num w:numId="24" w16cid:durableId="308561900">
    <w:abstractNumId w:val="38"/>
  </w:num>
  <w:num w:numId="25" w16cid:durableId="1913082645">
    <w:abstractNumId w:val="31"/>
  </w:num>
  <w:num w:numId="26" w16cid:durableId="1688602409">
    <w:abstractNumId w:val="33"/>
  </w:num>
  <w:num w:numId="27" w16cid:durableId="648510667">
    <w:abstractNumId w:val="34"/>
  </w:num>
  <w:num w:numId="28" w16cid:durableId="272060566">
    <w:abstractNumId w:val="5"/>
  </w:num>
  <w:num w:numId="29" w16cid:durableId="545989350">
    <w:abstractNumId w:val="24"/>
  </w:num>
  <w:num w:numId="30" w16cid:durableId="465198030">
    <w:abstractNumId w:val="3"/>
  </w:num>
  <w:num w:numId="31" w16cid:durableId="845436116">
    <w:abstractNumId w:val="42"/>
  </w:num>
  <w:num w:numId="32" w16cid:durableId="1571386561">
    <w:abstractNumId w:val="39"/>
  </w:num>
  <w:num w:numId="33" w16cid:durableId="628822908">
    <w:abstractNumId w:val="0"/>
  </w:num>
  <w:num w:numId="34" w16cid:durableId="1804690882">
    <w:abstractNumId w:val="36"/>
  </w:num>
  <w:num w:numId="35" w16cid:durableId="197200330">
    <w:abstractNumId w:val="23"/>
  </w:num>
  <w:num w:numId="36" w16cid:durableId="501551974">
    <w:abstractNumId w:val="27"/>
  </w:num>
  <w:num w:numId="37" w16cid:durableId="1699576347">
    <w:abstractNumId w:val="35"/>
  </w:num>
  <w:num w:numId="38" w16cid:durableId="1559242896">
    <w:abstractNumId w:val="10"/>
  </w:num>
  <w:num w:numId="39" w16cid:durableId="1513957667">
    <w:abstractNumId w:val="11"/>
  </w:num>
  <w:num w:numId="40" w16cid:durableId="265844794">
    <w:abstractNumId w:val="6"/>
  </w:num>
  <w:num w:numId="41" w16cid:durableId="1276063958">
    <w:abstractNumId w:val="29"/>
  </w:num>
  <w:num w:numId="42" w16cid:durableId="1393773514">
    <w:abstractNumId w:val="20"/>
  </w:num>
  <w:num w:numId="43" w16cid:durableId="2105999483">
    <w:abstractNumId w:val="8"/>
  </w:num>
  <w:num w:numId="44" w16cid:durableId="768310934">
    <w:abstractNumId w:val="7"/>
  </w:num>
  <w:num w:numId="45" w16cid:durableId="91358749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33F23"/>
    <w:rsid w:val="00146D34"/>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32F4"/>
    <w:rsid w:val="0025298F"/>
    <w:rsid w:val="00255230"/>
    <w:rsid w:val="002655FC"/>
    <w:rsid w:val="002769D1"/>
    <w:rsid w:val="00295750"/>
    <w:rsid w:val="002A0BBE"/>
    <w:rsid w:val="002C2169"/>
    <w:rsid w:val="002D01F6"/>
    <w:rsid w:val="002D7552"/>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7828"/>
    <w:rsid w:val="0036000B"/>
    <w:rsid w:val="0037305F"/>
    <w:rsid w:val="00393B0F"/>
    <w:rsid w:val="003A06EF"/>
    <w:rsid w:val="003A2457"/>
    <w:rsid w:val="003A2573"/>
    <w:rsid w:val="003B6C36"/>
    <w:rsid w:val="003D4FC7"/>
    <w:rsid w:val="003E2378"/>
    <w:rsid w:val="003E4EE3"/>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52DD1"/>
    <w:rsid w:val="00652DFA"/>
    <w:rsid w:val="00656F9E"/>
    <w:rsid w:val="00660526"/>
    <w:rsid w:val="0066364D"/>
    <w:rsid w:val="0066441B"/>
    <w:rsid w:val="00673C0C"/>
    <w:rsid w:val="00676A04"/>
    <w:rsid w:val="00676A5D"/>
    <w:rsid w:val="00691490"/>
    <w:rsid w:val="006945B8"/>
    <w:rsid w:val="00695C41"/>
    <w:rsid w:val="006A2DDB"/>
    <w:rsid w:val="006B2F70"/>
    <w:rsid w:val="006B79DB"/>
    <w:rsid w:val="006C5DC9"/>
    <w:rsid w:val="006D34C9"/>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932A08"/>
    <w:rsid w:val="00935DE3"/>
    <w:rsid w:val="009524C7"/>
    <w:rsid w:val="00963238"/>
    <w:rsid w:val="00964769"/>
    <w:rsid w:val="00984B92"/>
    <w:rsid w:val="00991BC0"/>
    <w:rsid w:val="009A7489"/>
    <w:rsid w:val="009C6DF8"/>
    <w:rsid w:val="009D53CD"/>
    <w:rsid w:val="009E05C5"/>
    <w:rsid w:val="009F3E3D"/>
    <w:rsid w:val="009F664D"/>
    <w:rsid w:val="00A002D7"/>
    <w:rsid w:val="00A06117"/>
    <w:rsid w:val="00A06C42"/>
    <w:rsid w:val="00A07EE3"/>
    <w:rsid w:val="00A235B0"/>
    <w:rsid w:val="00A25313"/>
    <w:rsid w:val="00A25EFA"/>
    <w:rsid w:val="00A26E9E"/>
    <w:rsid w:val="00A26FFF"/>
    <w:rsid w:val="00A3759D"/>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3323F"/>
    <w:rsid w:val="00B5510E"/>
    <w:rsid w:val="00B56D1E"/>
    <w:rsid w:val="00B60D23"/>
    <w:rsid w:val="00B62AD0"/>
    <w:rsid w:val="00B72083"/>
    <w:rsid w:val="00B73EB7"/>
    <w:rsid w:val="00B8136D"/>
    <w:rsid w:val="00B92A54"/>
    <w:rsid w:val="00BA41BD"/>
    <w:rsid w:val="00BA682E"/>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D102A5"/>
    <w:rsid w:val="00D1053B"/>
    <w:rsid w:val="00D12FBA"/>
    <w:rsid w:val="00D15729"/>
    <w:rsid w:val="00D16668"/>
    <w:rsid w:val="00D2370F"/>
    <w:rsid w:val="00D32DDB"/>
    <w:rsid w:val="00D40CF2"/>
    <w:rsid w:val="00D47792"/>
    <w:rsid w:val="00D51875"/>
    <w:rsid w:val="00D652B9"/>
    <w:rsid w:val="00D77DC9"/>
    <w:rsid w:val="00D92D5E"/>
    <w:rsid w:val="00DA1038"/>
    <w:rsid w:val="00DB2F6D"/>
    <w:rsid w:val="00DB4E0B"/>
    <w:rsid w:val="00DC5BC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3FD5"/>
    <w:rsid w:val="00EA4B55"/>
    <w:rsid w:val="00EB5A7B"/>
    <w:rsid w:val="00EB7914"/>
    <w:rsid w:val="00EC3524"/>
    <w:rsid w:val="00EC62EE"/>
    <w:rsid w:val="00ED2C84"/>
    <w:rsid w:val="00ED48C3"/>
    <w:rsid w:val="00ED4EE8"/>
    <w:rsid w:val="00EE2EA5"/>
    <w:rsid w:val="00EE5EFF"/>
    <w:rsid w:val="00EE6AFC"/>
    <w:rsid w:val="00F10246"/>
    <w:rsid w:val="00F169B2"/>
    <w:rsid w:val="00F25AA1"/>
    <w:rsid w:val="00F333FF"/>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D4005"/>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inds.nih.gov/health-information/disorders/parkinsons-diseas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1" Type="http://schemas.openxmlformats.org/officeDocument/2006/relationships/hyperlink" Target="https://clinicaltrials.gov/show/NCT00340834" TargetMode="External"/><Relationship Id="rId5"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15</cp:revision>
  <dcterms:created xsi:type="dcterms:W3CDTF">2022-12-10T20:00:00Z</dcterms:created>
  <dcterms:modified xsi:type="dcterms:W3CDTF">2023-01-11T02:08:00Z</dcterms:modified>
</cp:coreProperties>
</file>