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4047" w14:textId="68A3AEC3" w:rsidR="000B4596" w:rsidRDefault="00EB3268">
      <w:r>
        <w:t xml:space="preserve">Screening rounds </w:t>
      </w:r>
    </w:p>
    <w:p w14:paraId="3241D828" w14:textId="77777777" w:rsidR="00C47051" w:rsidRPr="00AE6784" w:rsidRDefault="00C47051" w:rsidP="00C47051">
      <w:r>
        <w:t>R1</w:t>
      </w:r>
    </w:p>
    <w:p w14:paraId="230E53BE" w14:textId="77777777" w:rsidR="00C47051" w:rsidRDefault="00C47051" w:rsidP="00C47051">
      <w:pPr>
        <w:rPr>
          <w:sz w:val="20"/>
          <w:szCs w:val="20"/>
        </w:rPr>
      </w:pPr>
      <w:r>
        <w:rPr>
          <w:rFonts w:ascii="Fira Sans" w:hAnsi="Fira Sans"/>
          <w:color w:val="232323"/>
          <w:sz w:val="21"/>
          <w:szCs w:val="21"/>
          <w:shd w:val="clear" w:color="auto" w:fill="F8F8F8"/>
        </w:rPr>
        <w:t>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xml:space="preserve">- Jan 01 2020 </w:t>
      </w:r>
    </w:p>
    <w:p w14:paraId="77AF785C" w14:textId="77777777" w:rsidR="00C47051" w:rsidRDefault="00C47051" w:rsidP="00C47051">
      <w:pPr>
        <w:rPr>
          <w:sz w:val="20"/>
          <w:szCs w:val="20"/>
        </w:rPr>
      </w:pPr>
      <w:r>
        <w:rPr>
          <w:sz w:val="20"/>
          <w:szCs w:val="20"/>
        </w:rPr>
        <w:t xml:space="preserve">Sept 20 </w:t>
      </w:r>
    </w:p>
    <w:p w14:paraId="7AF61EBA" w14:textId="67E14A26"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p>
    <w:p w14:paraId="4F05C09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R2</w:t>
      </w:r>
    </w:p>
    <w:p w14:paraId="2ABAB7AD" w14:textId="77777777" w:rsidR="00C47051" w:rsidRPr="00B152ED" w:rsidRDefault="00C47051" w:rsidP="00C47051">
      <w:pPr>
        <w:rPr>
          <w:sz w:val="20"/>
          <w:szCs w:val="20"/>
        </w:rPr>
      </w:pPr>
      <w:r>
        <w:rPr>
          <w:rFonts w:ascii="Fira Sans" w:hAnsi="Fira Sans"/>
          <w:color w:val="232323"/>
          <w:sz w:val="21"/>
          <w:szCs w:val="21"/>
          <w:shd w:val="clear" w:color="auto" w:fill="F8F8F8"/>
        </w:rPr>
        <w:t>Sept 26-Jan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Jan 01 2020</w:t>
      </w:r>
    </w:p>
    <w:p w14:paraId="72C9491D" w14:textId="5A897F30" w:rsidR="006A176E"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MS (Multiple Sclerosis) OR MS OR Migraine OR Headache OR Epilepsy OR TBI OR Traumatic Brain Injury OR Stroke</w:t>
      </w:r>
    </w:p>
    <w:p w14:paraId="5F9C034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R3</w:t>
      </w:r>
    </w:p>
    <w:p w14:paraId="7F371B80"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Sept 28 </w:t>
      </w:r>
    </w:p>
    <w:p w14:paraId="0026F3BE" w14:textId="77777777" w:rsidR="00C47051" w:rsidRPr="008024C5" w:rsidRDefault="00C47051" w:rsidP="00C47051">
      <w:pPr>
        <w:pStyle w:val="ListParagraph"/>
        <w:numPr>
          <w:ilvl w:val="0"/>
          <w:numId w:val="1"/>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1616569" w14:textId="77777777"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r>
        <w:rPr>
          <w:rFonts w:ascii="Fira Sans" w:hAnsi="Fira Sans"/>
          <w:color w:val="232323"/>
          <w:sz w:val="21"/>
          <w:szCs w:val="21"/>
          <w:shd w:val="clear" w:color="auto" w:fill="F8F8F8"/>
        </w:rPr>
        <w:t xml:space="preserve"> OR</w:t>
      </w:r>
    </w:p>
    <w:p w14:paraId="407C5F7D"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 xml:space="preserve">MS (Multiple Sclerosis) OR MS OR Migraine OR Headache </w:t>
      </w:r>
    </w:p>
    <w:p w14:paraId="7E680750" w14:textId="77777777" w:rsidR="00C47051" w:rsidRPr="008024C5" w:rsidRDefault="00C47051" w:rsidP="00C47051">
      <w:pPr>
        <w:pStyle w:val="ListParagraph"/>
        <w:numPr>
          <w:ilvl w:val="0"/>
          <w:numId w:val="2"/>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7ED7E25"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Epilepsy OR TBI OR Traumatic Brain Injury OR Stroke</w:t>
      </w:r>
    </w:p>
    <w:p w14:paraId="6D0D5BD5" w14:textId="77777777" w:rsidR="00C47051" w:rsidRPr="007E6527" w:rsidRDefault="00C47051" w:rsidP="00C47051">
      <w:pPr>
        <w:pStyle w:val="ListParagraph"/>
        <w:numPr>
          <w:ilvl w:val="0"/>
          <w:numId w:val="2"/>
        </w:numPr>
        <w:spacing w:after="0" w:line="240" w:lineRule="auto"/>
        <w:rPr>
          <w:rFonts w:ascii="Times New Roman" w:hAnsi="Times New Roman" w:cs="Times New Roman"/>
          <w:sz w:val="20"/>
          <w:szCs w:val="20"/>
        </w:rPr>
      </w:pPr>
      <w:r w:rsidRPr="007E6527">
        <w:rPr>
          <w:rFonts w:ascii="Times New Roman" w:hAnsi="Times New Roman" w:cs="Times New Roman"/>
          <w:sz w:val="20"/>
          <w:szCs w:val="20"/>
        </w:rPr>
        <w:t>01/0</w:t>
      </w:r>
      <w:r>
        <w:rPr>
          <w:rFonts w:ascii="Times New Roman" w:hAnsi="Times New Roman" w:cs="Times New Roman"/>
          <w:sz w:val="20"/>
          <w:szCs w:val="20"/>
        </w:rPr>
        <w:t>2</w:t>
      </w:r>
      <w:r w:rsidRPr="007E6527">
        <w:rPr>
          <w:rFonts w:ascii="Times New Roman" w:hAnsi="Times New Roman" w:cs="Times New Roman"/>
          <w:sz w:val="20"/>
          <w:szCs w:val="20"/>
        </w:rPr>
        <w:t>/2020-01/01/2021</w:t>
      </w:r>
    </w:p>
    <w:p w14:paraId="3488E71A" w14:textId="77777777" w:rsidR="00C47051" w:rsidRDefault="00C47051" w:rsidP="00C47051">
      <w:pPr>
        <w:rPr>
          <w:rFonts w:ascii="Fira Sans" w:hAnsi="Fira Sans"/>
          <w:color w:val="232323"/>
          <w:sz w:val="21"/>
          <w:szCs w:val="21"/>
          <w:shd w:val="clear" w:color="auto" w:fill="F8F8F8"/>
        </w:rPr>
      </w:pPr>
      <w:r w:rsidRPr="008024C5">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 OR MS (Multiple Sclerosis) OR MS OR Migraine OR Headache</w:t>
      </w:r>
    </w:p>
    <w:p w14:paraId="03169981" w14:textId="77777777" w:rsidR="00C47051" w:rsidRDefault="00000000" w:rsidP="00C47051">
      <w:pPr>
        <w:rPr>
          <w:sz w:val="20"/>
          <w:szCs w:val="20"/>
        </w:rPr>
      </w:pPr>
      <w:hyperlink r:id="rId7" w:history="1">
        <w:r w:rsidR="00C47051" w:rsidRPr="005A6117">
          <w:rPr>
            <w:rStyle w:val="Hyperlink"/>
            <w:sz w:val="20"/>
            <w:szCs w:val="20"/>
          </w:rPr>
          <w: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150BA12A" w14:textId="77777777" w:rsidR="00C47051" w:rsidRPr="007E6527" w:rsidRDefault="00C47051" w:rsidP="00C47051">
      <w:pPr>
        <w:rPr>
          <w:sz w:val="20"/>
          <w:szCs w:val="20"/>
        </w:rPr>
      </w:pPr>
      <w:r w:rsidRPr="007E6527">
        <w:rPr>
          <w:sz w:val="20"/>
          <w:szCs w:val="20"/>
        </w:rPr>
        <w:t>01/0</w:t>
      </w:r>
      <w:r>
        <w:rPr>
          <w:sz w:val="20"/>
          <w:szCs w:val="20"/>
        </w:rPr>
        <w:t>2</w:t>
      </w:r>
      <w:r w:rsidRPr="007E6527">
        <w:rPr>
          <w:sz w:val="20"/>
          <w:szCs w:val="20"/>
        </w:rPr>
        <w:t>/2020-01/01/2021</w:t>
      </w:r>
    </w:p>
    <w:p w14:paraId="7A327DAE" w14:textId="77777777" w:rsidR="00C47051" w:rsidRDefault="00C47051" w:rsidP="00C47051">
      <w:pPr>
        <w:rPr>
          <w:rFonts w:ascii="Fira Sans" w:hAnsi="Fira Sans"/>
          <w:color w:val="232323"/>
          <w:sz w:val="21"/>
          <w:szCs w:val="21"/>
          <w:shd w:val="clear" w:color="auto" w:fill="F8F8F8"/>
        </w:rPr>
      </w:pPr>
      <w:r w:rsidRPr="007E6527">
        <w:rPr>
          <w:rFonts w:ascii="Fira Sans" w:hAnsi="Fira Sans"/>
          <w:color w:val="232323"/>
          <w:sz w:val="21"/>
          <w:szCs w:val="21"/>
          <w:shd w:val="clear" w:color="auto" w:fill="F8F8F8"/>
        </w:rPr>
        <w:t>Epilepsy OR TBI OR Traumatic Brain Injury OR Stroke</w:t>
      </w:r>
    </w:p>
    <w:p w14:paraId="33AF41D7" w14:textId="333257DF" w:rsidR="006A176E" w:rsidRPr="0096649F" w:rsidRDefault="00000000" w:rsidP="00C47051">
      <w:pPr>
        <w:rPr>
          <w:rFonts w:ascii="Fira Sans" w:hAnsi="Fira Sans"/>
          <w:color w:val="0563C1" w:themeColor="hyperlink"/>
          <w:sz w:val="21"/>
          <w:szCs w:val="21"/>
          <w:u w:val="single"/>
          <w:shd w:val="clear" w:color="auto" w:fill="F8F8F8"/>
        </w:rPr>
      </w:pPr>
      <w:hyperlink r:id="rId8" w:history="1">
        <w:r w:rsidR="00C47051" w:rsidRPr="005A6117">
          <w:rPr>
            <w:rStyle w:val="Hyperlink"/>
            <w:rFonts w:ascii="Fira Sans" w:hAnsi="Fira Sans"/>
            <w:sz w:val="21"/>
            <w:szCs w:val="21"/>
            <w:shd w:val="clear" w:color="auto" w:fill="F8F8F8"/>
          </w:rPr>
          <w: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227F2226" w14:textId="1A96F0C1" w:rsidR="006A176E" w:rsidRDefault="00C47051" w:rsidP="00C47051">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degen</w:t>
      </w:r>
      <w:proofErr w:type="spellEnd"/>
      <w:r>
        <w:rPr>
          <w:rFonts w:ascii="Fira Sans" w:hAnsi="Fira Sans"/>
          <w:color w:val="232323"/>
          <w:sz w:val="21"/>
          <w:szCs w:val="21"/>
          <w:shd w:val="clear" w:color="auto" w:fill="F8F8F8"/>
        </w:rPr>
        <w:t xml:space="preserve"> additional including the ones that were excluded from R1 that were excluded but should be included from new rules</w:t>
      </w:r>
    </w:p>
    <w:p w14:paraId="09FC87ED" w14:textId="37DD1FFA"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R4</w:t>
      </w:r>
    </w:p>
    <w:p w14:paraId="2B763341" w14:textId="5808ED51" w:rsidR="003C2571"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Extra (got lost) </w:t>
      </w:r>
    </w:p>
    <w:p w14:paraId="58EE3691" w14:textId="30F9B545" w:rsidR="00EB3268"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R5</w:t>
      </w:r>
    </w:p>
    <w:p w14:paraId="7F71BE27" w14:textId="63A45A8A" w:rsidR="00DC6466" w:rsidRDefault="003C257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MS expanded terms </w:t>
      </w:r>
      <w:r w:rsidR="007A7557">
        <w:rPr>
          <w:rFonts w:ascii="Fira Sans" w:hAnsi="Fira Sans"/>
          <w:color w:val="232323"/>
          <w:sz w:val="21"/>
          <w:szCs w:val="21"/>
          <w:shd w:val="clear" w:color="auto" w:fill="F8F8F8"/>
        </w:rPr>
        <w:t>just added Multiple Sclerosis</w:t>
      </w:r>
    </w:p>
    <w:p w14:paraId="0755C2BF" w14:textId="30A5CC88" w:rsidR="00DC6466" w:rsidRDefault="00DC6466"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w:t>
      </w:r>
      <w:r w:rsidR="0096649F">
        <w:rPr>
          <w:rFonts w:ascii="Fira Sans" w:hAnsi="Fira Sans"/>
          <w:color w:val="232323"/>
          <w:sz w:val="21"/>
          <w:szCs w:val="21"/>
          <w:shd w:val="clear" w:color="auto" w:fill="F8F8F8"/>
        </w:rPr>
        <w:t>6</w:t>
      </w:r>
    </w:p>
    <w:p w14:paraId="5A15E094" w14:textId="31479122" w:rsidR="00EE49BC"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Trials with </w:t>
      </w:r>
      <w:r w:rsidR="00EE49BC">
        <w:rPr>
          <w:rFonts w:ascii="Fira Sans" w:hAnsi="Fira Sans"/>
          <w:color w:val="232323"/>
          <w:sz w:val="21"/>
          <w:szCs w:val="21"/>
          <w:shd w:val="clear" w:color="auto" w:fill="F8F8F8"/>
        </w:rPr>
        <w:t xml:space="preserve">Limited data </w:t>
      </w:r>
    </w:p>
    <w:p w14:paraId="3B800D57" w14:textId="4A30249B"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R7 </w:t>
      </w:r>
    </w:p>
    <w:p w14:paraId="33F93C14" w14:textId="3B9FF79D" w:rsidR="001D03D9"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P2/3 trials that needed to be reincluded, MS trials that we found pubs for later, ones with no results </w:t>
      </w:r>
    </w:p>
    <w:p w14:paraId="4091051E" w14:textId="434A0AD6"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Add 1s in round 7 column and ones that need pubs from MS category and p3s that pass the P3 test</w:t>
      </w:r>
    </w:p>
    <w:p w14:paraId="14A0C579" w14:textId="160A070C" w:rsidR="00C47051" w:rsidRDefault="00C47051" w:rsidP="00C47051">
      <w:pPr>
        <w:rPr>
          <w:rFonts w:ascii="Fira Sans" w:hAnsi="Fira Sans"/>
          <w:color w:val="232323"/>
          <w:sz w:val="21"/>
          <w:szCs w:val="21"/>
          <w:shd w:val="clear" w:color="auto" w:fill="F8F8F8"/>
        </w:rPr>
      </w:pPr>
    </w:p>
    <w:p w14:paraId="3E3C8D70" w14:textId="0DFC53B3" w:rsidR="00EB3268" w:rsidRDefault="00EB3268" w:rsidP="00C47051">
      <w:pPr>
        <w:rPr>
          <w:rFonts w:ascii="Fira Sans" w:hAnsi="Fira Sans"/>
          <w:color w:val="232323"/>
          <w:sz w:val="21"/>
          <w:szCs w:val="21"/>
          <w:shd w:val="clear" w:color="auto" w:fill="F8F8F8"/>
        </w:rPr>
      </w:pPr>
    </w:p>
    <w:p w14:paraId="2423AF01" w14:textId="48E67B5B" w:rsidR="003C2571" w:rsidRDefault="0096649F"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br/>
      </w:r>
    </w:p>
    <w:p w14:paraId="4D172CF2" w14:textId="77777777" w:rsidR="0096649F" w:rsidRDefault="0096649F" w:rsidP="00C47051">
      <w:pPr>
        <w:rPr>
          <w:rFonts w:ascii="Fira Sans" w:hAnsi="Fira Sans"/>
          <w:color w:val="232323"/>
          <w:sz w:val="21"/>
          <w:szCs w:val="21"/>
          <w:shd w:val="clear" w:color="auto" w:fill="F8F8F8"/>
        </w:rPr>
      </w:pPr>
    </w:p>
    <w:p w14:paraId="1D0EC432" w14:textId="77777777" w:rsidR="0096649F" w:rsidRDefault="0096649F" w:rsidP="00C47051">
      <w:pPr>
        <w:rPr>
          <w:rFonts w:ascii="Fira Sans" w:hAnsi="Fira Sans"/>
          <w:color w:val="232323"/>
          <w:sz w:val="21"/>
          <w:szCs w:val="21"/>
          <w:shd w:val="clear" w:color="auto" w:fill="F8F8F8"/>
        </w:rPr>
      </w:pPr>
    </w:p>
    <w:p w14:paraId="20218C62" w14:textId="0B4135FC" w:rsidR="00EB3268" w:rsidRDefault="00EB3268" w:rsidP="00C47051">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Lons</w:t>
      </w:r>
      <w:proofErr w:type="spellEnd"/>
      <w:r>
        <w:rPr>
          <w:rFonts w:ascii="Fira Sans" w:hAnsi="Fira Sans"/>
          <w:color w:val="232323"/>
          <w:sz w:val="21"/>
          <w:szCs w:val="21"/>
          <w:shd w:val="clear" w:color="auto" w:fill="F8F8F8"/>
        </w:rPr>
        <w:t xml:space="preserve"> answers about symptoms</w:t>
      </w:r>
    </w:p>
    <w:p w14:paraId="76C47185" w14:textId="77777777" w:rsidR="00C47051" w:rsidRDefault="00C47051" w:rsidP="00C47051">
      <w:pPr>
        <w:rPr>
          <w:rFonts w:ascii="Fira Sans" w:hAnsi="Fira Sans"/>
          <w:color w:val="232323"/>
          <w:sz w:val="21"/>
          <w:szCs w:val="21"/>
          <w:shd w:val="clear" w:color="auto" w:fill="F8F8F8"/>
        </w:rPr>
      </w:pPr>
    </w:p>
    <w:tbl>
      <w:tblPr>
        <w:tblW w:w="0" w:type="auto"/>
        <w:shd w:val="clear" w:color="auto" w:fill="FFFFFF"/>
        <w:tblCellMar>
          <w:left w:w="0" w:type="dxa"/>
          <w:right w:w="0" w:type="dxa"/>
        </w:tblCellMar>
        <w:tblLook w:val="04A0" w:firstRow="1" w:lastRow="0" w:firstColumn="1" w:lastColumn="0" w:noHBand="0" w:noVBand="1"/>
      </w:tblPr>
      <w:tblGrid>
        <w:gridCol w:w="1870"/>
        <w:gridCol w:w="1870"/>
        <w:gridCol w:w="1870"/>
      </w:tblGrid>
      <w:tr w:rsidR="00D02CD9" w14:paraId="3C975C11" w14:textId="77777777" w:rsidTr="00D60612">
        <w:tc>
          <w:tcPr>
            <w:tcW w:w="18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43EEDB"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Indication:</w:t>
            </w:r>
          </w:p>
          <w:p w14:paraId="6E2F24FE"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AB1185"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ACBEEDD"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Used as a measure of disease modification? (yes/no)</w:t>
            </w:r>
          </w:p>
        </w:tc>
      </w:tr>
      <w:tr w:rsidR="00D02CD9" w14:paraId="1BD956E6"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3D27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AD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9DF45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Insomnia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B3E15B"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E7C117F"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E76C53"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3A3E2"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231F7E"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AC0A910"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8B7FE31"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9F7B76"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Agitation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5039A7"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6F13F23"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0C22AC26"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2DF69"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B17C1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5C7D2E4E" w14:textId="77777777" w:rsidTr="00D60612">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100CF1"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Huntington’s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CD2A55"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Chorea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DDBBDF"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possibly</w:t>
            </w:r>
          </w:p>
        </w:tc>
      </w:tr>
      <w:tr w:rsidR="00D02CD9" w14:paraId="702A1884"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664D7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Stroke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B5992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Fatigue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C05FD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1D4C4C52"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19FB7691"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0060D5"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Walking deficits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8FA226"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75C52B0"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18A854"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FE5D62"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Chronic Visual Loss Related to Optic Neuritis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513B4A" w14:textId="074CF0E7" w:rsidR="00D02CD9" w:rsidRDefault="00D02CD9" w:rsidP="00D60612">
            <w:pPr>
              <w:pStyle w:val="NormalWeb"/>
              <w:spacing w:before="0" w:beforeAutospacing="0" w:after="0" w:afterAutospacing="0"/>
              <w:rPr>
                <w:rFonts w:ascii="Calibri" w:hAnsi="Calibri" w:cs="Calibri"/>
                <w:color w:val="000000"/>
                <w:sz w:val="22"/>
                <w:szCs w:val="22"/>
              </w:rPr>
            </w:pPr>
            <w:r>
              <w:rPr>
                <w:color w:val="000000"/>
                <w:sz w:val="22"/>
                <w:szCs w:val="22"/>
                <w:bdr w:val="none" w:sz="0" w:space="0" w:color="auto" w:frame="1"/>
              </w:rPr>
              <w:t xml:space="preserve">DK </w:t>
            </w:r>
            <w:proofErr w:type="spellStart"/>
            <w:r>
              <w:rPr>
                <w:color w:val="000000"/>
                <w:sz w:val="22"/>
                <w:szCs w:val="22"/>
                <w:bdr w:val="none" w:sz="0" w:space="0" w:color="auto" w:frame="1"/>
              </w:rPr>
              <w:t>posibly</w:t>
            </w:r>
            <w:proofErr w:type="spellEnd"/>
          </w:p>
        </w:tc>
      </w:tr>
      <w:tr w:rsidR="00D02CD9" w14:paraId="77926165"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DCE461"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325127"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Processing speed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601F01"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doubt it</w:t>
            </w:r>
          </w:p>
        </w:tc>
      </w:tr>
      <w:tr w:rsidR="00D02CD9" w14:paraId="5C592C4D"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5AF5F98"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32674"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Pain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1720FB"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B827165"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056E1F"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PD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5E8789"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82584E"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6FA43DC7"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644E6FD"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5E53B2"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BDC11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8DD5BCB"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E2F9A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TBI</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8F2C31"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Mood disorders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9F2F1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24C9D0F"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F175290"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C733A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Affect Recognition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15899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3BFA315"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0320032"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E5D67"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91FDB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DAE21A2" w14:textId="77777777" w:rsidTr="00D60612">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E046A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Migraine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034F6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Dizziness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0A2159"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Not in itself</w:t>
            </w:r>
          </w:p>
        </w:tc>
      </w:tr>
    </w:tbl>
    <w:p w14:paraId="5C4D1692" w14:textId="77777777" w:rsidR="00C47051" w:rsidRDefault="00C47051"/>
    <w:p w14:paraId="12B69599" w14:textId="15562143" w:rsidR="0096649F" w:rsidRDefault="0096649F" w:rsidP="00AC3929">
      <w:pPr>
        <w:rPr>
          <w:b/>
          <w:bCs/>
          <w:color w:val="000000"/>
          <w:sz w:val="20"/>
          <w:szCs w:val="20"/>
        </w:rPr>
      </w:pPr>
    </w:p>
    <w:p w14:paraId="2446C741" w14:textId="1CA60E87" w:rsidR="00107031" w:rsidRDefault="00936284" w:rsidP="00AC3929">
      <w:pPr>
        <w:rPr>
          <w:b/>
          <w:bCs/>
          <w:color w:val="000000"/>
          <w:sz w:val="20"/>
          <w:szCs w:val="20"/>
        </w:rPr>
      </w:pPr>
      <w:r>
        <w:rPr>
          <w:b/>
          <w:bCs/>
          <w:color w:val="000000"/>
          <w:sz w:val="20"/>
          <w:szCs w:val="20"/>
        </w:rPr>
        <w:t xml:space="preserve">Erika </w:t>
      </w:r>
    </w:p>
    <w:p w14:paraId="746B9A96" w14:textId="77777777" w:rsidR="00936284" w:rsidRPr="00936284" w:rsidRDefault="00936284" w:rsidP="00936284">
      <w:pPr>
        <w:shd w:val="clear" w:color="auto" w:fill="FFFFFF"/>
        <w:textAlignment w:val="baseline"/>
        <w:rPr>
          <w:rFonts w:ascii="Segoe UI" w:eastAsia="Times New Roman" w:hAnsi="Segoe UI" w:cs="Segoe UI"/>
          <w:color w:val="000000"/>
          <w:sz w:val="23"/>
          <w:szCs w:val="23"/>
        </w:rPr>
      </w:pPr>
    </w:p>
    <w:tbl>
      <w:tblPr>
        <w:tblpPr w:leftFromText="180" w:rightFromText="180" w:vertAnchor="text"/>
        <w:tblW w:w="0" w:type="auto"/>
        <w:tblCellMar>
          <w:left w:w="0" w:type="dxa"/>
          <w:right w:w="0" w:type="dxa"/>
        </w:tblCellMar>
        <w:tblLook w:val="04A0" w:firstRow="1" w:lastRow="0" w:firstColumn="1" w:lastColumn="0" w:noHBand="0" w:noVBand="1"/>
      </w:tblPr>
      <w:tblGrid>
        <w:gridCol w:w="1870"/>
        <w:gridCol w:w="1870"/>
        <w:gridCol w:w="1870"/>
      </w:tblGrid>
      <w:tr w:rsidR="00936284" w:rsidRPr="00936284" w14:paraId="3F812999" w14:textId="77777777" w:rsidTr="00936284">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16522B"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Indication:</w:t>
            </w:r>
          </w:p>
          <w:p w14:paraId="765B2830"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21C136"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FDED31"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Used as a measure of disease modification? (yes/no)</w:t>
            </w:r>
          </w:p>
        </w:tc>
      </w:tr>
      <w:tr w:rsidR="00936284" w:rsidRPr="00936284" w14:paraId="195738DD" w14:textId="77777777" w:rsidTr="00936284">
        <w:tc>
          <w:tcPr>
            <w:tcW w:w="187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5A048"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Huntington’s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382D1D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Chorea</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CB9A763"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Yes</w:t>
            </w:r>
          </w:p>
        </w:tc>
      </w:tr>
      <w:tr w:rsidR="00936284" w:rsidRPr="00936284" w14:paraId="4C5138B9" w14:textId="77777777" w:rsidTr="00936284">
        <w:tc>
          <w:tcPr>
            <w:tcW w:w="0" w:type="auto"/>
            <w:vMerge/>
            <w:tcBorders>
              <w:top w:val="nil"/>
              <w:left w:val="single" w:sz="8" w:space="0" w:color="auto"/>
              <w:bottom w:val="single" w:sz="8" w:space="0" w:color="auto"/>
              <w:right w:val="single" w:sz="8" w:space="0" w:color="auto"/>
            </w:tcBorders>
            <w:vAlign w:val="center"/>
            <w:hideMark/>
          </w:tcPr>
          <w:p w14:paraId="422D3D18" w14:textId="77777777" w:rsidR="00936284" w:rsidRPr="00936284" w:rsidRDefault="00936284" w:rsidP="00936284">
            <w:pPr>
              <w:rPr>
                <w:rFonts w:ascii="Calibri" w:eastAsia="Times New Roman" w:hAnsi="Calibri" w:cs="Calibri"/>
                <w:sz w:val="22"/>
                <w:szCs w:val="22"/>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5C8D8E2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Optical neuritis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3D9305C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No</w:t>
            </w:r>
          </w:p>
        </w:tc>
      </w:tr>
      <w:tr w:rsidR="00936284" w:rsidRPr="00936284" w14:paraId="79D40D8F" w14:textId="77777777" w:rsidTr="00936284">
        <w:tc>
          <w:tcPr>
            <w:tcW w:w="0" w:type="auto"/>
            <w:vMerge/>
            <w:tcBorders>
              <w:top w:val="nil"/>
              <w:left w:val="single" w:sz="8" w:space="0" w:color="auto"/>
              <w:bottom w:val="single" w:sz="8" w:space="0" w:color="auto"/>
              <w:right w:val="single" w:sz="8" w:space="0" w:color="auto"/>
            </w:tcBorders>
            <w:vAlign w:val="center"/>
            <w:hideMark/>
          </w:tcPr>
          <w:p w14:paraId="62F9E919" w14:textId="77777777" w:rsidR="00936284" w:rsidRPr="00936284" w:rsidRDefault="00936284" w:rsidP="00936284">
            <w:pPr>
              <w:rPr>
                <w:rFonts w:ascii="Calibri" w:eastAsia="Times New Roman" w:hAnsi="Calibri" w:cs="Calibri"/>
                <w:sz w:val="22"/>
                <w:szCs w:val="22"/>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2870406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Cognition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5633423"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Yes</w:t>
            </w:r>
          </w:p>
        </w:tc>
      </w:tr>
      <w:tr w:rsidR="00936284" w:rsidRPr="00936284" w14:paraId="5F40A3D6" w14:textId="77777777" w:rsidTr="0093628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9280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Stroke</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B22535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Verbal fluency</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6EE4EC0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Possibly </w:t>
            </w:r>
          </w:p>
        </w:tc>
      </w:tr>
      <w:tr w:rsidR="00936284" w:rsidRPr="00936284" w14:paraId="24F446C8" w14:textId="77777777" w:rsidTr="0093628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DA1EF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Epilepsy</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43E38602"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Postictal Central Respiratory Dysfunction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0A98DA1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No</w:t>
            </w:r>
          </w:p>
        </w:tc>
      </w:tr>
    </w:tbl>
    <w:p w14:paraId="4A4C1BA1" w14:textId="77777777" w:rsidR="00936284" w:rsidRPr="00936284" w:rsidRDefault="00936284" w:rsidP="00936284">
      <w:pPr>
        <w:shd w:val="clear" w:color="auto" w:fill="FFFFFF"/>
        <w:textAlignment w:val="baseline"/>
        <w:rPr>
          <w:rFonts w:ascii="Calibri" w:eastAsia="Times New Roman" w:hAnsi="Calibri" w:cs="Calibri"/>
          <w:color w:val="000000"/>
          <w:sz w:val="22"/>
          <w:szCs w:val="22"/>
        </w:rPr>
      </w:pPr>
      <w:r w:rsidRPr="00936284">
        <w:rPr>
          <w:rFonts w:ascii="Calibri" w:eastAsia="Times New Roman" w:hAnsi="Calibri" w:cs="Calibri"/>
          <w:color w:val="000000"/>
          <w:sz w:val="22"/>
          <w:szCs w:val="22"/>
          <w:bdr w:val="none" w:sz="0" w:space="0" w:color="auto" w:frame="1"/>
        </w:rPr>
        <w:t> </w:t>
      </w:r>
    </w:p>
    <w:p w14:paraId="6B593310" w14:textId="0D24266B" w:rsidR="0096649F" w:rsidRDefault="0096649F" w:rsidP="00AC3929">
      <w:pPr>
        <w:rPr>
          <w:b/>
          <w:bCs/>
          <w:color w:val="000000"/>
          <w:sz w:val="20"/>
          <w:szCs w:val="20"/>
        </w:rPr>
      </w:pPr>
    </w:p>
    <w:p w14:paraId="3EE29CEE" w14:textId="16AB29EF" w:rsidR="0096649F" w:rsidRDefault="0096649F" w:rsidP="00AC3929">
      <w:pPr>
        <w:rPr>
          <w:b/>
          <w:bCs/>
          <w:color w:val="000000"/>
          <w:sz w:val="20"/>
          <w:szCs w:val="20"/>
        </w:rPr>
      </w:pPr>
    </w:p>
    <w:p w14:paraId="3F7476A3" w14:textId="71F8299F" w:rsidR="0096649F" w:rsidRDefault="0096649F" w:rsidP="00AC3929">
      <w:pPr>
        <w:rPr>
          <w:b/>
          <w:bCs/>
          <w:color w:val="000000"/>
          <w:sz w:val="20"/>
          <w:szCs w:val="20"/>
        </w:rPr>
      </w:pPr>
    </w:p>
    <w:p w14:paraId="5861B3DE" w14:textId="373E3646" w:rsidR="0096649F" w:rsidRDefault="0096649F" w:rsidP="00AC3929">
      <w:pPr>
        <w:rPr>
          <w:b/>
          <w:bCs/>
          <w:color w:val="000000"/>
          <w:sz w:val="20"/>
          <w:szCs w:val="20"/>
        </w:rPr>
      </w:pPr>
    </w:p>
    <w:p w14:paraId="68B4E11C" w14:textId="7E2CEC86" w:rsidR="0096649F" w:rsidRDefault="0096649F" w:rsidP="00AC3929">
      <w:pPr>
        <w:rPr>
          <w:b/>
          <w:bCs/>
          <w:color w:val="000000"/>
          <w:sz w:val="20"/>
          <w:szCs w:val="20"/>
        </w:rPr>
      </w:pPr>
    </w:p>
    <w:p w14:paraId="1C7ACC77" w14:textId="2E02A768" w:rsidR="0096649F" w:rsidRDefault="0096649F" w:rsidP="00AC3929">
      <w:pPr>
        <w:rPr>
          <w:b/>
          <w:bCs/>
          <w:color w:val="000000"/>
          <w:sz w:val="20"/>
          <w:szCs w:val="20"/>
        </w:rPr>
      </w:pPr>
    </w:p>
    <w:p w14:paraId="36DD00C5" w14:textId="5773640D" w:rsidR="0096649F" w:rsidRDefault="0096649F" w:rsidP="00AC3929">
      <w:pPr>
        <w:rPr>
          <w:b/>
          <w:bCs/>
          <w:color w:val="000000"/>
          <w:sz w:val="20"/>
          <w:szCs w:val="20"/>
        </w:rPr>
      </w:pPr>
    </w:p>
    <w:p w14:paraId="00D22270" w14:textId="187FE2C1" w:rsidR="0096649F" w:rsidRDefault="0096649F" w:rsidP="00AC3929">
      <w:pPr>
        <w:rPr>
          <w:b/>
          <w:bCs/>
          <w:color w:val="000000"/>
          <w:sz w:val="20"/>
          <w:szCs w:val="20"/>
        </w:rPr>
      </w:pPr>
    </w:p>
    <w:p w14:paraId="7D2AC533" w14:textId="6CDC3EFB" w:rsidR="0096649F" w:rsidRDefault="0096649F" w:rsidP="00AC3929">
      <w:pPr>
        <w:rPr>
          <w:b/>
          <w:bCs/>
          <w:color w:val="000000"/>
          <w:sz w:val="20"/>
          <w:szCs w:val="20"/>
        </w:rPr>
      </w:pPr>
    </w:p>
    <w:p w14:paraId="586918BF" w14:textId="52E73113" w:rsidR="0096649F" w:rsidRDefault="0096649F" w:rsidP="00AC3929">
      <w:pPr>
        <w:rPr>
          <w:b/>
          <w:bCs/>
          <w:color w:val="000000"/>
          <w:sz w:val="20"/>
          <w:szCs w:val="20"/>
        </w:rPr>
      </w:pPr>
    </w:p>
    <w:p w14:paraId="0A529001" w14:textId="1C6B31A2" w:rsidR="0096649F" w:rsidRDefault="0096649F" w:rsidP="00AC3929">
      <w:pPr>
        <w:rPr>
          <w:b/>
          <w:bCs/>
          <w:color w:val="000000"/>
          <w:sz w:val="20"/>
          <w:szCs w:val="20"/>
        </w:rPr>
      </w:pPr>
    </w:p>
    <w:p w14:paraId="575BE154" w14:textId="7AE0264F" w:rsidR="0096649F" w:rsidRDefault="0096649F" w:rsidP="00AC3929">
      <w:pPr>
        <w:rPr>
          <w:b/>
          <w:bCs/>
          <w:color w:val="000000"/>
          <w:sz w:val="20"/>
          <w:szCs w:val="20"/>
        </w:rPr>
      </w:pPr>
    </w:p>
    <w:p w14:paraId="042A99E4" w14:textId="715E7699" w:rsidR="0096649F" w:rsidRDefault="0096649F" w:rsidP="00AC3929">
      <w:pPr>
        <w:rPr>
          <w:b/>
          <w:bCs/>
          <w:color w:val="000000"/>
          <w:sz w:val="20"/>
          <w:szCs w:val="20"/>
        </w:rPr>
      </w:pPr>
    </w:p>
    <w:p w14:paraId="4FF8C351" w14:textId="1569DE75" w:rsidR="0096649F" w:rsidRDefault="0096649F" w:rsidP="00AC3929">
      <w:pPr>
        <w:rPr>
          <w:b/>
          <w:bCs/>
          <w:color w:val="000000"/>
          <w:sz w:val="20"/>
          <w:szCs w:val="20"/>
        </w:rPr>
      </w:pPr>
    </w:p>
    <w:p w14:paraId="2DB23F29" w14:textId="77777777" w:rsidR="004848B2" w:rsidRDefault="004848B2" w:rsidP="004848B2">
      <w:pPr>
        <w:numPr>
          <w:ilvl w:val="0"/>
          <w:numId w:val="18"/>
        </w:numPr>
        <w:shd w:val="clear" w:color="auto" w:fill="FFFFFF"/>
        <w:rPr>
          <w:rFonts w:ascii="Calibri" w:eastAsia="Times New Roman" w:hAnsi="Calibri" w:cs="Calibri"/>
          <w:color w:val="000000"/>
          <w:sz w:val="22"/>
          <w:szCs w:val="22"/>
        </w:rPr>
      </w:pPr>
      <w:r w:rsidRPr="00DC5BFB">
        <w:rPr>
          <w:rFonts w:ascii="Calibri" w:eastAsia="Times New Roman" w:hAnsi="Calibri" w:cs="Calibri"/>
          <w:color w:val="000000"/>
          <w:sz w:val="22"/>
          <w:szCs w:val="22"/>
        </w:rPr>
        <w:lastRenderedPageBreak/>
        <w:t>We’ve come across some phase 3 trials in MS that use weird endpoints. Would you consider any of the following “widely used measures of disease modification of MS” for phase 3 trials? (I am pretty sure the answer is ‘no’ but want to double check)</w:t>
      </w:r>
    </w:p>
    <w:p w14:paraId="2A2DE4BB" w14:textId="77777777" w:rsidR="004848B2" w:rsidRPr="00DC5BFB" w:rsidRDefault="004848B2" w:rsidP="004848B2">
      <w:pPr>
        <w:numPr>
          <w:ilvl w:val="0"/>
          <w:numId w:val="18"/>
        </w:numPr>
        <w:shd w:val="clear" w:color="auto" w:fill="FFFFFF"/>
        <w:rPr>
          <w:rFonts w:ascii="Calibri" w:eastAsia="Times New Roman" w:hAnsi="Calibri" w:cs="Calibri"/>
          <w:color w:val="000000"/>
          <w:sz w:val="22"/>
          <w:szCs w:val="22"/>
        </w:rPr>
      </w:pPr>
      <w:r>
        <w:rPr>
          <w:rFonts w:ascii="Calibri" w:eastAsia="Times New Roman" w:hAnsi="Calibri" w:cs="Calibri"/>
          <w:color w:val="000000"/>
          <w:sz w:val="22"/>
          <w:szCs w:val="22"/>
        </w:rPr>
        <w:t xml:space="preserve">All make sense as primary-maybe not as primary </w:t>
      </w:r>
      <w:proofErr w:type="gramStart"/>
      <w:r>
        <w:rPr>
          <w:rFonts w:ascii="Calibri" w:eastAsia="Times New Roman" w:hAnsi="Calibri" w:cs="Calibri"/>
          <w:color w:val="000000"/>
          <w:sz w:val="22"/>
          <w:szCs w:val="22"/>
        </w:rPr>
        <w:t>endpoint</w:t>
      </w:r>
      <w:proofErr w:type="gramEnd"/>
    </w:p>
    <w:p w14:paraId="3DACB5CC"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fatigue-rarely</w:t>
      </w:r>
    </w:p>
    <w:p w14:paraId="25C7211D"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 xml:space="preserve">walking-as secondary endpoint yes. It's called </w:t>
      </w:r>
      <w:proofErr w:type="gramStart"/>
      <w:r w:rsidRPr="00DC5BFB">
        <w:rPr>
          <w:rFonts w:ascii="Calibri" w:eastAsia="Times New Roman" w:hAnsi="Calibri" w:cs="Calibri"/>
          <w:color w:val="ED5C57"/>
          <w:sz w:val="22"/>
          <w:szCs w:val="22"/>
        </w:rPr>
        <w:t>T25W</w:t>
      </w:r>
      <w:proofErr w:type="gramEnd"/>
      <w:r w:rsidRPr="00DC5BFB">
        <w:rPr>
          <w:rFonts w:ascii="Calibri" w:eastAsia="Times New Roman" w:hAnsi="Calibri" w:cs="Calibri"/>
          <w:color w:val="ED5C57"/>
          <w:sz w:val="22"/>
          <w:szCs w:val="22"/>
        </w:rPr>
        <w:t> </w:t>
      </w:r>
    </w:p>
    <w:p w14:paraId="634E0C6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spasticity-</w:t>
      </w:r>
      <w:r w:rsidRPr="00DC5BFB">
        <w:rPr>
          <w:rFonts w:ascii="Calibri" w:eastAsia="Times New Roman" w:hAnsi="Calibri" w:cs="Calibri"/>
          <w:color w:val="ED5C57"/>
          <w:sz w:val="22"/>
          <w:szCs w:val="22"/>
          <w:bdr w:val="none" w:sz="0" w:space="0" w:color="auto" w:frame="1"/>
          <w:shd w:val="clear" w:color="auto" w:fill="FFFFFF"/>
        </w:rPr>
        <w:t>rarely</w:t>
      </w:r>
    </w:p>
    <w:p w14:paraId="443DE3F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processing speed-as tertiary endpoint</w:t>
      </w:r>
    </w:p>
    <w:p w14:paraId="155E7450"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 xml:space="preserve">chronic visual loss related to optic neuritis-Vision is part of the EDSS, so yes very often. some trials focused on vision. Then they used retinal fiber </w:t>
      </w:r>
      <w:proofErr w:type="spellStart"/>
      <w:r w:rsidRPr="00DC5BFB">
        <w:rPr>
          <w:rFonts w:ascii="Calibri" w:eastAsia="Times New Roman" w:hAnsi="Calibri" w:cs="Calibri"/>
          <w:color w:val="ED5C57"/>
          <w:sz w:val="22"/>
          <w:szCs w:val="22"/>
        </w:rPr>
        <w:t>thicknes</w:t>
      </w:r>
      <w:proofErr w:type="spellEnd"/>
      <w:r w:rsidRPr="00DC5BFB">
        <w:rPr>
          <w:rFonts w:ascii="Calibri" w:eastAsia="Times New Roman" w:hAnsi="Calibri" w:cs="Calibri"/>
          <w:color w:val="ED5C57"/>
          <w:sz w:val="22"/>
          <w:szCs w:val="22"/>
        </w:rPr>
        <w:t xml:space="preserve"> by OCT.</w:t>
      </w:r>
    </w:p>
    <w:p w14:paraId="63A0D9C8"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cognitive disorders-in some as secondary or tertiary endpoint</w:t>
      </w:r>
    </w:p>
    <w:p w14:paraId="2CCFBAC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cognition-same</w:t>
      </w:r>
    </w:p>
    <w:p w14:paraId="383C4393" w14:textId="77777777" w:rsidR="004848B2" w:rsidRPr="00DC5BFB" w:rsidRDefault="004848B2" w:rsidP="004848B2">
      <w:pPr>
        <w:numPr>
          <w:ilvl w:val="0"/>
          <w:numId w:val="20"/>
        </w:numPr>
        <w:shd w:val="clear" w:color="auto" w:fill="FFFFFF"/>
        <w:rPr>
          <w:rFonts w:ascii="Calibri" w:eastAsia="Times New Roman" w:hAnsi="Calibri" w:cs="Calibri"/>
          <w:color w:val="ED5C57"/>
          <w:sz w:val="22"/>
          <w:szCs w:val="22"/>
        </w:rPr>
      </w:pPr>
      <w:proofErr w:type="spellStart"/>
      <w:r w:rsidRPr="00DC5BFB">
        <w:rPr>
          <w:rFonts w:ascii="Calibri" w:eastAsia="Times New Roman" w:hAnsi="Calibri" w:cs="Calibri"/>
          <w:color w:val="ED5C57"/>
          <w:sz w:val="22"/>
          <w:szCs w:val="22"/>
        </w:rPr>
        <w:t>Athough</w:t>
      </w:r>
      <w:proofErr w:type="spellEnd"/>
      <w:r w:rsidRPr="00DC5BFB">
        <w:rPr>
          <w:rFonts w:ascii="Calibri" w:eastAsia="Times New Roman" w:hAnsi="Calibri" w:cs="Calibri"/>
          <w:color w:val="ED5C57"/>
          <w:sz w:val="22"/>
          <w:szCs w:val="22"/>
        </w:rPr>
        <w:t xml:space="preserve"> all these endpoints are most often used in trials on secondary or primary progressive forms of the disease. In RRMS, primary endpoint is mostly </w:t>
      </w:r>
      <w:proofErr w:type="spellStart"/>
      <w:r w:rsidRPr="00DC5BFB">
        <w:rPr>
          <w:rFonts w:ascii="Calibri" w:eastAsia="Times New Roman" w:hAnsi="Calibri" w:cs="Calibri"/>
          <w:color w:val="ED5C57"/>
          <w:sz w:val="22"/>
          <w:szCs w:val="22"/>
        </w:rPr>
        <w:t>annualised</w:t>
      </w:r>
      <w:proofErr w:type="spellEnd"/>
      <w:r w:rsidRPr="00DC5BFB">
        <w:rPr>
          <w:rFonts w:ascii="Calibri" w:eastAsia="Times New Roman" w:hAnsi="Calibri" w:cs="Calibri"/>
          <w:color w:val="ED5C57"/>
          <w:sz w:val="22"/>
          <w:szCs w:val="22"/>
        </w:rPr>
        <w:t xml:space="preserve"> relapse </w:t>
      </w:r>
      <w:proofErr w:type="gramStart"/>
      <w:r w:rsidRPr="00DC5BFB">
        <w:rPr>
          <w:rFonts w:ascii="Calibri" w:eastAsia="Times New Roman" w:hAnsi="Calibri" w:cs="Calibri"/>
          <w:color w:val="ED5C57"/>
          <w:sz w:val="22"/>
          <w:szCs w:val="22"/>
        </w:rPr>
        <w:t>rate</w:t>
      </w:r>
      <w:proofErr w:type="gramEnd"/>
    </w:p>
    <w:p w14:paraId="1987F4CA" w14:textId="3A68DA05" w:rsidR="0096649F" w:rsidRDefault="0096649F" w:rsidP="00AC3929">
      <w:pPr>
        <w:rPr>
          <w:b/>
          <w:bCs/>
          <w:color w:val="000000"/>
          <w:sz w:val="20"/>
          <w:szCs w:val="20"/>
        </w:rPr>
      </w:pPr>
    </w:p>
    <w:p w14:paraId="6380BFE4" w14:textId="77777777" w:rsidR="00BD4F22" w:rsidRDefault="00BD4F22" w:rsidP="00AC3929">
      <w:pPr>
        <w:rPr>
          <w:b/>
          <w:bCs/>
          <w:color w:val="000000"/>
          <w:sz w:val="20"/>
          <w:szCs w:val="20"/>
        </w:rPr>
      </w:pPr>
    </w:p>
    <w:p w14:paraId="68C2F33B" w14:textId="5608C319" w:rsidR="0096649F" w:rsidRDefault="00BD4F22" w:rsidP="00AC3929">
      <w:pPr>
        <w:rPr>
          <w:b/>
          <w:bCs/>
          <w:color w:val="000000"/>
          <w:sz w:val="20"/>
          <w:szCs w:val="20"/>
        </w:rPr>
      </w:pPr>
      <w:r>
        <w:rPr>
          <w:b/>
          <w:bCs/>
          <w:color w:val="000000"/>
          <w:sz w:val="20"/>
          <w:szCs w:val="20"/>
        </w:rPr>
        <w:t xml:space="preserve">Allow </w:t>
      </w:r>
    </w:p>
    <w:p w14:paraId="29317791" w14:textId="2B91A3E2" w:rsidR="00BD4F22" w:rsidRDefault="00BD4F22" w:rsidP="00AC3929">
      <w:pPr>
        <w:rPr>
          <w:b/>
          <w:bCs/>
          <w:color w:val="000000"/>
          <w:sz w:val="20"/>
          <w:szCs w:val="20"/>
        </w:rPr>
      </w:pPr>
      <w:r>
        <w:rPr>
          <w:b/>
          <w:bCs/>
          <w:color w:val="000000"/>
          <w:sz w:val="20"/>
          <w:szCs w:val="20"/>
        </w:rPr>
        <w:t>Huntington’s-chorea and cognition</w:t>
      </w:r>
    </w:p>
    <w:p w14:paraId="6293968B" w14:textId="03FBAF6C" w:rsidR="004848B2" w:rsidRDefault="004848B2" w:rsidP="00AC3929">
      <w:pPr>
        <w:rPr>
          <w:rFonts w:ascii="Calibri" w:hAnsi="Calibri" w:cs="Calibri"/>
          <w:color w:val="000000"/>
          <w:sz w:val="22"/>
          <w:szCs w:val="22"/>
          <w:bdr w:val="none" w:sz="0" w:space="0" w:color="auto" w:frame="1"/>
        </w:rPr>
      </w:pPr>
      <w:r>
        <w:rPr>
          <w:b/>
          <w:bCs/>
          <w:color w:val="000000"/>
          <w:sz w:val="20"/>
          <w:szCs w:val="20"/>
        </w:rPr>
        <w:t>MS-</w:t>
      </w:r>
      <w:r w:rsidRPr="004848B2">
        <w:rPr>
          <w:rFonts w:ascii="Calibri" w:hAnsi="Calibri" w:cs="Calibri"/>
          <w:color w:val="000000"/>
          <w:sz w:val="22"/>
          <w:szCs w:val="22"/>
          <w:bdr w:val="none" w:sz="0" w:space="0" w:color="auto" w:frame="1"/>
        </w:rPr>
        <w:t xml:space="preserve"> </w:t>
      </w:r>
      <w:r>
        <w:rPr>
          <w:rFonts w:ascii="Calibri" w:hAnsi="Calibri" w:cs="Calibri"/>
          <w:color w:val="000000"/>
          <w:sz w:val="22"/>
          <w:szCs w:val="22"/>
          <w:bdr w:val="none" w:sz="0" w:space="0" w:color="auto" w:frame="1"/>
        </w:rPr>
        <w:t>Chronic Visual Loss Related to Optic Neuritis</w:t>
      </w:r>
    </w:p>
    <w:p w14:paraId="1BA1F4DE" w14:textId="7EDFB63A" w:rsidR="00BD4F22" w:rsidRPr="00AD71C7" w:rsidRDefault="00AD71C7" w:rsidP="00AC3929">
      <w:pP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xml:space="preserve">PD-motor function </w:t>
      </w:r>
    </w:p>
    <w:p w14:paraId="4E95FE7C" w14:textId="77777777" w:rsidR="001C26B8" w:rsidRDefault="001C26B8" w:rsidP="001C26B8">
      <w:pP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General function scores</w:t>
      </w:r>
    </w:p>
    <w:p w14:paraId="37957D9C" w14:textId="77777777" w:rsidR="00BD4F22" w:rsidRDefault="00BD4F22" w:rsidP="00AC3929">
      <w:pPr>
        <w:rPr>
          <w:b/>
          <w:bCs/>
          <w:color w:val="000000"/>
          <w:sz w:val="20"/>
          <w:szCs w:val="20"/>
        </w:rPr>
      </w:pPr>
    </w:p>
    <w:p w14:paraId="0AB01A94" w14:textId="7FA6D47E" w:rsidR="00AC3929" w:rsidRDefault="00AC3929" w:rsidP="00AC3929">
      <w:r>
        <w:t xml:space="preserve">TASKS </w:t>
      </w:r>
      <w:r w:rsidR="0017260D">
        <w:t xml:space="preserve">TO DO </w:t>
      </w:r>
    </w:p>
    <w:p w14:paraId="3E32DEDC" w14:textId="78B89ED8" w:rsidR="00F62B2F" w:rsidRDefault="00F62B2F" w:rsidP="00AC3929">
      <w:r>
        <w:t>Before presentation</w:t>
      </w:r>
    </w:p>
    <w:p w14:paraId="2D55250F" w14:textId="77777777" w:rsidR="00AD71C7" w:rsidRDefault="00F62B2F" w:rsidP="00AD71C7">
      <w:pPr>
        <w:pStyle w:val="ListParagraph"/>
        <w:numPr>
          <w:ilvl w:val="0"/>
          <w:numId w:val="17"/>
        </w:numPr>
      </w:pPr>
      <w:r>
        <w:t xml:space="preserve">For me to do </w:t>
      </w:r>
    </w:p>
    <w:p w14:paraId="20951216" w14:textId="32DDE00B" w:rsidR="008718F3" w:rsidRDefault="008718F3" w:rsidP="00AD71C7">
      <w:pPr>
        <w:pStyle w:val="ListParagraph"/>
        <w:numPr>
          <w:ilvl w:val="1"/>
          <w:numId w:val="17"/>
        </w:numPr>
      </w:pPr>
      <w:r>
        <w:t>Finish paper and codebook mostly</w:t>
      </w:r>
    </w:p>
    <w:p w14:paraId="04E8CDB5" w14:textId="7E9BD6BE" w:rsidR="00F57D7B" w:rsidRDefault="00F57D7B" w:rsidP="00AD71C7">
      <w:pPr>
        <w:pStyle w:val="ListParagraph"/>
        <w:numPr>
          <w:ilvl w:val="1"/>
          <w:numId w:val="17"/>
        </w:numPr>
      </w:pPr>
      <w:r>
        <w:t>Finish presentation</w:t>
      </w:r>
    </w:p>
    <w:p w14:paraId="7098532A" w14:textId="77777777" w:rsidR="001C1045" w:rsidRPr="00F62B2F" w:rsidRDefault="001C1045" w:rsidP="001C1045">
      <w:pPr>
        <w:pStyle w:val="ListParagraph"/>
        <w:numPr>
          <w:ilvl w:val="1"/>
          <w:numId w:val="17"/>
        </w:numPr>
      </w:pPr>
      <w:r>
        <w:rPr>
          <w:rFonts w:cstheme="minorHAnsi"/>
        </w:rPr>
        <w:t xml:space="preserve">Individual indication-read tb and papers from </w:t>
      </w:r>
    </w:p>
    <w:p w14:paraId="1EBB66D9" w14:textId="77777777" w:rsidR="001C1045" w:rsidRPr="00F62B2F" w:rsidRDefault="001C1045" w:rsidP="001C1045">
      <w:pPr>
        <w:pStyle w:val="ListParagraph"/>
        <w:numPr>
          <w:ilvl w:val="2"/>
          <w:numId w:val="17"/>
        </w:numPr>
      </w:pPr>
      <w:r>
        <w:rPr>
          <w:rFonts w:cstheme="minorHAnsi"/>
        </w:rPr>
        <w:t xml:space="preserve">Stroke-verbal fluency in manual </w:t>
      </w:r>
    </w:p>
    <w:p w14:paraId="16655E96" w14:textId="77777777" w:rsidR="001C1045" w:rsidRPr="00F62B2F" w:rsidRDefault="001C1045" w:rsidP="001C1045">
      <w:pPr>
        <w:pStyle w:val="ListParagraph"/>
        <w:numPr>
          <w:ilvl w:val="2"/>
          <w:numId w:val="17"/>
        </w:numPr>
      </w:pPr>
      <w:proofErr w:type="spellStart"/>
      <w:r>
        <w:rPr>
          <w:rFonts w:cstheme="minorHAnsi"/>
        </w:rPr>
        <w:t>Parkinsons</w:t>
      </w:r>
      <w:proofErr w:type="spellEnd"/>
      <w:r>
        <w:rPr>
          <w:rFonts w:cstheme="minorHAnsi"/>
        </w:rPr>
        <w:t xml:space="preserve"> update from </w:t>
      </w:r>
      <w:proofErr w:type="gramStart"/>
      <w:r>
        <w:rPr>
          <w:rFonts w:cstheme="minorHAnsi"/>
        </w:rPr>
        <w:t>textbook</w:t>
      </w:r>
      <w:proofErr w:type="gramEnd"/>
      <w:r>
        <w:rPr>
          <w:rFonts w:cstheme="minorHAnsi"/>
        </w:rPr>
        <w:t xml:space="preserve"> </w:t>
      </w:r>
    </w:p>
    <w:p w14:paraId="4A98EC58" w14:textId="6D78C192" w:rsidR="00F96530" w:rsidRPr="00F96530" w:rsidRDefault="001C1045" w:rsidP="00501F90">
      <w:pPr>
        <w:pStyle w:val="ListParagraph"/>
        <w:numPr>
          <w:ilvl w:val="2"/>
          <w:numId w:val="17"/>
        </w:numPr>
      </w:pPr>
      <w:proofErr w:type="spellStart"/>
      <w:r>
        <w:rPr>
          <w:rFonts w:cstheme="minorHAnsi"/>
        </w:rPr>
        <w:t>Ms</w:t>
      </w:r>
      <w:proofErr w:type="spellEnd"/>
      <w:r>
        <w:rPr>
          <w:rFonts w:cstheme="minorHAnsi"/>
        </w:rPr>
        <w:t>-</w:t>
      </w:r>
      <w:r w:rsidR="00F96530">
        <w:rPr>
          <w:rFonts w:ascii="Calibri" w:hAnsi="Calibri" w:cs="Calibri"/>
          <w:color w:val="000000"/>
          <w:bdr w:val="none" w:sz="0" w:space="0" w:color="auto" w:frame="1"/>
        </w:rPr>
        <w:t xml:space="preserve"> Optic Neuritis</w:t>
      </w:r>
    </w:p>
    <w:p w14:paraId="38C7D4D7" w14:textId="08A55ACC" w:rsidR="001C1045" w:rsidRPr="004848B2" w:rsidRDefault="001C1045" w:rsidP="00C662AE">
      <w:pPr>
        <w:pStyle w:val="ListParagraph"/>
        <w:numPr>
          <w:ilvl w:val="2"/>
          <w:numId w:val="17"/>
        </w:numPr>
      </w:pPr>
      <w:r>
        <w:rPr>
          <w:rFonts w:cstheme="minorHAnsi"/>
        </w:rPr>
        <w:t>If anything moved from exclude to include check approval and positivity (</w:t>
      </w:r>
      <w:proofErr w:type="spellStart"/>
      <w:r>
        <w:rPr>
          <w:rFonts w:cstheme="minorHAnsi"/>
        </w:rPr>
        <w:t>ms</w:t>
      </w:r>
      <w:proofErr w:type="spellEnd"/>
      <w:r>
        <w:rPr>
          <w:rFonts w:cstheme="minorHAnsi"/>
        </w:rPr>
        <w:t xml:space="preserve"> emails symptoms)</w:t>
      </w:r>
    </w:p>
    <w:p w14:paraId="3AE21FAA" w14:textId="77777777" w:rsidR="00F62B2F" w:rsidRDefault="00F62B2F" w:rsidP="00936284">
      <w:pPr>
        <w:pStyle w:val="ListParagraph"/>
        <w:numPr>
          <w:ilvl w:val="0"/>
          <w:numId w:val="17"/>
        </w:numPr>
      </w:pPr>
      <w:r>
        <w:t xml:space="preserve">Questions for presentation </w:t>
      </w:r>
    </w:p>
    <w:p w14:paraId="0FE590FB" w14:textId="77777777" w:rsidR="00F62B2F" w:rsidRPr="00CE7C13" w:rsidRDefault="00F62B2F" w:rsidP="00936284">
      <w:pPr>
        <w:pStyle w:val="ListParagraph"/>
        <w:numPr>
          <w:ilvl w:val="1"/>
          <w:numId w:val="17"/>
        </w:numPr>
      </w:pPr>
      <w:commentRangeStart w:id="0"/>
      <w:r w:rsidRPr="00F62B2F">
        <w:rPr>
          <w:rFonts w:cstheme="minorHAnsi"/>
        </w:rPr>
        <w:t xml:space="preserve">severity </w:t>
      </w:r>
      <w:commentRangeEnd w:id="0"/>
      <w:r>
        <w:rPr>
          <w:rStyle w:val="CommentReference"/>
          <w:lang w:val="en-US"/>
        </w:rPr>
        <w:commentReference w:id="0"/>
      </w:r>
    </w:p>
    <w:p w14:paraId="74F7A6F3" w14:textId="3611ADD0" w:rsidR="00F62B2F" w:rsidRPr="00F62B2F" w:rsidRDefault="00F62B2F" w:rsidP="00936284">
      <w:pPr>
        <w:pStyle w:val="ListParagraph"/>
        <w:numPr>
          <w:ilvl w:val="1"/>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sidRPr="00F62B2F">
        <w:rPr>
          <w:rFonts w:ascii="Helvetica" w:hAnsi="Helvetica" w:cs="Helvetica"/>
          <w:color w:val="000000"/>
        </w:rPr>
        <w:t xml:space="preserve">those that are terminated for futility-can we call non </w:t>
      </w:r>
      <w:proofErr w:type="gramStart"/>
      <w:r w:rsidRPr="00F62B2F">
        <w:rPr>
          <w:rFonts w:ascii="Helvetica" w:hAnsi="Helvetica" w:cs="Helvetica"/>
          <w:color w:val="000000"/>
        </w:rPr>
        <w:t>pos</w:t>
      </w:r>
      <w:proofErr w:type="gramEnd"/>
    </w:p>
    <w:p w14:paraId="5BCCBA34" w14:textId="385567E4" w:rsidR="00F62B2F" w:rsidRDefault="00F62B2F" w:rsidP="00936284">
      <w:pPr>
        <w:pStyle w:val="ListParagraph"/>
        <w:numPr>
          <w:ilvl w:val="1"/>
          <w:numId w:val="17"/>
        </w:numPr>
        <w:rPr>
          <w:rFonts w:ascii="Calibri" w:eastAsia="Times New Roman" w:hAnsi="Calibri" w:cs="Calibri"/>
          <w:color w:val="000000"/>
        </w:rPr>
      </w:pPr>
      <w:r>
        <w:t>What to do about phase 2/3 trials -</w:t>
      </w:r>
      <w:r w:rsidRPr="00F62B2F">
        <w:rPr>
          <w:rFonts w:ascii="Calibri" w:eastAsia="Times New Roman" w:hAnsi="Calibri" w:cs="Calibri"/>
          <w:color w:val="000000"/>
        </w:rPr>
        <w:t xml:space="preserve"> I want to exclude p2/3 </w:t>
      </w:r>
    </w:p>
    <w:p w14:paraId="5BC81100" w14:textId="31D7B876" w:rsidR="00F62B2F" w:rsidRPr="00D94301" w:rsidRDefault="00F62B2F" w:rsidP="00936284">
      <w:pPr>
        <w:pStyle w:val="ListParagraph"/>
        <w:numPr>
          <w:ilvl w:val="2"/>
          <w:numId w:val="17"/>
        </w:numPr>
        <w:rPr>
          <w:rFonts w:ascii="Calibri" w:eastAsia="Times New Roman" w:hAnsi="Calibri" w:cs="Calibri"/>
          <w:color w:val="000000"/>
        </w:rPr>
      </w:pPr>
      <w:r>
        <w:t>Also don’t know if they proceeded</w:t>
      </w:r>
      <w:r w:rsidR="00D2491B">
        <w:t xml:space="preserve"> if they stated they didn’t move on or called P2 we </w:t>
      </w:r>
      <w:proofErr w:type="gramStart"/>
      <w:r w:rsidR="00D2491B">
        <w:t>excluded</w:t>
      </w:r>
      <w:proofErr w:type="gramEnd"/>
    </w:p>
    <w:p w14:paraId="0E833DED" w14:textId="5003D263" w:rsidR="00D94301" w:rsidRPr="00371D4D" w:rsidRDefault="00D94301" w:rsidP="00D94301">
      <w:pPr>
        <w:pStyle w:val="ListParagraph"/>
        <w:numPr>
          <w:ilvl w:val="1"/>
          <w:numId w:val="17"/>
        </w:numPr>
        <w:rPr>
          <w:rFonts w:ascii="Calibri" w:eastAsia="Times New Roman" w:hAnsi="Calibri" w:cs="Calibri"/>
          <w:color w:val="000000"/>
        </w:rPr>
      </w:pPr>
      <w:r>
        <w:t xml:space="preserve">We focused in on the efficacy variable how does eff in P2 translate to </w:t>
      </w:r>
      <w:proofErr w:type="gramStart"/>
      <w:r>
        <w:t>P3</w:t>
      </w:r>
      <w:proofErr w:type="gramEnd"/>
      <w:r>
        <w:t xml:space="preserve"> but more work should be done to look at safety and dose or others </w:t>
      </w:r>
      <w:proofErr w:type="spellStart"/>
      <w:r>
        <w:t>bc</w:t>
      </w:r>
      <w:proofErr w:type="spellEnd"/>
      <w:r>
        <w:t xml:space="preserve"> for example in Ms a P3 trial may be very positive but not moved to approval because it had immune reactions so not successful??</w:t>
      </w:r>
    </w:p>
    <w:p w14:paraId="3DAAF65C" w14:textId="5499B79A" w:rsidR="00371D4D" w:rsidRPr="00265855" w:rsidRDefault="00371D4D" w:rsidP="00D94301">
      <w:pPr>
        <w:pStyle w:val="ListParagraph"/>
        <w:numPr>
          <w:ilvl w:val="1"/>
          <w:numId w:val="17"/>
        </w:numPr>
        <w:rPr>
          <w:rFonts w:ascii="Calibri" w:eastAsia="Times New Roman" w:hAnsi="Calibri" w:cs="Calibri"/>
          <w:color w:val="000000"/>
        </w:rPr>
      </w:pPr>
      <w:r>
        <w:t xml:space="preserve">Take </w:t>
      </w:r>
      <w:r w:rsidR="00DF5792">
        <w:t>the same outcome</w:t>
      </w:r>
      <w:r>
        <w:t xml:space="preserve"> when not primary</w:t>
      </w:r>
      <w:r w:rsidR="00DF5792">
        <w:t xml:space="preserve"> to be able to pool?</w:t>
      </w:r>
      <w:r>
        <w:t>?</w:t>
      </w:r>
    </w:p>
    <w:p w14:paraId="4F095A92" w14:textId="7A583A45" w:rsidR="00265855" w:rsidRPr="00B94DEA" w:rsidRDefault="00265855" w:rsidP="00D94301">
      <w:pPr>
        <w:pStyle w:val="ListParagraph"/>
        <w:numPr>
          <w:ilvl w:val="1"/>
          <w:numId w:val="17"/>
        </w:numPr>
        <w:rPr>
          <w:rFonts w:ascii="Calibri" w:eastAsia="Times New Roman" w:hAnsi="Calibri" w:cs="Calibri"/>
          <w:color w:val="000000"/>
        </w:rPr>
      </w:pPr>
      <w:r>
        <w:t>New formulations of old drugs</w:t>
      </w:r>
    </w:p>
    <w:p w14:paraId="25C06DD7" w14:textId="43A59F21" w:rsidR="00B94DEA" w:rsidRPr="009E6FA9" w:rsidRDefault="00B94DEA" w:rsidP="00D94301">
      <w:pPr>
        <w:pStyle w:val="ListParagraph"/>
        <w:numPr>
          <w:ilvl w:val="1"/>
          <w:numId w:val="17"/>
        </w:numPr>
        <w:rPr>
          <w:rFonts w:ascii="Calibri" w:eastAsia="Times New Roman" w:hAnsi="Calibri" w:cs="Calibri"/>
          <w:color w:val="000000"/>
        </w:rPr>
      </w:pPr>
      <w:r>
        <w:t>Moral economy</w:t>
      </w:r>
      <w:r w:rsidR="001C1045">
        <w:t xml:space="preserve"> worth it?</w:t>
      </w:r>
    </w:p>
    <w:p w14:paraId="2BCDAF7E" w14:textId="525E0E64" w:rsidR="009E6FA9" w:rsidRPr="004A16C6" w:rsidRDefault="009E6FA9" w:rsidP="00D94301">
      <w:pPr>
        <w:pStyle w:val="ListParagraph"/>
        <w:numPr>
          <w:ilvl w:val="1"/>
          <w:numId w:val="17"/>
        </w:numPr>
        <w:rPr>
          <w:rFonts w:ascii="Calibri" w:eastAsia="Times New Roman" w:hAnsi="Calibri" w:cs="Calibri"/>
          <w:color w:val="000000"/>
        </w:rPr>
      </w:pPr>
      <w:r>
        <w:lastRenderedPageBreak/>
        <w:t>Made ambiguous count as</w:t>
      </w:r>
      <w:r w:rsidR="003C5DF1">
        <w:t xml:space="preserve"> bypassing-ok?</w:t>
      </w:r>
      <w:r>
        <w:t xml:space="preserve"> </w:t>
      </w:r>
    </w:p>
    <w:p w14:paraId="7D5AFDC6" w14:textId="5BC9C074" w:rsidR="004A16C6" w:rsidRPr="00BC55D5" w:rsidRDefault="004A16C6" w:rsidP="00D94301">
      <w:pPr>
        <w:pStyle w:val="ListParagraph"/>
        <w:numPr>
          <w:ilvl w:val="1"/>
          <w:numId w:val="17"/>
        </w:numPr>
        <w:rPr>
          <w:rFonts w:ascii="Calibri" w:eastAsia="Times New Roman" w:hAnsi="Calibri" w:cs="Calibri"/>
          <w:color w:val="000000"/>
        </w:rPr>
      </w:pPr>
      <w:r>
        <w:t xml:space="preserve">I have information to pool all p3 trials (first in </w:t>
      </w:r>
      <w:r w:rsidR="00690D84">
        <w:t>indication</w:t>
      </w:r>
      <w:r>
        <w:t xml:space="preserve"> for many indications-interesting for a diff trial</w:t>
      </w:r>
    </w:p>
    <w:p w14:paraId="42DD1CF2" w14:textId="110F1558" w:rsidR="00BC55D5" w:rsidRDefault="00BC55D5" w:rsidP="00BC55D5">
      <w:pPr>
        <w:pStyle w:val="ListParagraph"/>
        <w:numPr>
          <w:ilvl w:val="2"/>
          <w:numId w:val="17"/>
        </w:numPr>
        <w:rPr>
          <w:rFonts w:ascii="Calibri" w:eastAsia="Times New Roman" w:hAnsi="Calibri" w:cs="Calibri"/>
          <w:color w:val="000000"/>
        </w:rPr>
      </w:pPr>
      <w:r>
        <w:rPr>
          <w:rFonts w:ascii="Calibri" w:eastAsia="Times New Roman" w:hAnsi="Calibri" w:cs="Calibri"/>
          <w:color w:val="000000"/>
        </w:rPr>
        <w:t xml:space="preserve">Like </w:t>
      </w:r>
      <w:proofErr w:type="spellStart"/>
      <w:r>
        <w:rPr>
          <w:rFonts w:ascii="Calibri" w:eastAsia="Times New Roman" w:hAnsi="Calibri" w:cs="Calibri"/>
          <w:color w:val="000000"/>
        </w:rPr>
        <w:t>amandas</w:t>
      </w:r>
      <w:proofErr w:type="spellEnd"/>
      <w:r>
        <w:rPr>
          <w:rFonts w:ascii="Calibri" w:eastAsia="Times New Roman" w:hAnsi="Calibri" w:cs="Calibri"/>
          <w:color w:val="000000"/>
        </w:rPr>
        <w:t xml:space="preserve"> project with headache, </w:t>
      </w:r>
      <w:proofErr w:type="spellStart"/>
      <w:r>
        <w:rPr>
          <w:rFonts w:ascii="Calibri" w:eastAsia="Times New Roman" w:hAnsi="Calibri" w:cs="Calibri"/>
          <w:color w:val="000000"/>
        </w:rPr>
        <w:t>ms</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als</w:t>
      </w:r>
      <w:proofErr w:type="spellEnd"/>
      <w:r>
        <w:rPr>
          <w:rFonts w:ascii="Calibri" w:eastAsia="Times New Roman" w:hAnsi="Calibri" w:cs="Calibri"/>
          <w:color w:val="000000"/>
        </w:rPr>
        <w:t xml:space="preserve"> etc. -more power if not considering bypass </w:t>
      </w:r>
      <w:proofErr w:type="gramStart"/>
      <w:r>
        <w:rPr>
          <w:rFonts w:ascii="Calibri" w:eastAsia="Times New Roman" w:hAnsi="Calibri" w:cs="Calibri"/>
          <w:color w:val="000000"/>
        </w:rPr>
        <w:t>subgroups</w:t>
      </w:r>
      <w:proofErr w:type="gramEnd"/>
    </w:p>
    <w:p w14:paraId="5FB9C660" w14:textId="03E1629E" w:rsidR="00F62B2F" w:rsidRDefault="00F62B2F" w:rsidP="00F62B2F">
      <w:pPr>
        <w:pStyle w:val="ListParagraph"/>
        <w:numPr>
          <w:ilvl w:val="0"/>
          <w:numId w:val="17"/>
        </w:numPr>
      </w:pPr>
      <w:r>
        <w:t>JK</w:t>
      </w:r>
    </w:p>
    <w:p w14:paraId="7890EC2F" w14:textId="37F55F5A" w:rsidR="005A423E" w:rsidRDefault="005A423E" w:rsidP="005A423E">
      <w:pPr>
        <w:pStyle w:val="ListParagraph"/>
        <w:numPr>
          <w:ilvl w:val="1"/>
          <w:numId w:val="17"/>
        </w:numPr>
      </w:pPr>
      <w:r>
        <w:t>Answer to spreadsheet</w:t>
      </w:r>
      <w:r w:rsidR="00E17900">
        <w:t>?</w:t>
      </w:r>
    </w:p>
    <w:p w14:paraId="39B72D69" w14:textId="54D505DA" w:rsidR="00501F90" w:rsidRDefault="00501F90" w:rsidP="00501F90">
      <w:pPr>
        <w:pStyle w:val="ListParagraph"/>
        <w:numPr>
          <w:ilvl w:val="1"/>
          <w:numId w:val="17"/>
        </w:numPr>
      </w:pPr>
      <w:r>
        <w:t xml:space="preserve">Both excluded should we include-only </w:t>
      </w:r>
      <w:proofErr w:type="spellStart"/>
      <w:r>
        <w:t>ambigious</w:t>
      </w:r>
      <w:proofErr w:type="spellEnd"/>
      <w:r>
        <w:t xml:space="preserve"> answers from </w:t>
      </w:r>
      <w:proofErr w:type="gramStart"/>
      <w:r>
        <w:t>collabs</w:t>
      </w:r>
      <w:proofErr w:type="gramEnd"/>
    </w:p>
    <w:p w14:paraId="14442D87" w14:textId="77777777" w:rsidR="00501F90" w:rsidRDefault="00501F90" w:rsidP="00501F90">
      <w:pPr>
        <w:pStyle w:val="ListParagraph"/>
        <w:numPr>
          <w:ilvl w:val="2"/>
          <w:numId w:val="17"/>
        </w:numPr>
      </w:pPr>
      <w:r>
        <w:t xml:space="preserve">Stroke-verbal fluency </w:t>
      </w:r>
    </w:p>
    <w:p w14:paraId="2DD30A70" w14:textId="0E737732" w:rsidR="00501F90" w:rsidRDefault="00501F90" w:rsidP="00501F90">
      <w:pPr>
        <w:pStyle w:val="ListParagraph"/>
        <w:numPr>
          <w:ilvl w:val="2"/>
          <w:numId w:val="17"/>
        </w:numPr>
      </w:pPr>
      <w:r>
        <w:t xml:space="preserve">MS-optical </w:t>
      </w:r>
      <w:r>
        <w:rPr>
          <w:rFonts w:ascii="Calibri" w:hAnsi="Calibri" w:cs="Calibri"/>
          <w:color w:val="000000"/>
          <w:bdr w:val="none" w:sz="0" w:space="0" w:color="auto" w:frame="1"/>
        </w:rPr>
        <w:t xml:space="preserve">Neuritis </w:t>
      </w:r>
    </w:p>
    <w:p w14:paraId="4331B31E" w14:textId="77777777" w:rsidR="005A423E" w:rsidRPr="00F62B2F" w:rsidRDefault="005A423E" w:rsidP="005A423E">
      <w:pPr>
        <w:pStyle w:val="ListParagraph"/>
        <w:numPr>
          <w:ilvl w:val="0"/>
          <w:numId w:val="17"/>
        </w:numPr>
      </w:pPr>
      <w:r>
        <w:rPr>
          <w:rFonts w:cstheme="minorHAnsi"/>
        </w:rPr>
        <w:t>Robyn</w:t>
      </w:r>
    </w:p>
    <w:p w14:paraId="64B14E5A" w14:textId="77777777" w:rsidR="005A423E" w:rsidRPr="00D45250" w:rsidRDefault="005A423E" w:rsidP="005A423E">
      <w:pPr>
        <w:pStyle w:val="ListParagraph"/>
        <w:numPr>
          <w:ilvl w:val="1"/>
          <w:numId w:val="17"/>
        </w:numPr>
      </w:pPr>
      <w:r w:rsidRPr="00D45250">
        <w:rPr>
          <w:rFonts w:cstheme="minorHAnsi"/>
        </w:rPr>
        <w:t>Check Funding-</w:t>
      </w:r>
      <w:r w:rsidRPr="00D45250">
        <w:rPr>
          <w:rFonts w:ascii="Times New Roman" w:hAnsi="Times New Roman" w:cs="Times New Roman"/>
          <w:sz w:val="20"/>
          <w:szCs w:val="20"/>
        </w:rPr>
        <w:t xml:space="preserve"> When it was but the drug was supplied by pharma</w:t>
      </w:r>
    </w:p>
    <w:p w14:paraId="0117C557" w14:textId="2D80421B" w:rsidR="005A423E" w:rsidRPr="00D2491B" w:rsidRDefault="005A423E" w:rsidP="005A423E">
      <w:pPr>
        <w:pStyle w:val="ListParagraph"/>
        <w:numPr>
          <w:ilvl w:val="2"/>
          <w:numId w:val="17"/>
        </w:numPr>
      </w:pPr>
      <w:r w:rsidRPr="00D45250">
        <w:rPr>
          <w:rFonts w:ascii="Times New Roman" w:hAnsi="Times New Roman" w:cs="Times New Roman"/>
          <w:sz w:val="20"/>
          <w:szCs w:val="20"/>
        </w:rPr>
        <w:t xml:space="preserve">Make these </w:t>
      </w:r>
      <w:proofErr w:type="spellStart"/>
      <w:r w:rsidRPr="00D45250">
        <w:rPr>
          <w:rFonts w:ascii="Times New Roman" w:hAnsi="Times New Roman" w:cs="Times New Roman"/>
          <w:sz w:val="20"/>
          <w:szCs w:val="20"/>
        </w:rPr>
        <w:t>non pharma</w:t>
      </w:r>
      <w:proofErr w:type="spellEnd"/>
      <w:r w:rsidRPr="00D45250">
        <w:rPr>
          <w:rFonts w:ascii="Times New Roman" w:hAnsi="Times New Roman" w:cs="Times New Roman"/>
          <w:sz w:val="20"/>
          <w:szCs w:val="20"/>
        </w:rPr>
        <w:t xml:space="preserve">---check </w:t>
      </w:r>
      <w:proofErr w:type="gramStart"/>
      <w:r w:rsidRPr="00D45250">
        <w:rPr>
          <w:rFonts w:ascii="Times New Roman" w:hAnsi="Times New Roman" w:cs="Times New Roman"/>
          <w:sz w:val="20"/>
          <w:szCs w:val="20"/>
        </w:rPr>
        <w:t>this</w:t>
      </w:r>
      <w:proofErr w:type="gramEnd"/>
    </w:p>
    <w:p w14:paraId="2C74D516" w14:textId="1018B4EC" w:rsidR="00D2491B" w:rsidRPr="00D2491B" w:rsidRDefault="00D2491B" w:rsidP="00D2491B">
      <w:pPr>
        <w:pStyle w:val="ListParagraph"/>
        <w:numPr>
          <w:ilvl w:val="1"/>
          <w:numId w:val="17"/>
        </w:numPr>
      </w:pPr>
      <w:r>
        <w:rPr>
          <w:rFonts w:ascii="Times New Roman" w:hAnsi="Times New Roman" w:cs="Times New Roman"/>
          <w:sz w:val="20"/>
          <w:szCs w:val="20"/>
        </w:rPr>
        <w:t xml:space="preserve">SMD </w:t>
      </w:r>
      <w:proofErr w:type="gramStart"/>
      <w:r>
        <w:rPr>
          <w:rFonts w:ascii="Times New Roman" w:hAnsi="Times New Roman" w:cs="Times New Roman"/>
          <w:sz w:val="20"/>
          <w:szCs w:val="20"/>
        </w:rPr>
        <w:t>check</w:t>
      </w:r>
      <w:proofErr w:type="gramEnd"/>
      <w:r>
        <w:rPr>
          <w:rFonts w:ascii="Times New Roman" w:hAnsi="Times New Roman" w:cs="Times New Roman"/>
          <w:sz w:val="20"/>
          <w:szCs w:val="20"/>
        </w:rPr>
        <w:t xml:space="preserve"> </w:t>
      </w:r>
    </w:p>
    <w:p w14:paraId="48B6BD2C" w14:textId="1692E5EA" w:rsidR="00D2491B" w:rsidRPr="00D2491B" w:rsidRDefault="00D2491B" w:rsidP="00D2491B">
      <w:pPr>
        <w:pStyle w:val="ListParagraph"/>
        <w:numPr>
          <w:ilvl w:val="2"/>
          <w:numId w:val="17"/>
        </w:numPr>
      </w:pPr>
      <w:r>
        <w:rPr>
          <w:rFonts w:cstheme="minorHAnsi"/>
        </w:rPr>
        <w:t>when data finalized see if other indications can go into SMD and pick outcome to put into it and make sure extracted that one if available even if not primary?</w:t>
      </w:r>
    </w:p>
    <w:p w14:paraId="1A4BC3F9" w14:textId="77777777" w:rsidR="00D2491B" w:rsidRDefault="00D2491B" w:rsidP="00D2491B">
      <w:pPr>
        <w:pStyle w:val="ListParagraph"/>
        <w:numPr>
          <w:ilvl w:val="2"/>
          <w:numId w:val="17"/>
        </w:numPr>
      </w:pPr>
      <w:r>
        <w:t xml:space="preserve">Check </w:t>
      </w:r>
      <w:proofErr w:type="gramStart"/>
      <w:r>
        <w:t>negatives</w:t>
      </w:r>
      <w:proofErr w:type="gramEnd"/>
      <w:r>
        <w:t xml:space="preserve"> </w:t>
      </w:r>
    </w:p>
    <w:p w14:paraId="1EE16A46" w14:textId="52625CAB" w:rsidR="00D2491B" w:rsidRPr="00D45250" w:rsidRDefault="00D2491B" w:rsidP="00D2491B">
      <w:pPr>
        <w:pStyle w:val="ListParagraph"/>
        <w:numPr>
          <w:ilvl w:val="2"/>
          <w:numId w:val="17"/>
        </w:numPr>
      </w:pPr>
      <w:r>
        <w:t>Check Cis</w:t>
      </w:r>
      <w:r>
        <w:t xml:space="preserve"> </w:t>
      </w:r>
      <w:proofErr w:type="gramStart"/>
      <w:r>
        <w:t>intervals</w:t>
      </w:r>
      <w:proofErr w:type="gramEnd"/>
    </w:p>
    <w:p w14:paraId="1F6A1AE7" w14:textId="6C1FD9EC" w:rsidR="00764E0E" w:rsidRPr="005C05B0" w:rsidRDefault="00764E0E" w:rsidP="00764E0E">
      <w:pPr>
        <w:pStyle w:val="ListParagraph"/>
        <w:numPr>
          <w:ilvl w:val="1"/>
          <w:numId w:val="8"/>
        </w:numPr>
      </w:pPr>
      <w:r>
        <w:rPr>
          <w:rFonts w:cstheme="minorHAnsi"/>
        </w:rPr>
        <w:t>K and M</w:t>
      </w:r>
    </w:p>
    <w:p w14:paraId="49860E14" w14:textId="77777777" w:rsidR="005C05B0" w:rsidRPr="0017260D" w:rsidRDefault="005C05B0" w:rsidP="005C05B0">
      <w:pPr>
        <w:pStyle w:val="ListParagraph"/>
        <w:numPr>
          <w:ilvl w:val="2"/>
          <w:numId w:val="8"/>
        </w:numPr>
      </w:pPr>
      <w:r>
        <w:rPr>
          <w:rFonts w:cstheme="minorHAnsi"/>
        </w:rPr>
        <w:t>F</w:t>
      </w:r>
      <w:r w:rsidRPr="0017260D">
        <w:rPr>
          <w:rFonts w:cstheme="minorHAnsi"/>
        </w:rPr>
        <w:t xml:space="preserve">or approved drugs, </w:t>
      </w:r>
      <w:proofErr w:type="spellStart"/>
      <w:r w:rsidRPr="0017260D">
        <w:rPr>
          <w:rFonts w:cstheme="minorHAnsi"/>
        </w:rPr>
        <w:t>drugs@FDA</w:t>
      </w:r>
      <w:proofErr w:type="spellEnd"/>
      <w:r w:rsidRPr="0017260D">
        <w:rPr>
          <w:rFonts w:cstheme="minorHAnsi"/>
        </w:rPr>
        <w:t xml:space="preserve"> documents used to </w:t>
      </w:r>
    </w:p>
    <w:p w14:paraId="36D6F88C" w14:textId="77777777" w:rsidR="005C05B0" w:rsidRPr="0017260D" w:rsidRDefault="005C05B0" w:rsidP="005C05B0">
      <w:pPr>
        <w:pStyle w:val="ListParagraph"/>
        <w:numPr>
          <w:ilvl w:val="3"/>
          <w:numId w:val="8"/>
        </w:numPr>
      </w:pPr>
      <w:r w:rsidRPr="0017260D">
        <w:rPr>
          <w:rFonts w:cstheme="minorHAnsi"/>
        </w:rPr>
        <w:t>to check that we correctly matched P2 trials to P3 trials</w:t>
      </w:r>
    </w:p>
    <w:p w14:paraId="1434D2C2" w14:textId="324BECFB" w:rsidR="005C05B0" w:rsidRPr="00CC5BDA" w:rsidRDefault="005C05B0" w:rsidP="005C05B0">
      <w:pPr>
        <w:pStyle w:val="ListParagraph"/>
        <w:numPr>
          <w:ilvl w:val="3"/>
          <w:numId w:val="8"/>
        </w:numPr>
      </w:pPr>
      <w:r w:rsidRPr="0017260D">
        <w:rPr>
          <w:rFonts w:cstheme="minorHAnsi"/>
        </w:rPr>
        <w:t xml:space="preserve">bypass is correct </w:t>
      </w:r>
    </w:p>
    <w:p w14:paraId="17896E81" w14:textId="77777777" w:rsidR="00CC5BDA" w:rsidRDefault="00CC5BDA" w:rsidP="006A74C9">
      <w:pPr>
        <w:pStyle w:val="ListParagraph"/>
        <w:numPr>
          <w:ilvl w:val="3"/>
          <w:numId w:val="8"/>
        </w:numPr>
      </w:pPr>
      <w:r>
        <w:t>For preapproval-check if approved after the start of trial</w:t>
      </w:r>
    </w:p>
    <w:p w14:paraId="25CF29F5" w14:textId="53F72B41" w:rsidR="00CC5BDA" w:rsidRDefault="00CC5BDA" w:rsidP="006A74C9">
      <w:pPr>
        <w:pStyle w:val="ListParagraph"/>
        <w:numPr>
          <w:ilvl w:val="3"/>
          <w:numId w:val="8"/>
        </w:numPr>
      </w:pPr>
      <w:r>
        <w:t xml:space="preserve">Post-approval </w:t>
      </w:r>
      <w:proofErr w:type="gramStart"/>
      <w:r>
        <w:t>find</w:t>
      </w:r>
      <w:proofErr w:type="gramEnd"/>
      <w:r>
        <w:t xml:space="preserve"> the last version see if approved in the new indication </w:t>
      </w:r>
    </w:p>
    <w:p w14:paraId="4DAEA238" w14:textId="77777777" w:rsidR="002C39E1" w:rsidRDefault="002C39E1" w:rsidP="002C39E1">
      <w:pPr>
        <w:pStyle w:val="ListParagraph"/>
        <w:numPr>
          <w:ilvl w:val="2"/>
          <w:numId w:val="8"/>
        </w:numPr>
      </w:pPr>
      <w:r w:rsidRPr="00C069C8">
        <w:t>True Bypass further search</w:t>
      </w:r>
    </w:p>
    <w:p w14:paraId="4C435207" w14:textId="6C1A8888" w:rsidR="002C39E1" w:rsidRDefault="002C39E1" w:rsidP="002C39E1">
      <w:pPr>
        <w:pStyle w:val="ListParagraph"/>
        <w:numPr>
          <w:ilvl w:val="3"/>
          <w:numId w:val="8"/>
        </w:numPr>
      </w:pPr>
      <w:r w:rsidRPr="00C069C8">
        <w:rPr>
          <w:rFonts w:cstheme="minorHAnsi"/>
        </w:rPr>
        <w:t>MEDLINE and EMBASE via OVID</w:t>
      </w:r>
      <w:r w:rsidRPr="00C069C8">
        <w:t>-only do once I define p2/3</w:t>
      </w:r>
    </w:p>
    <w:p w14:paraId="49440E99" w14:textId="7E40EDB1" w:rsidR="00F62B2F" w:rsidRDefault="00F62B2F" w:rsidP="00F62B2F">
      <w:pPr>
        <w:pStyle w:val="ListParagraph"/>
        <w:numPr>
          <w:ilvl w:val="1"/>
          <w:numId w:val="8"/>
        </w:numPr>
      </w:pPr>
      <w:r>
        <w:t xml:space="preserve">For me to do </w:t>
      </w:r>
      <w:r w:rsidR="002756EC">
        <w:t>later</w:t>
      </w:r>
    </w:p>
    <w:p w14:paraId="6A3D3287" w14:textId="77777777" w:rsidR="001C1045" w:rsidRDefault="001C1045" w:rsidP="001C1045">
      <w:pPr>
        <w:pStyle w:val="ListParagraph"/>
        <w:numPr>
          <w:ilvl w:val="2"/>
          <w:numId w:val="8"/>
        </w:numPr>
      </w:pPr>
      <w:r w:rsidRPr="00592882">
        <w:t xml:space="preserve">Email authors where you didn’t find </w:t>
      </w:r>
      <w:proofErr w:type="gramStart"/>
      <w:r w:rsidRPr="00592882">
        <w:t>pubs</w:t>
      </w:r>
      <w:proofErr w:type="gramEnd"/>
    </w:p>
    <w:p w14:paraId="7BAE5699" w14:textId="06E24C3A" w:rsidR="001C1045" w:rsidRDefault="001C1045" w:rsidP="001C1045">
      <w:pPr>
        <w:pStyle w:val="ListParagraph"/>
        <w:numPr>
          <w:ilvl w:val="2"/>
          <w:numId w:val="8"/>
        </w:numPr>
      </w:pPr>
      <w:r w:rsidRPr="00592882">
        <w:t xml:space="preserve">Email authors to see if they moved on to p3 </w:t>
      </w:r>
      <w:r>
        <w:t xml:space="preserve">in included trials </w:t>
      </w:r>
      <w:proofErr w:type="gramStart"/>
      <w:r>
        <w:t>excel</w:t>
      </w:r>
      <w:proofErr w:type="gramEnd"/>
    </w:p>
    <w:p w14:paraId="384A8834" w14:textId="77777777" w:rsidR="009E6FA9" w:rsidRPr="00936284" w:rsidRDefault="009E6FA9" w:rsidP="009E6FA9">
      <w:pPr>
        <w:pStyle w:val="ListParagraph"/>
        <w:numPr>
          <w:ilvl w:val="2"/>
          <w:numId w:val="8"/>
        </w:numPr>
      </w:pPr>
      <w:r>
        <w:rPr>
          <w:rFonts w:ascii="Times New Roman" w:hAnsi="Times New Roman" w:cs="Times New Roman"/>
          <w:sz w:val="20"/>
          <w:szCs w:val="20"/>
        </w:rPr>
        <w:t xml:space="preserve">Fill in new enrollment numbers for included </w:t>
      </w:r>
      <w:proofErr w:type="gramStart"/>
      <w:r>
        <w:rPr>
          <w:rFonts w:ascii="Times New Roman" w:hAnsi="Times New Roman" w:cs="Times New Roman"/>
          <w:sz w:val="20"/>
          <w:szCs w:val="20"/>
        </w:rPr>
        <w:t>NCTs</w:t>
      </w:r>
      <w:proofErr w:type="gramEnd"/>
    </w:p>
    <w:p w14:paraId="1E58053D" w14:textId="13FB5F35" w:rsidR="009E6FA9" w:rsidRPr="009E6FA9" w:rsidRDefault="009E6FA9" w:rsidP="009E6FA9">
      <w:pPr>
        <w:pStyle w:val="ListParagraph"/>
        <w:numPr>
          <w:ilvl w:val="3"/>
          <w:numId w:val="8"/>
        </w:numPr>
      </w:pPr>
      <w:r w:rsidRPr="00F62B2F">
        <w:rPr>
          <w:rFonts w:ascii="Helvetica" w:hAnsi="Helvetica" w:cs="Helvetica"/>
          <w:color w:val="000000"/>
        </w:rPr>
        <w:t xml:space="preserve">phase </w:t>
      </w:r>
      <w:r>
        <w:rPr>
          <w:rFonts w:ascii="Cambria Math" w:hAnsi="Cambria Math" w:cs="Cambria Math"/>
          <w:color w:val="000000"/>
        </w:rPr>
        <w:t>2 or phase 3</w:t>
      </w:r>
      <w:r w:rsidRPr="00F62B2F">
        <w:rPr>
          <w:rFonts w:ascii="Helvetica" w:hAnsi="Helvetica" w:cs="Helvetica"/>
          <w:color w:val="000000"/>
        </w:rPr>
        <w:t xml:space="preserve"> check</w:t>
      </w:r>
      <w:r w:rsidR="00D2491B">
        <w:rPr>
          <w:rFonts w:ascii="Helvetica" w:hAnsi="Helvetica" w:cs="Helvetica"/>
          <w:color w:val="000000"/>
        </w:rPr>
        <w:t xml:space="preserve"> in matching doc</w:t>
      </w:r>
      <w:r w:rsidRPr="00F62B2F">
        <w:rPr>
          <w:rFonts w:ascii="Helvetica" w:hAnsi="Helvetica" w:cs="Helvetica"/>
          <w:color w:val="000000"/>
        </w:rPr>
        <w:t>— b</w:t>
      </w:r>
      <w:r>
        <w:rPr>
          <w:rFonts w:ascii="Helvetica" w:hAnsi="Helvetica" w:cs="Helvetica"/>
          <w:color w:val="000000"/>
        </w:rPr>
        <w:t>/</w:t>
      </w:r>
      <w:r w:rsidRPr="00F62B2F">
        <w:rPr>
          <w:rFonts w:ascii="Helvetica" w:hAnsi="Helvetica" w:cs="Helvetica"/>
          <w:color w:val="000000"/>
        </w:rPr>
        <w:t xml:space="preserve">c of ss need to check avg enrollment </w:t>
      </w:r>
      <w:r>
        <w:rPr>
          <w:rFonts w:ascii="Helvetica" w:hAnsi="Helvetica" w:cs="Helvetica"/>
          <w:color w:val="000000"/>
        </w:rPr>
        <w:t xml:space="preserve">for that p3 indication in that </w:t>
      </w:r>
      <w:proofErr w:type="gramStart"/>
      <w:r>
        <w:rPr>
          <w:rFonts w:ascii="Helvetica" w:hAnsi="Helvetica" w:cs="Helvetica"/>
          <w:color w:val="000000"/>
        </w:rPr>
        <w:t>indication</w:t>
      </w:r>
      <w:proofErr w:type="gramEnd"/>
    </w:p>
    <w:p w14:paraId="13234340" w14:textId="77777777" w:rsidR="001C1045" w:rsidRDefault="001C1045" w:rsidP="001C1045">
      <w:pPr>
        <w:pStyle w:val="ListParagraph"/>
        <w:numPr>
          <w:ilvl w:val="2"/>
          <w:numId w:val="8"/>
        </w:numPr>
      </w:pPr>
      <w:r>
        <w:t xml:space="preserve">SMD </w:t>
      </w:r>
    </w:p>
    <w:p w14:paraId="4AD7AF83" w14:textId="77777777" w:rsidR="001C1045" w:rsidRDefault="001C1045" w:rsidP="001C1045">
      <w:pPr>
        <w:pStyle w:val="ListParagraph"/>
        <w:numPr>
          <w:ilvl w:val="3"/>
          <w:numId w:val="8"/>
        </w:numPr>
      </w:pPr>
      <w:r>
        <w:t xml:space="preserve">I excluded those without mean differences </w:t>
      </w:r>
      <w:proofErr w:type="gramStart"/>
      <w:r>
        <w:t>given-way</w:t>
      </w:r>
      <w:proofErr w:type="gramEnd"/>
      <w:r>
        <w:t xml:space="preserve"> to calculate </w:t>
      </w:r>
      <w:proofErr w:type="spellStart"/>
      <w:r>
        <w:t>with out</w:t>
      </w:r>
      <w:proofErr w:type="spellEnd"/>
      <w:r>
        <w:t xml:space="preserve"> CI only </w:t>
      </w:r>
      <w:proofErr w:type="spellStart"/>
      <w:r>
        <w:t>pvalue</w:t>
      </w:r>
      <w:proofErr w:type="spellEnd"/>
      <w:r>
        <w:t>?</w:t>
      </w:r>
    </w:p>
    <w:p w14:paraId="25E4598B" w14:textId="70A6CF60" w:rsidR="001C1045" w:rsidRDefault="001C1045" w:rsidP="001C1045">
      <w:pPr>
        <w:pStyle w:val="ListParagraph"/>
        <w:numPr>
          <w:ilvl w:val="3"/>
          <w:numId w:val="8"/>
        </w:numPr>
      </w:pPr>
      <w:r>
        <w:t xml:space="preserve">Calculating </w:t>
      </w:r>
      <w:proofErr w:type="spellStart"/>
      <w:r>
        <w:t>ses</w:t>
      </w:r>
      <w:proofErr w:type="spellEnd"/>
      <w:r>
        <w:t xml:space="preserve"> correctly?</w:t>
      </w:r>
    </w:p>
    <w:p w14:paraId="0EEAD5BE" w14:textId="77777777" w:rsidR="004E3887" w:rsidRDefault="004E3887" w:rsidP="004E3887">
      <w:pPr>
        <w:pStyle w:val="ListParagraph"/>
        <w:numPr>
          <w:ilvl w:val="2"/>
          <w:numId w:val="8"/>
        </w:numPr>
      </w:pPr>
      <w:r>
        <w:t>Last matching questions</w:t>
      </w:r>
    </w:p>
    <w:p w14:paraId="4A6E922E" w14:textId="77777777" w:rsidR="004E3887" w:rsidRDefault="004E3887" w:rsidP="004E3887">
      <w:pPr>
        <w:pStyle w:val="ListParagraph"/>
        <w:numPr>
          <w:ilvl w:val="2"/>
          <w:numId w:val="8"/>
        </w:numPr>
      </w:pPr>
    </w:p>
    <w:p w14:paraId="00DD10E0" w14:textId="77777777" w:rsidR="00DC5BFB" w:rsidRPr="00DC5BFB" w:rsidRDefault="00DC5BFB" w:rsidP="00DC5BFB">
      <w:pPr>
        <w:shd w:val="clear" w:color="auto" w:fill="FFFFFF"/>
        <w:rPr>
          <w:rFonts w:ascii="Calibri" w:eastAsia="Times New Roman" w:hAnsi="Calibri" w:cs="Calibri"/>
          <w:color w:val="000000"/>
          <w:sz w:val="22"/>
          <w:szCs w:val="22"/>
        </w:rPr>
      </w:pPr>
      <w:r w:rsidRPr="00DC5BFB">
        <w:rPr>
          <w:rFonts w:ascii="Calibri" w:eastAsia="Times New Roman" w:hAnsi="Calibri" w:cs="Calibri"/>
          <w:color w:val="000000"/>
          <w:sz w:val="22"/>
          <w:szCs w:val="22"/>
        </w:rPr>
        <w:t> </w:t>
      </w:r>
    </w:p>
    <w:p w14:paraId="63AA9914" w14:textId="77777777" w:rsidR="00DC5BFB" w:rsidRPr="00DC5BFB" w:rsidRDefault="00DC5BFB" w:rsidP="00DC5BFB">
      <w:pPr>
        <w:shd w:val="clear" w:color="auto" w:fill="FFFFFF"/>
        <w:rPr>
          <w:rFonts w:ascii="Calibri" w:eastAsia="Times New Roman" w:hAnsi="Calibri" w:cs="Calibri"/>
          <w:color w:val="000000"/>
          <w:sz w:val="22"/>
          <w:szCs w:val="22"/>
        </w:rPr>
      </w:pPr>
      <w:r w:rsidRPr="00DC5BFB">
        <w:rPr>
          <w:rFonts w:ascii="Calibri" w:eastAsia="Times New Roman" w:hAnsi="Calibri" w:cs="Calibri"/>
          <w:color w:val="000000"/>
          <w:sz w:val="22"/>
          <w:szCs w:val="22"/>
        </w:rPr>
        <w:t> </w:t>
      </w:r>
    </w:p>
    <w:p w14:paraId="1E5A392E" w14:textId="43D6810A" w:rsidR="00D94301" w:rsidRPr="001C1045" w:rsidRDefault="00DC5BFB" w:rsidP="001C1045">
      <w:pPr>
        <w:shd w:val="clear" w:color="auto" w:fill="FFFFFF"/>
        <w:rPr>
          <w:rFonts w:ascii="Calibri" w:eastAsia="Times New Roman" w:hAnsi="Calibri" w:cs="Calibri"/>
          <w:color w:val="000000"/>
          <w:sz w:val="22"/>
          <w:szCs w:val="22"/>
        </w:rPr>
      </w:pPr>
      <w:r w:rsidRPr="00DC5BFB">
        <w:rPr>
          <w:rFonts w:ascii="Calibri" w:eastAsia="Times New Roman" w:hAnsi="Calibri" w:cs="Calibri"/>
          <w:color w:val="000000"/>
          <w:sz w:val="22"/>
          <w:szCs w:val="22"/>
        </w:rPr>
        <w:t> </w:t>
      </w:r>
    </w:p>
    <w:sectPr w:rsidR="00D94301" w:rsidRPr="001C1045"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2-17T15:26:00Z" w:initials="HM">
    <w:p w14:paraId="58103588" w14:textId="77777777" w:rsidR="00F62B2F" w:rsidRDefault="00F62B2F" w:rsidP="00F62B2F">
      <w:r>
        <w:rPr>
          <w:rStyle w:val="CommentReference"/>
        </w:rPr>
        <w:annotationRef/>
      </w:r>
      <w:r>
        <w:rPr>
          <w:sz w:val="20"/>
          <w:szCs w:val="20"/>
          <w:highlight w:val="white"/>
        </w:rPr>
        <w:t>2.     We need a way to operationalize severe disease for a secondary analysis. I have spent alot of time trying to figure this out, but dont see many options. This site describes each indication in our sample and includes a prognosis. </w:t>
      </w:r>
      <w:hyperlink r:id="rId1" w:history="1">
        <w:r w:rsidRPr="00AD3779">
          <w:rPr>
            <w:rStyle w:val="Hyperlink"/>
            <w:sz w:val="20"/>
            <w:szCs w:val="20"/>
            <w:highlight w:val="white"/>
          </w:rPr>
          <w:t>https://www.ninds.nih.gov/health-information/disorders/parkinsons-disease</w:t>
        </w:r>
      </w:hyperlink>
      <w:r>
        <w:rPr>
          <w:sz w:val="20"/>
          <w:szCs w:val="20"/>
        </w:rPr>
        <w:t> </w:t>
      </w:r>
      <w:r>
        <w:rPr>
          <w:sz w:val="20"/>
          <w:szCs w:val="20"/>
          <w:highlight w:val="white"/>
        </w:rPr>
        <w:t>From this I could separate it into the below, but the sample size for terminal group would be tiny. Any thoughts? </w:t>
      </w:r>
    </w:p>
    <w:p w14:paraId="00E277AE" w14:textId="77777777" w:rsidR="00F62B2F" w:rsidRDefault="00F62B2F" w:rsidP="00F62B2F">
      <w:r>
        <w:rPr>
          <w:sz w:val="20"/>
          <w:szCs w:val="20"/>
          <w:highlight w:val="white"/>
        </w:rPr>
        <w:t>&gt;&gt; maybe worth discussing. I am inclined to say that if a disease leads to a substantial reduction of years of life lived or severe disability, then it is severe. ALS, PD, AD = severe. Migraine, RRMS, headache… can be severe and life limiting but not meeting our definition. PD is degenerative and does lead to premature death so it is not merely disabling. Some disorders are admittedly on the border. Let me continue to ponder. But I think it is fine to say as a team we classified based on whether condition commonly leads to a substantial loss of survival</w:t>
      </w:r>
    </w:p>
    <w:p w14:paraId="0B15F673" w14:textId="77777777" w:rsidR="00F62B2F" w:rsidRDefault="00F62B2F" w:rsidP="00F62B2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5F6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834F2" w16cex:dateUtc="2023-02-17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5F673" w16cid:durableId="27C834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E1AD3" w14:textId="77777777" w:rsidR="003435A6" w:rsidRDefault="003435A6" w:rsidP="00754950">
      <w:r>
        <w:separator/>
      </w:r>
    </w:p>
  </w:endnote>
  <w:endnote w:type="continuationSeparator" w:id="0">
    <w:p w14:paraId="17FFF5A6" w14:textId="77777777" w:rsidR="003435A6" w:rsidRDefault="003435A6" w:rsidP="0075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5C7F9" w14:textId="77777777" w:rsidR="003435A6" w:rsidRDefault="003435A6" w:rsidP="00754950">
      <w:r>
        <w:separator/>
      </w:r>
    </w:p>
  </w:footnote>
  <w:footnote w:type="continuationSeparator" w:id="0">
    <w:p w14:paraId="50A02A70" w14:textId="77777777" w:rsidR="003435A6" w:rsidRDefault="003435A6" w:rsidP="00754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F6162"/>
    <w:multiLevelType w:val="hybridMultilevel"/>
    <w:tmpl w:val="92E25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50DE9"/>
    <w:multiLevelType w:val="hybridMultilevel"/>
    <w:tmpl w:val="A168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F1E29"/>
    <w:multiLevelType w:val="hybridMultilevel"/>
    <w:tmpl w:val="7500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C4062"/>
    <w:multiLevelType w:val="hybridMultilevel"/>
    <w:tmpl w:val="77EA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456600"/>
    <w:multiLevelType w:val="multilevel"/>
    <w:tmpl w:val="BF06C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1A103E"/>
    <w:multiLevelType w:val="multilevel"/>
    <w:tmpl w:val="B338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34F9C"/>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DC6331"/>
    <w:multiLevelType w:val="hybridMultilevel"/>
    <w:tmpl w:val="226C0408"/>
    <w:lvl w:ilvl="0" w:tplc="04090001">
      <w:start w:val="1"/>
      <w:numFmt w:val="bullet"/>
      <w:lvlText w:val=""/>
      <w:lvlJc w:val="left"/>
      <w:pPr>
        <w:ind w:left="2040" w:hanging="360"/>
      </w:pPr>
      <w:rPr>
        <w:rFonts w:ascii="Symbol" w:hAnsi="Symbol"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2" w15:restartNumberingAfterBreak="0">
    <w:nsid w:val="51340754"/>
    <w:multiLevelType w:val="hybridMultilevel"/>
    <w:tmpl w:val="0D1C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238C3"/>
    <w:multiLevelType w:val="hybridMultilevel"/>
    <w:tmpl w:val="A560F52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F678F5"/>
    <w:multiLevelType w:val="multilevel"/>
    <w:tmpl w:val="30DE1642"/>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66A05AF8"/>
    <w:multiLevelType w:val="multilevel"/>
    <w:tmpl w:val="2BF26C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871E8F"/>
    <w:multiLevelType w:val="hybridMultilevel"/>
    <w:tmpl w:val="BCEC4F56"/>
    <w:lvl w:ilvl="0" w:tplc="08FE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C0AB8"/>
    <w:multiLevelType w:val="multilevel"/>
    <w:tmpl w:val="C5A8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7026D"/>
    <w:multiLevelType w:val="multilevel"/>
    <w:tmpl w:val="A2BEF5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EC68EE"/>
    <w:multiLevelType w:val="hybridMultilevel"/>
    <w:tmpl w:val="FDC4D9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4764291">
    <w:abstractNumId w:val="16"/>
  </w:num>
  <w:num w:numId="2" w16cid:durableId="70279549">
    <w:abstractNumId w:val="10"/>
  </w:num>
  <w:num w:numId="3" w16cid:durableId="445079367">
    <w:abstractNumId w:val="3"/>
  </w:num>
  <w:num w:numId="4" w16cid:durableId="1347170310">
    <w:abstractNumId w:val="13"/>
  </w:num>
  <w:num w:numId="5" w16cid:durableId="1170219033">
    <w:abstractNumId w:val="1"/>
  </w:num>
  <w:num w:numId="6" w16cid:durableId="214126013">
    <w:abstractNumId w:val="12"/>
  </w:num>
  <w:num w:numId="7" w16cid:durableId="298610930">
    <w:abstractNumId w:val="2"/>
  </w:num>
  <w:num w:numId="8" w16cid:durableId="1367172497">
    <w:abstractNumId w:val="8"/>
  </w:num>
  <w:num w:numId="9" w16cid:durableId="1899782600">
    <w:abstractNumId w:val="6"/>
  </w:num>
  <w:num w:numId="10" w16cid:durableId="281764117">
    <w:abstractNumId w:val="9"/>
  </w:num>
  <w:num w:numId="11" w16cid:durableId="803691663">
    <w:abstractNumId w:val="14"/>
  </w:num>
  <w:num w:numId="12" w16cid:durableId="103162221">
    <w:abstractNumId w:val="18"/>
  </w:num>
  <w:num w:numId="13" w16cid:durableId="1071347072">
    <w:abstractNumId w:val="4"/>
  </w:num>
  <w:num w:numId="14" w16cid:durableId="270670862">
    <w:abstractNumId w:val="11"/>
  </w:num>
  <w:num w:numId="15" w16cid:durableId="759911394">
    <w:abstractNumId w:val="19"/>
  </w:num>
  <w:num w:numId="16" w16cid:durableId="72287295">
    <w:abstractNumId w:val="5"/>
  </w:num>
  <w:num w:numId="17" w16cid:durableId="1740013119">
    <w:abstractNumId w:val="0"/>
  </w:num>
  <w:num w:numId="18" w16cid:durableId="1241258786">
    <w:abstractNumId w:val="17"/>
  </w:num>
  <w:num w:numId="19" w16cid:durableId="675420079">
    <w:abstractNumId w:val="15"/>
  </w:num>
  <w:num w:numId="20" w16cid:durableId="13574647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51"/>
    <w:rsid w:val="000029BF"/>
    <w:rsid w:val="0000322E"/>
    <w:rsid w:val="000209B6"/>
    <w:rsid w:val="00030B25"/>
    <w:rsid w:val="00072758"/>
    <w:rsid w:val="000842DE"/>
    <w:rsid w:val="000B4596"/>
    <w:rsid w:val="000B4EAE"/>
    <w:rsid w:val="000C1197"/>
    <w:rsid w:val="000D562F"/>
    <w:rsid w:val="000F5AEE"/>
    <w:rsid w:val="001034AE"/>
    <w:rsid w:val="00103A67"/>
    <w:rsid w:val="00107031"/>
    <w:rsid w:val="0011478F"/>
    <w:rsid w:val="00140CA8"/>
    <w:rsid w:val="00142E9D"/>
    <w:rsid w:val="0015395F"/>
    <w:rsid w:val="0017260D"/>
    <w:rsid w:val="0018045D"/>
    <w:rsid w:val="001C1045"/>
    <w:rsid w:val="001C26B8"/>
    <w:rsid w:val="001C7502"/>
    <w:rsid w:val="001D03D9"/>
    <w:rsid w:val="001D342F"/>
    <w:rsid w:val="001D3EBA"/>
    <w:rsid w:val="001D7BBF"/>
    <w:rsid w:val="001F1D0C"/>
    <w:rsid w:val="001F62AF"/>
    <w:rsid w:val="00264E3F"/>
    <w:rsid w:val="00265855"/>
    <w:rsid w:val="002662C1"/>
    <w:rsid w:val="002756EC"/>
    <w:rsid w:val="00277063"/>
    <w:rsid w:val="00282FDA"/>
    <w:rsid w:val="00285721"/>
    <w:rsid w:val="00287441"/>
    <w:rsid w:val="00292D14"/>
    <w:rsid w:val="00292F02"/>
    <w:rsid w:val="002974D2"/>
    <w:rsid w:val="002B3917"/>
    <w:rsid w:val="002C39E1"/>
    <w:rsid w:val="002E69AC"/>
    <w:rsid w:val="002E6D76"/>
    <w:rsid w:val="00300BE3"/>
    <w:rsid w:val="0031406F"/>
    <w:rsid w:val="00322029"/>
    <w:rsid w:val="003376FC"/>
    <w:rsid w:val="003435A6"/>
    <w:rsid w:val="00371D4D"/>
    <w:rsid w:val="003754DF"/>
    <w:rsid w:val="00387D11"/>
    <w:rsid w:val="003918E1"/>
    <w:rsid w:val="003A71BA"/>
    <w:rsid w:val="003B2A6F"/>
    <w:rsid w:val="003C2571"/>
    <w:rsid w:val="003C2917"/>
    <w:rsid w:val="003C2E61"/>
    <w:rsid w:val="003C5DF1"/>
    <w:rsid w:val="003D0530"/>
    <w:rsid w:val="003D55B9"/>
    <w:rsid w:val="003E0EA1"/>
    <w:rsid w:val="003E6F03"/>
    <w:rsid w:val="003F16F2"/>
    <w:rsid w:val="004128DB"/>
    <w:rsid w:val="004161AF"/>
    <w:rsid w:val="004163D2"/>
    <w:rsid w:val="00421AC9"/>
    <w:rsid w:val="004223C3"/>
    <w:rsid w:val="004248A3"/>
    <w:rsid w:val="00470271"/>
    <w:rsid w:val="00470915"/>
    <w:rsid w:val="00470954"/>
    <w:rsid w:val="00481A25"/>
    <w:rsid w:val="004848B2"/>
    <w:rsid w:val="004A16C6"/>
    <w:rsid w:val="004B47CD"/>
    <w:rsid w:val="004C43D4"/>
    <w:rsid w:val="004C6A26"/>
    <w:rsid w:val="004E2107"/>
    <w:rsid w:val="004E3887"/>
    <w:rsid w:val="004F2A91"/>
    <w:rsid w:val="004F71EA"/>
    <w:rsid w:val="00501F90"/>
    <w:rsid w:val="0050480C"/>
    <w:rsid w:val="0051353A"/>
    <w:rsid w:val="00531D2C"/>
    <w:rsid w:val="005376B8"/>
    <w:rsid w:val="0054041D"/>
    <w:rsid w:val="00556279"/>
    <w:rsid w:val="00581A68"/>
    <w:rsid w:val="005872CA"/>
    <w:rsid w:val="005925F9"/>
    <w:rsid w:val="00592882"/>
    <w:rsid w:val="00595C9B"/>
    <w:rsid w:val="005A423E"/>
    <w:rsid w:val="005B4B75"/>
    <w:rsid w:val="005C05B0"/>
    <w:rsid w:val="005D1785"/>
    <w:rsid w:val="005E3963"/>
    <w:rsid w:val="005F06C1"/>
    <w:rsid w:val="006070B3"/>
    <w:rsid w:val="0060759E"/>
    <w:rsid w:val="00607AC5"/>
    <w:rsid w:val="00636053"/>
    <w:rsid w:val="00644DB4"/>
    <w:rsid w:val="00655767"/>
    <w:rsid w:val="0066116F"/>
    <w:rsid w:val="00673D70"/>
    <w:rsid w:val="00675282"/>
    <w:rsid w:val="00685308"/>
    <w:rsid w:val="00686C21"/>
    <w:rsid w:val="00690D84"/>
    <w:rsid w:val="006A176E"/>
    <w:rsid w:val="006A74C9"/>
    <w:rsid w:val="006C0E13"/>
    <w:rsid w:val="006C2357"/>
    <w:rsid w:val="00745613"/>
    <w:rsid w:val="00754950"/>
    <w:rsid w:val="00755C13"/>
    <w:rsid w:val="00756DA9"/>
    <w:rsid w:val="007578FE"/>
    <w:rsid w:val="00761EA9"/>
    <w:rsid w:val="00764E0E"/>
    <w:rsid w:val="007660C7"/>
    <w:rsid w:val="00774ADB"/>
    <w:rsid w:val="007861CC"/>
    <w:rsid w:val="007A3336"/>
    <w:rsid w:val="007A3F4C"/>
    <w:rsid w:val="007A7557"/>
    <w:rsid w:val="007B6056"/>
    <w:rsid w:val="007F0814"/>
    <w:rsid w:val="007F1DE6"/>
    <w:rsid w:val="00801A78"/>
    <w:rsid w:val="008327F5"/>
    <w:rsid w:val="00834ECE"/>
    <w:rsid w:val="00837AD8"/>
    <w:rsid w:val="00843EB1"/>
    <w:rsid w:val="00854186"/>
    <w:rsid w:val="008718F3"/>
    <w:rsid w:val="00881D3C"/>
    <w:rsid w:val="008964CF"/>
    <w:rsid w:val="008973CC"/>
    <w:rsid w:val="008B3787"/>
    <w:rsid w:val="008C36F3"/>
    <w:rsid w:val="00927ED9"/>
    <w:rsid w:val="00936284"/>
    <w:rsid w:val="0096649F"/>
    <w:rsid w:val="009963FD"/>
    <w:rsid w:val="009A2914"/>
    <w:rsid w:val="009A5F41"/>
    <w:rsid w:val="009B3B3A"/>
    <w:rsid w:val="009B6C2F"/>
    <w:rsid w:val="009C41DE"/>
    <w:rsid w:val="009C7EB6"/>
    <w:rsid w:val="009D2ED4"/>
    <w:rsid w:val="009D4B83"/>
    <w:rsid w:val="009E1FA3"/>
    <w:rsid w:val="009E6FA9"/>
    <w:rsid w:val="009F0618"/>
    <w:rsid w:val="00A05916"/>
    <w:rsid w:val="00A11316"/>
    <w:rsid w:val="00A22983"/>
    <w:rsid w:val="00A2783A"/>
    <w:rsid w:val="00A27B41"/>
    <w:rsid w:val="00A27F8A"/>
    <w:rsid w:val="00A615BC"/>
    <w:rsid w:val="00A755C9"/>
    <w:rsid w:val="00A81301"/>
    <w:rsid w:val="00A815A4"/>
    <w:rsid w:val="00AB051D"/>
    <w:rsid w:val="00AB725E"/>
    <w:rsid w:val="00AC01FF"/>
    <w:rsid w:val="00AC3929"/>
    <w:rsid w:val="00AD5230"/>
    <w:rsid w:val="00AD71C7"/>
    <w:rsid w:val="00B002D5"/>
    <w:rsid w:val="00B24BC0"/>
    <w:rsid w:val="00B62337"/>
    <w:rsid w:val="00B66ABB"/>
    <w:rsid w:val="00B76D50"/>
    <w:rsid w:val="00B861EB"/>
    <w:rsid w:val="00B87E6F"/>
    <w:rsid w:val="00B94DEA"/>
    <w:rsid w:val="00B96875"/>
    <w:rsid w:val="00B96919"/>
    <w:rsid w:val="00BC55D5"/>
    <w:rsid w:val="00BD4F22"/>
    <w:rsid w:val="00BD66F3"/>
    <w:rsid w:val="00BE73F0"/>
    <w:rsid w:val="00BF66C9"/>
    <w:rsid w:val="00C069C8"/>
    <w:rsid w:val="00C14D44"/>
    <w:rsid w:val="00C244E4"/>
    <w:rsid w:val="00C47051"/>
    <w:rsid w:val="00C47150"/>
    <w:rsid w:val="00C508D6"/>
    <w:rsid w:val="00C50C5D"/>
    <w:rsid w:val="00C532D1"/>
    <w:rsid w:val="00C662AE"/>
    <w:rsid w:val="00C857EC"/>
    <w:rsid w:val="00C961B4"/>
    <w:rsid w:val="00CA3D31"/>
    <w:rsid w:val="00CA74A6"/>
    <w:rsid w:val="00CC5BDA"/>
    <w:rsid w:val="00CC5D9C"/>
    <w:rsid w:val="00CD638E"/>
    <w:rsid w:val="00CE2335"/>
    <w:rsid w:val="00CE514E"/>
    <w:rsid w:val="00CE7C13"/>
    <w:rsid w:val="00D02CD9"/>
    <w:rsid w:val="00D03D36"/>
    <w:rsid w:val="00D1074A"/>
    <w:rsid w:val="00D230CE"/>
    <w:rsid w:val="00D2491B"/>
    <w:rsid w:val="00D45250"/>
    <w:rsid w:val="00D469CC"/>
    <w:rsid w:val="00D54FD7"/>
    <w:rsid w:val="00D6398B"/>
    <w:rsid w:val="00D838B4"/>
    <w:rsid w:val="00D87411"/>
    <w:rsid w:val="00D91026"/>
    <w:rsid w:val="00D92134"/>
    <w:rsid w:val="00D94301"/>
    <w:rsid w:val="00DB5588"/>
    <w:rsid w:val="00DB57A7"/>
    <w:rsid w:val="00DB6F97"/>
    <w:rsid w:val="00DC1146"/>
    <w:rsid w:val="00DC3E0C"/>
    <w:rsid w:val="00DC5BFB"/>
    <w:rsid w:val="00DC6466"/>
    <w:rsid w:val="00DC7E22"/>
    <w:rsid w:val="00DD016E"/>
    <w:rsid w:val="00DE2176"/>
    <w:rsid w:val="00DF5792"/>
    <w:rsid w:val="00E03DDC"/>
    <w:rsid w:val="00E17900"/>
    <w:rsid w:val="00E212CC"/>
    <w:rsid w:val="00E360E1"/>
    <w:rsid w:val="00E53686"/>
    <w:rsid w:val="00E567EB"/>
    <w:rsid w:val="00E64940"/>
    <w:rsid w:val="00EB3268"/>
    <w:rsid w:val="00EB6575"/>
    <w:rsid w:val="00EC55ED"/>
    <w:rsid w:val="00ED1011"/>
    <w:rsid w:val="00EE18CA"/>
    <w:rsid w:val="00EE49BC"/>
    <w:rsid w:val="00EF5664"/>
    <w:rsid w:val="00EF64FA"/>
    <w:rsid w:val="00F10B78"/>
    <w:rsid w:val="00F34191"/>
    <w:rsid w:val="00F57D7B"/>
    <w:rsid w:val="00F62B2F"/>
    <w:rsid w:val="00F700AE"/>
    <w:rsid w:val="00F82F64"/>
    <w:rsid w:val="00F84CFE"/>
    <w:rsid w:val="00F96530"/>
    <w:rsid w:val="00FB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E700"/>
  <w14:defaultImageDpi w14:val="32767"/>
  <w15:chartTrackingRefBased/>
  <w15:docId w15:val="{6EF59D8D-E9AB-AF4C-A434-259F4BC1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71EA"/>
  </w:style>
  <w:style w:type="paragraph" w:styleId="Heading1">
    <w:name w:val="heading 1"/>
    <w:basedOn w:val="Normal"/>
    <w:next w:val="Normal"/>
    <w:link w:val="Heading1Char"/>
    <w:uiPriority w:val="9"/>
    <w:qFormat/>
    <w:rsid w:val="003140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51"/>
    <w:pPr>
      <w:spacing w:after="160" w:line="259" w:lineRule="auto"/>
      <w:ind w:left="720"/>
      <w:contextualSpacing/>
    </w:pPr>
    <w:rPr>
      <w:sz w:val="22"/>
      <w:szCs w:val="22"/>
      <w:lang w:val="en-CA"/>
    </w:rPr>
  </w:style>
  <w:style w:type="character" w:styleId="Hyperlink">
    <w:name w:val="Hyperlink"/>
    <w:basedOn w:val="DefaultParagraphFont"/>
    <w:uiPriority w:val="99"/>
    <w:unhideWhenUsed/>
    <w:rsid w:val="00C47051"/>
    <w:rPr>
      <w:color w:val="0563C1" w:themeColor="hyperlink"/>
      <w:u w:val="single"/>
    </w:rPr>
  </w:style>
  <w:style w:type="paragraph" w:styleId="NormalWeb">
    <w:name w:val="Normal (Web)"/>
    <w:basedOn w:val="Normal"/>
    <w:uiPriority w:val="99"/>
    <w:unhideWhenUsed/>
    <w:rsid w:val="00D02CD9"/>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5395F"/>
    <w:rPr>
      <w:sz w:val="16"/>
      <w:szCs w:val="16"/>
    </w:rPr>
  </w:style>
  <w:style w:type="paragraph" w:styleId="CommentText">
    <w:name w:val="annotation text"/>
    <w:basedOn w:val="Normal"/>
    <w:link w:val="CommentTextChar"/>
    <w:uiPriority w:val="99"/>
    <w:semiHidden/>
    <w:unhideWhenUsed/>
    <w:rsid w:val="00E360E1"/>
    <w:rPr>
      <w:sz w:val="20"/>
      <w:szCs w:val="20"/>
    </w:rPr>
  </w:style>
  <w:style w:type="character" w:customStyle="1" w:styleId="CommentTextChar">
    <w:name w:val="Comment Text Char"/>
    <w:basedOn w:val="DefaultParagraphFont"/>
    <w:link w:val="CommentText"/>
    <w:uiPriority w:val="99"/>
    <w:semiHidden/>
    <w:rsid w:val="00E360E1"/>
    <w:rPr>
      <w:sz w:val="20"/>
      <w:szCs w:val="20"/>
    </w:rPr>
  </w:style>
  <w:style w:type="paragraph" w:styleId="CommentSubject">
    <w:name w:val="annotation subject"/>
    <w:basedOn w:val="CommentText"/>
    <w:next w:val="CommentText"/>
    <w:link w:val="CommentSubjectChar"/>
    <w:uiPriority w:val="99"/>
    <w:semiHidden/>
    <w:unhideWhenUsed/>
    <w:rsid w:val="00E360E1"/>
    <w:rPr>
      <w:b/>
      <w:bCs/>
    </w:rPr>
  </w:style>
  <w:style w:type="character" w:customStyle="1" w:styleId="CommentSubjectChar">
    <w:name w:val="Comment Subject Char"/>
    <w:basedOn w:val="CommentTextChar"/>
    <w:link w:val="CommentSubject"/>
    <w:uiPriority w:val="99"/>
    <w:semiHidden/>
    <w:rsid w:val="00E360E1"/>
    <w:rPr>
      <w:b/>
      <w:bCs/>
      <w:sz w:val="20"/>
      <w:szCs w:val="20"/>
    </w:rPr>
  </w:style>
  <w:style w:type="character" w:customStyle="1" w:styleId="Heading1Char">
    <w:name w:val="Heading 1 Char"/>
    <w:basedOn w:val="DefaultParagraphFont"/>
    <w:link w:val="Heading1"/>
    <w:uiPriority w:val="9"/>
    <w:rsid w:val="0031406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4950"/>
    <w:pPr>
      <w:tabs>
        <w:tab w:val="center" w:pos="4680"/>
        <w:tab w:val="right" w:pos="9360"/>
      </w:tabs>
    </w:pPr>
  </w:style>
  <w:style w:type="character" w:customStyle="1" w:styleId="HeaderChar">
    <w:name w:val="Header Char"/>
    <w:basedOn w:val="DefaultParagraphFont"/>
    <w:link w:val="Header"/>
    <w:uiPriority w:val="99"/>
    <w:rsid w:val="00754950"/>
  </w:style>
  <w:style w:type="paragraph" w:styleId="Footer">
    <w:name w:val="footer"/>
    <w:basedOn w:val="Normal"/>
    <w:link w:val="FooterChar"/>
    <w:uiPriority w:val="99"/>
    <w:unhideWhenUsed/>
    <w:rsid w:val="00754950"/>
    <w:pPr>
      <w:tabs>
        <w:tab w:val="center" w:pos="4680"/>
        <w:tab w:val="right" w:pos="9360"/>
      </w:tabs>
    </w:pPr>
  </w:style>
  <w:style w:type="character" w:customStyle="1" w:styleId="FooterChar">
    <w:name w:val="Footer Char"/>
    <w:basedOn w:val="DefaultParagraphFont"/>
    <w:link w:val="Footer"/>
    <w:uiPriority w:val="99"/>
    <w:rsid w:val="00754950"/>
  </w:style>
  <w:style w:type="table" w:styleId="TableGrid">
    <w:name w:val="Table Grid"/>
    <w:basedOn w:val="TableNormal"/>
    <w:uiPriority w:val="39"/>
    <w:rsid w:val="00DC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CC5BDA"/>
    <w:rPr>
      <w:color w:val="605E5C"/>
      <w:shd w:val="clear" w:color="auto" w:fill="E1DFDD"/>
    </w:rPr>
  </w:style>
  <w:style w:type="character" w:customStyle="1" w:styleId="ms-button-flexcontainer">
    <w:name w:val="ms-button-flexcontainer"/>
    <w:basedOn w:val="DefaultParagraphFont"/>
    <w:rsid w:val="00C857EC"/>
  </w:style>
  <w:style w:type="character" w:customStyle="1" w:styleId="markimx4hjprr">
    <w:name w:val="markimx4hjprr"/>
    <w:basedOn w:val="DefaultParagraphFont"/>
    <w:rsid w:val="00C85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050">
      <w:bodyDiv w:val="1"/>
      <w:marLeft w:val="0"/>
      <w:marRight w:val="0"/>
      <w:marTop w:val="0"/>
      <w:marBottom w:val="0"/>
      <w:divBdr>
        <w:top w:val="none" w:sz="0" w:space="0" w:color="auto"/>
        <w:left w:val="none" w:sz="0" w:space="0" w:color="auto"/>
        <w:bottom w:val="none" w:sz="0" w:space="0" w:color="auto"/>
        <w:right w:val="none" w:sz="0" w:space="0" w:color="auto"/>
      </w:divBdr>
    </w:div>
    <w:div w:id="207229732">
      <w:bodyDiv w:val="1"/>
      <w:marLeft w:val="0"/>
      <w:marRight w:val="0"/>
      <w:marTop w:val="0"/>
      <w:marBottom w:val="0"/>
      <w:divBdr>
        <w:top w:val="none" w:sz="0" w:space="0" w:color="auto"/>
        <w:left w:val="none" w:sz="0" w:space="0" w:color="auto"/>
        <w:bottom w:val="none" w:sz="0" w:space="0" w:color="auto"/>
        <w:right w:val="none" w:sz="0" w:space="0" w:color="auto"/>
      </w:divBdr>
    </w:div>
    <w:div w:id="513693436">
      <w:bodyDiv w:val="1"/>
      <w:marLeft w:val="0"/>
      <w:marRight w:val="0"/>
      <w:marTop w:val="0"/>
      <w:marBottom w:val="0"/>
      <w:divBdr>
        <w:top w:val="none" w:sz="0" w:space="0" w:color="auto"/>
        <w:left w:val="none" w:sz="0" w:space="0" w:color="auto"/>
        <w:bottom w:val="none" w:sz="0" w:space="0" w:color="auto"/>
        <w:right w:val="none" w:sz="0" w:space="0" w:color="auto"/>
      </w:divBdr>
    </w:div>
    <w:div w:id="858811063">
      <w:bodyDiv w:val="1"/>
      <w:marLeft w:val="0"/>
      <w:marRight w:val="0"/>
      <w:marTop w:val="0"/>
      <w:marBottom w:val="0"/>
      <w:divBdr>
        <w:top w:val="none" w:sz="0" w:space="0" w:color="auto"/>
        <w:left w:val="none" w:sz="0" w:space="0" w:color="auto"/>
        <w:bottom w:val="none" w:sz="0" w:space="0" w:color="auto"/>
        <w:right w:val="none" w:sz="0" w:space="0" w:color="auto"/>
      </w:divBdr>
    </w:div>
    <w:div w:id="964115518">
      <w:bodyDiv w:val="1"/>
      <w:marLeft w:val="0"/>
      <w:marRight w:val="0"/>
      <w:marTop w:val="0"/>
      <w:marBottom w:val="0"/>
      <w:divBdr>
        <w:top w:val="none" w:sz="0" w:space="0" w:color="auto"/>
        <w:left w:val="none" w:sz="0" w:space="0" w:color="auto"/>
        <w:bottom w:val="none" w:sz="0" w:space="0" w:color="auto"/>
        <w:right w:val="none" w:sz="0" w:space="0" w:color="auto"/>
      </w:divBdr>
    </w:div>
    <w:div w:id="1225485534">
      <w:bodyDiv w:val="1"/>
      <w:marLeft w:val="0"/>
      <w:marRight w:val="0"/>
      <w:marTop w:val="0"/>
      <w:marBottom w:val="0"/>
      <w:divBdr>
        <w:top w:val="none" w:sz="0" w:space="0" w:color="auto"/>
        <w:left w:val="none" w:sz="0" w:space="0" w:color="auto"/>
        <w:bottom w:val="none" w:sz="0" w:space="0" w:color="auto"/>
        <w:right w:val="none" w:sz="0" w:space="0" w:color="auto"/>
      </w:divBdr>
    </w:div>
    <w:div w:id="1304197708">
      <w:bodyDiv w:val="1"/>
      <w:marLeft w:val="0"/>
      <w:marRight w:val="0"/>
      <w:marTop w:val="0"/>
      <w:marBottom w:val="0"/>
      <w:divBdr>
        <w:top w:val="none" w:sz="0" w:space="0" w:color="auto"/>
        <w:left w:val="none" w:sz="0" w:space="0" w:color="auto"/>
        <w:bottom w:val="none" w:sz="0" w:space="0" w:color="auto"/>
        <w:right w:val="none" w:sz="0" w:space="0" w:color="auto"/>
      </w:divBdr>
      <w:divsChild>
        <w:div w:id="227498459">
          <w:marLeft w:val="0"/>
          <w:marRight w:val="0"/>
          <w:marTop w:val="0"/>
          <w:marBottom w:val="0"/>
          <w:divBdr>
            <w:top w:val="none" w:sz="0" w:space="0" w:color="auto"/>
            <w:left w:val="none" w:sz="0" w:space="0" w:color="auto"/>
            <w:bottom w:val="none" w:sz="0" w:space="0" w:color="auto"/>
            <w:right w:val="none" w:sz="0" w:space="0" w:color="auto"/>
          </w:divBdr>
          <w:divsChild>
            <w:div w:id="940604604">
              <w:marLeft w:val="0"/>
              <w:marRight w:val="0"/>
              <w:marTop w:val="0"/>
              <w:marBottom w:val="0"/>
              <w:divBdr>
                <w:top w:val="none" w:sz="0" w:space="0" w:color="auto"/>
                <w:left w:val="none" w:sz="0" w:space="0" w:color="auto"/>
                <w:bottom w:val="none" w:sz="0" w:space="0" w:color="auto"/>
                <w:right w:val="none" w:sz="0" w:space="0" w:color="auto"/>
              </w:divBdr>
            </w:div>
          </w:divsChild>
        </w:div>
        <w:div w:id="1990934050">
          <w:marLeft w:val="0"/>
          <w:marRight w:val="0"/>
          <w:marTop w:val="0"/>
          <w:marBottom w:val="0"/>
          <w:divBdr>
            <w:top w:val="none" w:sz="0" w:space="0" w:color="auto"/>
            <w:left w:val="none" w:sz="0" w:space="0" w:color="auto"/>
            <w:bottom w:val="none" w:sz="0" w:space="0" w:color="auto"/>
            <w:right w:val="none" w:sz="0" w:space="0" w:color="auto"/>
          </w:divBdr>
          <w:divsChild>
            <w:div w:id="1374846906">
              <w:marLeft w:val="0"/>
              <w:marRight w:val="0"/>
              <w:marTop w:val="0"/>
              <w:marBottom w:val="0"/>
              <w:divBdr>
                <w:top w:val="none" w:sz="0" w:space="0" w:color="auto"/>
                <w:left w:val="none" w:sz="0" w:space="0" w:color="auto"/>
                <w:bottom w:val="none" w:sz="0" w:space="0" w:color="auto"/>
                <w:right w:val="none" w:sz="0" w:space="0" w:color="auto"/>
              </w:divBdr>
            </w:div>
          </w:divsChild>
        </w:div>
        <w:div w:id="2031298228">
          <w:marLeft w:val="0"/>
          <w:marRight w:val="0"/>
          <w:marTop w:val="0"/>
          <w:marBottom w:val="0"/>
          <w:divBdr>
            <w:top w:val="none" w:sz="0" w:space="0" w:color="auto"/>
            <w:left w:val="none" w:sz="0" w:space="0" w:color="auto"/>
            <w:bottom w:val="none" w:sz="0" w:space="0" w:color="auto"/>
            <w:right w:val="none" w:sz="0" w:space="0" w:color="auto"/>
          </w:divBdr>
          <w:divsChild>
            <w:div w:id="8004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0231">
      <w:bodyDiv w:val="1"/>
      <w:marLeft w:val="0"/>
      <w:marRight w:val="0"/>
      <w:marTop w:val="0"/>
      <w:marBottom w:val="0"/>
      <w:divBdr>
        <w:top w:val="none" w:sz="0" w:space="0" w:color="auto"/>
        <w:left w:val="none" w:sz="0" w:space="0" w:color="auto"/>
        <w:bottom w:val="none" w:sz="0" w:space="0" w:color="auto"/>
        <w:right w:val="none" w:sz="0" w:space="0" w:color="auto"/>
      </w:divBdr>
      <w:divsChild>
        <w:div w:id="1491559330">
          <w:marLeft w:val="0"/>
          <w:marRight w:val="0"/>
          <w:marTop w:val="0"/>
          <w:marBottom w:val="0"/>
          <w:divBdr>
            <w:top w:val="none" w:sz="0" w:space="0" w:color="auto"/>
            <w:left w:val="none" w:sz="0" w:space="0" w:color="auto"/>
            <w:bottom w:val="none" w:sz="0" w:space="0" w:color="auto"/>
            <w:right w:val="none" w:sz="0" w:space="0" w:color="auto"/>
          </w:divBdr>
        </w:div>
      </w:divsChild>
    </w:div>
    <w:div w:id="1542739691">
      <w:bodyDiv w:val="1"/>
      <w:marLeft w:val="0"/>
      <w:marRight w:val="0"/>
      <w:marTop w:val="0"/>
      <w:marBottom w:val="0"/>
      <w:divBdr>
        <w:top w:val="none" w:sz="0" w:space="0" w:color="auto"/>
        <w:left w:val="none" w:sz="0" w:space="0" w:color="auto"/>
        <w:bottom w:val="none" w:sz="0" w:space="0" w:color="auto"/>
        <w:right w:val="none" w:sz="0" w:space="0" w:color="auto"/>
      </w:divBdr>
    </w:div>
    <w:div w:id="1634016257">
      <w:bodyDiv w:val="1"/>
      <w:marLeft w:val="0"/>
      <w:marRight w:val="0"/>
      <w:marTop w:val="0"/>
      <w:marBottom w:val="0"/>
      <w:divBdr>
        <w:top w:val="none" w:sz="0" w:space="0" w:color="auto"/>
        <w:left w:val="none" w:sz="0" w:space="0" w:color="auto"/>
        <w:bottom w:val="none" w:sz="0" w:space="0" w:color="auto"/>
        <w:right w:val="none" w:sz="0" w:space="0" w:color="auto"/>
      </w:divBdr>
    </w:div>
    <w:div w:id="1794716553">
      <w:bodyDiv w:val="1"/>
      <w:marLeft w:val="0"/>
      <w:marRight w:val="0"/>
      <w:marTop w:val="0"/>
      <w:marBottom w:val="0"/>
      <w:divBdr>
        <w:top w:val="none" w:sz="0" w:space="0" w:color="auto"/>
        <w:left w:val="none" w:sz="0" w:space="0" w:color="auto"/>
        <w:bottom w:val="none" w:sz="0" w:space="0" w:color="auto"/>
        <w:right w:val="none" w:sz="0" w:space="0" w:color="auto"/>
      </w:divBdr>
    </w:div>
    <w:div w:id="1930459002">
      <w:bodyDiv w:val="1"/>
      <w:marLeft w:val="0"/>
      <w:marRight w:val="0"/>
      <w:marTop w:val="0"/>
      <w:marBottom w:val="0"/>
      <w:divBdr>
        <w:top w:val="none" w:sz="0" w:space="0" w:color="auto"/>
        <w:left w:val="none" w:sz="0" w:space="0" w:color="auto"/>
        <w:bottom w:val="none" w:sz="0" w:space="0" w:color="auto"/>
        <w:right w:val="none" w:sz="0" w:space="0" w:color="auto"/>
      </w:divBdr>
    </w:div>
    <w:div w:id="1940984304">
      <w:bodyDiv w:val="1"/>
      <w:marLeft w:val="0"/>
      <w:marRight w:val="0"/>
      <w:marTop w:val="0"/>
      <w:marBottom w:val="0"/>
      <w:divBdr>
        <w:top w:val="none" w:sz="0" w:space="0" w:color="auto"/>
        <w:left w:val="none" w:sz="0" w:space="0" w:color="auto"/>
        <w:bottom w:val="none" w:sz="0" w:space="0" w:color="auto"/>
        <w:right w:val="none" w:sz="0" w:space="0" w:color="auto"/>
      </w:divBdr>
    </w:div>
    <w:div w:id="2012102413">
      <w:bodyDiv w:val="1"/>
      <w:marLeft w:val="0"/>
      <w:marRight w:val="0"/>
      <w:marTop w:val="0"/>
      <w:marBottom w:val="0"/>
      <w:divBdr>
        <w:top w:val="none" w:sz="0" w:space="0" w:color="auto"/>
        <w:left w:val="none" w:sz="0" w:space="0" w:color="auto"/>
        <w:bottom w:val="none" w:sz="0" w:space="0" w:color="auto"/>
        <w:right w:val="none" w:sz="0" w:space="0" w:color="auto"/>
      </w:divBdr>
      <w:divsChild>
        <w:div w:id="1891109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240980">
              <w:marLeft w:val="0"/>
              <w:marRight w:val="0"/>
              <w:marTop w:val="0"/>
              <w:marBottom w:val="0"/>
              <w:divBdr>
                <w:top w:val="none" w:sz="0" w:space="0" w:color="auto"/>
                <w:left w:val="none" w:sz="0" w:space="0" w:color="auto"/>
                <w:bottom w:val="none" w:sz="0" w:space="0" w:color="auto"/>
                <w:right w:val="none" w:sz="0" w:space="0" w:color="auto"/>
              </w:divBdr>
              <w:divsChild>
                <w:div w:id="886796946">
                  <w:marLeft w:val="0"/>
                  <w:marRight w:val="0"/>
                  <w:marTop w:val="0"/>
                  <w:marBottom w:val="0"/>
                  <w:divBdr>
                    <w:top w:val="none" w:sz="0" w:space="0" w:color="auto"/>
                    <w:left w:val="none" w:sz="0" w:space="0" w:color="auto"/>
                    <w:bottom w:val="none" w:sz="0" w:space="0" w:color="auto"/>
                    <w:right w:val="none" w:sz="0" w:space="0" w:color="auto"/>
                  </w:divBdr>
                  <w:divsChild>
                    <w:div w:id="1489588067">
                      <w:marLeft w:val="0"/>
                      <w:marRight w:val="0"/>
                      <w:marTop w:val="0"/>
                      <w:marBottom w:val="0"/>
                      <w:divBdr>
                        <w:top w:val="none" w:sz="0" w:space="0" w:color="auto"/>
                        <w:left w:val="none" w:sz="0" w:space="0" w:color="auto"/>
                        <w:bottom w:val="none" w:sz="0" w:space="0" w:color="auto"/>
                        <w:right w:val="none" w:sz="0" w:space="0" w:color="auto"/>
                      </w:divBdr>
                      <w:divsChild>
                        <w:div w:id="1840003542">
                          <w:marLeft w:val="0"/>
                          <w:marRight w:val="0"/>
                          <w:marTop w:val="0"/>
                          <w:marBottom w:val="0"/>
                          <w:divBdr>
                            <w:top w:val="none" w:sz="0" w:space="0" w:color="auto"/>
                            <w:left w:val="none" w:sz="0" w:space="0" w:color="auto"/>
                            <w:bottom w:val="none" w:sz="0" w:space="0" w:color="auto"/>
                            <w:right w:val="none" w:sz="0" w:space="0" w:color="auto"/>
                          </w:divBdr>
                          <w:divsChild>
                            <w:div w:id="1293905720">
                              <w:marLeft w:val="0"/>
                              <w:marRight w:val="0"/>
                              <w:marTop w:val="0"/>
                              <w:marBottom w:val="0"/>
                              <w:divBdr>
                                <w:top w:val="none" w:sz="0" w:space="0" w:color="auto"/>
                                <w:left w:val="none" w:sz="0" w:space="0" w:color="auto"/>
                                <w:bottom w:val="none" w:sz="0" w:space="0" w:color="auto"/>
                                <w:right w:val="none" w:sz="0" w:space="0" w:color="auto"/>
                              </w:divBdr>
                              <w:divsChild>
                                <w:div w:id="1620801510">
                                  <w:marLeft w:val="0"/>
                                  <w:marRight w:val="0"/>
                                  <w:marTop w:val="0"/>
                                  <w:marBottom w:val="0"/>
                                  <w:divBdr>
                                    <w:top w:val="none" w:sz="0" w:space="0" w:color="auto"/>
                                    <w:left w:val="none" w:sz="0" w:space="0" w:color="auto"/>
                                    <w:bottom w:val="none" w:sz="0" w:space="0" w:color="auto"/>
                                    <w:right w:val="none" w:sz="0" w:space="0" w:color="auto"/>
                                  </w:divBdr>
                                  <w:divsChild>
                                    <w:div w:id="1021083180">
                                      <w:marLeft w:val="0"/>
                                      <w:marRight w:val="0"/>
                                      <w:marTop w:val="0"/>
                                      <w:marBottom w:val="0"/>
                                      <w:divBdr>
                                        <w:top w:val="none" w:sz="0" w:space="0" w:color="auto"/>
                                        <w:left w:val="none" w:sz="0" w:space="0" w:color="auto"/>
                                        <w:bottom w:val="none" w:sz="0" w:space="0" w:color="auto"/>
                                        <w:right w:val="none" w:sz="0" w:space="0" w:color="auto"/>
                                      </w:divBdr>
                                    </w:div>
                                    <w:div w:id="500968583">
                                      <w:marLeft w:val="0"/>
                                      <w:marRight w:val="0"/>
                                      <w:marTop w:val="0"/>
                                      <w:marBottom w:val="0"/>
                                      <w:divBdr>
                                        <w:top w:val="none" w:sz="0" w:space="0" w:color="auto"/>
                                        <w:left w:val="none" w:sz="0" w:space="0" w:color="auto"/>
                                        <w:bottom w:val="none" w:sz="0" w:space="0" w:color="auto"/>
                                        <w:right w:val="none" w:sz="0" w:space="0" w:color="auto"/>
                                      </w:divBdr>
                                    </w:div>
                                    <w:div w:id="1078556550">
                                      <w:marLeft w:val="0"/>
                                      <w:marRight w:val="0"/>
                                      <w:marTop w:val="0"/>
                                      <w:marBottom w:val="0"/>
                                      <w:divBdr>
                                        <w:top w:val="none" w:sz="0" w:space="0" w:color="auto"/>
                                        <w:left w:val="none" w:sz="0" w:space="0" w:color="auto"/>
                                        <w:bottom w:val="none" w:sz="0" w:space="0" w:color="auto"/>
                                        <w:right w:val="none" w:sz="0" w:space="0" w:color="auto"/>
                                      </w:divBdr>
                                    </w:div>
                                    <w:div w:id="11886642">
                                      <w:marLeft w:val="0"/>
                                      <w:marRight w:val="0"/>
                                      <w:marTop w:val="0"/>
                                      <w:marBottom w:val="0"/>
                                      <w:divBdr>
                                        <w:top w:val="none" w:sz="0" w:space="0" w:color="auto"/>
                                        <w:left w:val="none" w:sz="0" w:space="0" w:color="auto"/>
                                        <w:bottom w:val="none" w:sz="0" w:space="0" w:color="auto"/>
                                        <w:right w:val="none" w:sz="0" w:space="0" w:color="auto"/>
                                      </w:divBdr>
                                    </w:div>
                                    <w:div w:id="115223371">
                                      <w:marLeft w:val="0"/>
                                      <w:marRight w:val="0"/>
                                      <w:marTop w:val="0"/>
                                      <w:marBottom w:val="0"/>
                                      <w:divBdr>
                                        <w:top w:val="none" w:sz="0" w:space="0" w:color="auto"/>
                                        <w:left w:val="none" w:sz="0" w:space="0" w:color="auto"/>
                                        <w:bottom w:val="none" w:sz="0" w:space="0" w:color="auto"/>
                                        <w:right w:val="none" w:sz="0" w:space="0" w:color="auto"/>
                                      </w:divBdr>
                                    </w:div>
                                    <w:div w:id="1742412889">
                                      <w:marLeft w:val="0"/>
                                      <w:marRight w:val="0"/>
                                      <w:marTop w:val="0"/>
                                      <w:marBottom w:val="0"/>
                                      <w:divBdr>
                                        <w:top w:val="none" w:sz="0" w:space="0" w:color="auto"/>
                                        <w:left w:val="none" w:sz="0" w:space="0" w:color="auto"/>
                                        <w:bottom w:val="none" w:sz="0" w:space="0" w:color="auto"/>
                                        <w:right w:val="none" w:sz="0" w:space="0" w:color="auto"/>
                                      </w:divBdr>
                                    </w:div>
                                    <w:div w:id="576474816">
                                      <w:marLeft w:val="0"/>
                                      <w:marRight w:val="0"/>
                                      <w:marTop w:val="0"/>
                                      <w:marBottom w:val="0"/>
                                      <w:divBdr>
                                        <w:top w:val="none" w:sz="0" w:space="0" w:color="auto"/>
                                        <w:left w:val="none" w:sz="0" w:space="0" w:color="auto"/>
                                        <w:bottom w:val="none" w:sz="0" w:space="0" w:color="auto"/>
                                        <w:right w:val="none" w:sz="0" w:space="0" w:color="auto"/>
                                      </w:divBdr>
                                    </w:div>
                                    <w:div w:id="1217006771">
                                      <w:marLeft w:val="0"/>
                                      <w:marRight w:val="0"/>
                                      <w:marTop w:val="0"/>
                                      <w:marBottom w:val="0"/>
                                      <w:divBdr>
                                        <w:top w:val="none" w:sz="0" w:space="0" w:color="auto"/>
                                        <w:left w:val="none" w:sz="0" w:space="0" w:color="auto"/>
                                        <w:bottom w:val="none" w:sz="0" w:space="0" w:color="auto"/>
                                        <w:right w:val="none" w:sz="0" w:space="0" w:color="auto"/>
                                      </w:divBdr>
                                    </w:div>
                                    <w:div w:id="1165703372">
                                      <w:marLeft w:val="0"/>
                                      <w:marRight w:val="0"/>
                                      <w:marTop w:val="0"/>
                                      <w:marBottom w:val="0"/>
                                      <w:divBdr>
                                        <w:top w:val="none" w:sz="0" w:space="0" w:color="auto"/>
                                        <w:left w:val="none" w:sz="0" w:space="0" w:color="auto"/>
                                        <w:bottom w:val="none" w:sz="0" w:space="0" w:color="auto"/>
                                        <w:right w:val="none" w:sz="0" w:space="0" w:color="auto"/>
                                      </w:divBdr>
                                    </w:div>
                                    <w:div w:id="2077508782">
                                      <w:marLeft w:val="0"/>
                                      <w:marRight w:val="0"/>
                                      <w:marTop w:val="0"/>
                                      <w:marBottom w:val="0"/>
                                      <w:divBdr>
                                        <w:top w:val="none" w:sz="0" w:space="0" w:color="auto"/>
                                        <w:left w:val="none" w:sz="0" w:space="0" w:color="auto"/>
                                        <w:bottom w:val="none" w:sz="0" w:space="0" w:color="auto"/>
                                        <w:right w:val="none" w:sz="0" w:space="0" w:color="auto"/>
                                      </w:divBdr>
                                    </w:div>
                                    <w:div w:id="1876037692">
                                      <w:marLeft w:val="0"/>
                                      <w:marRight w:val="0"/>
                                      <w:marTop w:val="0"/>
                                      <w:marBottom w:val="0"/>
                                      <w:divBdr>
                                        <w:top w:val="none" w:sz="0" w:space="0" w:color="auto"/>
                                        <w:left w:val="none" w:sz="0" w:space="0" w:color="auto"/>
                                        <w:bottom w:val="none" w:sz="0" w:space="0" w:color="auto"/>
                                        <w:right w:val="none" w:sz="0" w:space="0" w:color="auto"/>
                                      </w:divBdr>
                                    </w:div>
                                    <w:div w:id="1307465583">
                                      <w:marLeft w:val="0"/>
                                      <w:marRight w:val="0"/>
                                      <w:marTop w:val="0"/>
                                      <w:marBottom w:val="0"/>
                                      <w:divBdr>
                                        <w:top w:val="none" w:sz="0" w:space="0" w:color="auto"/>
                                        <w:left w:val="none" w:sz="0" w:space="0" w:color="auto"/>
                                        <w:bottom w:val="none" w:sz="0" w:space="0" w:color="auto"/>
                                        <w:right w:val="none" w:sz="0" w:space="0" w:color="auto"/>
                                      </w:divBdr>
                                    </w:div>
                                    <w:div w:id="1692023282">
                                      <w:marLeft w:val="0"/>
                                      <w:marRight w:val="0"/>
                                      <w:marTop w:val="0"/>
                                      <w:marBottom w:val="0"/>
                                      <w:divBdr>
                                        <w:top w:val="none" w:sz="0" w:space="0" w:color="auto"/>
                                        <w:left w:val="none" w:sz="0" w:space="0" w:color="auto"/>
                                        <w:bottom w:val="none" w:sz="0" w:space="0" w:color="auto"/>
                                        <w:right w:val="none" w:sz="0" w:space="0" w:color="auto"/>
                                      </w:divBdr>
                                    </w:div>
                                    <w:div w:id="404257075">
                                      <w:marLeft w:val="0"/>
                                      <w:marRight w:val="0"/>
                                      <w:marTop w:val="0"/>
                                      <w:marBottom w:val="0"/>
                                      <w:divBdr>
                                        <w:top w:val="none" w:sz="0" w:space="0" w:color="auto"/>
                                        <w:left w:val="none" w:sz="0" w:space="0" w:color="auto"/>
                                        <w:bottom w:val="none" w:sz="0" w:space="0" w:color="auto"/>
                                        <w:right w:val="none" w:sz="0" w:space="0" w:color="auto"/>
                                      </w:divBdr>
                                    </w:div>
                                    <w:div w:id="966811353">
                                      <w:marLeft w:val="0"/>
                                      <w:marRight w:val="0"/>
                                      <w:marTop w:val="0"/>
                                      <w:marBottom w:val="0"/>
                                      <w:divBdr>
                                        <w:top w:val="none" w:sz="0" w:space="0" w:color="auto"/>
                                        <w:left w:val="none" w:sz="0" w:space="0" w:color="auto"/>
                                        <w:bottom w:val="none" w:sz="0" w:space="0" w:color="auto"/>
                                        <w:right w:val="none" w:sz="0" w:space="0" w:color="auto"/>
                                      </w:divBdr>
                                    </w:div>
                                    <w:div w:id="1138382409">
                                      <w:marLeft w:val="0"/>
                                      <w:marRight w:val="0"/>
                                      <w:marTop w:val="0"/>
                                      <w:marBottom w:val="0"/>
                                      <w:divBdr>
                                        <w:top w:val="none" w:sz="0" w:space="0" w:color="auto"/>
                                        <w:left w:val="none" w:sz="0" w:space="0" w:color="auto"/>
                                        <w:bottom w:val="none" w:sz="0" w:space="0" w:color="auto"/>
                                        <w:right w:val="none" w:sz="0" w:space="0" w:color="auto"/>
                                      </w:divBdr>
                                    </w:div>
                                    <w:div w:id="11951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an01.safelinks.protection.outlook.com/?url=https%3A%2F%2Fwww.ninds.nih.gov%2Fhealth-information%2Fdisorders%2Fparkinsons-disease&amp;data=05%7C01%7Channah.moyer%40mail.mcgill.ca%7C497915835eb34138802808daf97381af%7Ccd31967152e74a68afa9fcf8f89f09ea%7C0%7C0%7C638096571725349854%7CUnknown%7CTWFpbGZsb3d8eyJWIjoiMC4wLjAwMDAiLCJQIjoiV2luMzIiLCJBTiI6Ik1haWwiLCJXVCI6Mn0%3D%7C3000%7C%7C%7C&amp;sdata=CRrh5sTw5ww5eqJtKvgkvAbXe%2FeXxXH9KdoI1NhRPd0%3D&amp;reserved=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32</cp:revision>
  <dcterms:created xsi:type="dcterms:W3CDTF">2023-03-07T22:56:00Z</dcterms:created>
  <dcterms:modified xsi:type="dcterms:W3CDTF">2023-03-31T01:46:00Z</dcterms:modified>
</cp:coreProperties>
</file>