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4047" w14:textId="68A3AEC3" w:rsidR="000B4596" w:rsidRDefault="00EB3268">
      <w:r>
        <w:t xml:space="preserve">Screening rounds </w:t>
      </w:r>
    </w:p>
    <w:p w14:paraId="3241D828" w14:textId="77777777" w:rsidR="00C47051" w:rsidRPr="00AE6784" w:rsidRDefault="00C47051" w:rsidP="00C47051">
      <w:r>
        <w:t>R1</w:t>
      </w:r>
    </w:p>
    <w:p w14:paraId="230E53BE" w14:textId="77777777" w:rsidR="00C47051" w:rsidRDefault="00C47051" w:rsidP="00C47051">
      <w:pPr>
        <w:rPr>
          <w:sz w:val="20"/>
          <w:szCs w:val="20"/>
        </w:rPr>
      </w:pPr>
      <w:r>
        <w:rPr>
          <w:rFonts w:ascii="Fira Sans" w:hAnsi="Fira Sans"/>
          <w:color w:val="232323"/>
          <w:sz w:val="21"/>
          <w:szCs w:val="21"/>
          <w:shd w:val="clear" w:color="auto" w:fill="F8F8F8"/>
        </w:rPr>
        <w:t>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xml:space="preserve">- Jan 01 2020 </w:t>
      </w:r>
    </w:p>
    <w:p w14:paraId="77AF785C" w14:textId="77777777" w:rsidR="00C47051" w:rsidRDefault="00C47051" w:rsidP="00C47051">
      <w:pPr>
        <w:rPr>
          <w:sz w:val="20"/>
          <w:szCs w:val="20"/>
        </w:rPr>
      </w:pPr>
      <w:r>
        <w:rPr>
          <w:sz w:val="20"/>
          <w:szCs w:val="20"/>
        </w:rPr>
        <w:t xml:space="preserve">Sept 20 </w:t>
      </w:r>
    </w:p>
    <w:p w14:paraId="7AF61EBA" w14:textId="67E14A26"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4F05C09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2ABAB7AD" w14:textId="77777777" w:rsidR="00C47051" w:rsidRPr="00B152ED" w:rsidRDefault="00C47051" w:rsidP="00C47051">
      <w:pPr>
        <w:rPr>
          <w:sz w:val="20"/>
          <w:szCs w:val="20"/>
        </w:rPr>
      </w:pPr>
      <w:r>
        <w:rPr>
          <w:rFonts w:ascii="Fira Sans" w:hAnsi="Fira Sans"/>
          <w:color w:val="232323"/>
          <w:sz w:val="21"/>
          <w:szCs w:val="21"/>
          <w:shd w:val="clear" w:color="auto" w:fill="F8F8F8"/>
        </w:rPr>
        <w:t>Sept 26-Jan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Jan 01 2020</w:t>
      </w:r>
    </w:p>
    <w:p w14:paraId="72C9491D" w14:textId="5A897F30" w:rsidR="006A176E"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5F9C034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F371B80"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Sept 28 </w:t>
      </w:r>
    </w:p>
    <w:p w14:paraId="0026F3BE" w14:textId="77777777" w:rsidR="00C47051" w:rsidRPr="008024C5" w:rsidRDefault="00C47051" w:rsidP="00C47051">
      <w:pPr>
        <w:pStyle w:val="ListParagraph"/>
        <w:numPr>
          <w:ilvl w:val="0"/>
          <w:numId w:val="1"/>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1616569" w14:textId="77777777"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407C5F7D"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7E680750" w14:textId="77777777" w:rsidR="00C47051" w:rsidRPr="008024C5" w:rsidRDefault="00C47051" w:rsidP="00C47051">
      <w:pPr>
        <w:pStyle w:val="ListParagraph"/>
        <w:numPr>
          <w:ilvl w:val="0"/>
          <w:numId w:val="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7ED7E25"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6D0D5BD5" w14:textId="77777777" w:rsidR="00C47051" w:rsidRPr="007E6527" w:rsidRDefault="00C47051" w:rsidP="00C47051">
      <w:pPr>
        <w:pStyle w:val="ListParagraph"/>
        <w:numPr>
          <w:ilvl w:val="0"/>
          <w:numId w:val="2"/>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Pr>
          <w:rFonts w:ascii="Times New Roman" w:hAnsi="Times New Roman" w:cs="Times New Roman"/>
          <w:sz w:val="20"/>
          <w:szCs w:val="20"/>
        </w:rPr>
        <w:t>2</w:t>
      </w:r>
      <w:r w:rsidRPr="007E6527">
        <w:rPr>
          <w:rFonts w:ascii="Times New Roman" w:hAnsi="Times New Roman" w:cs="Times New Roman"/>
          <w:sz w:val="20"/>
          <w:szCs w:val="20"/>
        </w:rPr>
        <w:t>/2020-01/01/2021</w:t>
      </w:r>
    </w:p>
    <w:p w14:paraId="3488E71A" w14:textId="77777777" w:rsidR="00C47051" w:rsidRDefault="00C47051" w:rsidP="00C47051">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03169981" w14:textId="77777777" w:rsidR="00C47051" w:rsidRDefault="00BA7429" w:rsidP="00C47051">
      <w:pPr>
        <w:rPr>
          <w:sz w:val="20"/>
          <w:szCs w:val="20"/>
        </w:rPr>
      </w:pPr>
      <w:hyperlink r:id="rId7" w:history="1">
        <w:r w:rsidR="00C47051"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150BA12A" w14:textId="77777777" w:rsidR="00C47051" w:rsidRPr="007E6527" w:rsidRDefault="00C47051" w:rsidP="00C47051">
      <w:pPr>
        <w:rPr>
          <w:sz w:val="20"/>
          <w:szCs w:val="20"/>
        </w:rPr>
      </w:pPr>
      <w:r w:rsidRPr="007E6527">
        <w:rPr>
          <w:sz w:val="20"/>
          <w:szCs w:val="20"/>
        </w:rPr>
        <w:t>01/0</w:t>
      </w:r>
      <w:r>
        <w:rPr>
          <w:sz w:val="20"/>
          <w:szCs w:val="20"/>
        </w:rPr>
        <w:t>2</w:t>
      </w:r>
      <w:r w:rsidRPr="007E6527">
        <w:rPr>
          <w:sz w:val="20"/>
          <w:szCs w:val="20"/>
        </w:rPr>
        <w:t>/2020-01/01/2021</w:t>
      </w:r>
    </w:p>
    <w:p w14:paraId="7A327DAE" w14:textId="77777777" w:rsidR="00C47051" w:rsidRDefault="00C47051" w:rsidP="00C47051">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33AF41D7" w14:textId="333257DF" w:rsidR="006A176E" w:rsidRPr="0096649F" w:rsidRDefault="00BA7429" w:rsidP="00C47051">
      <w:pPr>
        <w:rPr>
          <w:rFonts w:ascii="Fira Sans" w:hAnsi="Fira Sans"/>
          <w:color w:val="0563C1" w:themeColor="hyperlink"/>
          <w:sz w:val="21"/>
          <w:szCs w:val="21"/>
          <w:u w:val="single"/>
          <w:shd w:val="clear" w:color="auto" w:fill="F8F8F8"/>
        </w:rPr>
      </w:pPr>
      <w:hyperlink r:id="rId8" w:history="1">
        <w:r w:rsidR="00C47051"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227F2226" w14:textId="1A96F0C1" w:rsidR="006A176E" w:rsidRDefault="00C47051" w:rsidP="00C47051">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degen</w:t>
      </w:r>
      <w:proofErr w:type="spellEnd"/>
      <w:r>
        <w:rPr>
          <w:rFonts w:ascii="Fira Sans" w:hAnsi="Fira Sans"/>
          <w:color w:val="232323"/>
          <w:sz w:val="21"/>
          <w:szCs w:val="21"/>
          <w:shd w:val="clear" w:color="auto" w:fill="F8F8F8"/>
        </w:rPr>
        <w:t xml:space="preserve"> additional including the ones that were excluded from R1 that were excluded but should be included from new rules</w:t>
      </w:r>
    </w:p>
    <w:p w14:paraId="09FC87ED" w14:textId="37DD1FFA"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2B763341" w14:textId="5808ED51" w:rsidR="003C2571"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Extra (got lost) </w:t>
      </w:r>
    </w:p>
    <w:p w14:paraId="58EE3691" w14:textId="30F9B545" w:rsidR="00EB3268"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R5</w:t>
      </w:r>
    </w:p>
    <w:p w14:paraId="7F71BE27" w14:textId="63A45A8A" w:rsidR="00DC6466" w:rsidRDefault="003C257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MS expanded terms </w:t>
      </w:r>
      <w:r w:rsidR="007A7557">
        <w:rPr>
          <w:rFonts w:ascii="Fira Sans" w:hAnsi="Fira Sans"/>
          <w:color w:val="232323"/>
          <w:sz w:val="21"/>
          <w:szCs w:val="21"/>
          <w:shd w:val="clear" w:color="auto" w:fill="F8F8F8"/>
        </w:rPr>
        <w:t>just added Multiple Sclerosis</w:t>
      </w:r>
    </w:p>
    <w:p w14:paraId="0755C2BF" w14:textId="30A5CC88" w:rsidR="00DC6466" w:rsidRDefault="00DC6466"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w:t>
      </w:r>
      <w:r w:rsidR="0096649F">
        <w:rPr>
          <w:rFonts w:ascii="Fira Sans" w:hAnsi="Fira Sans"/>
          <w:color w:val="232323"/>
          <w:sz w:val="21"/>
          <w:szCs w:val="21"/>
          <w:shd w:val="clear" w:color="auto" w:fill="F8F8F8"/>
        </w:rPr>
        <w:t>6</w:t>
      </w:r>
    </w:p>
    <w:p w14:paraId="5A15E094" w14:textId="31479122" w:rsidR="00EE49BC"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Trials with </w:t>
      </w:r>
      <w:r w:rsidR="00EE49BC">
        <w:rPr>
          <w:rFonts w:ascii="Fira Sans" w:hAnsi="Fira Sans"/>
          <w:color w:val="232323"/>
          <w:sz w:val="21"/>
          <w:szCs w:val="21"/>
          <w:shd w:val="clear" w:color="auto" w:fill="F8F8F8"/>
        </w:rPr>
        <w:t xml:space="preserve">Limited data </w:t>
      </w:r>
    </w:p>
    <w:p w14:paraId="3B800D57" w14:textId="4A30249B"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R7 </w:t>
      </w:r>
    </w:p>
    <w:p w14:paraId="33F93C14" w14:textId="3B9FF79D" w:rsidR="001D03D9"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P2/3 trials that needed to be reincluded, MS trials that we found pubs for later, ones with no results </w:t>
      </w:r>
    </w:p>
    <w:p w14:paraId="4091051E" w14:textId="434A0AD6"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Add 1s in round 7 column and ones that need pubs from MS category and p3s that pass the P3 test</w:t>
      </w:r>
    </w:p>
    <w:p w14:paraId="14A0C579" w14:textId="160A070C" w:rsidR="00C47051" w:rsidRDefault="00C47051" w:rsidP="00C47051">
      <w:pPr>
        <w:rPr>
          <w:rFonts w:ascii="Fira Sans" w:hAnsi="Fira Sans"/>
          <w:color w:val="232323"/>
          <w:sz w:val="21"/>
          <w:szCs w:val="21"/>
          <w:shd w:val="clear" w:color="auto" w:fill="F8F8F8"/>
        </w:rPr>
      </w:pPr>
    </w:p>
    <w:p w14:paraId="3E3C8D70" w14:textId="0DFC53B3" w:rsidR="00EB3268" w:rsidRDefault="00EB3268" w:rsidP="00C47051">
      <w:pPr>
        <w:rPr>
          <w:rFonts w:ascii="Fira Sans" w:hAnsi="Fira Sans"/>
          <w:color w:val="232323"/>
          <w:sz w:val="21"/>
          <w:szCs w:val="21"/>
          <w:shd w:val="clear" w:color="auto" w:fill="F8F8F8"/>
        </w:rPr>
      </w:pPr>
    </w:p>
    <w:p w14:paraId="2423AF01" w14:textId="48E67B5B" w:rsidR="003C2571" w:rsidRDefault="0096649F"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br/>
      </w:r>
    </w:p>
    <w:p w14:paraId="4D172CF2" w14:textId="77777777" w:rsidR="0096649F" w:rsidRDefault="0096649F" w:rsidP="00C47051">
      <w:pPr>
        <w:rPr>
          <w:rFonts w:ascii="Fira Sans" w:hAnsi="Fira Sans"/>
          <w:color w:val="232323"/>
          <w:sz w:val="21"/>
          <w:szCs w:val="21"/>
          <w:shd w:val="clear" w:color="auto" w:fill="F8F8F8"/>
        </w:rPr>
      </w:pPr>
    </w:p>
    <w:p w14:paraId="1D0EC432" w14:textId="77777777" w:rsidR="0096649F" w:rsidRDefault="0096649F" w:rsidP="00C47051">
      <w:pPr>
        <w:rPr>
          <w:rFonts w:ascii="Fira Sans" w:hAnsi="Fira Sans"/>
          <w:color w:val="232323"/>
          <w:sz w:val="21"/>
          <w:szCs w:val="21"/>
          <w:shd w:val="clear" w:color="auto" w:fill="F8F8F8"/>
        </w:rPr>
      </w:pPr>
    </w:p>
    <w:p w14:paraId="20218C62" w14:textId="0B4135FC" w:rsidR="00EB3268" w:rsidRDefault="00EB3268" w:rsidP="00C47051">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Lons</w:t>
      </w:r>
      <w:proofErr w:type="spellEnd"/>
      <w:r>
        <w:rPr>
          <w:rFonts w:ascii="Fira Sans" w:hAnsi="Fira Sans"/>
          <w:color w:val="232323"/>
          <w:sz w:val="21"/>
          <w:szCs w:val="21"/>
          <w:shd w:val="clear" w:color="auto" w:fill="F8F8F8"/>
        </w:rPr>
        <w:t xml:space="preserve"> answers about symptoms</w:t>
      </w:r>
    </w:p>
    <w:p w14:paraId="76C47185" w14:textId="77777777" w:rsidR="00C47051" w:rsidRDefault="00C47051" w:rsidP="00C47051">
      <w:pPr>
        <w:rPr>
          <w:rFonts w:ascii="Fira Sans" w:hAnsi="Fira Sans"/>
          <w:color w:val="232323"/>
          <w:sz w:val="21"/>
          <w:szCs w:val="21"/>
          <w:shd w:val="clear" w:color="auto" w:fill="F8F8F8"/>
        </w:rPr>
      </w:pPr>
    </w:p>
    <w:tbl>
      <w:tblPr>
        <w:tblW w:w="0" w:type="auto"/>
        <w:shd w:val="clear" w:color="auto" w:fill="FFFFFF"/>
        <w:tblCellMar>
          <w:left w:w="0" w:type="dxa"/>
          <w:right w:w="0" w:type="dxa"/>
        </w:tblCellMar>
        <w:tblLook w:val="04A0" w:firstRow="1" w:lastRow="0" w:firstColumn="1" w:lastColumn="0" w:noHBand="0" w:noVBand="1"/>
      </w:tblPr>
      <w:tblGrid>
        <w:gridCol w:w="1870"/>
        <w:gridCol w:w="1870"/>
        <w:gridCol w:w="1870"/>
      </w:tblGrid>
      <w:tr w:rsidR="00D02CD9" w14:paraId="3C975C11" w14:textId="77777777">
        <w:tc>
          <w:tcPr>
            <w:tcW w:w="18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43EEDB"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Indication:</w:t>
            </w:r>
          </w:p>
          <w:p w14:paraId="6E2F24FE"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AB1185"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ACBEEDD"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Used as a measure of disease modification? (yes/no)</w:t>
            </w:r>
          </w:p>
        </w:tc>
      </w:tr>
      <w:tr w:rsidR="00D02CD9" w14:paraId="1BD956E6"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3D27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AD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9DF45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Insomnia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B3E15B"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E7C117F"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E76C53"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3A3E2"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231F7E"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AC0A910"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8B7FE31"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9F7B76"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Agitation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5039A7"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6F13F23"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C22AC26"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2DF69"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B17C1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5C7D2E4E" w14:textId="77777777">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100CF1"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Huntington’s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CD2A55"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Chorea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DDBBDF"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possibly</w:t>
            </w:r>
          </w:p>
        </w:tc>
      </w:tr>
      <w:tr w:rsidR="00D02CD9" w14:paraId="702A1884"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664D7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Stroke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B5992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Fatigue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C05FD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1D4C4C52"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9FB7691"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0060D5"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Walking deficits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8FA226"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75C52B0"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8A854"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FE5D62"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Chronic Visual Loss Related to Optic Neuritis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513B4A" w14:textId="074CF0E7" w:rsidR="00D02CD9" w:rsidRDefault="00D02CD9">
            <w:pPr>
              <w:pStyle w:val="NormalWeb"/>
              <w:spacing w:before="0" w:beforeAutospacing="0" w:after="0" w:afterAutospacing="0"/>
              <w:rPr>
                <w:rFonts w:ascii="Calibri" w:hAnsi="Calibri" w:cs="Calibri"/>
                <w:color w:val="000000"/>
                <w:sz w:val="22"/>
                <w:szCs w:val="22"/>
              </w:rPr>
            </w:pPr>
            <w:r>
              <w:rPr>
                <w:color w:val="000000"/>
                <w:sz w:val="22"/>
                <w:szCs w:val="22"/>
                <w:bdr w:val="none" w:sz="0" w:space="0" w:color="auto" w:frame="1"/>
              </w:rPr>
              <w:t xml:space="preserve">DK </w:t>
            </w:r>
            <w:proofErr w:type="spellStart"/>
            <w:r>
              <w:rPr>
                <w:color w:val="000000"/>
                <w:sz w:val="22"/>
                <w:szCs w:val="22"/>
                <w:bdr w:val="none" w:sz="0" w:space="0" w:color="auto" w:frame="1"/>
              </w:rPr>
              <w:t>posibly</w:t>
            </w:r>
            <w:proofErr w:type="spellEnd"/>
          </w:p>
        </w:tc>
      </w:tr>
      <w:tr w:rsidR="00D02CD9" w14:paraId="77926165"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DCE461"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325127"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Processing speed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601F01"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doubt it</w:t>
            </w:r>
          </w:p>
        </w:tc>
      </w:tr>
      <w:tr w:rsidR="00D02CD9" w14:paraId="5C592C4D"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5AF5F98"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32674"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Pain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1720FB"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B827165"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056E1F"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PD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5E8789"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82584E"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6FA43DC7"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644E6FD"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5E53B2"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BDC11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8DD5BCB"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E2F9A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TBI</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8F2C31"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Mood disorders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9F2F1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24C9D0F"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F175290"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C733A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Affect Recognition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15899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3BFA315"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0320032"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E5D67"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91FDB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DAE21A2" w14:textId="77777777">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E046A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Migraine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034F6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Dizziness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0A2159"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Not in itself</w:t>
            </w:r>
          </w:p>
        </w:tc>
      </w:tr>
    </w:tbl>
    <w:p w14:paraId="5C4D1692" w14:textId="77777777" w:rsidR="00C47051" w:rsidRDefault="00C47051"/>
    <w:p w14:paraId="12B69599" w14:textId="15562143" w:rsidR="0096649F" w:rsidRDefault="0096649F" w:rsidP="00AC3929">
      <w:pPr>
        <w:rPr>
          <w:b/>
          <w:bCs/>
          <w:color w:val="000000"/>
          <w:sz w:val="20"/>
          <w:szCs w:val="20"/>
        </w:rPr>
      </w:pPr>
    </w:p>
    <w:p w14:paraId="2446C741" w14:textId="1CA60E87" w:rsidR="00107031" w:rsidRDefault="00936284" w:rsidP="00AC3929">
      <w:pPr>
        <w:rPr>
          <w:b/>
          <w:bCs/>
          <w:color w:val="000000"/>
          <w:sz w:val="20"/>
          <w:szCs w:val="20"/>
        </w:rPr>
      </w:pPr>
      <w:r>
        <w:rPr>
          <w:b/>
          <w:bCs/>
          <w:color w:val="000000"/>
          <w:sz w:val="20"/>
          <w:szCs w:val="20"/>
        </w:rPr>
        <w:t xml:space="preserve">Erika </w:t>
      </w:r>
    </w:p>
    <w:p w14:paraId="746B9A96" w14:textId="77777777" w:rsidR="00936284" w:rsidRPr="00936284" w:rsidRDefault="00936284" w:rsidP="00936284">
      <w:pPr>
        <w:shd w:val="clear" w:color="auto" w:fill="FFFFFF"/>
        <w:textAlignment w:val="baseline"/>
        <w:rPr>
          <w:rFonts w:ascii="Segoe UI" w:eastAsia="Times New Roman" w:hAnsi="Segoe UI" w:cs="Segoe UI"/>
          <w:color w:val="000000"/>
          <w:sz w:val="23"/>
          <w:szCs w:val="23"/>
        </w:rPr>
      </w:pPr>
    </w:p>
    <w:tbl>
      <w:tblPr>
        <w:tblpPr w:leftFromText="180" w:rightFromText="180" w:vertAnchor="text"/>
        <w:tblW w:w="0" w:type="auto"/>
        <w:tblCellMar>
          <w:left w:w="0" w:type="dxa"/>
          <w:right w:w="0" w:type="dxa"/>
        </w:tblCellMar>
        <w:tblLook w:val="04A0" w:firstRow="1" w:lastRow="0" w:firstColumn="1" w:lastColumn="0" w:noHBand="0" w:noVBand="1"/>
      </w:tblPr>
      <w:tblGrid>
        <w:gridCol w:w="1870"/>
        <w:gridCol w:w="1870"/>
        <w:gridCol w:w="1870"/>
      </w:tblGrid>
      <w:tr w:rsidR="00936284" w:rsidRPr="00936284" w14:paraId="3F812999" w14:textId="77777777" w:rsidTr="00936284">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16522B"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Indication:</w:t>
            </w:r>
          </w:p>
          <w:p w14:paraId="765B2830"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21C136"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FDED31"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Used as a measure of disease modification? (yes/no)</w:t>
            </w:r>
          </w:p>
        </w:tc>
      </w:tr>
      <w:tr w:rsidR="00936284" w:rsidRPr="00936284" w14:paraId="195738DD" w14:textId="77777777" w:rsidTr="00936284">
        <w:tc>
          <w:tcPr>
            <w:tcW w:w="187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5A048"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Huntington’s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382D1D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Chorea</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CB9A763"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Yes</w:t>
            </w:r>
          </w:p>
        </w:tc>
      </w:tr>
      <w:tr w:rsidR="00936284" w:rsidRPr="00936284" w14:paraId="4C5138B9" w14:textId="77777777" w:rsidTr="00936284">
        <w:tc>
          <w:tcPr>
            <w:tcW w:w="0" w:type="auto"/>
            <w:vMerge/>
            <w:tcBorders>
              <w:top w:val="nil"/>
              <w:left w:val="single" w:sz="8" w:space="0" w:color="auto"/>
              <w:bottom w:val="single" w:sz="8" w:space="0" w:color="auto"/>
              <w:right w:val="single" w:sz="8" w:space="0" w:color="auto"/>
            </w:tcBorders>
            <w:vAlign w:val="center"/>
            <w:hideMark/>
          </w:tcPr>
          <w:p w14:paraId="422D3D18" w14:textId="77777777" w:rsidR="00936284" w:rsidRPr="00936284" w:rsidRDefault="00936284" w:rsidP="00936284">
            <w:pPr>
              <w:rPr>
                <w:rFonts w:ascii="Calibri" w:eastAsia="Times New Roman" w:hAnsi="Calibri" w:cs="Calibri"/>
                <w:sz w:val="22"/>
                <w:szCs w:val="22"/>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5C8D8E2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Optical neuritis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3D9305C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No</w:t>
            </w:r>
          </w:p>
        </w:tc>
      </w:tr>
      <w:tr w:rsidR="00936284" w:rsidRPr="00936284" w14:paraId="79D40D8F" w14:textId="77777777" w:rsidTr="00936284">
        <w:tc>
          <w:tcPr>
            <w:tcW w:w="0" w:type="auto"/>
            <w:vMerge/>
            <w:tcBorders>
              <w:top w:val="nil"/>
              <w:left w:val="single" w:sz="8" w:space="0" w:color="auto"/>
              <w:bottom w:val="single" w:sz="8" w:space="0" w:color="auto"/>
              <w:right w:val="single" w:sz="8" w:space="0" w:color="auto"/>
            </w:tcBorders>
            <w:vAlign w:val="center"/>
            <w:hideMark/>
          </w:tcPr>
          <w:p w14:paraId="62F9E919" w14:textId="77777777" w:rsidR="00936284" w:rsidRPr="00936284" w:rsidRDefault="00936284" w:rsidP="00936284">
            <w:pPr>
              <w:rPr>
                <w:rFonts w:ascii="Calibri" w:eastAsia="Times New Roman" w:hAnsi="Calibri" w:cs="Calibri"/>
                <w:sz w:val="22"/>
                <w:szCs w:val="22"/>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2870406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Cognition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5633423"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Yes</w:t>
            </w:r>
          </w:p>
        </w:tc>
      </w:tr>
      <w:tr w:rsidR="00936284" w:rsidRPr="00936284" w14:paraId="5F40A3D6" w14:textId="77777777" w:rsidTr="0093628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9280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Stroke</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B22535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Verbal fluency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6EE4EC0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Possibly </w:t>
            </w:r>
          </w:p>
        </w:tc>
      </w:tr>
      <w:tr w:rsidR="00936284" w:rsidRPr="00936284" w14:paraId="24F446C8" w14:textId="77777777" w:rsidTr="0093628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DA1EF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Epilepsy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43E38602"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Postictal Central Respiratory Dysfunction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0A98DA1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No</w:t>
            </w:r>
          </w:p>
        </w:tc>
      </w:tr>
    </w:tbl>
    <w:p w14:paraId="4A4C1BA1" w14:textId="77777777" w:rsidR="00936284" w:rsidRPr="00936284" w:rsidRDefault="00936284" w:rsidP="00936284">
      <w:pPr>
        <w:shd w:val="clear" w:color="auto" w:fill="FFFFFF"/>
        <w:textAlignment w:val="baseline"/>
        <w:rPr>
          <w:rFonts w:ascii="Calibri" w:eastAsia="Times New Roman" w:hAnsi="Calibri" w:cs="Calibri"/>
          <w:color w:val="000000"/>
          <w:sz w:val="22"/>
          <w:szCs w:val="22"/>
        </w:rPr>
      </w:pPr>
      <w:r w:rsidRPr="00936284">
        <w:rPr>
          <w:rFonts w:ascii="Calibri" w:eastAsia="Times New Roman" w:hAnsi="Calibri" w:cs="Calibri"/>
          <w:color w:val="000000"/>
          <w:sz w:val="22"/>
          <w:szCs w:val="22"/>
          <w:bdr w:val="none" w:sz="0" w:space="0" w:color="auto" w:frame="1"/>
        </w:rPr>
        <w:t> </w:t>
      </w:r>
    </w:p>
    <w:p w14:paraId="6B593310" w14:textId="0D24266B" w:rsidR="0096649F" w:rsidRDefault="0096649F" w:rsidP="00AC3929">
      <w:pPr>
        <w:rPr>
          <w:b/>
          <w:bCs/>
          <w:color w:val="000000"/>
          <w:sz w:val="20"/>
          <w:szCs w:val="20"/>
        </w:rPr>
      </w:pPr>
    </w:p>
    <w:p w14:paraId="3EE29CEE" w14:textId="16AB29EF" w:rsidR="0096649F" w:rsidRDefault="0096649F" w:rsidP="00AC3929">
      <w:pPr>
        <w:rPr>
          <w:b/>
          <w:bCs/>
          <w:color w:val="000000"/>
          <w:sz w:val="20"/>
          <w:szCs w:val="20"/>
        </w:rPr>
      </w:pPr>
    </w:p>
    <w:p w14:paraId="3F7476A3" w14:textId="71F8299F" w:rsidR="0096649F" w:rsidRDefault="0096649F" w:rsidP="00AC3929">
      <w:pPr>
        <w:rPr>
          <w:b/>
          <w:bCs/>
          <w:color w:val="000000"/>
          <w:sz w:val="20"/>
          <w:szCs w:val="20"/>
        </w:rPr>
      </w:pPr>
    </w:p>
    <w:p w14:paraId="5861B3DE" w14:textId="373E3646" w:rsidR="0096649F" w:rsidRDefault="0096649F" w:rsidP="00AC3929">
      <w:pPr>
        <w:rPr>
          <w:b/>
          <w:bCs/>
          <w:color w:val="000000"/>
          <w:sz w:val="20"/>
          <w:szCs w:val="20"/>
        </w:rPr>
      </w:pPr>
    </w:p>
    <w:p w14:paraId="68B4E11C" w14:textId="7E2CEC86" w:rsidR="0096649F" w:rsidRDefault="0096649F" w:rsidP="00AC3929">
      <w:pPr>
        <w:rPr>
          <w:b/>
          <w:bCs/>
          <w:color w:val="000000"/>
          <w:sz w:val="20"/>
          <w:szCs w:val="20"/>
        </w:rPr>
      </w:pPr>
    </w:p>
    <w:p w14:paraId="1C7ACC77" w14:textId="2E02A768" w:rsidR="0096649F" w:rsidRDefault="0096649F" w:rsidP="00AC3929">
      <w:pPr>
        <w:rPr>
          <w:b/>
          <w:bCs/>
          <w:color w:val="000000"/>
          <w:sz w:val="20"/>
          <w:szCs w:val="20"/>
        </w:rPr>
      </w:pPr>
    </w:p>
    <w:p w14:paraId="36DD00C5" w14:textId="5773640D" w:rsidR="0096649F" w:rsidRDefault="0096649F" w:rsidP="00AC3929">
      <w:pPr>
        <w:rPr>
          <w:b/>
          <w:bCs/>
          <w:color w:val="000000"/>
          <w:sz w:val="20"/>
          <w:szCs w:val="20"/>
        </w:rPr>
      </w:pPr>
    </w:p>
    <w:p w14:paraId="00D22270" w14:textId="187FE2C1" w:rsidR="0096649F" w:rsidRDefault="0096649F" w:rsidP="00AC3929">
      <w:pPr>
        <w:rPr>
          <w:b/>
          <w:bCs/>
          <w:color w:val="000000"/>
          <w:sz w:val="20"/>
          <w:szCs w:val="20"/>
        </w:rPr>
      </w:pPr>
    </w:p>
    <w:p w14:paraId="7D2AC533" w14:textId="6CDC3EFB" w:rsidR="0096649F" w:rsidRDefault="0096649F" w:rsidP="00AC3929">
      <w:pPr>
        <w:rPr>
          <w:b/>
          <w:bCs/>
          <w:color w:val="000000"/>
          <w:sz w:val="20"/>
          <w:szCs w:val="20"/>
        </w:rPr>
      </w:pPr>
    </w:p>
    <w:p w14:paraId="586918BF" w14:textId="52E73113" w:rsidR="0096649F" w:rsidRDefault="0096649F" w:rsidP="00AC3929">
      <w:pPr>
        <w:rPr>
          <w:b/>
          <w:bCs/>
          <w:color w:val="000000"/>
          <w:sz w:val="20"/>
          <w:szCs w:val="20"/>
        </w:rPr>
      </w:pPr>
    </w:p>
    <w:p w14:paraId="0A529001" w14:textId="1C6B31A2" w:rsidR="0096649F" w:rsidRDefault="0096649F" w:rsidP="00AC3929">
      <w:pPr>
        <w:rPr>
          <w:b/>
          <w:bCs/>
          <w:color w:val="000000"/>
          <w:sz w:val="20"/>
          <w:szCs w:val="20"/>
        </w:rPr>
      </w:pPr>
    </w:p>
    <w:p w14:paraId="575BE154" w14:textId="7AE0264F" w:rsidR="0096649F" w:rsidRDefault="0096649F" w:rsidP="00AC3929">
      <w:pPr>
        <w:rPr>
          <w:b/>
          <w:bCs/>
          <w:color w:val="000000"/>
          <w:sz w:val="20"/>
          <w:szCs w:val="20"/>
        </w:rPr>
      </w:pPr>
    </w:p>
    <w:p w14:paraId="042A99E4" w14:textId="715E7699" w:rsidR="0096649F" w:rsidRDefault="0096649F" w:rsidP="00AC3929">
      <w:pPr>
        <w:rPr>
          <w:b/>
          <w:bCs/>
          <w:color w:val="000000"/>
          <w:sz w:val="20"/>
          <w:szCs w:val="20"/>
        </w:rPr>
      </w:pPr>
    </w:p>
    <w:p w14:paraId="5EE551A4" w14:textId="69159ABB" w:rsidR="00551022" w:rsidRDefault="00551022" w:rsidP="00AC3929">
      <w:pPr>
        <w:rPr>
          <w:b/>
          <w:bCs/>
          <w:color w:val="000000"/>
          <w:sz w:val="20"/>
          <w:szCs w:val="20"/>
        </w:rPr>
      </w:pPr>
      <w:r>
        <w:rPr>
          <w:b/>
          <w:bCs/>
          <w:color w:val="000000"/>
          <w:sz w:val="20"/>
          <w:szCs w:val="20"/>
        </w:rPr>
        <w:t>excludes</w:t>
      </w:r>
    </w:p>
    <w:p w14:paraId="640E527B" w14:textId="77777777" w:rsidR="00551022" w:rsidRDefault="00551022" w:rsidP="00551022">
      <w:pPr>
        <w:pStyle w:val="ListParagraph"/>
        <w:numPr>
          <w:ilvl w:val="2"/>
          <w:numId w:val="17"/>
        </w:numPr>
      </w:pPr>
      <w:r>
        <w:t xml:space="preserve">Stroke-verbal fluency in manual </w:t>
      </w:r>
    </w:p>
    <w:p w14:paraId="147F2A21" w14:textId="77777777" w:rsidR="00551022" w:rsidRPr="00814F15" w:rsidRDefault="00551022" w:rsidP="00551022">
      <w:pPr>
        <w:pStyle w:val="ListParagraph"/>
        <w:numPr>
          <w:ilvl w:val="2"/>
          <w:numId w:val="17"/>
        </w:numPr>
      </w:pPr>
      <w:r>
        <w:t xml:space="preserve">MS-optical </w:t>
      </w:r>
      <w:r>
        <w:rPr>
          <w:rFonts w:ascii="Calibri" w:hAnsi="Calibri" w:cs="Calibri"/>
          <w:color w:val="000000"/>
          <w:bdr w:val="none" w:sz="0" w:space="0" w:color="auto" w:frame="1"/>
        </w:rPr>
        <w:t xml:space="preserve">Neuritis in includes </w:t>
      </w:r>
    </w:p>
    <w:p w14:paraId="4FF8C351" w14:textId="1569DE75" w:rsidR="0096649F" w:rsidRDefault="0096649F" w:rsidP="00AC3929">
      <w:pPr>
        <w:rPr>
          <w:b/>
          <w:bCs/>
          <w:color w:val="000000"/>
          <w:sz w:val="20"/>
          <w:szCs w:val="20"/>
        </w:rPr>
      </w:pPr>
    </w:p>
    <w:p w14:paraId="2DB23F29" w14:textId="77777777" w:rsidR="004848B2" w:rsidRDefault="004848B2" w:rsidP="004848B2">
      <w:pPr>
        <w:numPr>
          <w:ilvl w:val="0"/>
          <w:numId w:val="18"/>
        </w:numPr>
        <w:shd w:val="clear" w:color="auto" w:fill="FFFFFF"/>
        <w:rPr>
          <w:rFonts w:ascii="Calibri" w:eastAsia="Times New Roman" w:hAnsi="Calibri" w:cs="Calibri"/>
          <w:color w:val="000000"/>
          <w:sz w:val="22"/>
          <w:szCs w:val="22"/>
        </w:rPr>
      </w:pPr>
      <w:r w:rsidRPr="00DC5BFB">
        <w:rPr>
          <w:rFonts w:ascii="Calibri" w:eastAsia="Times New Roman" w:hAnsi="Calibri" w:cs="Calibri"/>
          <w:color w:val="000000"/>
          <w:sz w:val="22"/>
          <w:szCs w:val="22"/>
        </w:rPr>
        <w:t>We’ve come across some phase 3 trials in MS that use weird endpoints. Would you consider any of the following “widely used measures of disease modification of MS” for phase 3 trials? (I am pretty sure the answer is ‘no’ but want to double check)</w:t>
      </w:r>
    </w:p>
    <w:p w14:paraId="2A2DE4BB" w14:textId="77777777" w:rsidR="004848B2" w:rsidRPr="00DC5BFB" w:rsidRDefault="004848B2" w:rsidP="004848B2">
      <w:pPr>
        <w:numPr>
          <w:ilvl w:val="0"/>
          <w:numId w:val="18"/>
        </w:numPr>
        <w:shd w:val="clear" w:color="auto" w:fill="FFFFFF"/>
        <w:rPr>
          <w:rFonts w:ascii="Calibri" w:eastAsia="Times New Roman" w:hAnsi="Calibri" w:cs="Calibri"/>
          <w:color w:val="000000"/>
          <w:sz w:val="22"/>
          <w:szCs w:val="22"/>
        </w:rPr>
      </w:pPr>
      <w:r>
        <w:rPr>
          <w:rFonts w:ascii="Calibri" w:eastAsia="Times New Roman" w:hAnsi="Calibri" w:cs="Calibri"/>
          <w:color w:val="000000"/>
          <w:sz w:val="22"/>
          <w:szCs w:val="22"/>
        </w:rPr>
        <w:t>All make sense as primary-maybe not as primary endpoint</w:t>
      </w:r>
    </w:p>
    <w:p w14:paraId="3DACB5CC"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fatigue-rarely</w:t>
      </w:r>
    </w:p>
    <w:p w14:paraId="25C7211D"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walking-as secondary endpoint yes. It's called T25W </w:t>
      </w:r>
    </w:p>
    <w:p w14:paraId="634E0C6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spasticity-</w:t>
      </w:r>
      <w:r w:rsidRPr="00DC5BFB">
        <w:rPr>
          <w:rFonts w:ascii="Calibri" w:eastAsia="Times New Roman" w:hAnsi="Calibri" w:cs="Calibri"/>
          <w:color w:val="ED5C57"/>
          <w:sz w:val="22"/>
          <w:szCs w:val="22"/>
          <w:bdr w:val="none" w:sz="0" w:space="0" w:color="auto" w:frame="1"/>
          <w:shd w:val="clear" w:color="auto" w:fill="FFFFFF"/>
        </w:rPr>
        <w:t>rarely</w:t>
      </w:r>
    </w:p>
    <w:p w14:paraId="443DE3F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processing speed-as tertiary endpoint</w:t>
      </w:r>
    </w:p>
    <w:p w14:paraId="155E7450"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 xml:space="preserve">chronic visual loss related to optic neuritis-Vision is part of the EDSS, so yes very often. some trials focused on vision. Then they used retinal fiber </w:t>
      </w:r>
      <w:proofErr w:type="spellStart"/>
      <w:r w:rsidRPr="00DC5BFB">
        <w:rPr>
          <w:rFonts w:ascii="Calibri" w:eastAsia="Times New Roman" w:hAnsi="Calibri" w:cs="Calibri"/>
          <w:color w:val="ED5C57"/>
          <w:sz w:val="22"/>
          <w:szCs w:val="22"/>
        </w:rPr>
        <w:t>thicknes</w:t>
      </w:r>
      <w:proofErr w:type="spellEnd"/>
      <w:r w:rsidRPr="00DC5BFB">
        <w:rPr>
          <w:rFonts w:ascii="Calibri" w:eastAsia="Times New Roman" w:hAnsi="Calibri" w:cs="Calibri"/>
          <w:color w:val="ED5C57"/>
          <w:sz w:val="22"/>
          <w:szCs w:val="22"/>
        </w:rPr>
        <w:t xml:space="preserve"> by OCT.</w:t>
      </w:r>
    </w:p>
    <w:p w14:paraId="63A0D9C8"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cognitive disorders-in some as secondary or tertiary endpoint</w:t>
      </w:r>
    </w:p>
    <w:p w14:paraId="2CCFBAC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cognition-same</w:t>
      </w:r>
    </w:p>
    <w:p w14:paraId="383C4393" w14:textId="77777777" w:rsidR="004848B2" w:rsidRPr="00DC5BFB" w:rsidRDefault="004848B2" w:rsidP="004848B2">
      <w:pPr>
        <w:numPr>
          <w:ilvl w:val="0"/>
          <w:numId w:val="20"/>
        </w:numPr>
        <w:shd w:val="clear" w:color="auto" w:fill="FFFFFF"/>
        <w:rPr>
          <w:rFonts w:ascii="Calibri" w:eastAsia="Times New Roman" w:hAnsi="Calibri" w:cs="Calibri"/>
          <w:color w:val="ED5C57"/>
          <w:sz w:val="22"/>
          <w:szCs w:val="22"/>
        </w:rPr>
      </w:pPr>
      <w:proofErr w:type="spellStart"/>
      <w:r w:rsidRPr="00DC5BFB">
        <w:rPr>
          <w:rFonts w:ascii="Calibri" w:eastAsia="Times New Roman" w:hAnsi="Calibri" w:cs="Calibri"/>
          <w:color w:val="ED5C57"/>
          <w:sz w:val="22"/>
          <w:szCs w:val="22"/>
        </w:rPr>
        <w:t>Athough</w:t>
      </w:r>
      <w:proofErr w:type="spellEnd"/>
      <w:r w:rsidRPr="00DC5BFB">
        <w:rPr>
          <w:rFonts w:ascii="Calibri" w:eastAsia="Times New Roman" w:hAnsi="Calibri" w:cs="Calibri"/>
          <w:color w:val="ED5C57"/>
          <w:sz w:val="22"/>
          <w:szCs w:val="22"/>
        </w:rPr>
        <w:t xml:space="preserve"> all these endpoints are most often used in trials on secondary or primary progressive forms of the disease. In RRMS, primary endpoint is mostly </w:t>
      </w:r>
      <w:proofErr w:type="spellStart"/>
      <w:r w:rsidRPr="00DC5BFB">
        <w:rPr>
          <w:rFonts w:ascii="Calibri" w:eastAsia="Times New Roman" w:hAnsi="Calibri" w:cs="Calibri"/>
          <w:color w:val="ED5C57"/>
          <w:sz w:val="22"/>
          <w:szCs w:val="22"/>
        </w:rPr>
        <w:t>annualised</w:t>
      </w:r>
      <w:proofErr w:type="spellEnd"/>
      <w:r w:rsidRPr="00DC5BFB">
        <w:rPr>
          <w:rFonts w:ascii="Calibri" w:eastAsia="Times New Roman" w:hAnsi="Calibri" w:cs="Calibri"/>
          <w:color w:val="ED5C57"/>
          <w:sz w:val="22"/>
          <w:szCs w:val="22"/>
        </w:rPr>
        <w:t xml:space="preserve"> relapse rate</w:t>
      </w:r>
    </w:p>
    <w:p w14:paraId="1987F4CA" w14:textId="3A68DA05" w:rsidR="0096649F" w:rsidRDefault="0096649F" w:rsidP="00AC3929">
      <w:pPr>
        <w:rPr>
          <w:b/>
          <w:bCs/>
          <w:color w:val="000000"/>
          <w:sz w:val="20"/>
          <w:szCs w:val="20"/>
        </w:rPr>
      </w:pPr>
    </w:p>
    <w:p w14:paraId="6380BFE4" w14:textId="77777777" w:rsidR="00BD4F22" w:rsidRDefault="00BD4F22" w:rsidP="00AC3929">
      <w:pPr>
        <w:rPr>
          <w:b/>
          <w:bCs/>
          <w:color w:val="000000"/>
          <w:sz w:val="20"/>
          <w:szCs w:val="20"/>
        </w:rPr>
      </w:pPr>
    </w:p>
    <w:p w14:paraId="68C2F33B" w14:textId="2629A3FC" w:rsidR="0096649F" w:rsidRDefault="00BD4F22" w:rsidP="00AC3929">
      <w:pPr>
        <w:rPr>
          <w:b/>
          <w:bCs/>
          <w:color w:val="000000"/>
          <w:sz w:val="20"/>
          <w:szCs w:val="20"/>
        </w:rPr>
      </w:pPr>
      <w:r>
        <w:rPr>
          <w:b/>
          <w:bCs/>
          <w:color w:val="000000"/>
          <w:sz w:val="20"/>
          <w:szCs w:val="20"/>
        </w:rPr>
        <w:t>Allow</w:t>
      </w:r>
      <w:r w:rsidR="000B73D0">
        <w:rPr>
          <w:b/>
          <w:bCs/>
          <w:color w:val="000000"/>
          <w:sz w:val="20"/>
          <w:szCs w:val="20"/>
        </w:rPr>
        <w:t>ed symptom treatments</w:t>
      </w:r>
    </w:p>
    <w:p w14:paraId="29317791" w14:textId="2B91A3E2" w:rsidR="00BD4F22" w:rsidRDefault="00BD4F22" w:rsidP="00AC3929">
      <w:pPr>
        <w:rPr>
          <w:b/>
          <w:bCs/>
          <w:color w:val="000000"/>
          <w:sz w:val="20"/>
          <w:szCs w:val="20"/>
        </w:rPr>
      </w:pPr>
      <w:r>
        <w:rPr>
          <w:b/>
          <w:bCs/>
          <w:color w:val="000000"/>
          <w:sz w:val="20"/>
          <w:szCs w:val="20"/>
        </w:rPr>
        <w:t>Huntington’s-chorea and cognition</w:t>
      </w:r>
    </w:p>
    <w:p w14:paraId="1BA1F4DE" w14:textId="7EDFB63A" w:rsidR="00BD4F22" w:rsidRPr="00AD71C7" w:rsidRDefault="00AD71C7" w:rsidP="00AC3929">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PD-motor function </w:t>
      </w:r>
    </w:p>
    <w:p w14:paraId="4E95FE7C" w14:textId="77777777" w:rsidR="001C26B8" w:rsidRDefault="001C26B8" w:rsidP="001C26B8">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General function scores</w:t>
      </w:r>
    </w:p>
    <w:p w14:paraId="37957D9C" w14:textId="6A32610E" w:rsidR="00BD4F22" w:rsidRDefault="00BD4F22" w:rsidP="00AC3929">
      <w:pPr>
        <w:rPr>
          <w:b/>
          <w:bCs/>
          <w:color w:val="000000"/>
          <w:sz w:val="20"/>
          <w:szCs w:val="20"/>
        </w:rPr>
      </w:pPr>
    </w:p>
    <w:p w14:paraId="29C2371F" w14:textId="1AC95C5B" w:rsidR="003A7990" w:rsidRDefault="003A7990" w:rsidP="00AC3929">
      <w:pPr>
        <w:rPr>
          <w:b/>
          <w:bCs/>
          <w:color w:val="000000"/>
          <w:sz w:val="20"/>
          <w:szCs w:val="20"/>
        </w:rPr>
      </w:pPr>
    </w:p>
    <w:p w14:paraId="39E8DC76" w14:textId="355E66B2" w:rsidR="003A7990" w:rsidRDefault="003A7990" w:rsidP="00AC3929">
      <w:pPr>
        <w:rPr>
          <w:b/>
          <w:bCs/>
          <w:color w:val="000000"/>
          <w:sz w:val="20"/>
          <w:szCs w:val="20"/>
        </w:rPr>
      </w:pPr>
    </w:p>
    <w:p w14:paraId="01968D9D" w14:textId="07C37670" w:rsidR="003A7990" w:rsidRDefault="003A7990" w:rsidP="00AC3929">
      <w:pPr>
        <w:rPr>
          <w:b/>
          <w:bCs/>
          <w:color w:val="000000"/>
          <w:sz w:val="20"/>
          <w:szCs w:val="20"/>
        </w:rPr>
      </w:pPr>
    </w:p>
    <w:p w14:paraId="70A35537" w14:textId="450922F7" w:rsidR="003A7990" w:rsidRDefault="003A7990" w:rsidP="00AC3929">
      <w:pPr>
        <w:rPr>
          <w:b/>
          <w:bCs/>
          <w:color w:val="000000"/>
          <w:sz w:val="20"/>
          <w:szCs w:val="20"/>
        </w:rPr>
      </w:pPr>
    </w:p>
    <w:p w14:paraId="0A8F4942" w14:textId="35FA0F31" w:rsidR="003A7990" w:rsidRDefault="003A7990" w:rsidP="00AC3929">
      <w:pPr>
        <w:rPr>
          <w:b/>
          <w:bCs/>
          <w:color w:val="000000"/>
          <w:sz w:val="20"/>
          <w:szCs w:val="20"/>
        </w:rPr>
      </w:pPr>
    </w:p>
    <w:p w14:paraId="552596B4" w14:textId="1E13514F" w:rsidR="003A7990" w:rsidRDefault="003A7990" w:rsidP="00AC3929">
      <w:pPr>
        <w:rPr>
          <w:b/>
          <w:bCs/>
          <w:color w:val="000000"/>
          <w:sz w:val="20"/>
          <w:szCs w:val="20"/>
        </w:rPr>
      </w:pPr>
    </w:p>
    <w:p w14:paraId="6622F5F9" w14:textId="66434D16" w:rsidR="003A7990" w:rsidRDefault="003A7990" w:rsidP="00AC3929">
      <w:pPr>
        <w:rPr>
          <w:b/>
          <w:bCs/>
          <w:color w:val="000000"/>
          <w:sz w:val="20"/>
          <w:szCs w:val="20"/>
        </w:rPr>
      </w:pPr>
    </w:p>
    <w:p w14:paraId="3EF139F5" w14:textId="4749343C" w:rsidR="003A7990" w:rsidRDefault="003A7990" w:rsidP="00AC3929">
      <w:pPr>
        <w:rPr>
          <w:b/>
          <w:bCs/>
          <w:color w:val="000000"/>
          <w:sz w:val="20"/>
          <w:szCs w:val="20"/>
        </w:rPr>
      </w:pPr>
    </w:p>
    <w:p w14:paraId="5E65BF88" w14:textId="0071A72A" w:rsidR="003A7990" w:rsidRDefault="003A7990" w:rsidP="00AC3929">
      <w:pPr>
        <w:rPr>
          <w:b/>
          <w:bCs/>
          <w:color w:val="000000"/>
          <w:sz w:val="20"/>
          <w:szCs w:val="20"/>
        </w:rPr>
      </w:pPr>
    </w:p>
    <w:p w14:paraId="2326B92C" w14:textId="1F9A8855" w:rsidR="003A7990" w:rsidRDefault="003A7990" w:rsidP="00AC3929">
      <w:pPr>
        <w:rPr>
          <w:b/>
          <w:bCs/>
          <w:color w:val="000000"/>
          <w:sz w:val="20"/>
          <w:szCs w:val="20"/>
        </w:rPr>
      </w:pPr>
    </w:p>
    <w:p w14:paraId="066CDE77" w14:textId="199F3231" w:rsidR="003A7990" w:rsidRDefault="003A7990" w:rsidP="00AC3929">
      <w:pPr>
        <w:rPr>
          <w:b/>
          <w:bCs/>
          <w:color w:val="000000"/>
          <w:sz w:val="20"/>
          <w:szCs w:val="20"/>
        </w:rPr>
      </w:pPr>
    </w:p>
    <w:p w14:paraId="0B55516A" w14:textId="632115E7" w:rsidR="003A7990" w:rsidRDefault="003A7990" w:rsidP="00AC3929">
      <w:pPr>
        <w:rPr>
          <w:b/>
          <w:bCs/>
          <w:color w:val="000000"/>
          <w:sz w:val="20"/>
          <w:szCs w:val="20"/>
        </w:rPr>
      </w:pPr>
    </w:p>
    <w:p w14:paraId="07521E91" w14:textId="746B6229" w:rsidR="003A7990" w:rsidRDefault="003A7990" w:rsidP="00AC3929">
      <w:pPr>
        <w:rPr>
          <w:b/>
          <w:bCs/>
          <w:color w:val="000000"/>
          <w:sz w:val="20"/>
          <w:szCs w:val="20"/>
        </w:rPr>
      </w:pPr>
    </w:p>
    <w:p w14:paraId="56A1B5A8" w14:textId="14C2C420" w:rsidR="003A7990" w:rsidRDefault="003A7990" w:rsidP="00AC3929">
      <w:pPr>
        <w:rPr>
          <w:b/>
          <w:bCs/>
          <w:color w:val="000000"/>
          <w:sz w:val="20"/>
          <w:szCs w:val="20"/>
        </w:rPr>
      </w:pPr>
    </w:p>
    <w:p w14:paraId="0EEACE27" w14:textId="60F36F6E" w:rsidR="003A7990" w:rsidRDefault="003A7990" w:rsidP="00AC3929">
      <w:pPr>
        <w:rPr>
          <w:b/>
          <w:bCs/>
          <w:color w:val="000000"/>
          <w:sz w:val="20"/>
          <w:szCs w:val="20"/>
        </w:rPr>
      </w:pPr>
    </w:p>
    <w:p w14:paraId="7606B0D0" w14:textId="79BA244E" w:rsidR="003A7990" w:rsidRDefault="003A7990" w:rsidP="00AC3929">
      <w:pPr>
        <w:rPr>
          <w:b/>
          <w:bCs/>
          <w:color w:val="000000"/>
          <w:sz w:val="20"/>
          <w:szCs w:val="20"/>
        </w:rPr>
      </w:pPr>
    </w:p>
    <w:p w14:paraId="750FB134" w14:textId="760E153E" w:rsidR="003A7990" w:rsidRDefault="003A7990" w:rsidP="00AC3929">
      <w:pPr>
        <w:rPr>
          <w:b/>
          <w:bCs/>
          <w:color w:val="000000"/>
          <w:sz w:val="20"/>
          <w:szCs w:val="20"/>
        </w:rPr>
      </w:pPr>
    </w:p>
    <w:p w14:paraId="1551E762" w14:textId="022657D2" w:rsidR="003A7990" w:rsidRDefault="003A7990" w:rsidP="00AC3929">
      <w:pPr>
        <w:rPr>
          <w:b/>
          <w:bCs/>
          <w:color w:val="000000"/>
          <w:sz w:val="20"/>
          <w:szCs w:val="20"/>
        </w:rPr>
      </w:pPr>
    </w:p>
    <w:p w14:paraId="1403D621" w14:textId="723A645D" w:rsidR="003A7990" w:rsidRDefault="003A7990" w:rsidP="00AC3929">
      <w:pPr>
        <w:rPr>
          <w:b/>
          <w:bCs/>
          <w:color w:val="000000"/>
          <w:sz w:val="20"/>
          <w:szCs w:val="20"/>
        </w:rPr>
      </w:pPr>
    </w:p>
    <w:p w14:paraId="4529335A" w14:textId="58A3EF5E" w:rsidR="003A7990" w:rsidRDefault="003A7990" w:rsidP="00AC3929">
      <w:pPr>
        <w:rPr>
          <w:b/>
          <w:bCs/>
          <w:color w:val="000000"/>
          <w:sz w:val="20"/>
          <w:szCs w:val="20"/>
        </w:rPr>
      </w:pPr>
    </w:p>
    <w:p w14:paraId="2422C3AA" w14:textId="64B9146B" w:rsidR="003A7990" w:rsidRDefault="003A7990" w:rsidP="00AC3929">
      <w:pPr>
        <w:rPr>
          <w:b/>
          <w:bCs/>
          <w:color w:val="000000"/>
          <w:sz w:val="20"/>
          <w:szCs w:val="20"/>
        </w:rPr>
      </w:pPr>
    </w:p>
    <w:p w14:paraId="2B512789" w14:textId="6366845D" w:rsidR="003A7990" w:rsidRDefault="003A7990" w:rsidP="00AC3929">
      <w:pPr>
        <w:rPr>
          <w:b/>
          <w:bCs/>
          <w:color w:val="000000"/>
          <w:sz w:val="20"/>
          <w:szCs w:val="20"/>
        </w:rPr>
      </w:pPr>
    </w:p>
    <w:p w14:paraId="6EF0DC91" w14:textId="294A9F63" w:rsidR="003A7990" w:rsidRDefault="003A7990" w:rsidP="00AC3929">
      <w:pPr>
        <w:rPr>
          <w:b/>
          <w:bCs/>
          <w:color w:val="000000"/>
          <w:sz w:val="20"/>
          <w:szCs w:val="20"/>
        </w:rPr>
      </w:pPr>
    </w:p>
    <w:p w14:paraId="2ED1646B" w14:textId="32063357" w:rsidR="003A7990" w:rsidRDefault="003A7990" w:rsidP="00AC3929">
      <w:pPr>
        <w:rPr>
          <w:b/>
          <w:bCs/>
          <w:color w:val="000000"/>
          <w:sz w:val="20"/>
          <w:szCs w:val="20"/>
        </w:rPr>
      </w:pPr>
    </w:p>
    <w:p w14:paraId="32EC5B9C" w14:textId="308342B2" w:rsidR="003A7990" w:rsidRDefault="003A7990" w:rsidP="00AC3929">
      <w:pPr>
        <w:rPr>
          <w:b/>
          <w:bCs/>
          <w:color w:val="000000"/>
          <w:sz w:val="20"/>
          <w:szCs w:val="20"/>
        </w:rPr>
      </w:pPr>
    </w:p>
    <w:p w14:paraId="36A26408" w14:textId="0EE457AF" w:rsidR="003A7990" w:rsidRDefault="003A7990" w:rsidP="00AC3929">
      <w:pPr>
        <w:rPr>
          <w:b/>
          <w:bCs/>
          <w:color w:val="000000"/>
          <w:sz w:val="20"/>
          <w:szCs w:val="20"/>
        </w:rPr>
      </w:pPr>
    </w:p>
    <w:p w14:paraId="690480B4" w14:textId="6CCA7911" w:rsidR="003A7990" w:rsidRDefault="003A7990" w:rsidP="00AC3929">
      <w:pPr>
        <w:rPr>
          <w:b/>
          <w:bCs/>
          <w:color w:val="000000"/>
          <w:sz w:val="20"/>
          <w:szCs w:val="20"/>
        </w:rPr>
      </w:pPr>
    </w:p>
    <w:p w14:paraId="2E936ECC" w14:textId="690E580E" w:rsidR="003A7990" w:rsidRDefault="003A7990" w:rsidP="00AC3929">
      <w:pPr>
        <w:rPr>
          <w:b/>
          <w:bCs/>
          <w:color w:val="000000"/>
          <w:sz w:val="20"/>
          <w:szCs w:val="20"/>
        </w:rPr>
      </w:pPr>
    </w:p>
    <w:p w14:paraId="66550A05" w14:textId="77777777" w:rsidR="003A7990" w:rsidRDefault="003A7990" w:rsidP="00AC3929">
      <w:pPr>
        <w:rPr>
          <w:b/>
          <w:bCs/>
          <w:color w:val="000000"/>
          <w:sz w:val="20"/>
          <w:szCs w:val="20"/>
        </w:rPr>
      </w:pPr>
    </w:p>
    <w:p w14:paraId="0AB01A94" w14:textId="7FA6D47E" w:rsidR="00AC3929" w:rsidRDefault="00AC3929" w:rsidP="00AC3929">
      <w:r>
        <w:lastRenderedPageBreak/>
        <w:t xml:space="preserve">TASKS </w:t>
      </w:r>
      <w:r w:rsidR="0017260D">
        <w:t xml:space="preserve">TO DO </w:t>
      </w:r>
    </w:p>
    <w:p w14:paraId="2CB46366" w14:textId="11A63A97" w:rsidR="00F343DC" w:rsidRPr="00624314" w:rsidRDefault="00847315" w:rsidP="00402793">
      <w:pPr>
        <w:pStyle w:val="ListParagraph"/>
        <w:numPr>
          <w:ilvl w:val="0"/>
          <w:numId w:val="33"/>
        </w:numPr>
      </w:pPr>
      <w:r>
        <w:t xml:space="preserve">Me </w:t>
      </w:r>
    </w:p>
    <w:p w14:paraId="528EE43F" w14:textId="76294634" w:rsidR="00F343DC" w:rsidRPr="00C60B08" w:rsidRDefault="00F06361" w:rsidP="00F06361">
      <w:pPr>
        <w:pStyle w:val="ListParagraph"/>
        <w:numPr>
          <w:ilvl w:val="2"/>
          <w:numId w:val="8"/>
        </w:numPr>
      </w:pPr>
      <w:r>
        <w:rPr>
          <w:rFonts w:ascii="Helvetica" w:hAnsi="Helvetica" w:cs="Helvetica"/>
          <w:color w:val="000000"/>
        </w:rPr>
        <w:t xml:space="preserve">Saturday: </w:t>
      </w:r>
      <w:r w:rsidR="00624314" w:rsidRPr="00F06361">
        <w:rPr>
          <w:rFonts w:ascii="Helvetica" w:hAnsi="Helvetica" w:cs="Helvetica"/>
          <w:color w:val="000000"/>
        </w:rPr>
        <w:t>check code</w:t>
      </w:r>
    </w:p>
    <w:p w14:paraId="7F7E4E39" w14:textId="77777777" w:rsidR="00A2628F" w:rsidRDefault="00B2575B" w:rsidP="00A2628F">
      <w:pPr>
        <w:pStyle w:val="ListParagraph"/>
        <w:numPr>
          <w:ilvl w:val="0"/>
          <w:numId w:val="17"/>
        </w:numPr>
      </w:pPr>
      <w:proofErr w:type="spellStart"/>
      <w:r>
        <w:t>Karine</w:t>
      </w:r>
      <w:proofErr w:type="spellEnd"/>
    </w:p>
    <w:p w14:paraId="313AB43B" w14:textId="195155E6" w:rsidR="004A18BE" w:rsidRDefault="008A06D3" w:rsidP="004A18BE">
      <w:pPr>
        <w:pStyle w:val="ListParagraph"/>
        <w:numPr>
          <w:ilvl w:val="1"/>
          <w:numId w:val="17"/>
        </w:numPr>
      </w:pPr>
      <w:r>
        <w:t>New publications</w:t>
      </w:r>
    </w:p>
    <w:p w14:paraId="502177D9" w14:textId="77777777" w:rsidR="00C14BBC" w:rsidRDefault="00C14BBC" w:rsidP="00C14BBC"/>
    <w:p w14:paraId="6B14B48E" w14:textId="77777777" w:rsidR="00976DCB" w:rsidRDefault="00976DCB" w:rsidP="00F97339"/>
    <w:p w14:paraId="3767C659" w14:textId="77777777" w:rsidR="004F26A1" w:rsidRDefault="004F26A1" w:rsidP="00F97339"/>
    <w:p w14:paraId="2FAFA087" w14:textId="77777777" w:rsidR="004F26A1" w:rsidRDefault="004F26A1" w:rsidP="00F97339"/>
    <w:p w14:paraId="55D9DA2F" w14:textId="77777777" w:rsidR="004F26A1" w:rsidRDefault="004F26A1" w:rsidP="00F97339"/>
    <w:p w14:paraId="48A4A7AA" w14:textId="77777777" w:rsidR="004F26A1" w:rsidRDefault="004F26A1" w:rsidP="00F97339"/>
    <w:p w14:paraId="58BD9338" w14:textId="77777777" w:rsidR="004F26A1" w:rsidRDefault="004F26A1" w:rsidP="00F97339"/>
    <w:p w14:paraId="6BC8A66E" w14:textId="77777777" w:rsidR="004F26A1" w:rsidRDefault="004F26A1" w:rsidP="00F97339"/>
    <w:p w14:paraId="6E782AF9" w14:textId="77777777" w:rsidR="004F26A1" w:rsidRDefault="004F26A1" w:rsidP="00F97339"/>
    <w:p w14:paraId="3BE4E385" w14:textId="77777777" w:rsidR="004F26A1" w:rsidRDefault="004F26A1" w:rsidP="00F97339"/>
    <w:p w14:paraId="3437C4D9" w14:textId="77777777" w:rsidR="004F26A1" w:rsidRDefault="004F26A1" w:rsidP="00F97339"/>
    <w:p w14:paraId="6603CFA6" w14:textId="77777777" w:rsidR="004F26A1" w:rsidRDefault="004F26A1" w:rsidP="00F97339"/>
    <w:p w14:paraId="31FE3C35" w14:textId="77777777" w:rsidR="00976DCB" w:rsidRDefault="00976DCB" w:rsidP="00F97339"/>
    <w:p w14:paraId="0B7DAE1C" w14:textId="77777777" w:rsidR="00923961" w:rsidRDefault="00923961" w:rsidP="00F97339"/>
    <w:p w14:paraId="3AB06C45" w14:textId="77777777" w:rsidR="00C62FE3" w:rsidRDefault="00C62FE3" w:rsidP="00F97339"/>
    <w:p w14:paraId="4D921FB8" w14:textId="77777777" w:rsidR="00C62FE3" w:rsidRDefault="00C62FE3" w:rsidP="00F97339"/>
    <w:p w14:paraId="6192C8B8" w14:textId="77777777" w:rsidR="00C62FE3" w:rsidRDefault="00C62FE3" w:rsidP="00F97339"/>
    <w:p w14:paraId="2EBEE177" w14:textId="77777777" w:rsidR="00C62FE3" w:rsidRDefault="00C62FE3" w:rsidP="00F97339"/>
    <w:p w14:paraId="01F142CD" w14:textId="77777777" w:rsidR="00C62FE3" w:rsidRDefault="00C62FE3" w:rsidP="00F97339"/>
    <w:p w14:paraId="4ECEE3A4" w14:textId="77777777" w:rsidR="00C62FE3" w:rsidRDefault="00C62FE3" w:rsidP="00F97339"/>
    <w:p w14:paraId="116AD800" w14:textId="77777777" w:rsidR="00923961" w:rsidRDefault="00923961" w:rsidP="00F97339"/>
    <w:p w14:paraId="4A8D63AA" w14:textId="77777777" w:rsidR="00E26354" w:rsidRDefault="00E26354" w:rsidP="00F97339"/>
    <w:p w14:paraId="084AB1C1" w14:textId="77777777" w:rsidR="00923961" w:rsidRDefault="00923961" w:rsidP="00F97339"/>
    <w:p w14:paraId="1EBEF31C" w14:textId="77777777" w:rsidR="00A831D2" w:rsidRDefault="00A831D2" w:rsidP="00F97339"/>
    <w:p w14:paraId="5FE7C7F4" w14:textId="77777777" w:rsidR="00A831D2" w:rsidRDefault="00A831D2" w:rsidP="00F97339"/>
    <w:p w14:paraId="5D05F056" w14:textId="77777777" w:rsidR="00923961" w:rsidRDefault="00923961" w:rsidP="00F97339"/>
    <w:p w14:paraId="44256FB6" w14:textId="77777777" w:rsidR="00923961" w:rsidRDefault="00923961" w:rsidP="00F97339"/>
    <w:p w14:paraId="7632C3A2" w14:textId="77777777" w:rsidR="00E245CF" w:rsidRDefault="00E245CF" w:rsidP="00F97339"/>
    <w:p w14:paraId="437D41B3" w14:textId="77777777" w:rsidR="00E245CF" w:rsidRDefault="00E245CF" w:rsidP="00F97339"/>
    <w:p w14:paraId="3CCEFABB" w14:textId="77777777" w:rsidR="00976DCB" w:rsidRDefault="00976DCB" w:rsidP="00F97339"/>
    <w:p w14:paraId="1B8B4914" w14:textId="77777777" w:rsidR="00976DCB" w:rsidRDefault="00976DCB" w:rsidP="00F97339"/>
    <w:p w14:paraId="689FAB1C" w14:textId="4CA07089" w:rsidR="00765139" w:rsidRDefault="00730C59" w:rsidP="00F97339">
      <w:r>
        <w:t>SEVERITY Checks</w:t>
      </w:r>
      <w:r w:rsidR="000A690A">
        <w:t xml:space="preserve">- take it out </w:t>
      </w:r>
    </w:p>
    <w:p w14:paraId="1632EC47" w14:textId="27322743" w:rsidR="000A690A" w:rsidRDefault="000A690A" w:rsidP="00F97339">
      <w:r>
        <w:t xml:space="preserve">Qualitatively- severe disease may play a </w:t>
      </w:r>
      <w:proofErr w:type="spellStart"/>
      <w:r>
        <w:t>roll</w:t>
      </w:r>
      <w:proofErr w:type="spellEnd"/>
      <w:r>
        <w:t xml:space="preserve"> in </w:t>
      </w:r>
    </w:p>
    <w:p w14:paraId="505EA29C" w14:textId="38CF56EF" w:rsidR="00E124C2" w:rsidRDefault="00E124C2" w:rsidP="00F97339">
      <w:r>
        <w:t>Severe</w:t>
      </w:r>
    </w:p>
    <w:p w14:paraId="0C38F4DB" w14:textId="6DF3115C" w:rsidR="00E124C2" w:rsidRDefault="00E124C2" w:rsidP="00F97339">
      <w:r>
        <w:rPr>
          <w:rFonts w:ascii="Calibri" w:hAnsi="Calibri" w:cs="Calibri"/>
          <w:color w:val="000000"/>
          <w:sz w:val="22"/>
          <w:szCs w:val="22"/>
          <w:shd w:val="clear" w:color="auto" w:fill="FFFFFF"/>
        </w:rPr>
        <w:t>substantial reduction of years of life lived or </w:t>
      </w:r>
      <w:r>
        <w:rPr>
          <w:rStyle w:val="mark94n50bwvt"/>
          <w:rFonts w:ascii="Calibri" w:hAnsi="Calibri" w:cs="Calibri"/>
          <w:color w:val="000000"/>
          <w:sz w:val="22"/>
          <w:szCs w:val="22"/>
          <w:bdr w:val="none" w:sz="0" w:space="0" w:color="auto" w:frame="1"/>
        </w:rPr>
        <w:t>severe</w:t>
      </w:r>
      <w:r>
        <w:rPr>
          <w:rFonts w:ascii="Calibri" w:hAnsi="Calibri" w:cs="Calibri"/>
          <w:color w:val="000000"/>
          <w:sz w:val="22"/>
          <w:szCs w:val="22"/>
          <w:shd w:val="clear" w:color="auto" w:fill="FFFFFF"/>
        </w:rPr>
        <w:t> disability</w:t>
      </w:r>
    </w:p>
    <w:p w14:paraId="25A329CA" w14:textId="77777777" w:rsidR="00765139" w:rsidRDefault="00765139" w:rsidP="00F97339">
      <w:r>
        <w:t xml:space="preserve">DMT- </w:t>
      </w:r>
    </w:p>
    <w:p w14:paraId="3D5036BA" w14:textId="11B66C61" w:rsidR="00235EDF" w:rsidRDefault="00765139" w:rsidP="00F97339">
      <w:r>
        <w:rPr>
          <w:rFonts w:ascii="Georgia" w:hAnsi="Georgia"/>
          <w:color w:val="2E2E2E"/>
        </w:rPr>
        <w:t xml:space="preserve">A disease-modifying treatment is a pharmacologic or other intervention that affects the underlying neurobiology of the disease </w:t>
      </w:r>
      <w:r w:rsidR="001F5DEC">
        <w:rPr>
          <w:rFonts w:ascii="Georgia" w:hAnsi="Georgia"/>
          <w:color w:val="2E2E2E"/>
        </w:rPr>
        <w:t>(neuroprotective)</w:t>
      </w:r>
      <w:r w:rsidR="00730C59">
        <w:t xml:space="preserve"> </w:t>
      </w:r>
    </w:p>
    <w:p w14:paraId="7F487C4B" w14:textId="77777777" w:rsidR="00166441" w:rsidRDefault="00166441" w:rsidP="00F97339"/>
    <w:p w14:paraId="03C8F093" w14:textId="1E688E4C" w:rsidR="00730C59" w:rsidRDefault="00325FB1" w:rsidP="001F5DEC">
      <w:r>
        <w:t>Condition</w:t>
      </w:r>
      <w:r w:rsidR="00166441">
        <w:t>s</w:t>
      </w:r>
    </w:p>
    <w:tbl>
      <w:tblPr>
        <w:tblStyle w:val="TableGrid"/>
        <w:tblW w:w="0" w:type="auto"/>
        <w:tblLook w:val="04A0" w:firstRow="1" w:lastRow="0" w:firstColumn="1" w:lastColumn="0" w:noHBand="0" w:noVBand="1"/>
      </w:tblPr>
      <w:tblGrid>
        <w:gridCol w:w="2592"/>
        <w:gridCol w:w="2293"/>
        <w:gridCol w:w="2277"/>
        <w:gridCol w:w="2188"/>
      </w:tblGrid>
      <w:tr w:rsidR="001F5DEC" w14:paraId="10849769" w14:textId="77777777" w:rsidTr="00765139">
        <w:tc>
          <w:tcPr>
            <w:tcW w:w="2592" w:type="dxa"/>
          </w:tcPr>
          <w:p w14:paraId="1ACB29E6" w14:textId="77777777" w:rsidR="001F5DEC" w:rsidRPr="007D5CA2" w:rsidRDefault="001F5DEC" w:rsidP="00325FB1">
            <w:pPr>
              <w:rPr>
                <w:rFonts w:cstheme="minorHAnsi"/>
              </w:rPr>
            </w:pPr>
          </w:p>
        </w:tc>
        <w:tc>
          <w:tcPr>
            <w:tcW w:w="2293" w:type="dxa"/>
          </w:tcPr>
          <w:p w14:paraId="7F131A4B" w14:textId="2B077BD1" w:rsidR="001F5DEC" w:rsidRPr="001F5DEC" w:rsidRDefault="001F5DEC" w:rsidP="001F5DEC">
            <w:pPr>
              <w:jc w:val="center"/>
              <w:rPr>
                <w:rFonts w:ascii="Times New Roman" w:hAnsi="Times New Roman" w:cs="Times New Roman"/>
              </w:rPr>
            </w:pPr>
            <w:r w:rsidRPr="001F5DEC">
              <w:rPr>
                <w:rFonts w:ascii="Times New Roman" w:hAnsi="Times New Roman" w:cs="Times New Roman"/>
                <w:color w:val="000000"/>
                <w:shd w:val="clear" w:color="auto" w:fill="FFFFFF"/>
              </w:rPr>
              <w:t>Severe</w:t>
            </w:r>
          </w:p>
        </w:tc>
        <w:tc>
          <w:tcPr>
            <w:tcW w:w="2277" w:type="dxa"/>
          </w:tcPr>
          <w:p w14:paraId="1AE4A2DD" w14:textId="5925DCF0" w:rsidR="001F5DEC" w:rsidRPr="001F5DEC" w:rsidRDefault="001F5DEC" w:rsidP="001F5DEC">
            <w:pPr>
              <w:jc w:val="center"/>
              <w:rPr>
                <w:rFonts w:ascii="Times New Roman" w:hAnsi="Times New Roman" w:cs="Times New Roman"/>
              </w:rPr>
            </w:pPr>
            <w:r w:rsidRPr="001F5DEC">
              <w:rPr>
                <w:rFonts w:ascii="Times New Roman" w:hAnsi="Times New Roman" w:cs="Times New Roman"/>
              </w:rPr>
              <w:t>DMT SOC</w:t>
            </w:r>
          </w:p>
        </w:tc>
        <w:tc>
          <w:tcPr>
            <w:tcW w:w="2188" w:type="dxa"/>
          </w:tcPr>
          <w:p w14:paraId="1C4C1FB8" w14:textId="60578D77" w:rsidR="001F5DEC" w:rsidRDefault="000A690A" w:rsidP="001F5DEC">
            <w:pPr>
              <w:jc w:val="center"/>
              <w:rPr>
                <w:rFonts w:ascii="Times New Roman" w:hAnsi="Times New Roman" w:cs="Times New Roman"/>
              </w:rPr>
            </w:pPr>
            <w:r>
              <w:rPr>
                <w:rFonts w:ascii="Times New Roman" w:hAnsi="Times New Roman" w:cs="Times New Roman"/>
              </w:rPr>
              <w:t xml:space="preserve">Severely morbid </w:t>
            </w:r>
          </w:p>
          <w:p w14:paraId="5048B640" w14:textId="1A60D4FF" w:rsidR="001F5DEC" w:rsidRPr="001F5DEC" w:rsidRDefault="001F5DEC" w:rsidP="001F5DEC">
            <w:pPr>
              <w:jc w:val="center"/>
              <w:rPr>
                <w:rFonts w:ascii="Times New Roman" w:hAnsi="Times New Roman" w:cs="Times New Roman"/>
              </w:rPr>
            </w:pPr>
            <w:r>
              <w:rPr>
                <w:rFonts w:ascii="Times New Roman" w:hAnsi="Times New Roman" w:cs="Times New Roman"/>
              </w:rPr>
              <w:t>Severe + no DMT</w:t>
            </w:r>
          </w:p>
        </w:tc>
      </w:tr>
      <w:tr w:rsidR="00765139" w14:paraId="03B5E9B8" w14:textId="2CF936C9" w:rsidTr="00765139">
        <w:tc>
          <w:tcPr>
            <w:tcW w:w="2592" w:type="dxa"/>
          </w:tcPr>
          <w:p w14:paraId="4D733915" w14:textId="655C6F3D" w:rsidR="00765139" w:rsidRDefault="00765139" w:rsidP="00325FB1">
            <w:r w:rsidRPr="007D5CA2">
              <w:rPr>
                <w:rFonts w:cstheme="minorHAnsi"/>
              </w:rPr>
              <w:t>Alzheimer's disease</w:t>
            </w:r>
          </w:p>
        </w:tc>
        <w:tc>
          <w:tcPr>
            <w:tcW w:w="2293" w:type="dxa"/>
          </w:tcPr>
          <w:p w14:paraId="5861B2AB" w14:textId="036B56A0" w:rsidR="00765139" w:rsidRDefault="00765139" w:rsidP="00325FB1">
            <w:r>
              <w:t>Yes</w:t>
            </w:r>
          </w:p>
        </w:tc>
        <w:tc>
          <w:tcPr>
            <w:tcW w:w="2277" w:type="dxa"/>
          </w:tcPr>
          <w:p w14:paraId="3710345F" w14:textId="51A62730" w:rsidR="00765139" w:rsidRDefault="00821576" w:rsidP="00325FB1">
            <w:r>
              <w:t>No</w:t>
            </w:r>
            <w:r>
              <w:fldChar w:fldCharType="begin"/>
            </w:r>
            <w:r>
              <w:instrText xml:space="preserve"> ADDIN ZOTERO_ITEM CSL_CITATION {"citationID":"J4u9EvyM","properties":{"formattedCitation":"\\super 2\\nosupersub{}","plainCitation":"2","noteIndex":0},"citationItems":[{"id":3462,"uris":["http://zotero.org/users/5374610/items/75BGGX9I"],"itemData":{"id":3462,"type":"article-journal","abstract":"BACKGROUND\nDisease-modifying therapies (DMTs) are urgently needed to treat the growing number of individuals with Alzheimer’s disease (AD) or at immanent risk for AD. A definition of DMT is required to facilitate the process of DMT drug development.\n\nPROCESS\nThis is a review of the state of the science with regard to definition and development of DMTs.\n\nRESULTS\nA DMT is as an intervention that produces an enduring change in the clinical progression of AD by interfering in the underlying pathophysiological mechanisms of the disease process that lead to cell death. Demonstration of DMT efficacy is garnered through clinical trial designs and biomarkers. Evidence of disease modification in the drug development process is based on trial designs such as staggered start and delayed withdrawal showing an enduring effect on disease course or on combined clinical outcomes and correlated biomarker evidence of an effect on the underlying pathophysiological processes of the disease. Analytic approaches such as showing change in slope of cognitive decline, increasing drug-placebo difference over time, and delay of disease milestones are not conclusive by themselves but support the presence of a disease modifying effect. Neuroprotection is a related concept whose demonstration depends on substantiating disease modification. No single type of evidence in itself is sufficient to prove disease modification – consistency, robustness, and variety of sources of data will all contribute to convincing stakeholders that an agent is a DMT.\n\nCONCLUSION\nDMT is defined by its enduring effect on processes leading to cell death. A variety of types of data can be used to support the hypothesis that disease modification has occurred.","container-title":"The journal of prevention of Alzheimer's disease","DOI":"10.14283/jpad.2017.12","ISSN":"2274-5807","issue":"2","journalAbbreviation":"J Prev Alzheimers Dis","note":"PMID: 29071250\nPMCID: PMC5653310","page":"109-115","source":"PubMed Central","title":"Defining Disease Modifying Therapy for Alzheimer’s Disease","volume":"4","author":[{"family":"Cummings","given":"J."},{"family":"Fox","given":"N."}],"issued":{"date-parts":[["2017"]]}}}],"schema":"https://github.com/citation-style-language/schema/raw/master/csl-citation.json"} </w:instrText>
            </w:r>
            <w:r>
              <w:fldChar w:fldCharType="separate"/>
            </w:r>
            <w:r w:rsidRPr="00821576">
              <w:rPr>
                <w:rFonts w:ascii="Calibri" w:cs="Calibri"/>
                <w:vertAlign w:val="superscript"/>
              </w:rPr>
              <w:t>2</w:t>
            </w:r>
            <w:r>
              <w:fldChar w:fldCharType="end"/>
            </w:r>
          </w:p>
        </w:tc>
        <w:tc>
          <w:tcPr>
            <w:tcW w:w="2188" w:type="dxa"/>
          </w:tcPr>
          <w:p w14:paraId="6FB79369" w14:textId="21FB3406" w:rsidR="00765139" w:rsidRDefault="00821576" w:rsidP="00325FB1">
            <w:r>
              <w:t>Yes</w:t>
            </w:r>
          </w:p>
        </w:tc>
      </w:tr>
      <w:tr w:rsidR="00765139" w14:paraId="08680422" w14:textId="709F190B" w:rsidTr="00765139">
        <w:tc>
          <w:tcPr>
            <w:tcW w:w="2592" w:type="dxa"/>
          </w:tcPr>
          <w:p w14:paraId="74D3FD13" w14:textId="50C9B2C4" w:rsidR="00765139" w:rsidRDefault="00765139" w:rsidP="00325FB1">
            <w:r w:rsidRPr="007D5CA2">
              <w:rPr>
                <w:rFonts w:cstheme="minorHAnsi"/>
              </w:rPr>
              <w:t>Parkinson disease</w:t>
            </w:r>
          </w:p>
        </w:tc>
        <w:tc>
          <w:tcPr>
            <w:tcW w:w="2293" w:type="dxa"/>
          </w:tcPr>
          <w:p w14:paraId="03A0BBD1" w14:textId="29BE8659" w:rsidR="00765139" w:rsidRDefault="00765139" w:rsidP="00325FB1">
            <w:r>
              <w:t>Yes</w:t>
            </w:r>
          </w:p>
        </w:tc>
        <w:tc>
          <w:tcPr>
            <w:tcW w:w="2277" w:type="dxa"/>
          </w:tcPr>
          <w:p w14:paraId="4851E26B" w14:textId="5C407A57" w:rsidR="00765139" w:rsidRDefault="00765139" w:rsidP="00325FB1">
            <w:r>
              <w:t>No</w:t>
            </w:r>
            <w:r w:rsidR="00166441">
              <w:fldChar w:fldCharType="begin"/>
            </w:r>
            <w:r w:rsidR="00821576">
              <w:instrText xml:space="preserve"> ADDIN ZOTERO_ITEM CSL_CITATION {"citationID":"z5fQuKc0","properties":{"formattedCitation":"\\super 3\\nosupersub{}","plainCitation":"3","noteIndex":0},"citationItems":[{"id":3455,"uris":["http://zotero.org/users/5374610/items/64DPBLJX"],"itemData":{"id":3455,"type":"article-journal","abstract":"Background: Despite the COVID-19 pandemic, there has been considerable activity in the clinical development of novel and improved drug-based therapies for the neurodegenerative condition of Parkinson’s disease (PD) during 2020. The agents that were i","container-title":"Journal of Parkinson's Disease","DOI":"10.3233/JPD-219006","ISSN":"1877-7171","issue":"3","language":"en","note":"publisher: IOS Press","page":"891-903","source":"content.iospress.com","title":"Parkinson’s Disease Drug Therapies in the Clinical Trial Pipeline: 2021 Update","title-short":"Parkinson’s Disease Drug Therapies in the Clinical Trial Pipeline","volume":"11","author":[{"family":"McFarthing","given":"Kevin"},{"family":"Rafaloff","given":"Gary"},{"family":"Baptista","given":"Marco A. S."},{"family":"Wyse","given":"Richard K."},{"family":"Stott","given":"Simon R. W."}],"issued":{"date-parts":[["2021",1,1]]}}}],"schema":"https://github.com/citation-style-language/schema/raw/master/csl-citation.json"} </w:instrText>
            </w:r>
            <w:r w:rsidR="00166441">
              <w:fldChar w:fldCharType="separate"/>
            </w:r>
            <w:r w:rsidR="00821576" w:rsidRPr="00821576">
              <w:rPr>
                <w:rFonts w:ascii="Calibri" w:cs="Calibri"/>
                <w:vertAlign w:val="superscript"/>
              </w:rPr>
              <w:t>3</w:t>
            </w:r>
            <w:r w:rsidR="00166441">
              <w:fldChar w:fldCharType="end"/>
            </w:r>
          </w:p>
        </w:tc>
        <w:tc>
          <w:tcPr>
            <w:tcW w:w="2188" w:type="dxa"/>
          </w:tcPr>
          <w:p w14:paraId="2290A0D3" w14:textId="2C4AB5C0" w:rsidR="00765139" w:rsidRDefault="00765139" w:rsidP="00325FB1">
            <w:r>
              <w:t>Yes</w:t>
            </w:r>
          </w:p>
        </w:tc>
      </w:tr>
      <w:tr w:rsidR="00765139" w14:paraId="65DA22E3" w14:textId="217692CD" w:rsidTr="00765139">
        <w:tc>
          <w:tcPr>
            <w:tcW w:w="2592" w:type="dxa"/>
          </w:tcPr>
          <w:p w14:paraId="197336FD" w14:textId="73512310" w:rsidR="00765139" w:rsidRDefault="00765139" w:rsidP="00325FB1">
            <w:r w:rsidRPr="007D5CA2">
              <w:rPr>
                <w:rFonts w:cstheme="minorHAnsi"/>
              </w:rPr>
              <w:t>Amyotrophic lateral sclerosis</w:t>
            </w:r>
          </w:p>
        </w:tc>
        <w:tc>
          <w:tcPr>
            <w:tcW w:w="2293" w:type="dxa"/>
          </w:tcPr>
          <w:p w14:paraId="741148F2" w14:textId="0C70BBC6" w:rsidR="00765139" w:rsidRDefault="00765139" w:rsidP="00325FB1">
            <w:r>
              <w:t>Yes</w:t>
            </w:r>
          </w:p>
        </w:tc>
        <w:tc>
          <w:tcPr>
            <w:tcW w:w="2277" w:type="dxa"/>
          </w:tcPr>
          <w:p w14:paraId="56285F3A" w14:textId="4BCD8BFD" w:rsidR="00765139" w:rsidRDefault="00765139" w:rsidP="00325FB1">
            <w:r>
              <w:t>Yes-</w:t>
            </w:r>
            <w:r w:rsidR="00166441">
              <w:t>R</w:t>
            </w:r>
            <w:r>
              <w:t>iluzole</w:t>
            </w:r>
            <w:r w:rsidR="00166441">
              <w:fldChar w:fldCharType="begin"/>
            </w:r>
            <w:r w:rsidR="00821576">
              <w:instrText xml:space="preserve"> ADDIN ZOTERO_ITEM CSL_CITATION {"citationID":"mHZQAik1","properties":{"formattedCitation":"\\super 4\\nosupersub{}","plainCitation":"4","noteIndex":0},"citationItems":[{"id":3457,"uris":["http://zotero.org/users/5374610/items/JYSD48M2"],"itemData":{"id":3457,"type":"article-journal","abstract":"The American Journal of Managed Care provides insights into the latest news and research in managed care across multimedia platforms.","collection-title":"A Managed Care Perspective on Scientific Advances in Amyotrophic Lateral Sclerosis","language":"en","note":"publisher: MJH Life Sciences","source":"www.ajmc.com","title":"Disease-Modifying Treatment of Amyotrophic Lateral Sclerosis","URL":"https://www.ajmc.com/view/diseasemodifying-treatment-of-amyotrophic-lateral-sclerosis","volume":"24","author":[{"family":"Jordan Schultz","given":"PharmD"}],"accessed":{"date-parts":[["2023",5,3]]},"issued":{"date-parts":[["2018",8,23]]}}}],"schema":"https://github.com/citation-style-language/schema/raw/master/csl-citation.json"} </w:instrText>
            </w:r>
            <w:r w:rsidR="00166441">
              <w:fldChar w:fldCharType="separate"/>
            </w:r>
            <w:r w:rsidR="00821576" w:rsidRPr="00821576">
              <w:rPr>
                <w:rFonts w:ascii="Calibri" w:cs="Calibri"/>
                <w:vertAlign w:val="superscript"/>
              </w:rPr>
              <w:t>4</w:t>
            </w:r>
            <w:r w:rsidR="00166441">
              <w:fldChar w:fldCharType="end"/>
            </w:r>
          </w:p>
        </w:tc>
        <w:tc>
          <w:tcPr>
            <w:tcW w:w="2188" w:type="dxa"/>
          </w:tcPr>
          <w:p w14:paraId="5CEA7546" w14:textId="1981BC92" w:rsidR="00765139" w:rsidRDefault="000A690A" w:rsidP="00325FB1">
            <w:r>
              <w:t>yes</w:t>
            </w:r>
          </w:p>
        </w:tc>
      </w:tr>
      <w:tr w:rsidR="00765139" w14:paraId="4C80D81C" w14:textId="29A1DE1D" w:rsidTr="00765139">
        <w:tc>
          <w:tcPr>
            <w:tcW w:w="2592" w:type="dxa"/>
          </w:tcPr>
          <w:p w14:paraId="7C79511A" w14:textId="14366F64" w:rsidR="00765139" w:rsidRDefault="00765139" w:rsidP="00325FB1">
            <w:r w:rsidRPr="007D5CA2">
              <w:rPr>
                <w:rFonts w:cstheme="minorHAnsi"/>
              </w:rPr>
              <w:t>Huntington's disease</w:t>
            </w:r>
          </w:p>
        </w:tc>
        <w:tc>
          <w:tcPr>
            <w:tcW w:w="2293" w:type="dxa"/>
          </w:tcPr>
          <w:p w14:paraId="55294F33" w14:textId="6B5A7ABB" w:rsidR="00765139" w:rsidRDefault="00765139" w:rsidP="00325FB1">
            <w:r>
              <w:t>Yes</w:t>
            </w:r>
          </w:p>
        </w:tc>
        <w:tc>
          <w:tcPr>
            <w:tcW w:w="2277" w:type="dxa"/>
          </w:tcPr>
          <w:p w14:paraId="2CD04200" w14:textId="55E5BF6A" w:rsidR="00765139" w:rsidRDefault="00765139" w:rsidP="00325FB1">
            <w:r>
              <w:t>No</w:t>
            </w:r>
            <w:r w:rsidR="00166441">
              <w:fldChar w:fldCharType="begin"/>
            </w:r>
            <w:r w:rsidR="00821576">
              <w:instrText xml:space="preserve"> ADDIN ZOTERO_ITEM CSL_CITATION {"citationID":"33y65XhF","properties":{"formattedCitation":"\\super 5\\nosupersub{}","plainCitation":"5","noteIndex":0},"citationItems":[{"id":3459,"uris":["http://zotero.org/users/5374610/items/8YSHFI66"],"itemData":{"id":3459,"type":"article-journal","abstract":"Huntington's disease is the most frequent autosomal dominant neurodegenerative disorder; however, no disease-modifying interventions are available for patients with this disease. The molecular pathogenesis of Huntington's disease is complex, with toxicity that arises from full-length expanded huntingtin and N-terminal fragments of huntingtin, which are both prone to misfolding due to proteolysis; aberrant intron-1 splicing of the HTT gene; and somatic expansion of the CAG repeat in the HTT gene. Potential interventions for Huntington's disease include therapies targeting huntingtin DNA and RNA, clearance of huntingtin protein, DNA repair pathways, and other treatment strategies targeting inflammation and cell replacement. The early termination of trials of the antisense oligonucleotide tominersen suggest that it is time to reflect on lessons learned, where the field stands now, and the challenges and opportunities for the future.","container-title":"The Lancet Neurology","DOI":"10.1016/S1474-4422(22)00121-1","ISSN":"1474-4422","issue":"7","journalAbbreviation":"The Lancet Neurology","language":"en","page":"645-658","source":"ScienceDirect","title":"Potential disease-modifying therapies for Huntington's disease: lessons learned and future opportunities","title-short":"Potential disease-modifying therapies for Huntington's disease","volume":"21","author":[{"family":"Tabrizi","given":"Sarah J"},{"family":"Estevez-Fraga","given":"Carlos"},{"family":"Roon-Mom","given":"Willeke M C","non-dropping-particle":"van"},{"family":"Flower","given":"Michael D"},{"family":"Scahill","given":"Rachael I"},{"family":"Wild","given":"Edward J"},{"family":"Muñoz-Sanjuan","given":"Ignacio"},{"family":"Sampaio","given":"Cristina"},{"family":"Rosser","given":"Anne E"},{"family":"Leavitt","given":"Blair R"}],"issued":{"date-parts":[["2022",7,1]]}}}],"schema":"https://github.com/citation-style-language/schema/raw/master/csl-citation.json"} </w:instrText>
            </w:r>
            <w:r w:rsidR="00166441">
              <w:fldChar w:fldCharType="separate"/>
            </w:r>
            <w:r w:rsidR="00821576" w:rsidRPr="00821576">
              <w:rPr>
                <w:rFonts w:ascii="Calibri" w:cs="Calibri"/>
                <w:vertAlign w:val="superscript"/>
              </w:rPr>
              <w:t>5</w:t>
            </w:r>
            <w:r w:rsidR="00166441">
              <w:fldChar w:fldCharType="end"/>
            </w:r>
          </w:p>
        </w:tc>
        <w:tc>
          <w:tcPr>
            <w:tcW w:w="2188" w:type="dxa"/>
          </w:tcPr>
          <w:p w14:paraId="41D2D6A7" w14:textId="02E65044" w:rsidR="00765139" w:rsidRDefault="00765139" w:rsidP="00325FB1">
            <w:r>
              <w:t>Yes</w:t>
            </w:r>
          </w:p>
        </w:tc>
      </w:tr>
      <w:tr w:rsidR="00765139" w14:paraId="72ECB641" w14:textId="50818F85" w:rsidTr="00765139">
        <w:tc>
          <w:tcPr>
            <w:tcW w:w="2592" w:type="dxa"/>
          </w:tcPr>
          <w:p w14:paraId="05EF8969" w14:textId="6245045F" w:rsidR="00765139" w:rsidRDefault="00765139" w:rsidP="00325FB1">
            <w:r w:rsidRPr="007D5CA2">
              <w:rPr>
                <w:rFonts w:cstheme="minorHAnsi"/>
              </w:rPr>
              <w:t>Relapsing Multiple Sclerosis</w:t>
            </w:r>
          </w:p>
        </w:tc>
        <w:tc>
          <w:tcPr>
            <w:tcW w:w="2293" w:type="dxa"/>
          </w:tcPr>
          <w:p w14:paraId="51772F73" w14:textId="7BCC4CA6" w:rsidR="00765139" w:rsidRDefault="00765139" w:rsidP="00325FB1">
            <w:r>
              <w:t>No</w:t>
            </w:r>
          </w:p>
        </w:tc>
        <w:tc>
          <w:tcPr>
            <w:tcW w:w="2277" w:type="dxa"/>
          </w:tcPr>
          <w:p w14:paraId="6464325B" w14:textId="257A119F" w:rsidR="00765139" w:rsidRDefault="00765139" w:rsidP="00325FB1">
            <w:r>
              <w:t>Yes</w:t>
            </w:r>
          </w:p>
        </w:tc>
        <w:tc>
          <w:tcPr>
            <w:tcW w:w="2188" w:type="dxa"/>
          </w:tcPr>
          <w:p w14:paraId="156BCCC4" w14:textId="387880C9" w:rsidR="00765139" w:rsidRDefault="00765139" w:rsidP="00325FB1">
            <w:r>
              <w:t>No</w:t>
            </w:r>
          </w:p>
        </w:tc>
      </w:tr>
      <w:tr w:rsidR="00765139" w14:paraId="4784DAE0" w14:textId="639B40CF" w:rsidTr="00765139">
        <w:tc>
          <w:tcPr>
            <w:tcW w:w="2592" w:type="dxa"/>
          </w:tcPr>
          <w:p w14:paraId="7E18DCB6" w14:textId="215B27A5" w:rsidR="00765139" w:rsidRDefault="00765139" w:rsidP="00325FB1">
            <w:r w:rsidRPr="007D5CA2">
              <w:rPr>
                <w:rFonts w:cstheme="minorHAnsi"/>
              </w:rPr>
              <w:t>Progressive Multiple Sclerosis</w:t>
            </w:r>
            <w:r w:rsidR="00821576">
              <w:rPr>
                <w:rFonts w:cstheme="minorHAnsi"/>
              </w:rPr>
              <w:t xml:space="preserve"> </w:t>
            </w:r>
          </w:p>
        </w:tc>
        <w:tc>
          <w:tcPr>
            <w:tcW w:w="2293" w:type="dxa"/>
          </w:tcPr>
          <w:p w14:paraId="1AD83120" w14:textId="77777777" w:rsidR="00765139" w:rsidRDefault="00765139" w:rsidP="00325FB1"/>
        </w:tc>
        <w:tc>
          <w:tcPr>
            <w:tcW w:w="2277" w:type="dxa"/>
          </w:tcPr>
          <w:p w14:paraId="72E1479A" w14:textId="77777777" w:rsidR="00765139" w:rsidRDefault="00765139" w:rsidP="00325FB1"/>
        </w:tc>
        <w:tc>
          <w:tcPr>
            <w:tcW w:w="2188" w:type="dxa"/>
          </w:tcPr>
          <w:p w14:paraId="56123B96" w14:textId="77777777" w:rsidR="00765139" w:rsidRDefault="00765139" w:rsidP="00325FB1"/>
        </w:tc>
      </w:tr>
      <w:tr w:rsidR="00821576" w14:paraId="537BB089" w14:textId="77777777" w:rsidTr="00765139">
        <w:tc>
          <w:tcPr>
            <w:tcW w:w="2592" w:type="dxa"/>
          </w:tcPr>
          <w:p w14:paraId="3405A42B" w14:textId="70A6B781" w:rsidR="00821576" w:rsidRPr="007D5CA2" w:rsidRDefault="00821576" w:rsidP="00821576">
            <w:pPr>
              <w:ind w:left="720"/>
              <w:rPr>
                <w:rFonts w:cstheme="minorHAnsi"/>
              </w:rPr>
            </w:pPr>
            <w:r>
              <w:rPr>
                <w:rFonts w:cstheme="minorHAnsi"/>
              </w:rPr>
              <w:t>Primary</w:t>
            </w:r>
          </w:p>
        </w:tc>
        <w:tc>
          <w:tcPr>
            <w:tcW w:w="2293" w:type="dxa"/>
          </w:tcPr>
          <w:p w14:paraId="5777CAA1" w14:textId="4F195462" w:rsidR="00821576" w:rsidRDefault="00153A91" w:rsidP="00325FB1">
            <w:r>
              <w:t>Yes</w:t>
            </w:r>
          </w:p>
        </w:tc>
        <w:tc>
          <w:tcPr>
            <w:tcW w:w="2277" w:type="dxa"/>
          </w:tcPr>
          <w:p w14:paraId="29A5677E" w14:textId="41BE53C3" w:rsidR="00821576" w:rsidRDefault="00821576" w:rsidP="00325FB1">
            <w:r>
              <w:t>No</w:t>
            </w:r>
          </w:p>
        </w:tc>
        <w:tc>
          <w:tcPr>
            <w:tcW w:w="2188" w:type="dxa"/>
          </w:tcPr>
          <w:p w14:paraId="498020EB" w14:textId="69149691" w:rsidR="00821576" w:rsidRDefault="00153A91" w:rsidP="00325FB1">
            <w:r>
              <w:t>Yes</w:t>
            </w:r>
          </w:p>
        </w:tc>
      </w:tr>
      <w:tr w:rsidR="00821576" w14:paraId="2BD3BBEA" w14:textId="77777777" w:rsidTr="00765139">
        <w:tc>
          <w:tcPr>
            <w:tcW w:w="2592" w:type="dxa"/>
          </w:tcPr>
          <w:p w14:paraId="1A1E51D7" w14:textId="3383AFDD" w:rsidR="00821576" w:rsidRPr="007D5CA2" w:rsidRDefault="00821576" w:rsidP="00821576">
            <w:pPr>
              <w:ind w:left="720"/>
              <w:rPr>
                <w:rFonts w:cstheme="minorHAnsi"/>
              </w:rPr>
            </w:pPr>
            <w:r>
              <w:rPr>
                <w:rFonts w:cstheme="minorHAnsi"/>
              </w:rPr>
              <w:t>Secondary</w:t>
            </w:r>
          </w:p>
        </w:tc>
        <w:tc>
          <w:tcPr>
            <w:tcW w:w="2293" w:type="dxa"/>
          </w:tcPr>
          <w:p w14:paraId="18367522" w14:textId="3DA032B6" w:rsidR="00821576" w:rsidRDefault="00821576" w:rsidP="00325FB1">
            <w:r>
              <w:t>-</w:t>
            </w:r>
          </w:p>
        </w:tc>
        <w:tc>
          <w:tcPr>
            <w:tcW w:w="2277" w:type="dxa"/>
          </w:tcPr>
          <w:p w14:paraId="7C384C86" w14:textId="3B4B3622" w:rsidR="00821576" w:rsidRDefault="00821576" w:rsidP="00325FB1">
            <w:r>
              <w:t>Yes</w:t>
            </w:r>
            <w:r w:rsidR="00153A91">
              <w:fldChar w:fldCharType="begin"/>
            </w:r>
            <w:r w:rsidR="00153A91">
              <w:instrText xml:space="preserve"> ADDIN ZOTERO_ITEM CSL_CITATION {"citationID":"Cdlj8sjN","properties":{"formattedCitation":"\\super 6\\nosupersub{}","plainCitation":"6","noteIndex":0},"citationItems":[{"id":3468,"uris":["http://zotero.org/users/5374610/items/SM847PX7"],"itemData":{"id":3468,"type":"article-journal","container-title":"Cochrane Database of Systematic Reviews","DOI":"10.1002/14651858.CD005181.pub3","ISSN":"1465-1858","issue":"1","language":"en","note":"publisher: John Wiley &amp; Sons, Ltd","source":"www.cochranelibrary.com","title":"Interferon beta for secondary progressive multiple sclerosis","URL":"https://www.cochranelibrary.com/cdsr/doi/10.1002/14651858.CD005181.pub3/abstract","author":[{"family":"Mantia","given":"Loredana La"},{"family":"Vacchi","given":"Laura"},{"family":"Pietrantonj","given":"Carlo Di"},{"family":"Ebers","given":"George"},{"family":"Rovaris","given":"Marco"},{"family":"Fredrikson","given":"Sten"},{"family":"Filippini","given":"Graziella"}],"accessed":{"date-parts":[["2023",5,8]]},"issued":{"date-parts":[["2012"]]}}}],"schema":"https://github.com/citation-style-language/schema/raw/master/csl-citation.json"} </w:instrText>
            </w:r>
            <w:r w:rsidR="00153A91">
              <w:fldChar w:fldCharType="separate"/>
            </w:r>
            <w:r w:rsidR="00153A91" w:rsidRPr="00153A91">
              <w:rPr>
                <w:rFonts w:ascii="Calibri" w:cs="Calibri"/>
                <w:vertAlign w:val="superscript"/>
              </w:rPr>
              <w:t>6</w:t>
            </w:r>
            <w:r w:rsidR="00153A91">
              <w:fldChar w:fldCharType="end"/>
            </w:r>
          </w:p>
        </w:tc>
        <w:tc>
          <w:tcPr>
            <w:tcW w:w="2188" w:type="dxa"/>
          </w:tcPr>
          <w:p w14:paraId="16DCB335" w14:textId="2F98BC1F" w:rsidR="00821576" w:rsidRDefault="000A690A" w:rsidP="00325FB1">
            <w:r>
              <w:t>yes</w:t>
            </w:r>
          </w:p>
        </w:tc>
      </w:tr>
      <w:tr w:rsidR="00765139" w14:paraId="0E1F7319" w14:textId="1484C309" w:rsidTr="00765139">
        <w:tc>
          <w:tcPr>
            <w:tcW w:w="2592" w:type="dxa"/>
          </w:tcPr>
          <w:p w14:paraId="4ECDADFF" w14:textId="1DF9D22A" w:rsidR="00DA7AA7" w:rsidRPr="00DA7AA7" w:rsidRDefault="00765139" w:rsidP="00325FB1">
            <w:pPr>
              <w:rPr>
                <w:rFonts w:cstheme="minorHAnsi"/>
              </w:rPr>
            </w:pPr>
            <w:r w:rsidRPr="007D5CA2">
              <w:rPr>
                <w:rFonts w:cstheme="minorHAnsi"/>
              </w:rPr>
              <w:t>Headache</w:t>
            </w:r>
          </w:p>
        </w:tc>
        <w:tc>
          <w:tcPr>
            <w:tcW w:w="2293" w:type="dxa"/>
          </w:tcPr>
          <w:p w14:paraId="4398FBAF" w14:textId="7325AF41" w:rsidR="00765139" w:rsidRDefault="00765139" w:rsidP="00325FB1">
            <w:r>
              <w:t>No</w:t>
            </w:r>
          </w:p>
        </w:tc>
        <w:tc>
          <w:tcPr>
            <w:tcW w:w="2277" w:type="dxa"/>
          </w:tcPr>
          <w:p w14:paraId="5EFC3F90" w14:textId="58773861" w:rsidR="00765139" w:rsidRDefault="00765139" w:rsidP="00325FB1">
            <w:r>
              <w:t>Yes</w:t>
            </w:r>
          </w:p>
        </w:tc>
        <w:tc>
          <w:tcPr>
            <w:tcW w:w="2188" w:type="dxa"/>
          </w:tcPr>
          <w:p w14:paraId="443AE611" w14:textId="143DF0E8" w:rsidR="00765139" w:rsidRDefault="00765139" w:rsidP="00325FB1">
            <w:r>
              <w:t>No</w:t>
            </w:r>
          </w:p>
        </w:tc>
      </w:tr>
      <w:tr w:rsidR="00765139" w14:paraId="5C895AC4" w14:textId="2299040D" w:rsidTr="00765139">
        <w:tc>
          <w:tcPr>
            <w:tcW w:w="2592" w:type="dxa"/>
          </w:tcPr>
          <w:p w14:paraId="678F3C41" w14:textId="5219AC26" w:rsidR="00765139" w:rsidRDefault="00765139" w:rsidP="00325FB1">
            <w:r w:rsidRPr="007D5CA2">
              <w:rPr>
                <w:rFonts w:cstheme="minorHAnsi"/>
              </w:rPr>
              <w:t>Epilepsy</w:t>
            </w:r>
            <w:r w:rsidR="00821576">
              <w:rPr>
                <w:rFonts w:cstheme="minorHAnsi"/>
              </w:rPr>
              <w:t xml:space="preserve"> </w:t>
            </w:r>
          </w:p>
        </w:tc>
        <w:tc>
          <w:tcPr>
            <w:tcW w:w="2293" w:type="dxa"/>
          </w:tcPr>
          <w:p w14:paraId="7D076FF6" w14:textId="479A074D" w:rsidR="00765139" w:rsidRPr="00166441" w:rsidRDefault="00765139" w:rsidP="00325FB1">
            <w:pPr>
              <w:rPr>
                <w:color w:val="000000" w:themeColor="text1"/>
              </w:rPr>
            </w:pPr>
          </w:p>
        </w:tc>
        <w:tc>
          <w:tcPr>
            <w:tcW w:w="2277" w:type="dxa"/>
          </w:tcPr>
          <w:p w14:paraId="215F3538" w14:textId="6485F80B" w:rsidR="00765139" w:rsidRPr="00166441" w:rsidRDefault="00765139" w:rsidP="00325FB1">
            <w:pPr>
              <w:rPr>
                <w:color w:val="000000" w:themeColor="text1"/>
              </w:rPr>
            </w:pPr>
          </w:p>
        </w:tc>
        <w:tc>
          <w:tcPr>
            <w:tcW w:w="2188" w:type="dxa"/>
          </w:tcPr>
          <w:p w14:paraId="633D3373" w14:textId="77777777" w:rsidR="00765139" w:rsidRDefault="00765139" w:rsidP="00325FB1"/>
        </w:tc>
      </w:tr>
      <w:tr w:rsidR="00450B43" w14:paraId="463682A2" w14:textId="77777777" w:rsidTr="00765139">
        <w:tc>
          <w:tcPr>
            <w:tcW w:w="2592" w:type="dxa"/>
          </w:tcPr>
          <w:p w14:paraId="4E79F2AD" w14:textId="1B2FC7D8" w:rsidR="00450B43" w:rsidRPr="007D5CA2" w:rsidRDefault="005872BC" w:rsidP="00450B43">
            <w:pPr>
              <w:ind w:left="720"/>
              <w:rPr>
                <w:rFonts w:cstheme="minorHAnsi"/>
              </w:rPr>
            </w:pPr>
            <w:r>
              <w:rPr>
                <w:rFonts w:cstheme="minorHAnsi"/>
              </w:rPr>
              <w:t>TSC-</w:t>
            </w:r>
            <w:r w:rsidR="00450B43" w:rsidRPr="00450B43">
              <w:rPr>
                <w:rFonts w:cstheme="minorHAnsi"/>
              </w:rPr>
              <w:t>associated Refractory Seizures</w:t>
            </w:r>
          </w:p>
        </w:tc>
        <w:tc>
          <w:tcPr>
            <w:tcW w:w="2293" w:type="dxa"/>
          </w:tcPr>
          <w:p w14:paraId="375FB1F6" w14:textId="6AB459DB" w:rsidR="00450B43" w:rsidRPr="00166441" w:rsidRDefault="005872BC" w:rsidP="00325FB1">
            <w:pPr>
              <w:rPr>
                <w:color w:val="000000" w:themeColor="text1"/>
              </w:rPr>
            </w:pPr>
            <w:r>
              <w:rPr>
                <w:color w:val="000000" w:themeColor="text1"/>
              </w:rPr>
              <w:t>No</w:t>
            </w:r>
          </w:p>
        </w:tc>
        <w:tc>
          <w:tcPr>
            <w:tcW w:w="2277" w:type="dxa"/>
          </w:tcPr>
          <w:p w14:paraId="6D3AFF69" w14:textId="02B1537C"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0B653F35" w14:textId="65BA3E8B" w:rsidR="00450B43" w:rsidRDefault="005872BC" w:rsidP="00325FB1">
            <w:r>
              <w:t>No</w:t>
            </w:r>
          </w:p>
        </w:tc>
      </w:tr>
      <w:tr w:rsidR="00450B43" w14:paraId="1BD4F311" w14:textId="77777777" w:rsidTr="00765139">
        <w:tc>
          <w:tcPr>
            <w:tcW w:w="2592" w:type="dxa"/>
          </w:tcPr>
          <w:p w14:paraId="6A752B7C" w14:textId="48ACD248" w:rsidR="00450B43" w:rsidRPr="00450B43" w:rsidRDefault="00450B43" w:rsidP="005872BC">
            <w:pPr>
              <w:ind w:left="720"/>
              <w:rPr>
                <w:rFonts w:ascii="Helvetica Neue" w:hAnsi="Helvetica Neue" w:cs="Calibri"/>
                <w:color w:val="000000"/>
                <w:sz w:val="20"/>
                <w:szCs w:val="20"/>
              </w:rPr>
            </w:pPr>
            <w:r>
              <w:rPr>
                <w:rFonts w:ascii="Helvetica Neue" w:hAnsi="Helvetica Neue" w:cs="Calibri"/>
                <w:color w:val="000000"/>
                <w:sz w:val="20"/>
                <w:szCs w:val="20"/>
              </w:rPr>
              <w:t>Partial Onset Seizure</w:t>
            </w:r>
          </w:p>
        </w:tc>
        <w:tc>
          <w:tcPr>
            <w:tcW w:w="2293" w:type="dxa"/>
          </w:tcPr>
          <w:p w14:paraId="2C122F28" w14:textId="1876309F" w:rsidR="00450B43" w:rsidRPr="00166441" w:rsidRDefault="005872BC" w:rsidP="00325FB1">
            <w:pPr>
              <w:rPr>
                <w:color w:val="000000" w:themeColor="text1"/>
              </w:rPr>
            </w:pPr>
            <w:r>
              <w:rPr>
                <w:color w:val="000000" w:themeColor="text1"/>
              </w:rPr>
              <w:t>No</w:t>
            </w:r>
          </w:p>
        </w:tc>
        <w:tc>
          <w:tcPr>
            <w:tcW w:w="2277" w:type="dxa"/>
          </w:tcPr>
          <w:p w14:paraId="50A7D5B7" w14:textId="67DC62A2"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51BEB28F" w14:textId="72541F87" w:rsidR="00450B43" w:rsidRDefault="005872BC" w:rsidP="00325FB1">
            <w:r>
              <w:t>No</w:t>
            </w:r>
          </w:p>
        </w:tc>
      </w:tr>
      <w:tr w:rsidR="00450B43" w14:paraId="27FBBC2C" w14:textId="77777777" w:rsidTr="00765139">
        <w:tc>
          <w:tcPr>
            <w:tcW w:w="2592" w:type="dxa"/>
          </w:tcPr>
          <w:p w14:paraId="7326966B" w14:textId="60558F67" w:rsidR="00450B43" w:rsidRPr="005872BC" w:rsidRDefault="00450B43" w:rsidP="005872BC">
            <w:pPr>
              <w:ind w:left="720"/>
              <w:rPr>
                <w:rFonts w:ascii="Helvetica Neue" w:hAnsi="Helvetica Neue" w:cs="Calibri"/>
                <w:color w:val="000000"/>
                <w:sz w:val="20"/>
                <w:szCs w:val="20"/>
              </w:rPr>
            </w:pPr>
            <w:r>
              <w:rPr>
                <w:rFonts w:ascii="Helvetica Neue" w:hAnsi="Helvetica Neue" w:cs="Calibri"/>
                <w:color w:val="000000"/>
                <w:sz w:val="20"/>
                <w:szCs w:val="20"/>
              </w:rPr>
              <w:t>Dravet Syndrome</w:t>
            </w:r>
          </w:p>
        </w:tc>
        <w:tc>
          <w:tcPr>
            <w:tcW w:w="2293" w:type="dxa"/>
          </w:tcPr>
          <w:p w14:paraId="2A658799" w14:textId="05889C93" w:rsidR="00450B43" w:rsidRPr="00166441" w:rsidRDefault="005872BC" w:rsidP="00325FB1">
            <w:pPr>
              <w:rPr>
                <w:color w:val="000000" w:themeColor="text1"/>
              </w:rPr>
            </w:pPr>
            <w:r>
              <w:rPr>
                <w:color w:val="000000" w:themeColor="text1"/>
              </w:rPr>
              <w:t>Yes</w:t>
            </w:r>
          </w:p>
        </w:tc>
        <w:tc>
          <w:tcPr>
            <w:tcW w:w="2277" w:type="dxa"/>
          </w:tcPr>
          <w:p w14:paraId="140FD4D2" w14:textId="143AAEA4"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3E6446C5" w14:textId="17B4A379" w:rsidR="00450B43" w:rsidRDefault="005872BC" w:rsidP="00325FB1">
            <w:r>
              <w:t>Yes</w:t>
            </w:r>
          </w:p>
        </w:tc>
      </w:tr>
      <w:tr w:rsidR="00450B43" w14:paraId="031A6B45" w14:textId="77777777" w:rsidTr="00765139">
        <w:tc>
          <w:tcPr>
            <w:tcW w:w="2592" w:type="dxa"/>
          </w:tcPr>
          <w:p w14:paraId="3367CBB2" w14:textId="0289BAE8" w:rsidR="00450B43" w:rsidRPr="005872BC" w:rsidRDefault="00450B43" w:rsidP="005872BC">
            <w:pPr>
              <w:ind w:left="720"/>
              <w:rPr>
                <w:rFonts w:ascii="Helvetica Neue" w:hAnsi="Helvetica Neue" w:cs="Calibri"/>
                <w:color w:val="000000"/>
                <w:sz w:val="20"/>
                <w:szCs w:val="20"/>
              </w:rPr>
            </w:pPr>
            <w:r>
              <w:rPr>
                <w:rFonts w:ascii="Helvetica Neue" w:hAnsi="Helvetica Neue" w:cs="Calibri"/>
                <w:color w:val="000000"/>
                <w:sz w:val="20"/>
                <w:szCs w:val="20"/>
              </w:rPr>
              <w:t>Lennox-</w:t>
            </w:r>
            <w:proofErr w:type="spellStart"/>
            <w:r>
              <w:rPr>
                <w:rFonts w:ascii="Helvetica Neue" w:hAnsi="Helvetica Neue" w:cs="Calibri"/>
                <w:color w:val="000000"/>
                <w:sz w:val="20"/>
                <w:szCs w:val="20"/>
              </w:rPr>
              <w:t>Gastaut</w:t>
            </w:r>
            <w:proofErr w:type="spellEnd"/>
            <w:r>
              <w:rPr>
                <w:rFonts w:ascii="Helvetica Neue" w:hAnsi="Helvetica Neue" w:cs="Calibri"/>
                <w:color w:val="000000"/>
                <w:sz w:val="20"/>
                <w:szCs w:val="20"/>
              </w:rPr>
              <w:t xml:space="preserve"> Syndrome</w:t>
            </w:r>
          </w:p>
        </w:tc>
        <w:tc>
          <w:tcPr>
            <w:tcW w:w="2293" w:type="dxa"/>
          </w:tcPr>
          <w:p w14:paraId="2FFE4415" w14:textId="1A4108FD" w:rsidR="00450B43" w:rsidRPr="00166441" w:rsidRDefault="005872BC" w:rsidP="00325FB1">
            <w:pPr>
              <w:rPr>
                <w:color w:val="000000" w:themeColor="text1"/>
              </w:rPr>
            </w:pPr>
            <w:r>
              <w:rPr>
                <w:color w:val="000000" w:themeColor="text1"/>
              </w:rPr>
              <w:t>Yes</w:t>
            </w:r>
          </w:p>
        </w:tc>
        <w:tc>
          <w:tcPr>
            <w:tcW w:w="2277" w:type="dxa"/>
          </w:tcPr>
          <w:p w14:paraId="488699FE" w14:textId="0CC0CF9A"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6ECE803C" w14:textId="648087D2" w:rsidR="00450B43" w:rsidRDefault="005872BC" w:rsidP="00325FB1">
            <w:r>
              <w:t>Yes</w:t>
            </w:r>
          </w:p>
        </w:tc>
      </w:tr>
      <w:tr w:rsidR="00765139" w14:paraId="269B44B0" w14:textId="3DEB9C9E" w:rsidTr="001F5DEC">
        <w:trPr>
          <w:trHeight w:val="76"/>
        </w:trPr>
        <w:tc>
          <w:tcPr>
            <w:tcW w:w="2592" w:type="dxa"/>
          </w:tcPr>
          <w:p w14:paraId="76A352CA" w14:textId="59BE66EC" w:rsidR="00765139" w:rsidRPr="007D5CA2" w:rsidRDefault="00765139" w:rsidP="00325FB1">
            <w:pPr>
              <w:rPr>
                <w:rFonts w:cstheme="minorHAnsi"/>
              </w:rPr>
            </w:pPr>
            <w:r>
              <w:rPr>
                <w:rFonts w:cstheme="minorHAnsi"/>
              </w:rPr>
              <w:t>TBI</w:t>
            </w:r>
          </w:p>
        </w:tc>
        <w:tc>
          <w:tcPr>
            <w:tcW w:w="2293" w:type="dxa"/>
          </w:tcPr>
          <w:p w14:paraId="72AC0ED5" w14:textId="25C7E620" w:rsidR="00765139" w:rsidRPr="00166441" w:rsidRDefault="001F5DEC" w:rsidP="00325FB1">
            <w:pPr>
              <w:rPr>
                <w:color w:val="000000" w:themeColor="text1"/>
              </w:rPr>
            </w:pPr>
            <w:r>
              <w:rPr>
                <w:color w:val="000000" w:themeColor="text1"/>
              </w:rPr>
              <w:t>No</w:t>
            </w:r>
          </w:p>
        </w:tc>
        <w:tc>
          <w:tcPr>
            <w:tcW w:w="2277" w:type="dxa"/>
          </w:tcPr>
          <w:p w14:paraId="4DC20088" w14:textId="649F723E" w:rsidR="00765139" w:rsidRPr="00166441" w:rsidRDefault="001F5DEC" w:rsidP="00325FB1">
            <w:pPr>
              <w:rPr>
                <w:color w:val="000000" w:themeColor="text1"/>
              </w:rPr>
            </w:pPr>
            <w:r>
              <w:rPr>
                <w:color w:val="000000" w:themeColor="text1"/>
              </w:rPr>
              <w:t>-</w:t>
            </w:r>
          </w:p>
        </w:tc>
        <w:tc>
          <w:tcPr>
            <w:tcW w:w="2188" w:type="dxa"/>
          </w:tcPr>
          <w:p w14:paraId="12E42B13" w14:textId="02D8376A" w:rsidR="00765139" w:rsidRDefault="001F5DEC" w:rsidP="00325FB1">
            <w:r>
              <w:t>No</w:t>
            </w:r>
          </w:p>
        </w:tc>
      </w:tr>
      <w:tr w:rsidR="00765139" w14:paraId="1AC4374B" w14:textId="56552AED" w:rsidTr="00765139">
        <w:tc>
          <w:tcPr>
            <w:tcW w:w="2592" w:type="dxa"/>
          </w:tcPr>
          <w:p w14:paraId="4C7006C6" w14:textId="65D509FC" w:rsidR="00765139" w:rsidRPr="007D5CA2" w:rsidRDefault="00765139" w:rsidP="00325FB1">
            <w:pPr>
              <w:rPr>
                <w:rFonts w:cstheme="minorHAnsi"/>
              </w:rPr>
            </w:pPr>
            <w:r>
              <w:rPr>
                <w:rFonts w:cstheme="minorHAnsi"/>
              </w:rPr>
              <w:t>Stroke</w:t>
            </w:r>
          </w:p>
        </w:tc>
        <w:tc>
          <w:tcPr>
            <w:tcW w:w="2293" w:type="dxa"/>
          </w:tcPr>
          <w:p w14:paraId="00C0C049" w14:textId="42F93AB9" w:rsidR="00765139" w:rsidRPr="00166441" w:rsidRDefault="00765139" w:rsidP="00325FB1">
            <w:pPr>
              <w:rPr>
                <w:color w:val="000000" w:themeColor="text1"/>
              </w:rPr>
            </w:pPr>
            <w:r w:rsidRPr="00166441">
              <w:rPr>
                <w:color w:val="000000" w:themeColor="text1"/>
              </w:rPr>
              <w:t>Yes</w:t>
            </w:r>
          </w:p>
        </w:tc>
        <w:tc>
          <w:tcPr>
            <w:tcW w:w="2277" w:type="dxa"/>
          </w:tcPr>
          <w:p w14:paraId="7D9D68A3" w14:textId="3DE29194" w:rsidR="00765139" w:rsidRPr="00166441" w:rsidRDefault="000404EB" w:rsidP="00325FB1">
            <w:pPr>
              <w:rPr>
                <w:color w:val="000000" w:themeColor="text1"/>
              </w:rPr>
            </w:pPr>
            <w:r>
              <w:rPr>
                <w:color w:val="000000" w:themeColor="text1"/>
              </w:rPr>
              <w:t>No</w:t>
            </w:r>
          </w:p>
        </w:tc>
        <w:tc>
          <w:tcPr>
            <w:tcW w:w="2188" w:type="dxa"/>
          </w:tcPr>
          <w:p w14:paraId="1C5CBAB0" w14:textId="7FE74292" w:rsidR="00765139" w:rsidRDefault="000404EB" w:rsidP="00325FB1">
            <w:r>
              <w:t>Yes</w:t>
            </w:r>
          </w:p>
        </w:tc>
      </w:tr>
    </w:tbl>
    <w:p w14:paraId="1A107599" w14:textId="77777777" w:rsidR="00730C59" w:rsidRDefault="00730C59" w:rsidP="00F97339"/>
    <w:p w14:paraId="1DE94C44" w14:textId="77777777" w:rsidR="00765139" w:rsidRDefault="00765139" w:rsidP="00F97339"/>
    <w:p w14:paraId="479EBE33" w14:textId="4789BFCE" w:rsidR="00765139" w:rsidRDefault="00821576" w:rsidP="00F97339">
      <w:r>
        <w:t>Urgent treatment need</w:t>
      </w:r>
      <w:r w:rsidR="00765139">
        <w:t>-PD, AD, HD</w:t>
      </w:r>
      <w:r>
        <w:t>,</w:t>
      </w:r>
      <w:r w:rsidR="00153A91">
        <w:t xml:space="preserve"> PPMS</w:t>
      </w:r>
      <w:r w:rsidR="005872BC">
        <w:t xml:space="preserve">, </w:t>
      </w:r>
      <w:r w:rsidR="005872BC">
        <w:rPr>
          <w:rFonts w:ascii="Helvetica Neue" w:hAnsi="Helvetica Neue" w:cs="Calibri"/>
          <w:color w:val="000000"/>
          <w:sz w:val="20"/>
          <w:szCs w:val="20"/>
        </w:rPr>
        <w:t>Lennox-</w:t>
      </w:r>
      <w:proofErr w:type="spellStart"/>
      <w:r w:rsidR="005872BC">
        <w:rPr>
          <w:rFonts w:ascii="Helvetica Neue" w:hAnsi="Helvetica Neue" w:cs="Calibri"/>
          <w:color w:val="000000"/>
          <w:sz w:val="20"/>
          <w:szCs w:val="20"/>
        </w:rPr>
        <w:t>Gastaut</w:t>
      </w:r>
      <w:proofErr w:type="spellEnd"/>
      <w:r w:rsidR="005872BC">
        <w:rPr>
          <w:rFonts w:ascii="Helvetica Neue" w:hAnsi="Helvetica Neue" w:cs="Calibri"/>
          <w:color w:val="000000"/>
          <w:sz w:val="20"/>
          <w:szCs w:val="20"/>
        </w:rPr>
        <w:t xml:space="preserve"> Syndrome,</w:t>
      </w:r>
      <w:r w:rsidR="005872BC" w:rsidRPr="005872BC">
        <w:rPr>
          <w:rFonts w:ascii="Helvetica Neue" w:hAnsi="Helvetica Neue" w:cs="Calibri"/>
          <w:color w:val="000000"/>
          <w:sz w:val="20"/>
          <w:szCs w:val="20"/>
        </w:rPr>
        <w:t xml:space="preserve"> </w:t>
      </w:r>
      <w:proofErr w:type="spellStart"/>
      <w:r w:rsidR="005872BC">
        <w:rPr>
          <w:rFonts w:ascii="Helvetica Neue" w:hAnsi="Helvetica Neue" w:cs="Calibri"/>
          <w:color w:val="000000"/>
          <w:sz w:val="20"/>
          <w:szCs w:val="20"/>
        </w:rPr>
        <w:t>Dravet</w:t>
      </w:r>
      <w:proofErr w:type="spellEnd"/>
      <w:r w:rsidR="005872BC">
        <w:rPr>
          <w:rFonts w:ascii="Helvetica Neue" w:hAnsi="Helvetica Neue" w:cs="Calibri"/>
          <w:color w:val="000000"/>
          <w:sz w:val="20"/>
          <w:szCs w:val="20"/>
        </w:rPr>
        <w:t xml:space="preserve"> Syndrome</w:t>
      </w:r>
      <w:r w:rsidR="00DA7AA7">
        <w:rPr>
          <w:rFonts w:ascii="Helvetica Neue" w:hAnsi="Helvetica Neue" w:cs="Calibri"/>
          <w:color w:val="000000"/>
          <w:sz w:val="20"/>
          <w:szCs w:val="20"/>
        </w:rPr>
        <w:t>,</w:t>
      </w:r>
      <w:r w:rsidR="000404EB">
        <w:rPr>
          <w:rFonts w:ascii="Helvetica Neue" w:hAnsi="Helvetica Neue" w:cs="Calibri"/>
          <w:color w:val="000000"/>
          <w:sz w:val="20"/>
          <w:szCs w:val="20"/>
        </w:rPr>
        <w:t xml:space="preserve"> Stroke </w:t>
      </w:r>
    </w:p>
    <w:p w14:paraId="42ABCA10" w14:textId="11E14632" w:rsidR="00765139" w:rsidRDefault="00821576" w:rsidP="00F97339">
      <w:r>
        <w:t>No</w:t>
      </w:r>
      <w:r w:rsidR="00765139">
        <w:t>-</w:t>
      </w:r>
      <w:r>
        <w:t>Headache</w:t>
      </w:r>
      <w:r w:rsidR="00765139">
        <w:t>, RMS</w:t>
      </w:r>
      <w:r>
        <w:t>, SPMS</w:t>
      </w:r>
      <w:r w:rsidR="00153A91">
        <w:t>, ALS</w:t>
      </w:r>
      <w:r w:rsidR="005872BC">
        <w:t xml:space="preserve">, </w:t>
      </w:r>
      <w:r w:rsidR="005872BC">
        <w:rPr>
          <w:rFonts w:ascii="Helvetica Neue" w:hAnsi="Helvetica Neue" w:cs="Calibri"/>
          <w:color w:val="000000"/>
          <w:sz w:val="20"/>
          <w:szCs w:val="20"/>
        </w:rPr>
        <w:t xml:space="preserve">Partial Onset Seizure, </w:t>
      </w:r>
      <w:r w:rsidR="005872BC">
        <w:rPr>
          <w:rFonts w:cstheme="minorHAnsi"/>
        </w:rPr>
        <w:t>TSC-</w:t>
      </w:r>
      <w:r w:rsidR="005872BC" w:rsidRPr="00450B43">
        <w:rPr>
          <w:rFonts w:cstheme="minorHAnsi"/>
        </w:rPr>
        <w:t>associated Refractory Seizures</w:t>
      </w:r>
      <w:r w:rsidR="001F5DEC">
        <w:rPr>
          <w:rFonts w:cstheme="minorHAnsi"/>
        </w:rPr>
        <w:t>, TBI</w:t>
      </w:r>
    </w:p>
    <w:p w14:paraId="0A695B78" w14:textId="77777777" w:rsidR="000250A9" w:rsidRDefault="000250A9" w:rsidP="00F97339"/>
    <w:p w14:paraId="5D670697" w14:textId="77777777" w:rsidR="000250A9" w:rsidRDefault="000250A9" w:rsidP="00F97339"/>
    <w:p w14:paraId="623D381B" w14:textId="77777777" w:rsidR="00923961" w:rsidRDefault="00923961" w:rsidP="00F97339"/>
    <w:p w14:paraId="118FB9DF" w14:textId="77777777" w:rsidR="00923961" w:rsidRDefault="00923961" w:rsidP="00F97339"/>
    <w:p w14:paraId="429053C0" w14:textId="77777777" w:rsidR="00923961" w:rsidRDefault="00923961" w:rsidP="00F97339"/>
    <w:p w14:paraId="6537D7BB" w14:textId="77777777" w:rsidR="00923961" w:rsidRDefault="00923961" w:rsidP="00F97339"/>
    <w:p w14:paraId="241D426E" w14:textId="77777777" w:rsidR="000250A9" w:rsidRDefault="000250A9" w:rsidP="00F97339"/>
    <w:p w14:paraId="31D40839" w14:textId="77777777" w:rsidR="000C58D2" w:rsidRDefault="000C58D2" w:rsidP="00F97339">
      <w:pPr>
        <w:rPr>
          <w:b/>
          <w:bCs/>
        </w:rPr>
      </w:pPr>
    </w:p>
    <w:p w14:paraId="326824AC" w14:textId="5F3850DD" w:rsidR="00E8125F" w:rsidRPr="00707474" w:rsidRDefault="00E8125F" w:rsidP="00F97339">
      <w:pPr>
        <w:rPr>
          <w:b/>
          <w:bCs/>
        </w:rPr>
      </w:pPr>
      <w:r w:rsidRPr="00707474">
        <w:rPr>
          <w:b/>
          <w:bCs/>
        </w:rPr>
        <w:t xml:space="preserve">New version of old drug check </w:t>
      </w:r>
    </w:p>
    <w:p w14:paraId="2B645345" w14:textId="68C0E513" w:rsidR="00E8125F" w:rsidRDefault="00E8125F" w:rsidP="00F97339">
      <w:r>
        <w:t>Want to exclude because drugs that are SLIGHT variations on old drugs-either because they have made a small molecular change or changed the delivery mechanism</w:t>
      </w:r>
      <w:r w:rsidR="00C468E2">
        <w:t xml:space="preserve"> because these trials </w:t>
      </w:r>
      <w:r>
        <w:t>have a heightened level of evidence available from</w:t>
      </w:r>
      <w:r w:rsidR="00C468E2">
        <w:t xml:space="preserve"> trials on</w:t>
      </w:r>
      <w:r>
        <w:t xml:space="preserve"> the original drug. This is akin to earlier P3 evidence. </w:t>
      </w:r>
    </w:p>
    <w:p w14:paraId="55A294EA" w14:textId="7898D7F5" w:rsidR="00847315" w:rsidRDefault="00B77A63" w:rsidP="00F97339">
      <w:r>
        <w:lastRenderedPageBreak/>
        <w:t xml:space="preserve">Whole criteria </w:t>
      </w:r>
      <w:proofErr w:type="gramStart"/>
      <w:r>
        <w:t>is</w:t>
      </w:r>
      <w:proofErr w:type="gramEnd"/>
      <w:r>
        <w:t xml:space="preserve"> </w:t>
      </w:r>
      <w:r w:rsidR="00734CAE">
        <w:t>reliant on citations</w:t>
      </w:r>
      <w:r>
        <w:t>-cant check everything</w:t>
      </w:r>
      <w:r w:rsidR="00987645">
        <w:t xml:space="preserve"> same family of drug does not count</w:t>
      </w:r>
    </w:p>
    <w:p w14:paraId="4A559764" w14:textId="77777777" w:rsidR="00E8125F" w:rsidRDefault="00E8125F" w:rsidP="00847315">
      <w:pPr>
        <w:pStyle w:val="ListParagraph"/>
        <w:numPr>
          <w:ilvl w:val="0"/>
          <w:numId w:val="28"/>
        </w:numPr>
      </w:pPr>
    </w:p>
    <w:p w14:paraId="771CE45A" w14:textId="77777777" w:rsidR="00847315" w:rsidRDefault="00E8125F" w:rsidP="00847315">
      <w:pPr>
        <w:pStyle w:val="ListParagraph"/>
        <w:numPr>
          <w:ilvl w:val="1"/>
          <w:numId w:val="28"/>
        </w:numPr>
      </w:pPr>
      <w:r>
        <w:t xml:space="preserve">Read the introductions for </w:t>
      </w:r>
      <w:proofErr w:type="gramStart"/>
      <w:r>
        <w:t>all of</w:t>
      </w:r>
      <w:proofErr w:type="gramEnd"/>
      <w:r>
        <w:t xml:space="preserve"> our trials and mark if this is the case</w:t>
      </w:r>
      <w:r w:rsidR="00707474">
        <w:t xml:space="preserve"> and </w:t>
      </w:r>
      <w:r>
        <w:t>what the earlier drug is</w:t>
      </w:r>
      <w:r w:rsidR="00C468E2">
        <w:t xml:space="preserve">. </w:t>
      </w:r>
    </w:p>
    <w:p w14:paraId="7FC044B2" w14:textId="77777777" w:rsidR="00847315" w:rsidRDefault="00847315" w:rsidP="00847315">
      <w:pPr>
        <w:pStyle w:val="ListParagraph"/>
        <w:numPr>
          <w:ilvl w:val="2"/>
          <w:numId w:val="28"/>
        </w:numPr>
      </w:pPr>
      <w:r>
        <w:t>Cite evidence of drugs with similar names-mention changing delivery mechanism or molecular make up of existing drug</w:t>
      </w:r>
    </w:p>
    <w:p w14:paraId="34A589FC" w14:textId="6D58B90E" w:rsidR="00707474" w:rsidRDefault="00707474" w:rsidP="00847315">
      <w:pPr>
        <w:pStyle w:val="ListParagraph"/>
        <w:numPr>
          <w:ilvl w:val="1"/>
          <w:numId w:val="28"/>
        </w:numPr>
      </w:pPr>
      <w:r>
        <w:t>The earlier drug should have reached P3 or approval status in this indication</w:t>
      </w:r>
    </w:p>
    <w:p w14:paraId="439F1AA0" w14:textId="77777777" w:rsidR="00C468E2" w:rsidRDefault="00C468E2" w:rsidP="00847315">
      <w:pPr>
        <w:pStyle w:val="ListParagraph"/>
        <w:numPr>
          <w:ilvl w:val="2"/>
          <w:numId w:val="19"/>
        </w:numPr>
      </w:pPr>
      <w:r>
        <w:t>If this is true-exclude</w:t>
      </w:r>
    </w:p>
    <w:p w14:paraId="6466565D" w14:textId="05B8B9C9" w:rsidR="00C468E2" w:rsidRDefault="00707474" w:rsidP="00847315">
      <w:pPr>
        <w:pStyle w:val="ListParagraph"/>
        <w:numPr>
          <w:ilvl w:val="2"/>
          <w:numId w:val="19"/>
        </w:numPr>
      </w:pPr>
      <w:r w:rsidRPr="00C468E2">
        <w:rPr>
          <w:highlight w:val="yellow"/>
        </w:rPr>
        <w:t>If it didn’t reach P3 or approval, this evidence can be used as P2 evidence</w:t>
      </w:r>
    </w:p>
    <w:p w14:paraId="4F147030" w14:textId="77C473B8" w:rsidR="00987645" w:rsidRDefault="00C468E2" w:rsidP="00987645">
      <w:pPr>
        <w:pStyle w:val="ListParagraph"/>
        <w:numPr>
          <w:ilvl w:val="0"/>
          <w:numId w:val="19"/>
        </w:numPr>
      </w:pPr>
      <w:r>
        <w:t xml:space="preserve">Need to check all P2 matches for </w:t>
      </w:r>
      <w:r w:rsidR="004740FB">
        <w:t xml:space="preserve">diff versions of </w:t>
      </w:r>
      <w:r w:rsidR="008A06D3">
        <w:t xml:space="preserve">the </w:t>
      </w:r>
      <w:r w:rsidR="004740FB">
        <w:t>same initial drug as earlier p3 evidence?</w:t>
      </w:r>
    </w:p>
    <w:p w14:paraId="23E3210D" w14:textId="77777777" w:rsidR="00987645" w:rsidRDefault="00987645" w:rsidP="00F97339"/>
    <w:p w14:paraId="64E822A4" w14:textId="5BA8C30F" w:rsidR="00C468E2" w:rsidRDefault="00C468E2" w:rsidP="00F97339">
      <w:pPr>
        <w:rPr>
          <w:b/>
          <w:bCs/>
        </w:rPr>
      </w:pPr>
      <w:r w:rsidRPr="00C468E2">
        <w:rPr>
          <w:b/>
          <w:bCs/>
        </w:rPr>
        <w:t xml:space="preserve">Combo check </w:t>
      </w:r>
    </w:p>
    <w:p w14:paraId="217BFA30" w14:textId="37B3D190" w:rsidR="00DF4672" w:rsidRPr="00DF4672" w:rsidRDefault="00DF4672" w:rsidP="00DF4672">
      <w:pPr>
        <w:pStyle w:val="ListParagraph"/>
        <w:numPr>
          <w:ilvl w:val="0"/>
          <w:numId w:val="32"/>
        </w:numPr>
        <w:rPr>
          <w:b/>
          <w:bCs/>
        </w:rPr>
      </w:pPr>
      <w:r w:rsidRPr="00DF4672">
        <w:rPr>
          <w:b/>
          <w:bCs/>
        </w:rPr>
        <w:t>First</w:t>
      </w:r>
      <w:r>
        <w:rPr>
          <w:b/>
          <w:bCs/>
        </w:rPr>
        <w:t>,</w:t>
      </w:r>
      <w:r w:rsidRPr="00DF4672">
        <w:rPr>
          <w:b/>
          <w:bCs/>
        </w:rPr>
        <w:t xml:space="preserve"> put each trial into the following three categories</w:t>
      </w:r>
    </w:p>
    <w:p w14:paraId="1A92A9A9" w14:textId="6912A796" w:rsidR="00DF4672" w:rsidRDefault="00DF4672" w:rsidP="00DF4672">
      <w:pPr>
        <w:pStyle w:val="ListParagraph"/>
        <w:numPr>
          <w:ilvl w:val="1"/>
          <w:numId w:val="32"/>
        </w:numPr>
        <w:rPr>
          <w:b/>
          <w:bCs/>
        </w:rPr>
      </w:pPr>
      <w:r>
        <w:rPr>
          <w:b/>
          <w:bCs/>
        </w:rPr>
        <w:t xml:space="preserve">Monotherapy </w:t>
      </w:r>
    </w:p>
    <w:p w14:paraId="14E0FFD6" w14:textId="3465C71E" w:rsidR="00DF4672" w:rsidRDefault="00DF4672" w:rsidP="00DF4672">
      <w:pPr>
        <w:pStyle w:val="ListParagraph"/>
        <w:numPr>
          <w:ilvl w:val="1"/>
          <w:numId w:val="32"/>
        </w:numPr>
        <w:rPr>
          <w:b/>
          <w:bCs/>
        </w:rPr>
      </w:pPr>
      <w:r>
        <w:rPr>
          <w:b/>
          <w:bCs/>
        </w:rPr>
        <w:t>Adjuvant</w:t>
      </w:r>
    </w:p>
    <w:p w14:paraId="5BE8127E" w14:textId="7A36A1B9" w:rsidR="00DF4672" w:rsidRDefault="00DF4672" w:rsidP="00DF4672">
      <w:pPr>
        <w:pStyle w:val="ListParagraph"/>
        <w:numPr>
          <w:ilvl w:val="2"/>
          <w:numId w:val="32"/>
        </w:numPr>
        <w:rPr>
          <w:b/>
          <w:bCs/>
        </w:rPr>
      </w:pPr>
      <w:r>
        <w:rPr>
          <w:b/>
          <w:bCs/>
        </w:rPr>
        <w:t>Call it an adjuvant, add-on</w:t>
      </w:r>
    </w:p>
    <w:p w14:paraId="3FAC9BF6" w14:textId="5FB14320" w:rsidR="00DF4672" w:rsidRPr="00DF4672" w:rsidRDefault="00DF4672" w:rsidP="00DF4672">
      <w:pPr>
        <w:pStyle w:val="ListParagraph"/>
        <w:numPr>
          <w:ilvl w:val="2"/>
          <w:numId w:val="32"/>
        </w:numPr>
        <w:rPr>
          <w:b/>
          <w:bCs/>
        </w:rPr>
      </w:pPr>
      <w:proofErr w:type="gramStart"/>
      <w:r>
        <w:rPr>
          <w:b/>
          <w:bCs/>
        </w:rPr>
        <w:t>typically</w:t>
      </w:r>
      <w:proofErr w:type="gramEnd"/>
      <w:r>
        <w:rPr>
          <w:b/>
          <w:bCs/>
        </w:rPr>
        <w:t xml:space="preserve"> </w:t>
      </w:r>
      <w:proofErr w:type="spellStart"/>
      <w:r w:rsidR="008A06D3">
        <w:rPr>
          <w:b/>
          <w:bCs/>
        </w:rPr>
        <w:t>new</w:t>
      </w:r>
      <w:r>
        <w:rPr>
          <w:b/>
          <w:bCs/>
        </w:rPr>
        <w:t>+SOC</w:t>
      </w:r>
      <w:proofErr w:type="spellEnd"/>
    </w:p>
    <w:p w14:paraId="4490F8E0" w14:textId="0713A079" w:rsidR="00DF4672" w:rsidRDefault="00DF4672" w:rsidP="00DF4672">
      <w:pPr>
        <w:pStyle w:val="ListParagraph"/>
        <w:numPr>
          <w:ilvl w:val="1"/>
          <w:numId w:val="32"/>
        </w:numPr>
        <w:rPr>
          <w:b/>
          <w:bCs/>
        </w:rPr>
      </w:pPr>
      <w:r>
        <w:rPr>
          <w:b/>
          <w:bCs/>
        </w:rPr>
        <w:t xml:space="preserve">True combo </w:t>
      </w:r>
    </w:p>
    <w:p w14:paraId="35CD8F9E" w14:textId="77777777" w:rsidR="00DF4672" w:rsidRDefault="00DF4672" w:rsidP="00DF4672">
      <w:pPr>
        <w:pStyle w:val="ListParagraph"/>
        <w:numPr>
          <w:ilvl w:val="2"/>
          <w:numId w:val="32"/>
        </w:numPr>
        <w:rPr>
          <w:b/>
          <w:bCs/>
        </w:rPr>
      </w:pPr>
      <w:r w:rsidRPr="00C468E2">
        <w:rPr>
          <w:b/>
          <w:bCs/>
        </w:rPr>
        <w:t xml:space="preserve">they are interested in how the drugs work together </w:t>
      </w:r>
    </w:p>
    <w:p w14:paraId="2A0B5DB1" w14:textId="77777777" w:rsidR="00DF4672" w:rsidRDefault="00DF4672" w:rsidP="00DF4672">
      <w:pPr>
        <w:pStyle w:val="ListParagraph"/>
        <w:numPr>
          <w:ilvl w:val="2"/>
          <w:numId w:val="32"/>
        </w:numPr>
        <w:rPr>
          <w:b/>
          <w:bCs/>
        </w:rPr>
      </w:pPr>
      <w:r>
        <w:rPr>
          <w:b/>
          <w:bCs/>
        </w:rPr>
        <w:t>could be SOC+SOC</w:t>
      </w:r>
    </w:p>
    <w:p w14:paraId="1116191C" w14:textId="77777777" w:rsidR="00DF4672" w:rsidRDefault="00DF4672" w:rsidP="00DF4672">
      <w:pPr>
        <w:pStyle w:val="ListParagraph"/>
        <w:numPr>
          <w:ilvl w:val="2"/>
          <w:numId w:val="32"/>
        </w:numPr>
        <w:rPr>
          <w:b/>
          <w:bCs/>
        </w:rPr>
      </w:pPr>
      <w:r>
        <w:rPr>
          <w:b/>
          <w:bCs/>
        </w:rPr>
        <w:t xml:space="preserve">could be </w:t>
      </w:r>
      <w:proofErr w:type="spellStart"/>
      <w:r>
        <w:rPr>
          <w:b/>
          <w:bCs/>
        </w:rPr>
        <w:t>new+new</w:t>
      </w:r>
      <w:proofErr w:type="spellEnd"/>
    </w:p>
    <w:p w14:paraId="3E071441" w14:textId="27323D21" w:rsidR="00DF4672" w:rsidRDefault="008A06D3" w:rsidP="00DF4672">
      <w:pPr>
        <w:pStyle w:val="ListParagraph"/>
        <w:numPr>
          <w:ilvl w:val="0"/>
          <w:numId w:val="32"/>
        </w:numPr>
        <w:rPr>
          <w:b/>
          <w:bCs/>
        </w:rPr>
      </w:pPr>
      <w:r>
        <w:rPr>
          <w:b/>
          <w:bCs/>
        </w:rPr>
        <w:t xml:space="preserve">Reconcile- </w:t>
      </w:r>
      <w:r w:rsidR="00DF4672">
        <w:rPr>
          <w:b/>
          <w:bCs/>
        </w:rPr>
        <w:t xml:space="preserve">Next, we need to redo search for earlier P3 and P2 evidence </w:t>
      </w:r>
    </w:p>
    <w:p w14:paraId="0D5232F4" w14:textId="442BB7FF" w:rsidR="00DF4672" w:rsidRDefault="00DF4672" w:rsidP="00DF4672">
      <w:pPr>
        <w:pStyle w:val="ListParagraph"/>
        <w:numPr>
          <w:ilvl w:val="1"/>
          <w:numId w:val="32"/>
        </w:numPr>
        <w:rPr>
          <w:b/>
          <w:bCs/>
        </w:rPr>
      </w:pPr>
      <w:r>
        <w:rPr>
          <w:b/>
          <w:bCs/>
        </w:rPr>
        <w:t xml:space="preserve">Monotherapy </w:t>
      </w:r>
    </w:p>
    <w:p w14:paraId="2B353D58" w14:textId="41778D36" w:rsidR="008A06D3" w:rsidRPr="008A06D3" w:rsidRDefault="008A06D3" w:rsidP="008A06D3">
      <w:pPr>
        <w:pStyle w:val="ListParagraph"/>
        <w:numPr>
          <w:ilvl w:val="2"/>
          <w:numId w:val="32"/>
        </w:numPr>
        <w:rPr>
          <w:b/>
          <w:bCs/>
        </w:rPr>
      </w:pPr>
      <w:r>
        <w:rPr>
          <w:b/>
          <w:bCs/>
        </w:rPr>
        <w:t xml:space="preserve">Has this treatment been investigated as </w:t>
      </w:r>
      <w:proofErr w:type="gramStart"/>
      <w:r>
        <w:rPr>
          <w:b/>
          <w:bCs/>
        </w:rPr>
        <w:t>a</w:t>
      </w:r>
      <w:proofErr w:type="gramEnd"/>
      <w:r>
        <w:rPr>
          <w:b/>
          <w:bCs/>
        </w:rPr>
        <w:t xml:space="preserve"> adjuvant first? </w:t>
      </w:r>
    </w:p>
    <w:p w14:paraId="612DD935" w14:textId="3AB8DEB1" w:rsidR="008A06D3" w:rsidRDefault="008A06D3" w:rsidP="008A06D3">
      <w:pPr>
        <w:pStyle w:val="ListParagraph"/>
        <w:numPr>
          <w:ilvl w:val="3"/>
          <w:numId w:val="32"/>
        </w:numPr>
        <w:rPr>
          <w:b/>
          <w:bCs/>
        </w:rPr>
      </w:pPr>
      <w:r>
        <w:rPr>
          <w:b/>
          <w:bCs/>
        </w:rPr>
        <w:t>Does it cite adjuvant evidence-this should now count as earlier p3 or p2</w:t>
      </w:r>
    </w:p>
    <w:p w14:paraId="36F2B24D" w14:textId="77777777" w:rsidR="008A06D3" w:rsidRPr="008A06D3" w:rsidRDefault="008A06D3" w:rsidP="008A06D3">
      <w:pPr>
        <w:pStyle w:val="ListParagraph"/>
        <w:numPr>
          <w:ilvl w:val="3"/>
          <w:numId w:val="32"/>
        </w:numPr>
        <w:rPr>
          <w:b/>
          <w:bCs/>
        </w:rPr>
      </w:pPr>
      <w:proofErr w:type="spellStart"/>
      <w:r>
        <w:rPr>
          <w:b/>
          <w:bCs/>
        </w:rPr>
        <w:t>Trialviewer</w:t>
      </w:r>
      <w:proofErr w:type="spellEnd"/>
      <w:r>
        <w:rPr>
          <w:b/>
          <w:bCs/>
        </w:rPr>
        <w:t xml:space="preserve"> too </w:t>
      </w:r>
    </w:p>
    <w:p w14:paraId="420B835C" w14:textId="2464E6AB" w:rsidR="00DF4672" w:rsidRDefault="00DF4672" w:rsidP="00DF4672">
      <w:pPr>
        <w:pStyle w:val="ListParagraph"/>
        <w:numPr>
          <w:ilvl w:val="1"/>
          <w:numId w:val="32"/>
        </w:numPr>
        <w:rPr>
          <w:b/>
          <w:bCs/>
        </w:rPr>
      </w:pPr>
      <w:r>
        <w:rPr>
          <w:b/>
          <w:bCs/>
        </w:rPr>
        <w:t xml:space="preserve">Adjuvant </w:t>
      </w:r>
    </w:p>
    <w:p w14:paraId="20F31251" w14:textId="77777777" w:rsidR="008A06D3" w:rsidRDefault="008A06D3" w:rsidP="00DF4672">
      <w:pPr>
        <w:pStyle w:val="ListParagraph"/>
        <w:numPr>
          <w:ilvl w:val="2"/>
          <w:numId w:val="32"/>
        </w:numPr>
        <w:rPr>
          <w:b/>
          <w:bCs/>
        </w:rPr>
      </w:pPr>
      <w:r>
        <w:rPr>
          <w:b/>
          <w:bCs/>
        </w:rPr>
        <w:t xml:space="preserve">Has this treatment been investigated as a monotherapy first? </w:t>
      </w:r>
    </w:p>
    <w:p w14:paraId="70A1E129" w14:textId="6F9E24B4" w:rsidR="00DF4672" w:rsidRDefault="00DF4672" w:rsidP="008A06D3">
      <w:pPr>
        <w:pStyle w:val="ListParagraph"/>
        <w:numPr>
          <w:ilvl w:val="3"/>
          <w:numId w:val="32"/>
        </w:numPr>
        <w:rPr>
          <w:b/>
          <w:bCs/>
        </w:rPr>
      </w:pPr>
      <w:r>
        <w:rPr>
          <w:b/>
          <w:bCs/>
        </w:rPr>
        <w:t>Does it cite monotherapy evidence-this should now count as earlier p3 or p2</w:t>
      </w:r>
    </w:p>
    <w:p w14:paraId="3935AD4F" w14:textId="010F0E51" w:rsidR="00DF4672" w:rsidRPr="008A06D3" w:rsidRDefault="00DF4672" w:rsidP="008A06D3">
      <w:pPr>
        <w:pStyle w:val="ListParagraph"/>
        <w:numPr>
          <w:ilvl w:val="3"/>
          <w:numId w:val="32"/>
        </w:numPr>
        <w:rPr>
          <w:b/>
          <w:bCs/>
        </w:rPr>
      </w:pPr>
      <w:proofErr w:type="spellStart"/>
      <w:r>
        <w:rPr>
          <w:b/>
          <w:bCs/>
        </w:rPr>
        <w:t>Trialviewer</w:t>
      </w:r>
      <w:proofErr w:type="spellEnd"/>
      <w:r>
        <w:rPr>
          <w:b/>
          <w:bCs/>
        </w:rPr>
        <w:t xml:space="preserve"> too </w:t>
      </w:r>
    </w:p>
    <w:p w14:paraId="53FDF587" w14:textId="14EA43C5" w:rsidR="00DF4672" w:rsidRDefault="00DF4672" w:rsidP="00DF4672">
      <w:pPr>
        <w:pStyle w:val="ListParagraph"/>
        <w:numPr>
          <w:ilvl w:val="1"/>
          <w:numId w:val="32"/>
        </w:numPr>
        <w:rPr>
          <w:b/>
          <w:bCs/>
        </w:rPr>
      </w:pPr>
      <w:r>
        <w:rPr>
          <w:b/>
          <w:bCs/>
        </w:rPr>
        <w:t xml:space="preserve">True combo </w:t>
      </w:r>
    </w:p>
    <w:p w14:paraId="133E255E" w14:textId="77777777" w:rsidR="008A06D3" w:rsidRDefault="008A06D3" w:rsidP="008A06D3">
      <w:pPr>
        <w:pStyle w:val="ListParagraph"/>
        <w:numPr>
          <w:ilvl w:val="2"/>
          <w:numId w:val="32"/>
        </w:numPr>
        <w:rPr>
          <w:b/>
          <w:bCs/>
        </w:rPr>
      </w:pPr>
      <w:r>
        <w:rPr>
          <w:b/>
          <w:bCs/>
        </w:rPr>
        <w:t xml:space="preserve">don’t need to worry-only combo evidence can count-already </w:t>
      </w:r>
      <w:proofErr w:type="gramStart"/>
      <w:r>
        <w:rPr>
          <w:b/>
          <w:bCs/>
        </w:rPr>
        <w:t>did</w:t>
      </w:r>
      <w:proofErr w:type="gramEnd"/>
      <w:r>
        <w:rPr>
          <w:b/>
          <w:bCs/>
        </w:rPr>
        <w:t xml:space="preserve"> this</w:t>
      </w:r>
    </w:p>
    <w:p w14:paraId="07D21A18" w14:textId="257A78F1" w:rsidR="008A06D3" w:rsidRPr="008A06D3" w:rsidRDefault="008A06D3" w:rsidP="008A06D3">
      <w:pPr>
        <w:pStyle w:val="ListParagraph"/>
        <w:numPr>
          <w:ilvl w:val="0"/>
          <w:numId w:val="32"/>
        </w:numPr>
        <w:rPr>
          <w:b/>
          <w:bCs/>
        </w:rPr>
      </w:pPr>
      <w:r>
        <w:rPr>
          <w:b/>
          <w:bCs/>
        </w:rPr>
        <w:t>Bring matches to matching doc and update and exclude those that had prior P3 evidence</w:t>
      </w:r>
    </w:p>
    <w:p w14:paraId="3C66EAB6" w14:textId="77777777" w:rsidR="00E500DE" w:rsidRDefault="00E500DE" w:rsidP="00F97339">
      <w:pPr>
        <w:rPr>
          <w:b/>
          <w:bCs/>
        </w:rPr>
      </w:pPr>
    </w:p>
    <w:p w14:paraId="6D1A53A2" w14:textId="4B66A8CF" w:rsidR="00CC4F5C" w:rsidRDefault="00E500DE" w:rsidP="00F97339">
      <w:pPr>
        <w:rPr>
          <w:b/>
          <w:bCs/>
        </w:rPr>
      </w:pPr>
      <w:r>
        <w:rPr>
          <w:b/>
          <w:bCs/>
        </w:rPr>
        <w:t xml:space="preserve">Discussion </w:t>
      </w:r>
    </w:p>
    <w:p w14:paraId="020EC4C3" w14:textId="77777777" w:rsidR="00E500DE" w:rsidRPr="003F230E" w:rsidRDefault="00E500DE" w:rsidP="00E500DE">
      <w:r w:rsidRPr="003F230E">
        <w:rPr>
          <w:rFonts w:eastAsia="Times New Roman"/>
        </w:rPr>
        <w:t>In addition, initiating a P3 trial without positive clinical or validated surrogate evidence from a P2 trial likely diminishes its likelihood of being positive. `</w:t>
      </w:r>
    </w:p>
    <w:p w14:paraId="0B9F166E" w14:textId="77777777" w:rsidR="00E500DE" w:rsidRDefault="00E500DE" w:rsidP="00E500DE">
      <w:pPr>
        <w:rPr>
          <w:b/>
          <w:bCs/>
        </w:rPr>
      </w:pPr>
    </w:p>
    <w:p w14:paraId="712C262B" w14:textId="77777777" w:rsidR="00E500DE" w:rsidRPr="002D7F70" w:rsidRDefault="00E500DE" w:rsidP="00E500DE">
      <w:proofErr w:type="spellStart"/>
      <w:r w:rsidRPr="003241B4">
        <w:t>Ambigious</w:t>
      </w:r>
      <w:proofErr w:type="spellEnd"/>
      <w:r w:rsidRPr="003241B4">
        <w:t xml:space="preserve"> is </w:t>
      </w:r>
      <w:proofErr w:type="spellStart"/>
      <w:r w:rsidRPr="003241B4">
        <w:t>imprt</w:t>
      </w:r>
      <w:proofErr w:type="spellEnd"/>
      <w:r w:rsidRPr="003241B4">
        <w:t xml:space="preserve"> </w:t>
      </w:r>
      <w:proofErr w:type="spellStart"/>
      <w:r w:rsidRPr="003241B4">
        <w:t>bc</w:t>
      </w:r>
      <w:proofErr w:type="spellEnd"/>
      <w:r w:rsidRPr="003241B4">
        <w:t xml:space="preserve"> getting lots of information from trial outside of clinical positive result-still learning something</w:t>
      </w:r>
    </w:p>
    <w:p w14:paraId="45C136E6" w14:textId="77777777" w:rsidR="00E500DE" w:rsidRDefault="00E500DE" w:rsidP="00E500DE">
      <w:pPr>
        <w:spacing w:after="160" w:line="259" w:lineRule="auto"/>
      </w:pPr>
      <w:r>
        <w:lastRenderedPageBreak/>
        <w:t xml:space="preserve">MS -overproving efficacy in MS in P2 shouldn’t be running P3, what are the implications for bypass-maybe </w:t>
      </w:r>
      <w:proofErr w:type="spellStart"/>
      <w:r>
        <w:t>its</w:t>
      </w:r>
      <w:proofErr w:type="spellEnd"/>
      <w:r>
        <w:t xml:space="preserve"> good we should do it</w:t>
      </w:r>
    </w:p>
    <w:p w14:paraId="2063E6DB" w14:textId="77777777" w:rsidR="00E500DE" w:rsidRPr="00E53686" w:rsidRDefault="00E500DE" w:rsidP="00E500DE">
      <w:r w:rsidRPr="00303BD3">
        <w:t>Don’t call the preceded group positivity on clinical endpoint-need to say positive on a positive clinical or validated surrogate endpoint.</w:t>
      </w:r>
    </w:p>
    <w:p w14:paraId="339C161C" w14:textId="77777777" w:rsidR="00E500DE" w:rsidRDefault="00E500DE" w:rsidP="00E500DE">
      <w:r w:rsidRPr="00415CFD">
        <w:t xml:space="preserve">Explain why headache is weird for </w:t>
      </w:r>
      <w:proofErr w:type="spellStart"/>
      <w:r w:rsidRPr="00415CFD">
        <w:t>wdae</w:t>
      </w:r>
      <w:proofErr w:type="spellEnd"/>
    </w:p>
    <w:p w14:paraId="0608ECA5" w14:textId="77777777" w:rsidR="00E500DE" w:rsidRDefault="00E500DE" w:rsidP="00E500DE">
      <w:r>
        <w:t xml:space="preserve">Nonpositive likely included subgroup analyses that were positive that gave them a different reason to believe in positivity. </w:t>
      </w:r>
      <w:proofErr w:type="gramStart"/>
      <w:r>
        <w:t>However</w:t>
      </w:r>
      <w:proofErr w:type="gramEnd"/>
      <w:r>
        <w:t xml:space="preserve"> these are notoriously x and reviews often advice against this.</w:t>
      </w:r>
    </w:p>
    <w:p w14:paraId="1F6B1976" w14:textId="77777777" w:rsidR="00E500DE" w:rsidRPr="00415CFD" w:rsidRDefault="00E500DE" w:rsidP="00E500DE">
      <w:r>
        <w:t xml:space="preserve">Cannot make </w:t>
      </w:r>
      <w:proofErr w:type="gramStart"/>
      <w:r>
        <w:t>much</w:t>
      </w:r>
      <w:proofErr w:type="gramEnd"/>
      <w:r>
        <w:t xml:space="preserve"> conclusions on </w:t>
      </w:r>
    </w:p>
    <w:p w14:paraId="19E48EC4" w14:textId="77777777" w:rsidR="00D343B1" w:rsidRDefault="00D343B1" w:rsidP="00E500DE"/>
    <w:p w14:paraId="6ABC7B16" w14:textId="271CE0B0" w:rsidR="00E500DE" w:rsidRDefault="00E500DE" w:rsidP="00E500DE">
      <w:r w:rsidRPr="00994ACF">
        <w:t>Limitations</w:t>
      </w:r>
    </w:p>
    <w:p w14:paraId="5BCAF62C" w14:textId="77777777" w:rsidR="00E500DE" w:rsidRDefault="00E500DE" w:rsidP="00E500DE">
      <w:r>
        <w:t>P2/3s are put into preceded category although unsure if P2 had a clinical positive endpoint-different threshold to move to P3</w:t>
      </w:r>
    </w:p>
    <w:p w14:paraId="1452E781" w14:textId="77777777" w:rsidR="00E500DE" w:rsidRDefault="00E500DE" w:rsidP="00E500DE">
      <w:r>
        <w:t xml:space="preserve">Some phase2s found sig safety concerns and were terminated but we didn’t capture this </w:t>
      </w:r>
    </w:p>
    <w:p w14:paraId="4B87FA75" w14:textId="77777777" w:rsidR="00E500DE" w:rsidRDefault="00E500DE" w:rsidP="00E500DE">
      <w:r>
        <w:t>P2/3s letting them be evidence for themselves but don’t really know if they proceeded-especially ones without papers</w:t>
      </w:r>
    </w:p>
    <w:p w14:paraId="3BE36731" w14:textId="2C013B06" w:rsidR="00D343B1" w:rsidRDefault="00E500DE" w:rsidP="00E500DE">
      <w:pPr>
        <w:spacing w:after="160" w:line="259" w:lineRule="auto"/>
        <w:rPr>
          <w:rFonts w:ascii="Helvetica" w:hAnsi="Helvetica" w:cs="Helvetica"/>
          <w:color w:val="000000"/>
        </w:rPr>
      </w:pPr>
      <w:r w:rsidRPr="00C769AA">
        <w:rPr>
          <w:rFonts w:ascii="Helvetica" w:hAnsi="Helvetica" w:cs="Helvetica"/>
          <w:color w:val="000000"/>
        </w:rPr>
        <w:t>p2/3s are included as long as they don’t say they didn’t continue or call it a P2 in the publication</w:t>
      </w:r>
    </w:p>
    <w:p w14:paraId="71BCBF63" w14:textId="37786CAB" w:rsidR="00D343B1" w:rsidRPr="00D343B1" w:rsidRDefault="00D343B1" w:rsidP="00E500DE">
      <w:pPr>
        <w:spacing w:after="160" w:line="259" w:lineRule="auto"/>
        <w:rPr>
          <w:rFonts w:ascii="Helvetica" w:hAnsi="Helvetica" w:cs="Helvetica"/>
          <w:color w:val="000000"/>
        </w:rPr>
      </w:pPr>
      <w:r>
        <w:rPr>
          <w:rFonts w:ascii="Helvetica" w:hAnsi="Helvetica" w:cs="Helvetica"/>
          <w:color w:val="000000"/>
        </w:rPr>
        <w:t xml:space="preserve">sometimes </w:t>
      </w:r>
      <w:proofErr w:type="spellStart"/>
      <w:proofErr w:type="gramStart"/>
      <w:r>
        <w:rPr>
          <w:rFonts w:ascii="Helvetica" w:hAnsi="Helvetica" w:cs="Helvetica"/>
          <w:color w:val="000000"/>
        </w:rPr>
        <w:t>cant</w:t>
      </w:r>
      <w:proofErr w:type="spellEnd"/>
      <w:proofErr w:type="gramEnd"/>
      <w:r>
        <w:rPr>
          <w:rFonts w:ascii="Helvetica" w:hAnsi="Helvetica" w:cs="Helvetica"/>
          <w:color w:val="000000"/>
        </w:rPr>
        <w:t xml:space="preserve"> find pubs or results that </w:t>
      </w:r>
      <w:proofErr w:type="spellStart"/>
      <w:r>
        <w:rPr>
          <w:rFonts w:ascii="Helvetica" w:hAnsi="Helvetica" w:cs="Helvetica"/>
          <w:color w:val="000000"/>
        </w:rPr>
        <w:t>trialst</w:t>
      </w:r>
      <w:proofErr w:type="spellEnd"/>
      <w:r>
        <w:rPr>
          <w:rFonts w:ascii="Helvetica" w:hAnsi="Helvetica" w:cs="Helvetica"/>
          <w:color w:val="000000"/>
        </w:rPr>
        <w:t xml:space="preserve"> might have used. These trials are put into the true bypass group. </w:t>
      </w:r>
    </w:p>
    <w:p w14:paraId="2F4422CC" w14:textId="77777777" w:rsidR="00E500DE" w:rsidRDefault="00E500DE" w:rsidP="00E500DE">
      <w:pPr>
        <w:rPr>
          <w:rFonts w:ascii="Helvetica" w:hAnsi="Helvetica" w:cs="Helvetica"/>
          <w:color w:val="000000"/>
        </w:rPr>
      </w:pPr>
      <w:r>
        <w:rPr>
          <w:rFonts w:ascii="Helvetica" w:hAnsi="Helvetica" w:cs="Helvetica"/>
          <w:color w:val="000000"/>
        </w:rPr>
        <w:t>sometimes no clear primary</w:t>
      </w:r>
    </w:p>
    <w:p w14:paraId="63F7B78F" w14:textId="77777777" w:rsidR="00E500DE" w:rsidRDefault="00E500DE" w:rsidP="00E500DE">
      <w:pPr>
        <w:rPr>
          <w:rFonts w:ascii="Helvetica" w:hAnsi="Helvetica" w:cs="Helvetica"/>
          <w:color w:val="000000"/>
        </w:rPr>
      </w:pPr>
      <w:r>
        <w:rPr>
          <w:rFonts w:ascii="Helvetica" w:hAnsi="Helvetica" w:cs="Helvetica"/>
          <w:color w:val="000000"/>
        </w:rPr>
        <w:t xml:space="preserve">only p3 trials that are the first in the indication. </w:t>
      </w:r>
    </w:p>
    <w:p w14:paraId="3149E5C8" w14:textId="77777777" w:rsidR="00E500DE" w:rsidRDefault="00E500DE" w:rsidP="00E500DE">
      <w:pPr>
        <w:rPr>
          <w:rFonts w:ascii="Helvetica" w:hAnsi="Helvetica" w:cs="Helvetica"/>
          <w:color w:val="000000"/>
        </w:rPr>
      </w:pPr>
      <w:r>
        <w:rPr>
          <w:rFonts w:ascii="Helvetica" w:hAnsi="Helvetica" w:cs="Helvetica"/>
          <w:color w:val="000000"/>
        </w:rPr>
        <w:t xml:space="preserve">Sometimes p2 had no accessible results- in these cases we called it true bypass because how could it be used to influence p3 trial. But </w:t>
      </w:r>
      <w:proofErr w:type="spellStart"/>
      <w:r>
        <w:rPr>
          <w:rFonts w:ascii="Helvetica" w:hAnsi="Helvetica" w:cs="Helvetica"/>
          <w:color w:val="000000"/>
        </w:rPr>
        <w:t>may be</w:t>
      </w:r>
      <w:proofErr w:type="spellEnd"/>
      <w:r>
        <w:rPr>
          <w:rFonts w:ascii="Helvetica" w:hAnsi="Helvetica" w:cs="Helvetica"/>
          <w:color w:val="000000"/>
        </w:rPr>
        <w:t xml:space="preserve"> same sponsor and hogged the </w:t>
      </w:r>
      <w:proofErr w:type="spellStart"/>
      <w:proofErr w:type="gramStart"/>
      <w:r>
        <w:rPr>
          <w:rFonts w:ascii="Helvetica" w:hAnsi="Helvetica" w:cs="Helvetica"/>
          <w:color w:val="000000"/>
        </w:rPr>
        <w:t>informations</w:t>
      </w:r>
      <w:proofErr w:type="spellEnd"/>
      <w:proofErr w:type="gramEnd"/>
      <w:r>
        <w:rPr>
          <w:rFonts w:ascii="Helvetica" w:hAnsi="Helvetica" w:cs="Helvetica"/>
          <w:color w:val="000000"/>
        </w:rPr>
        <w:t xml:space="preserve">. </w:t>
      </w:r>
    </w:p>
    <w:p w14:paraId="7B00F4A8" w14:textId="77777777" w:rsidR="00E500DE" w:rsidRDefault="00E500DE" w:rsidP="00E500DE">
      <w:r>
        <w:rPr>
          <w:rFonts w:ascii="Helvetica" w:hAnsi="Helvetica" w:cs="Helvetica"/>
          <w:color w:val="000000"/>
        </w:rPr>
        <w:t>Some indications may have no clinical or validated surrogate endpoint available (PMS)</w:t>
      </w:r>
    </w:p>
    <w:p w14:paraId="6EB6CA6A" w14:textId="77777777" w:rsidR="00E500DE" w:rsidRDefault="00E500DE" w:rsidP="00E500DE"/>
    <w:p w14:paraId="7580283C" w14:textId="77777777" w:rsidR="00E500DE" w:rsidRDefault="00E500DE" w:rsidP="00E500DE">
      <w:r>
        <w:t>Future research</w:t>
      </w:r>
    </w:p>
    <w:p w14:paraId="50947D02" w14:textId="77777777" w:rsidR="00E500DE" w:rsidRDefault="00E500DE" w:rsidP="00E500DE">
      <w:r>
        <w:t xml:space="preserve">How much of bypass group are made up from modifications of existing approved </w:t>
      </w:r>
      <w:commentRangeStart w:id="0"/>
      <w:r>
        <w:t>drugs</w:t>
      </w:r>
      <w:commentRangeEnd w:id="0"/>
      <w:r>
        <w:rPr>
          <w:rStyle w:val="CommentReference"/>
        </w:rPr>
        <w:commentReference w:id="0"/>
      </w:r>
      <w:r>
        <w:t>?</w:t>
      </w:r>
      <w:r w:rsidRPr="000201B1">
        <w:t xml:space="preserve"> </w:t>
      </w:r>
    </w:p>
    <w:p w14:paraId="6B8C8F43" w14:textId="77777777" w:rsidR="00E500DE" w:rsidRDefault="00E500DE" w:rsidP="00E500DE">
      <w:r>
        <w:t>Citation analysis</w:t>
      </w:r>
    </w:p>
    <w:p w14:paraId="0A60FFDE" w14:textId="77777777" w:rsidR="00E500DE" w:rsidRDefault="00E500DE" w:rsidP="00E500DE">
      <w:r>
        <w:t>Further research should evaluate whether bypassing is more prevalent in indications more desperate for treatment like AD vs. MS and migraine. There may be a difference in the rate of bypass between disease types because speed may have a different amount of influence on drug development in areas with established standards of care.</w:t>
      </w:r>
    </w:p>
    <w:p w14:paraId="4644AB4F" w14:textId="77777777" w:rsidR="00E500DE" w:rsidRDefault="00E500DE" w:rsidP="00E500DE"/>
    <w:p w14:paraId="536CD05D" w14:textId="77777777" w:rsidR="00E500DE" w:rsidRDefault="00E500DE" w:rsidP="00E500DE">
      <w:r>
        <w:t xml:space="preserve">Not all </w:t>
      </w:r>
      <w:proofErr w:type="spellStart"/>
      <w:r>
        <w:t>repourposing</w:t>
      </w:r>
      <w:proofErr w:type="spellEnd"/>
      <w:r>
        <w:t xml:space="preserve"> drugs </w:t>
      </w:r>
    </w:p>
    <w:p w14:paraId="10825163" w14:textId="77777777" w:rsidR="00E500DE" w:rsidRDefault="00E500DE" w:rsidP="00E500DE"/>
    <w:p w14:paraId="7278EF05" w14:textId="77777777" w:rsidR="00E500DE" w:rsidRDefault="00E500DE" w:rsidP="00E500DE">
      <w:r>
        <w:t xml:space="preserve">MS does not bypass much and is more likely to be positive- is this the bypass or is that a product of </w:t>
      </w:r>
      <w:proofErr w:type="spellStart"/>
      <w:r>
        <w:t>ms</w:t>
      </w:r>
      <w:proofErr w:type="spellEnd"/>
      <w:r>
        <w:t xml:space="preserve"> drug development </w:t>
      </w:r>
    </w:p>
    <w:p w14:paraId="24768B87" w14:textId="77777777" w:rsidR="00E500DE" w:rsidRDefault="00E500DE" w:rsidP="00E500DE"/>
    <w:p w14:paraId="72D3857E" w14:textId="77777777" w:rsidR="00E500DE" w:rsidRDefault="00E500DE" w:rsidP="00E500DE">
      <w:r>
        <w:lastRenderedPageBreak/>
        <w:t>We gave them so much leeway- dose, population, treatment could be diff formulation or diff adjuvant status. The ones that bypass truly bypassed evidence about that treatment in every sense of the word</w:t>
      </w:r>
    </w:p>
    <w:p w14:paraId="37B52F9B" w14:textId="77777777" w:rsidR="00E500DE" w:rsidRDefault="00E500DE" w:rsidP="00E500DE"/>
    <w:p w14:paraId="3CF01876" w14:textId="77777777" w:rsidR="00E500DE" w:rsidRDefault="00E500DE" w:rsidP="00E500DE">
      <w:r>
        <w:t>Limitation-why is walking diff than optical neuritis</w:t>
      </w:r>
    </w:p>
    <w:p w14:paraId="69229A5E" w14:textId="48BAC4F3" w:rsidR="00E500DE" w:rsidRDefault="00E500DE" w:rsidP="00F97339">
      <w:pPr>
        <w:rPr>
          <w:b/>
          <w:bCs/>
        </w:rPr>
      </w:pPr>
    </w:p>
    <w:p w14:paraId="5F07E1D8" w14:textId="77777777" w:rsidR="00FF10B2" w:rsidRDefault="00BA7429" w:rsidP="00FF10B2">
      <w:pPr>
        <w:rPr>
          <w:rFonts w:ascii="Helvetica Neue" w:hAnsi="Helvetica Neue"/>
        </w:rPr>
      </w:pPr>
      <w:hyperlink r:id="rId13" w:history="1">
        <w:r w:rsidR="00FF10B2">
          <w:rPr>
            <w:rFonts w:ascii="Helvetica Neue" w:hAnsi="Helvetica Neue" w:cs="Helvetica Neue"/>
            <w:color w:val="094FD1"/>
            <w:sz w:val="26"/>
            <w:szCs w:val="26"/>
            <w:u w:val="single" w:color="094FD1"/>
          </w:rPr>
          <w:t>https://journals.lww.com/neurotodayonline/fulltext/2015/09030/NEWS_FROM_THE_ALZHEIMER_S_ASSOCIATION.6.aspx?casa_token=G8S79pHqaqoAAAAA:ZawunakDBKnA91wcmvnFELAa0-ivjuPMSbcrrzOk2Bz-e7NBtLOi0vT6-2HMRBzV0V8n0Se54Sa8iimNRz8YDCOuZ53F</w:t>
        </w:r>
      </w:hyperlink>
    </w:p>
    <w:p w14:paraId="4C6FFCA6" w14:textId="77777777" w:rsidR="00FF10B2" w:rsidRDefault="00FF10B2" w:rsidP="00FF10B2">
      <w:pPr>
        <w:rPr>
          <w:rFonts w:ascii="Helvetica Neue" w:hAnsi="Helvetica Neue"/>
        </w:rPr>
      </w:pPr>
    </w:p>
    <w:p w14:paraId="7F3C5CB2" w14:textId="77777777" w:rsidR="00FF10B2" w:rsidRDefault="00FF10B2" w:rsidP="00FF10B2">
      <w:pPr>
        <w:rPr>
          <w:rFonts w:ascii="Helvetica Neue" w:hAnsi="Helvetica Neue"/>
        </w:rPr>
      </w:pPr>
      <w:r>
        <w:rPr>
          <w:rFonts w:ascii="Helvetica Neue" w:hAnsi="Helvetica Neue"/>
        </w:rPr>
        <w:t xml:space="preserve">data shows that the real issue is not the cases where they ran a p2 trial not aimed at efficacy-but rather the cases where they start a p2 trial </w:t>
      </w:r>
      <w:proofErr w:type="gramStart"/>
      <w:r>
        <w:rPr>
          <w:rFonts w:ascii="Helvetica Neue" w:hAnsi="Helvetica Neue"/>
        </w:rPr>
        <w:t>off of</w:t>
      </w:r>
      <w:proofErr w:type="gramEnd"/>
      <w:r>
        <w:rPr>
          <w:rFonts w:ascii="Helvetica Neue" w:hAnsi="Helvetica Neue"/>
        </w:rPr>
        <w:t xml:space="preserve"> neg results-maybe driving the results. Doesn’t seem clear that the lack of optimizing the intervention ensemble is the reason for the effect. Potentially what this is showing us is that P2 trials may be most </w:t>
      </w:r>
      <w:proofErr w:type="spellStart"/>
      <w:r>
        <w:rPr>
          <w:rFonts w:ascii="Helvetica Neue" w:hAnsi="Helvetica Neue"/>
        </w:rPr>
        <w:t>usufel</w:t>
      </w:r>
      <w:proofErr w:type="spellEnd"/>
      <w:r>
        <w:rPr>
          <w:rFonts w:ascii="Helvetica Neue" w:hAnsi="Helvetica Neue"/>
        </w:rPr>
        <w:t xml:space="preserve"> as a go/no go step to stop investigating </w:t>
      </w:r>
    </w:p>
    <w:p w14:paraId="49BD0430" w14:textId="77777777" w:rsidR="00FF10B2" w:rsidRDefault="00FF10B2" w:rsidP="00FF10B2">
      <w:pPr>
        <w:ind w:firstLine="720"/>
        <w:rPr>
          <w:rFonts w:cs="Segoe UI"/>
          <w:color w:val="000000"/>
          <w:shd w:val="clear" w:color="auto" w:fill="FFFFFF"/>
        </w:rPr>
      </w:pPr>
      <w:r>
        <w:t>.</w:t>
      </w:r>
      <w:r>
        <w:rPr>
          <w:rFonts w:cs="Segoe UI"/>
          <w:color w:val="000000"/>
          <w:shd w:val="clear" w:color="auto" w:fill="FFFFFF"/>
          <w:vertAlign w:val="superscript"/>
        </w:rPr>
        <w:t xml:space="preserve"> </w:t>
      </w:r>
      <w:r>
        <w:t>Maybe we need long trials looking at “medically meaningful” results such as clinical or validated surrogate measures.</w:t>
      </w:r>
      <w:r>
        <w:fldChar w:fldCharType="begin"/>
      </w:r>
      <w:r>
        <w:instrText xml:space="preserve"> ADDIN ZOTERO_ITEM CSL_CITATION {"citationID":"aam8fg4uj5","properties":{"formattedCitation":"\\super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Pr="008922B5">
        <w:rPr>
          <w:rFonts w:ascii="Times New Roman" w:hAnsi="Times New Roman" w:cs="Times New Roman"/>
          <w:vertAlign w:val="superscript"/>
        </w:rPr>
        <w:t>3</w:t>
      </w:r>
      <w:r>
        <w:fldChar w:fldCharType="end"/>
      </w:r>
      <w:r>
        <w:t xml:space="preserve"> Alternatively, proof of concept P2 trials may be enough to start a P3 trial without sacrificing efficacy.</w:t>
      </w:r>
      <w:r>
        <w:fldChar w:fldCharType="begin"/>
      </w:r>
      <w:r>
        <w:instrText xml:space="preserve"> ADDIN ZOTERO_ITEM CSL_CITATION {"citationID":"am5ponougs","properties":{"formattedCitation":"\\super 15\\nosupersub{}","plainCitation":"15","noteIndex":0},"citationItems":[{"id":3322,"uris":["http://zotero.org/users/5374610/items/HU43ZI5T"],"itemData":{"id":3322,"type":"article-journal","abstract":"Phase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Pr="008922B5">
        <w:rPr>
          <w:rFonts w:ascii="Times New Roman" w:hAnsi="Times New Roman" w:cs="Times New Roman"/>
          <w:vertAlign w:val="superscript"/>
        </w:rPr>
        <w:t>15</w:t>
      </w:r>
      <w:r>
        <w:fldChar w:fldCharType="end"/>
      </w:r>
      <w:r w:rsidRPr="008922B5">
        <w:rPr>
          <w:rFonts w:cs="Segoe UI"/>
          <w:color w:val="000000"/>
          <w:shd w:val="clear" w:color="auto" w:fill="FFFFFF"/>
        </w:rPr>
        <w:t xml:space="preserve"> </w:t>
      </w:r>
      <w:r>
        <w:rPr>
          <w:rFonts w:cs="Segoe UI"/>
          <w:color w:val="000000"/>
          <w:shd w:val="clear" w:color="auto" w:fill="FFFFFF"/>
        </w:rPr>
        <w:t>This desire for speed should</w:t>
      </w:r>
      <w:r w:rsidRPr="00D80360">
        <w:rPr>
          <w:rFonts w:cs="Segoe UI"/>
          <w:color w:val="000000"/>
          <w:shd w:val="clear" w:color="auto" w:fill="FFFFFF"/>
        </w:rPr>
        <w:t xml:space="preserve"> without putting large numbers of patients and money into futile trials.</w:t>
      </w:r>
    </w:p>
    <w:p w14:paraId="73567216" w14:textId="785E0E31" w:rsidR="00FF10B2" w:rsidRDefault="00F95E08" w:rsidP="00FF10B2">
      <w:pPr>
        <w:rPr>
          <w:b/>
          <w:bCs/>
        </w:rPr>
      </w:pPr>
      <w:r>
        <w:rPr>
          <w:rFonts w:ascii="Helvetica Neue" w:hAnsi="Helvetica Neue" w:cs="Helvetica Neue"/>
          <w:color w:val="3F3F3F"/>
          <w:sz w:val="26"/>
          <w:szCs w:val="26"/>
        </w:rPr>
        <w:t xml:space="preserve">except that headaches themselves may be a risk, and the drug works on headaches. </w:t>
      </w:r>
      <w:proofErr w:type="gramStart"/>
      <w:r>
        <w:rPr>
          <w:rFonts w:ascii="Helvetica Neue" w:hAnsi="Helvetica Neue" w:cs="Helvetica Neue"/>
          <w:color w:val="3F3F3F"/>
          <w:sz w:val="26"/>
          <w:szCs w:val="26"/>
        </w:rPr>
        <w:t>so</w:t>
      </w:r>
      <w:proofErr w:type="gramEnd"/>
      <w:r>
        <w:rPr>
          <w:rFonts w:ascii="Helvetica Neue" w:hAnsi="Helvetica Neue" w:cs="Helvetica Neue"/>
          <w:color w:val="3F3F3F"/>
          <w:sz w:val="26"/>
          <w:szCs w:val="26"/>
        </w:rPr>
        <w:t xml:space="preserve"> if drugs are </w:t>
      </w:r>
      <w:proofErr w:type="spellStart"/>
      <w:r>
        <w:rPr>
          <w:rFonts w:ascii="Helvetica Neue" w:hAnsi="Helvetica Neue" w:cs="Helvetica Neue"/>
          <w:color w:val="3F3F3F"/>
          <w:sz w:val="26"/>
          <w:szCs w:val="26"/>
        </w:rPr>
        <w:t>highkly</w:t>
      </w:r>
      <w:proofErr w:type="spellEnd"/>
      <w:r>
        <w:rPr>
          <w:rFonts w:ascii="Helvetica Neue" w:hAnsi="Helvetica Neue" w:cs="Helvetica Neue"/>
          <w:color w:val="3F3F3F"/>
          <w:sz w:val="26"/>
          <w:szCs w:val="26"/>
        </w:rPr>
        <w:t xml:space="preserve"> effective, then that might explain </w:t>
      </w:r>
      <w:proofErr w:type="spellStart"/>
      <w:r>
        <w:rPr>
          <w:rFonts w:ascii="Helvetica Neue" w:hAnsi="Helvetica Neue" w:cs="Helvetica Neue"/>
          <w:color w:val="3F3F3F"/>
          <w:sz w:val="26"/>
          <w:szCs w:val="26"/>
        </w:rPr>
        <w:t>ur</w:t>
      </w:r>
      <w:proofErr w:type="spellEnd"/>
      <w:r>
        <w:rPr>
          <w:rFonts w:ascii="Helvetica Neue" w:hAnsi="Helvetica Neue" w:cs="Helvetica Neue"/>
          <w:color w:val="3F3F3F"/>
          <w:sz w:val="26"/>
          <w:szCs w:val="26"/>
        </w:rPr>
        <w:t xml:space="preserve"> </w:t>
      </w:r>
      <w:proofErr w:type="spellStart"/>
      <w:r>
        <w:rPr>
          <w:rFonts w:ascii="Helvetica Neue" w:hAnsi="Helvetica Neue" w:cs="Helvetica Neue"/>
          <w:color w:val="3F3F3F"/>
          <w:sz w:val="26"/>
          <w:szCs w:val="26"/>
        </w:rPr>
        <w:t>resulys</w:t>
      </w:r>
      <w:proofErr w:type="spellEnd"/>
    </w:p>
    <w:p w14:paraId="45286126" w14:textId="77777777" w:rsidR="002200B1" w:rsidRDefault="002200B1" w:rsidP="002200B1">
      <w:pPr>
        <w:rPr>
          <w:u w:val="single"/>
        </w:rPr>
      </w:pPr>
      <w:r>
        <w:rPr>
          <w:u w:val="single"/>
        </w:rPr>
        <w:t xml:space="preserve">EXTRA </w:t>
      </w:r>
    </w:p>
    <w:p w14:paraId="3923CFD6" w14:textId="77777777" w:rsidR="002200B1" w:rsidRDefault="002200B1" w:rsidP="002200B1">
      <w:r>
        <w:t>Each P3 trial was categorized depending on the level of evidence available from P2 trials prior to its initiation. This</w:t>
      </w:r>
      <w:r>
        <w:rPr>
          <w:rFonts w:cs="Segoe UI"/>
          <w:color w:val="000000"/>
          <w:shd w:val="clear" w:color="auto" w:fill="FFFFFF"/>
        </w:rPr>
        <w:t xml:space="preserve"> to further understand whether P3 trial success is impacted by the presence of information on the intervention ensemble or on clinical efficacy.</w:t>
      </w:r>
    </w:p>
    <w:p w14:paraId="2DE92733" w14:textId="77777777" w:rsidR="002200B1" w:rsidRDefault="002200B1" w:rsidP="002200B1">
      <w:pPr>
        <w:ind w:firstLine="360"/>
      </w:pPr>
      <w:r>
        <w:t xml:space="preserve">Hail </w:t>
      </w:r>
      <w:proofErr w:type="spellStart"/>
      <w:r>
        <w:t>mary</w:t>
      </w:r>
      <w:proofErr w:type="spellEnd"/>
    </w:p>
    <w:p w14:paraId="64919CED" w14:textId="77777777" w:rsidR="002200B1" w:rsidRDefault="002200B1" w:rsidP="002200B1">
      <w:pPr>
        <w:ind w:firstLine="360"/>
      </w:pPr>
      <w:r>
        <w:t>without putting large numbers of patients and money into futile trials.</w:t>
      </w:r>
    </w:p>
    <w:p w14:paraId="413E224A" w14:textId="77777777" w:rsidR="002200B1" w:rsidRDefault="002200B1" w:rsidP="002200B1">
      <w:pPr>
        <w:ind w:firstLine="360"/>
      </w:pPr>
      <w:r>
        <w:t>Therefore, b</w:t>
      </w:r>
      <w:r w:rsidRPr="002E789B">
        <w:t xml:space="preserve">ypassing P2 trials and the information gained from them may impact the future of </w:t>
      </w:r>
      <w:r>
        <w:t>the drug development trajectory</w:t>
      </w:r>
      <w:r w:rsidRPr="002E789B">
        <w:t>.</w:t>
      </w:r>
    </w:p>
    <w:p w14:paraId="07B643D5" w14:textId="77777777" w:rsidR="002200B1" w:rsidRPr="00D80360" w:rsidRDefault="002200B1" w:rsidP="002200B1">
      <w:pPr>
        <w:ind w:firstLine="360"/>
        <w:rPr>
          <w:rFonts w:cs="Segoe UI"/>
          <w:color w:val="000000"/>
          <w:shd w:val="clear" w:color="auto" w:fill="FFFFFF"/>
        </w:rPr>
      </w:pPr>
      <w:r>
        <w:t>In addition, trials in Alzheimer’s disease have been called a “necessary step in drug development.”</w:t>
      </w:r>
      <w:r>
        <w:fldChar w:fldCharType="begin"/>
      </w:r>
      <w:r>
        <w:instrText xml:space="preserve"> ADDIN ZOTERO_ITEM CSL_CITATION {"citationID":"a7o959goor","properties":{"formattedCitation":"\\super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Pr="00673B22">
        <w:rPr>
          <w:vertAlign w:val="superscript"/>
        </w:rPr>
        <w:t>18</w:t>
      </w:r>
      <w:r>
        <w:fldChar w:fldCharType="end"/>
      </w:r>
    </w:p>
    <w:p w14:paraId="7654F8C6" w14:textId="77777777" w:rsidR="002200B1" w:rsidRDefault="002200B1" w:rsidP="002200B1">
      <w:r>
        <w:rPr>
          <w:rFonts w:cs="Segoe UI"/>
          <w:color w:val="000000"/>
          <w:shd w:val="clear" w:color="auto" w:fill="FFFFFF"/>
        </w:rPr>
        <w:t>.</w:t>
      </w:r>
      <w:r w:rsidRPr="008922B5">
        <w:rPr>
          <w:rFonts w:cs="Segoe UI"/>
          <w:color w:val="000000"/>
          <w:shd w:val="clear" w:color="auto" w:fill="FFFFFF"/>
        </w:rPr>
        <w:t xml:space="preserve"> </w:t>
      </w:r>
      <w:r>
        <w:t>without putting large numbers of patients and money into futile trials.</w:t>
      </w:r>
    </w:p>
    <w:p w14:paraId="0D7A6EFE" w14:textId="77777777" w:rsidR="00F44966" w:rsidRDefault="00F44966" w:rsidP="002200B1"/>
    <w:p w14:paraId="0E02C206" w14:textId="77777777" w:rsidR="00F44966" w:rsidRDefault="00F44966" w:rsidP="002200B1"/>
    <w:p w14:paraId="3AC68A7D" w14:textId="237CAA2D" w:rsidR="00F44966" w:rsidRDefault="00F002DE" w:rsidP="002200B1">
      <w:r w:rsidRPr="00721CCB">
        <w:rPr>
          <w:highlight w:val="yellow"/>
        </w:rPr>
        <w:t>the presence of P2 positive efficacy evidence</w:t>
      </w:r>
      <w:r>
        <w:rPr>
          <w:highlight w:val="yellow"/>
        </w:rPr>
        <w:t xml:space="preserve"> from a P2 trial</w:t>
      </w:r>
      <w:r w:rsidRPr="00721CCB">
        <w:rPr>
          <w:highlight w:val="yellow"/>
        </w:rPr>
        <w:t xml:space="preserve">, </w:t>
      </w:r>
      <w:r>
        <w:rPr>
          <w:highlight w:val="yellow"/>
        </w:rPr>
        <w:t xml:space="preserve">the pure presence of a P2 trial and </w:t>
      </w:r>
      <w:r w:rsidRPr="00721CCB">
        <w:rPr>
          <w:highlight w:val="yellow"/>
        </w:rPr>
        <w:t xml:space="preserve">the opportunity to optimize the intervention ensemble, or whether P2 trial results </w:t>
      </w:r>
      <w:r>
        <w:rPr>
          <w:highlight w:val="yellow"/>
        </w:rPr>
        <w:t>did</w:t>
      </w:r>
      <w:r w:rsidRPr="00721CCB">
        <w:rPr>
          <w:highlight w:val="yellow"/>
        </w:rPr>
        <w:t xml:space="preserve"> not impact P3 trial results</w:t>
      </w:r>
    </w:p>
    <w:p w14:paraId="553B4661" w14:textId="77777777" w:rsidR="00F44966" w:rsidRDefault="00F44966" w:rsidP="002200B1"/>
    <w:p w14:paraId="6D1ABBDE" w14:textId="77777777" w:rsidR="00F44966" w:rsidRDefault="00F44966" w:rsidP="002200B1"/>
    <w:p w14:paraId="3FECF44F" w14:textId="77777777" w:rsidR="00F44966" w:rsidRDefault="00F44966" w:rsidP="002200B1"/>
    <w:p w14:paraId="4C65CCEA" w14:textId="77777777" w:rsidR="00F44966" w:rsidRDefault="00F44966" w:rsidP="002200B1"/>
    <w:p w14:paraId="6FB53492" w14:textId="77777777" w:rsidR="00F44966" w:rsidRDefault="00F44966" w:rsidP="002200B1"/>
    <w:p w14:paraId="68931E27" w14:textId="77777777" w:rsidR="00F44966" w:rsidRDefault="00F44966" w:rsidP="002200B1"/>
    <w:p w14:paraId="622DE53B" w14:textId="77777777" w:rsidR="00F44966" w:rsidRDefault="00F44966" w:rsidP="00F44966">
      <w:pPr>
        <w:keepLines/>
        <w:tabs>
          <w:tab w:val="left" w:pos="5414"/>
        </w:tabs>
      </w:pPr>
    </w:p>
    <w:p w14:paraId="15BFF921" w14:textId="50D306EB" w:rsidR="00F44966" w:rsidRDefault="00D2056C" w:rsidP="00F44966">
      <w:pPr>
        <w:keepLines/>
      </w:pPr>
      <w:r>
        <w:rPr>
          <w:noProof/>
        </w:rPr>
        <mc:AlternateContent>
          <mc:Choice Requires="wps">
            <w:drawing>
              <wp:anchor distT="6985" distB="6350" distL="6985" distR="6350" simplePos="0" relativeHeight="251665408" behindDoc="0" locked="0" layoutInCell="0" allowOverlap="1" wp14:anchorId="4AFA7BDB" wp14:editId="2FD4FD4D">
                <wp:simplePos x="0" y="0"/>
                <wp:positionH relativeFrom="column">
                  <wp:posOffset>-215265</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065" cy="334645"/>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9AE5913" w14:textId="77777777"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14:sizeRelV relativeFrom="margin">
                  <wp14:pctHeight>0</wp14:pctHeight>
                </wp14:sizeRelV>
              </wp:anchor>
            </w:drawing>
          </mc:Choice>
          <mc:Fallback>
            <w:pict>
              <v:shapetype w14:anchorId="4AFA7BD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6" type="#_x0000_t176" style="position:absolute;margin-left:-16.95pt;margin-top:16.4pt;width:80.95pt;height:26.35pt;rotation:-90;z-index:251665408;visibility:visible;mso-wrap-style:square;mso-height-percent:0;mso-wrap-distance-left:.55pt;mso-wrap-distance-top:.55pt;mso-wrap-distance-right:.5pt;mso-wrap-distance-bottom:.5pt;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" o:allowincell="f" fillcolor="#9cc2e5 [1944]" strokeweight="1pt">
                <v:textbox>
                  <w:txbxContent>
                    <w:p w14:paraId="09AE5913" w14:textId="77777777"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r w:rsidR="00F44966">
        <w:rPr>
          <w:noProof/>
        </w:rPr>
        <mc:AlternateContent>
          <mc:Choice Requires="wps">
            <w:drawing>
              <wp:anchor distT="6350" distB="6350" distL="6350" distR="6350" simplePos="0" relativeHeight="251659264" behindDoc="0" locked="0" layoutInCell="0" allowOverlap="1" wp14:anchorId="462D076A" wp14:editId="4708AF74">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7F52746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1188)</w:t>
                            </w:r>
                          </w:p>
                        </w:txbxContent>
                      </wps:txbx>
                      <wps:bodyPr anchor="ctr">
                        <a:prstTxWarp prst="textNoShape">
                          <a:avLst/>
                        </a:prstTxWarp>
                        <a:noAutofit/>
                      </wps:bodyPr>
                    </wps:wsp>
                  </a:graphicData>
                </a:graphic>
              </wp:anchor>
            </w:drawing>
          </mc:Choice>
          <mc:Fallback xmlns:oel="http://schemas.microsoft.com/office/2019/extlst" xmlns:w16du="http://schemas.microsoft.com/office/word/2023/wordml/word16du">
            <w:pict>
              <v:rect w14:anchorId="462D076A" id="Rectangle 5" o:spid="_x0000_s1027"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" o:allowincell="f" filled="f" strokeweight="1pt">
                <v:textbox>
                  <w:txbxContent>
                    <w:p w14:paraId="7F52746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1188)</w:t>
                      </w:r>
                    </w:p>
                  </w:txbxContent>
                </v:textbox>
              </v:rect>
            </w:pict>
          </mc:Fallback>
        </mc:AlternateContent>
      </w:r>
    </w:p>
    <w:p w14:paraId="00C521A9" w14:textId="77777777" w:rsidR="00F44966" w:rsidRDefault="00F44966" w:rsidP="00F44966">
      <w:pPr>
        <w:keepLines/>
      </w:pPr>
    </w:p>
    <w:p w14:paraId="25A90C7D" w14:textId="77777777" w:rsidR="00F44966" w:rsidRDefault="00F44966" w:rsidP="00F44966">
      <w:pPr>
        <w:keepLines/>
      </w:pPr>
    </w:p>
    <w:p w14:paraId="6150E4CF" w14:textId="3DA060F2" w:rsidR="00F44966" w:rsidRDefault="00F44966" w:rsidP="00F44966">
      <w:pPr>
        <w:keepLines/>
      </w:pPr>
      <w:r>
        <w:rPr>
          <w:noProof/>
        </w:rPr>
        <mc:AlternateContent>
          <mc:Choice Requires="wps">
            <w:drawing>
              <wp:anchor distT="635" distB="635" distL="34925" distR="38100" simplePos="0" relativeHeight="251669504" behindDoc="0" locked="0" layoutInCell="0" allowOverlap="1" wp14:anchorId="512D3CA2" wp14:editId="58066CA4">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oel="http://schemas.microsoft.com/office/2019/extlst" xmlns:w16du="http://schemas.microsoft.com/office/word/2023/wordml/word16du">
            <w:pict>
              <v:shapetype w14:anchorId="24218AFC"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7766D6E3" w14:textId="77777777" w:rsidR="00F44966" w:rsidRDefault="00F44966" w:rsidP="00F44966">
      <w:pPr>
        <w:keepLines/>
      </w:pPr>
    </w:p>
    <w:p w14:paraId="3F4ECA63" w14:textId="7B201E12" w:rsidR="00F44966" w:rsidRDefault="00F44966" w:rsidP="00F44966">
      <w:pPr>
        <w:keepLines/>
      </w:pPr>
      <w:r>
        <w:rPr>
          <w:noProof/>
        </w:rPr>
        <mc:AlternateContent>
          <mc:Choice Requires="wps">
            <w:drawing>
              <wp:anchor distT="6350" distB="6350" distL="6985" distR="5715" simplePos="0" relativeHeight="251660288" behindDoc="0" locked="0" layoutInCell="0" allowOverlap="1" wp14:anchorId="615C26A6" wp14:editId="0705B59A">
                <wp:simplePos x="0" y="0"/>
                <wp:positionH relativeFrom="column">
                  <wp:posOffset>3076414</wp:posOffset>
                </wp:positionH>
                <wp:positionV relativeFrom="paragraph">
                  <wp:posOffset>140001</wp:posOffset>
                </wp:positionV>
                <wp:extent cx="3014420"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3014420"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75C6478E" w14:textId="77777777" w:rsidR="00F44966" w:rsidRDefault="00F44966" w:rsidP="00F44966">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Pr>
                                <w:rFonts w:ascii="Arial" w:hAnsi="Arial" w:cs="Arial"/>
                                <w:b/>
                                <w:bCs/>
                                <w:color w:val="000000" w:themeColor="text1"/>
                                <w:sz w:val="18"/>
                                <w:szCs w:val="20"/>
                              </w:rPr>
                              <w:t>647</w:t>
                            </w:r>
                            <w:r w:rsidRPr="00F24DF4">
                              <w:rPr>
                                <w:rFonts w:ascii="Arial" w:hAnsi="Arial" w:cs="Arial"/>
                                <w:b/>
                                <w:bCs/>
                                <w:color w:val="000000" w:themeColor="text1"/>
                                <w:sz w:val="18"/>
                                <w:szCs w:val="20"/>
                              </w:rPr>
                              <w:t>):</w:t>
                            </w:r>
                          </w:p>
                          <w:p w14:paraId="52B41244" w14:textId="77777777" w:rsidR="00F44966" w:rsidRDefault="00F44966" w:rsidP="00F44966">
                            <w:pPr>
                              <w:pStyle w:val="FrameContents"/>
                              <w:rPr>
                                <w:rFonts w:ascii="Arial" w:hAnsi="Arial" w:cs="Arial"/>
                                <w:color w:val="000000" w:themeColor="text1"/>
                                <w:sz w:val="18"/>
                                <w:szCs w:val="20"/>
                              </w:rPr>
                            </w:pPr>
                          </w:p>
                          <w:p w14:paraId="612D8D7F"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(n=142)</w:t>
                            </w:r>
                          </w:p>
                          <w:p w14:paraId="2B9A3653"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(n=216)</w:t>
                            </w:r>
                          </w:p>
                          <w:p w14:paraId="5622EB4A"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(n=83)</w:t>
                            </w:r>
                          </w:p>
                          <w:p w14:paraId="14A94742"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(n=1)</w:t>
                            </w:r>
                          </w:p>
                          <w:p w14:paraId="3D1F6C7E"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(n=3)</w:t>
                            </w:r>
                          </w:p>
                          <w:p w14:paraId="7991FC7B"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Incorrect intervention or indication (n=80)</w:t>
                            </w:r>
                          </w:p>
                          <w:p w14:paraId="708FEB4C"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(n=119)</w:t>
                            </w:r>
                          </w:p>
                          <w:p w14:paraId="5C42C31C"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lang w:val="en-CA"/>
                              </w:rPr>
                              <w:t>• Duplicates (n=3)</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615C26A6" id="Rectangle 4" o:spid="_x0000_s1028" style="position:absolute;margin-left:242.25pt;margin-top:11pt;width:237.35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" o:allowincell="f" filled="f" strokeweight="1pt">
                <v:textbox>
                  <w:txbxContent>
                    <w:p w14:paraId="75C6478E" w14:textId="77777777" w:rsidR="00F44966" w:rsidRDefault="00F44966" w:rsidP="00F44966">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Pr>
                          <w:rFonts w:ascii="Arial" w:hAnsi="Arial" w:cs="Arial"/>
                          <w:b/>
                          <w:bCs/>
                          <w:color w:val="000000" w:themeColor="text1"/>
                          <w:sz w:val="18"/>
                          <w:szCs w:val="20"/>
                        </w:rPr>
                        <w:t>647</w:t>
                      </w:r>
                      <w:r w:rsidRPr="00F24DF4">
                        <w:rPr>
                          <w:rFonts w:ascii="Arial" w:hAnsi="Arial" w:cs="Arial"/>
                          <w:b/>
                          <w:bCs/>
                          <w:color w:val="000000" w:themeColor="text1"/>
                          <w:sz w:val="18"/>
                          <w:szCs w:val="20"/>
                        </w:rPr>
                        <w:t>):</w:t>
                      </w:r>
                    </w:p>
                    <w:p w14:paraId="52B41244" w14:textId="77777777" w:rsidR="00F44966" w:rsidRDefault="00F44966" w:rsidP="00F44966">
                      <w:pPr>
                        <w:pStyle w:val="FrameContents"/>
                        <w:rPr>
                          <w:rFonts w:ascii="Arial" w:hAnsi="Arial" w:cs="Arial"/>
                          <w:color w:val="000000" w:themeColor="text1"/>
                          <w:sz w:val="18"/>
                          <w:szCs w:val="20"/>
                        </w:rPr>
                      </w:pPr>
                    </w:p>
                    <w:p w14:paraId="612D8D7F"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(n=142)</w:t>
                      </w:r>
                    </w:p>
                    <w:p w14:paraId="2B9A3653"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(n=216)</w:t>
                      </w:r>
                    </w:p>
                    <w:p w14:paraId="5622EB4A"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(n=83)</w:t>
                      </w:r>
                    </w:p>
                    <w:p w14:paraId="14A94742"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(n=1)</w:t>
                      </w:r>
                    </w:p>
                    <w:p w14:paraId="3D1F6C7E"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(n=3)</w:t>
                      </w:r>
                    </w:p>
                    <w:p w14:paraId="7991FC7B"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Incorrect intervention or indication (n=80)</w:t>
                      </w:r>
                    </w:p>
                    <w:p w14:paraId="708FEB4C"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(n=119)</w:t>
                      </w:r>
                    </w:p>
                    <w:p w14:paraId="5C42C31C"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lang w:val="en-CA"/>
                        </w:rPr>
                        <w:t>• Duplicates (n=3)</w:t>
                      </w:r>
                    </w:p>
                  </w:txbxContent>
                </v:textbox>
              </v:rect>
            </w:pict>
          </mc:Fallback>
        </mc:AlternateContent>
      </w:r>
    </w:p>
    <w:p w14:paraId="4CB6FE9F" w14:textId="34F53E67" w:rsidR="00F44966" w:rsidRDefault="00F44966" w:rsidP="00F44966">
      <w:pPr>
        <w:keepLines/>
      </w:pPr>
    </w:p>
    <w:p w14:paraId="2352FE9E" w14:textId="77777777" w:rsidR="00F44966" w:rsidRDefault="00F44966" w:rsidP="00F44966">
      <w:pPr>
        <w:keepLines/>
      </w:pPr>
    </w:p>
    <w:p w14:paraId="41FEB99B" w14:textId="657EFB7E" w:rsidR="00F44966" w:rsidRDefault="00F44966" w:rsidP="00F44966">
      <w:pPr>
        <w:keepLines/>
      </w:pPr>
    </w:p>
    <w:p w14:paraId="642350B7" w14:textId="77777777" w:rsidR="00F44966" w:rsidRDefault="00F44966" w:rsidP="00F44966">
      <w:pPr>
        <w:keepLines/>
      </w:pPr>
    </w:p>
    <w:p w14:paraId="39DC5B6A" w14:textId="77777777" w:rsidR="00F44966" w:rsidRDefault="00F44966" w:rsidP="00F44966">
      <w:pPr>
        <w:keepLines/>
      </w:pPr>
      <w:r>
        <w:rPr>
          <w:noProof/>
        </w:rPr>
        <mc:AlternateContent>
          <mc:Choice Requires="wps">
            <w:drawing>
              <wp:anchor distT="38100" distB="27305" distL="635" distR="635" simplePos="0" relativeHeight="251664384" behindDoc="0" locked="0" layoutInCell="0" allowOverlap="1" wp14:anchorId="6A1A67F1" wp14:editId="12126936">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oel="http://schemas.microsoft.com/office/2019/extlst" xmlns:w16du="http://schemas.microsoft.com/office/word/2023/wordml/word16du">
            <w:pict>
              <v:shape w14:anchorId="125290FD"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55ABD0AA" w14:textId="1D8822BE" w:rsidR="00F44966" w:rsidRDefault="00F44966" w:rsidP="00F44966">
      <w:pPr>
        <w:keepLines/>
      </w:pPr>
    </w:p>
    <w:p w14:paraId="3B70FDD3" w14:textId="77777777" w:rsidR="00F44966" w:rsidRDefault="00F44966" w:rsidP="00F44966">
      <w:pPr>
        <w:keepLines/>
      </w:pPr>
    </w:p>
    <w:p w14:paraId="78C648FD" w14:textId="0D3EA215" w:rsidR="00F44966" w:rsidRDefault="00F44966" w:rsidP="00F44966">
      <w:pPr>
        <w:keepLines/>
      </w:pPr>
    </w:p>
    <w:p w14:paraId="69EAFABC" w14:textId="77777777" w:rsidR="00F44966" w:rsidRDefault="00F44966" w:rsidP="00F44966">
      <w:pPr>
        <w:keepLines/>
      </w:pPr>
    </w:p>
    <w:p w14:paraId="76A1DCA1" w14:textId="15C1B041" w:rsidR="00F44966" w:rsidRDefault="00F44966" w:rsidP="00F44966">
      <w:pPr>
        <w:keepLines/>
      </w:pPr>
    </w:p>
    <w:p w14:paraId="3A9A00A1" w14:textId="0FC7C818" w:rsidR="00F44966" w:rsidRDefault="00D2056C" w:rsidP="00F44966">
      <w:pPr>
        <w:keepLines/>
      </w:pPr>
      <w:r>
        <w:rPr>
          <w:noProof/>
        </w:rPr>
        <mc:AlternateContent>
          <mc:Choice Requires="wps">
            <w:drawing>
              <wp:anchor distT="6985" distB="6985" distL="6985" distR="6985" simplePos="0" relativeHeight="251666432" behindDoc="0" locked="0" layoutInCell="0" allowOverlap="1" wp14:anchorId="675AFC3B" wp14:editId="2B301FC5">
                <wp:simplePos x="0" y="0"/>
                <wp:positionH relativeFrom="column">
                  <wp:posOffset>-2051526</wp:posOffset>
                </wp:positionH>
                <wp:positionV relativeFrom="paragraph">
                  <wp:posOffset>383789</wp:posOffset>
                </wp:positionV>
                <wp:extent cx="4672966" cy="339499"/>
                <wp:effectExtent l="0" t="4762" r="8572" b="8573"/>
                <wp:wrapNone/>
                <wp:docPr id="11" name="Flowchart: Alternate Process 32"/>
                <wp:cNvGraphicFramePr/>
                <a:graphic xmlns:a="http://schemas.openxmlformats.org/drawingml/2006/main">
                  <a:graphicData uri="http://schemas.microsoft.com/office/word/2010/wordprocessingShape">
                    <wps:wsp>
                      <wps:cNvSpPr/>
                      <wps:spPr>
                        <a:xfrm rot="16200000">
                          <a:off x="0" y="0"/>
                          <a:ext cx="4672966" cy="339499"/>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325F999F" w14:textId="5F88BC4E"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895345E" w14:textId="77777777" w:rsidR="00F44966" w:rsidRDefault="00F44966" w:rsidP="00F44966">
                            <w:pPr>
                              <w:pStyle w:val="FrameContents"/>
                              <w:rPr>
                                <w:rFonts w:ascii="Arial" w:hAnsi="Arial" w:cs="Arial"/>
                                <w:b/>
                                <w:color w:val="000000" w:themeColor="text1"/>
                                <w:sz w:val="18"/>
                                <w:szCs w:val="18"/>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675AFC3B" id="Flowchart: Alternate Process 32" o:spid="_x0000_s1029" type="#_x0000_t176" style="position:absolute;margin-left:-161.55pt;margin-top:30.2pt;width:367.95pt;height:26.75pt;rotation:-90;z-index:251666432;visibility:visible;mso-wrap-style:square;mso-width-percent:0;mso-height-percent:0;mso-wrap-distance-left:.55pt;mso-wrap-distance-top:.55pt;mso-wrap-distance-right:.55pt;mso-wrap-distance-bottom:.5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" o:allowincell="f" fillcolor="#9cc2e5 [1944]" strokeweight="1pt">
                <v:textbox>
                  <w:txbxContent>
                    <w:p w14:paraId="325F999F" w14:textId="5F88BC4E"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895345E" w14:textId="77777777" w:rsidR="00F44966" w:rsidRDefault="00F44966" w:rsidP="00F44966">
                      <w:pPr>
                        <w:pStyle w:val="FrameContents"/>
                        <w:rPr>
                          <w:rFonts w:ascii="Arial" w:hAnsi="Arial" w:cs="Arial"/>
                          <w:b/>
                          <w:color w:val="000000" w:themeColor="text1"/>
                          <w:sz w:val="18"/>
                          <w:szCs w:val="18"/>
                        </w:rPr>
                      </w:pPr>
                    </w:p>
                  </w:txbxContent>
                </v:textbox>
              </v:shape>
            </w:pict>
          </mc:Fallback>
        </mc:AlternateContent>
      </w:r>
    </w:p>
    <w:p w14:paraId="4116E8F2" w14:textId="3157C906" w:rsidR="00F44966" w:rsidRDefault="00F44966" w:rsidP="00F44966">
      <w:pPr>
        <w:keepLines/>
      </w:pPr>
      <w:r>
        <w:rPr>
          <w:noProof/>
        </w:rPr>
        <mc:AlternateContent>
          <mc:Choice Requires="wps">
            <w:drawing>
              <wp:anchor distT="6985" distB="5715" distL="6350" distR="6350" simplePos="0" relativeHeight="251661312" behindDoc="0" locked="0" layoutInCell="0" allowOverlap="1" wp14:anchorId="01F3CA02" wp14:editId="05363697">
                <wp:simplePos x="0" y="0"/>
                <wp:positionH relativeFrom="column">
                  <wp:posOffset>579755</wp:posOffset>
                </wp:positionH>
                <wp:positionV relativeFrom="paragraph">
                  <wp:posOffset>181258</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FD4F290" w14:textId="77777777" w:rsidR="00F44966" w:rsidRDefault="00F44966" w:rsidP="00F44966">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Pr>
                                <w:rFonts w:ascii="Arial" w:hAnsi="Arial" w:cs="Arial"/>
                                <w:color w:val="000000" w:themeColor="text1"/>
                                <w:sz w:val="18"/>
                                <w:szCs w:val="20"/>
                              </w:rPr>
                              <w:t>541</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xmlns:oel="http://schemas.microsoft.com/office/2019/extlst" xmlns:w16du="http://schemas.microsoft.com/office/word/2023/wordml/word16du">
            <w:pict>
              <v:rect w14:anchorId="01F3CA02" id="Rectangle 12" o:spid="_x0000_s1030" style="position:absolute;margin-left:45.65pt;margin-top:14.2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" o:allowincell="f" filled="f" strokeweight="1pt">
                <v:textbox>
                  <w:txbxContent>
                    <w:p w14:paraId="2FD4F290" w14:textId="77777777" w:rsidR="00F44966" w:rsidRDefault="00F44966" w:rsidP="00F44966">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Pr>
                          <w:rFonts w:ascii="Arial" w:hAnsi="Arial" w:cs="Arial"/>
                          <w:color w:val="000000" w:themeColor="text1"/>
                          <w:sz w:val="18"/>
                          <w:szCs w:val="20"/>
                        </w:rPr>
                        <w:t>541</w:t>
                      </w:r>
                      <w:r w:rsidRPr="0077583E">
                        <w:rPr>
                          <w:rFonts w:ascii="Arial" w:hAnsi="Arial" w:cs="Arial"/>
                          <w:color w:val="000000" w:themeColor="text1"/>
                          <w:sz w:val="18"/>
                          <w:szCs w:val="20"/>
                        </w:rPr>
                        <w:t>)</w:t>
                      </w:r>
                    </w:p>
                  </w:txbxContent>
                </v:textbox>
              </v:rect>
            </w:pict>
          </mc:Fallback>
        </mc:AlternateContent>
      </w:r>
    </w:p>
    <w:p w14:paraId="26F35831" w14:textId="551D8C5B" w:rsidR="00F44966" w:rsidRDefault="00F44966" w:rsidP="00F44966">
      <w:pPr>
        <w:keepLines/>
      </w:pPr>
    </w:p>
    <w:p w14:paraId="608B2631" w14:textId="48F5F9A3" w:rsidR="00F44966" w:rsidRDefault="00F44966" w:rsidP="00F44966">
      <w:pPr>
        <w:keepLines/>
      </w:pPr>
    </w:p>
    <w:p w14:paraId="55451033" w14:textId="7707FE81" w:rsidR="00F44966" w:rsidRDefault="00F44966" w:rsidP="00F44966">
      <w:pPr>
        <w:keepLines/>
      </w:pPr>
    </w:p>
    <w:p w14:paraId="558B4BAB" w14:textId="4B478D0C" w:rsidR="00F44966" w:rsidRDefault="00F44966" w:rsidP="00F44966">
      <w:pPr>
        <w:keepLines/>
      </w:pPr>
      <w:r>
        <w:rPr>
          <w:noProof/>
        </w:rPr>
        <mc:AlternateContent>
          <mc:Choice Requires="wps">
            <w:drawing>
              <wp:anchor distT="635" distB="635" distL="34925" distR="38100" simplePos="0" relativeHeight="251671552" behindDoc="0" locked="0" layoutInCell="0" allowOverlap="1" wp14:anchorId="3922E538" wp14:editId="19116390">
                <wp:simplePos x="0" y="0"/>
                <wp:positionH relativeFrom="column">
                  <wp:posOffset>1509713</wp:posOffset>
                </wp:positionH>
                <wp:positionV relativeFrom="paragraph">
                  <wp:posOffset>108268</wp:posOffset>
                </wp:positionV>
                <wp:extent cx="45719" cy="2450465"/>
                <wp:effectExtent l="50800" t="0" r="43815" b="38735"/>
                <wp:wrapNone/>
                <wp:docPr id="63370767" name="Straight Arrow Connector 10"/>
                <wp:cNvGraphicFramePr/>
                <a:graphic xmlns:a="http://schemas.openxmlformats.org/drawingml/2006/main">
                  <a:graphicData uri="http://schemas.microsoft.com/office/word/2010/wordprocessingShape">
                    <wps:wsp>
                      <wps:cNvCnPr/>
                      <wps:spPr>
                        <a:xfrm flipH="1">
                          <a:off x="0" y="0"/>
                          <a:ext cx="45719" cy="2450465"/>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77C40364" id="Straight Arrow Connector 10" o:spid="_x0000_s1026" type="#_x0000_t32" style="position:absolute;margin-left:118.9pt;margin-top:8.55pt;width:3.6pt;height:192.95pt;flip:x;z-index:251671552;visibility:visible;mso-wrap-style:square;mso-width-percent:0;mso-height-percent:0;mso-wrap-distance-left:2.75pt;mso-wrap-distance-top:.05pt;mso-wrap-distance-right:3pt;mso-wrap-distance-bottom:.05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" o:allowincell="f" strokeweight=".5pt">
                <v:stroke endarrow="block" joinstyle="miter"/>
              </v:shape>
            </w:pict>
          </mc:Fallback>
        </mc:AlternateContent>
      </w:r>
    </w:p>
    <w:p w14:paraId="5BE2C27A" w14:textId="16300549" w:rsidR="00F44966" w:rsidRDefault="00F44966" w:rsidP="00F44966">
      <w:pPr>
        <w:keepLines/>
        <w:tabs>
          <w:tab w:val="left" w:pos="2764"/>
        </w:tabs>
      </w:pPr>
      <w:r>
        <w:tab/>
      </w:r>
    </w:p>
    <w:p w14:paraId="254B969E" w14:textId="213F7B69" w:rsidR="00F44966" w:rsidRDefault="00F44966" w:rsidP="00F44966">
      <w:pPr>
        <w:keepLines/>
      </w:pPr>
    </w:p>
    <w:p w14:paraId="5FDDEC23" w14:textId="48BBC9BC" w:rsidR="00F44966" w:rsidRDefault="00F44966" w:rsidP="00F44966">
      <w:pPr>
        <w:keepLines/>
      </w:pPr>
      <w:r>
        <w:rPr>
          <w:noProof/>
        </w:rPr>
        <mc:AlternateContent>
          <mc:Choice Requires="wps">
            <w:drawing>
              <wp:anchor distT="6350" distB="6350" distL="6985" distR="5715" simplePos="0" relativeHeight="251662336" behindDoc="0" locked="0" layoutInCell="0" allowOverlap="1" wp14:anchorId="69D3D26B" wp14:editId="22051814">
                <wp:simplePos x="0" y="0"/>
                <wp:positionH relativeFrom="column">
                  <wp:posOffset>3076414</wp:posOffset>
                </wp:positionH>
                <wp:positionV relativeFrom="paragraph">
                  <wp:posOffset>150581</wp:posOffset>
                </wp:positionV>
                <wp:extent cx="3014345" cy="1225296"/>
                <wp:effectExtent l="0" t="0" r="8255" b="6985"/>
                <wp:wrapNone/>
                <wp:docPr id="14" name="Rectangle 13"/>
                <wp:cNvGraphicFramePr/>
                <a:graphic xmlns:a="http://schemas.openxmlformats.org/drawingml/2006/main">
                  <a:graphicData uri="http://schemas.microsoft.com/office/word/2010/wordprocessingShape">
                    <wps:wsp>
                      <wps:cNvSpPr/>
                      <wps:spPr>
                        <a:xfrm>
                          <a:off x="0" y="0"/>
                          <a:ext cx="3014345" cy="1225296"/>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4DBCC50" w14:textId="77777777" w:rsidR="00F44966" w:rsidRDefault="00F44966" w:rsidP="00F44966">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(n=4</w:t>
                            </w:r>
                            <w:r>
                              <w:rPr>
                                <w:rFonts w:ascii="Arial" w:hAnsi="Arial" w:cs="Arial"/>
                                <w:b/>
                                <w:bCs/>
                                <w:color w:val="000000" w:themeColor="text1"/>
                                <w:sz w:val="18"/>
                                <w:szCs w:val="20"/>
                              </w:rPr>
                              <w:t>28</w:t>
                            </w:r>
                            <w:r w:rsidRPr="00914357">
                              <w:rPr>
                                <w:rFonts w:ascii="Arial" w:hAnsi="Arial" w:cs="Arial"/>
                                <w:b/>
                                <w:bCs/>
                                <w:color w:val="000000" w:themeColor="text1"/>
                                <w:sz w:val="18"/>
                                <w:szCs w:val="20"/>
                              </w:rPr>
                              <w:t>):</w:t>
                            </w:r>
                          </w:p>
                          <w:p w14:paraId="5F3A0D5A" w14:textId="77777777" w:rsidR="00F44966" w:rsidRDefault="00F44966" w:rsidP="00F44966">
                            <w:pPr>
                              <w:pStyle w:val="FrameContents"/>
                              <w:rPr>
                                <w:rFonts w:ascii="Arial" w:hAnsi="Arial" w:cs="Arial"/>
                                <w:color w:val="000000" w:themeColor="text1"/>
                                <w:sz w:val="18"/>
                                <w:szCs w:val="20"/>
                              </w:rPr>
                            </w:pPr>
                          </w:p>
                          <w:p w14:paraId="511F0BF0"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(n=51)</w:t>
                            </w:r>
                          </w:p>
                          <w:p w14:paraId="2F19D2A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Comparator did not match our criteria (n=17)</w:t>
                            </w:r>
                          </w:p>
                          <w:p w14:paraId="0CB309B1"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Indication did not match our criteria (n=146) </w:t>
                            </w:r>
                          </w:p>
                          <w:p w14:paraId="4B87878B"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No primary efficacy endpoint (n=49) </w:t>
                            </w:r>
                          </w:p>
                          <w:p w14:paraId="2967BAD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(n=159)</w:t>
                            </w:r>
                          </w:p>
                          <w:p w14:paraId="0B776755"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Phase 2/3 that did not continue to P3 portion (n=6) </w:t>
                            </w:r>
                          </w:p>
                          <w:p w14:paraId="7EC3D535" w14:textId="77777777" w:rsidR="00F44966" w:rsidRDefault="00F44966" w:rsidP="00F44966">
                            <w:pPr>
                              <w:pStyle w:val="FrameContents"/>
                              <w:rPr>
                                <w:rFonts w:ascii="Arial" w:hAnsi="Arial" w:cs="Arial"/>
                                <w:color w:val="000000" w:themeColor="text1"/>
                                <w:sz w:val="18"/>
                                <w:szCs w:val="20"/>
                              </w:rPr>
                            </w:pPr>
                          </w:p>
                          <w:p w14:paraId="39D74E56" w14:textId="77777777" w:rsidR="00F44966" w:rsidRDefault="00F44966" w:rsidP="00F44966">
                            <w:pPr>
                              <w:pStyle w:val="FrameContents"/>
                              <w:rPr>
                                <w:rFonts w:ascii="Arial" w:hAnsi="Arial" w:cs="Arial"/>
                                <w:color w:val="000000" w:themeColor="text1"/>
                                <w:sz w:val="18"/>
                                <w:szCs w:val="20"/>
                              </w:rPr>
                            </w:pPr>
                          </w:p>
                          <w:p w14:paraId="13E50B4B" w14:textId="77777777" w:rsidR="00F44966" w:rsidRDefault="00F44966" w:rsidP="00F44966">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69D3D26B" id="Rectangle 13" o:spid="_x0000_s1031" style="position:absolute;margin-left:242.25pt;margin-top:11.85pt;width:237.35pt;height:96.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" o:allowincell="f" filled="f" strokeweight="1pt">
                <v:textbox>
                  <w:txbxContent>
                    <w:p w14:paraId="64DBCC50" w14:textId="77777777" w:rsidR="00F44966" w:rsidRDefault="00F44966" w:rsidP="00F44966">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(n=4</w:t>
                      </w:r>
                      <w:r>
                        <w:rPr>
                          <w:rFonts w:ascii="Arial" w:hAnsi="Arial" w:cs="Arial"/>
                          <w:b/>
                          <w:bCs/>
                          <w:color w:val="000000" w:themeColor="text1"/>
                          <w:sz w:val="18"/>
                          <w:szCs w:val="20"/>
                        </w:rPr>
                        <w:t>28</w:t>
                      </w:r>
                      <w:r w:rsidRPr="00914357">
                        <w:rPr>
                          <w:rFonts w:ascii="Arial" w:hAnsi="Arial" w:cs="Arial"/>
                          <w:b/>
                          <w:bCs/>
                          <w:color w:val="000000" w:themeColor="text1"/>
                          <w:sz w:val="18"/>
                          <w:szCs w:val="20"/>
                        </w:rPr>
                        <w:t>):</w:t>
                      </w:r>
                    </w:p>
                    <w:p w14:paraId="5F3A0D5A" w14:textId="77777777" w:rsidR="00F44966" w:rsidRDefault="00F44966" w:rsidP="00F44966">
                      <w:pPr>
                        <w:pStyle w:val="FrameContents"/>
                        <w:rPr>
                          <w:rFonts w:ascii="Arial" w:hAnsi="Arial" w:cs="Arial"/>
                          <w:color w:val="000000" w:themeColor="text1"/>
                          <w:sz w:val="18"/>
                          <w:szCs w:val="20"/>
                        </w:rPr>
                      </w:pPr>
                    </w:p>
                    <w:p w14:paraId="511F0BF0"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(n=51)</w:t>
                      </w:r>
                    </w:p>
                    <w:p w14:paraId="2F19D2A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Comparator did not match our criteria (n=17)</w:t>
                      </w:r>
                    </w:p>
                    <w:p w14:paraId="0CB309B1"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Indication did not match our criteria (n=146) </w:t>
                      </w:r>
                    </w:p>
                    <w:p w14:paraId="4B87878B"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No primary efficacy endpoint (n=49) </w:t>
                      </w:r>
                    </w:p>
                    <w:p w14:paraId="2967BAD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(n=159)</w:t>
                      </w:r>
                    </w:p>
                    <w:p w14:paraId="0B776755"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Phase 2/3 that did not continue to P3 portion (n=6) </w:t>
                      </w:r>
                    </w:p>
                    <w:p w14:paraId="7EC3D535" w14:textId="77777777" w:rsidR="00F44966" w:rsidRDefault="00F44966" w:rsidP="00F44966">
                      <w:pPr>
                        <w:pStyle w:val="FrameContents"/>
                        <w:rPr>
                          <w:rFonts w:ascii="Arial" w:hAnsi="Arial" w:cs="Arial"/>
                          <w:color w:val="000000" w:themeColor="text1"/>
                          <w:sz w:val="18"/>
                          <w:szCs w:val="20"/>
                        </w:rPr>
                      </w:pPr>
                    </w:p>
                    <w:p w14:paraId="39D74E56" w14:textId="77777777" w:rsidR="00F44966" w:rsidRDefault="00F44966" w:rsidP="00F44966">
                      <w:pPr>
                        <w:pStyle w:val="FrameContents"/>
                        <w:rPr>
                          <w:rFonts w:ascii="Arial" w:hAnsi="Arial" w:cs="Arial"/>
                          <w:color w:val="000000" w:themeColor="text1"/>
                          <w:sz w:val="18"/>
                          <w:szCs w:val="20"/>
                        </w:rPr>
                      </w:pPr>
                    </w:p>
                    <w:p w14:paraId="13E50B4B" w14:textId="77777777" w:rsidR="00F44966" w:rsidRDefault="00F44966" w:rsidP="00F44966">
                      <w:pPr>
                        <w:pStyle w:val="FrameContents"/>
                        <w:ind w:left="284"/>
                        <w:rPr>
                          <w:rFonts w:ascii="Arial" w:hAnsi="Arial" w:cs="Arial"/>
                          <w:color w:val="000000" w:themeColor="text1"/>
                          <w:sz w:val="18"/>
                          <w:szCs w:val="20"/>
                        </w:rPr>
                      </w:pPr>
                    </w:p>
                  </w:txbxContent>
                </v:textbox>
              </v:rect>
            </w:pict>
          </mc:Fallback>
        </mc:AlternateContent>
      </w:r>
    </w:p>
    <w:p w14:paraId="5FB8D228" w14:textId="731C542B" w:rsidR="00F44966" w:rsidRDefault="00F44966" w:rsidP="00F44966">
      <w:pPr>
        <w:keepLines/>
      </w:pPr>
    </w:p>
    <w:p w14:paraId="50632165" w14:textId="77777777" w:rsidR="00F44966" w:rsidRDefault="00F44966" w:rsidP="00F44966">
      <w:pPr>
        <w:keepLines/>
      </w:pPr>
    </w:p>
    <w:p w14:paraId="060509DE" w14:textId="77777777" w:rsidR="00F44966" w:rsidRDefault="00F44966" w:rsidP="00F44966">
      <w:pPr>
        <w:keepLines/>
      </w:pPr>
    </w:p>
    <w:p w14:paraId="0A584BE3" w14:textId="77777777" w:rsidR="00F44966" w:rsidRDefault="00F44966" w:rsidP="00F44966">
      <w:pPr>
        <w:keepLines/>
      </w:pPr>
      <w:r>
        <w:rPr>
          <w:noProof/>
        </w:rPr>
        <mc:AlternateContent>
          <mc:Choice Requires="wps">
            <w:drawing>
              <wp:anchor distT="38100" distB="27305" distL="635" distR="635" simplePos="0" relativeHeight="251668480" behindDoc="0" locked="0" layoutInCell="0" allowOverlap="1" wp14:anchorId="67ED785F" wp14:editId="1C2FB6BF">
                <wp:simplePos x="0" y="0"/>
                <wp:positionH relativeFrom="column">
                  <wp:posOffset>1507737</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6850" cy="10795"/>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oel="http://schemas.microsoft.com/office/2019/extlst" xmlns:w16du="http://schemas.microsoft.com/office/word/2023/wordml/word16du">
            <w:pict>
              <v:shape w14:anchorId="46B3B22D" id="Straight Arrow Connector 3" o:spid="_x0000_s1026" type="#_x0000_t32" style="position:absolute;margin-left:118.7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" o:allowincell="f" strokeweight=".5pt">
                <v:stroke endarrow="block" joinstyle="miter"/>
              </v:shape>
            </w:pict>
          </mc:Fallback>
        </mc:AlternateContent>
      </w:r>
    </w:p>
    <w:p w14:paraId="78640CD1" w14:textId="77777777" w:rsidR="00F44966" w:rsidRDefault="00F44966" w:rsidP="00F44966">
      <w:pPr>
        <w:keepLines/>
      </w:pPr>
    </w:p>
    <w:p w14:paraId="314CA776" w14:textId="77777777" w:rsidR="00F44966" w:rsidRDefault="00F44966" w:rsidP="00F44966">
      <w:pPr>
        <w:keepLines/>
      </w:pPr>
    </w:p>
    <w:p w14:paraId="64C12551" w14:textId="77777777" w:rsidR="00F44966" w:rsidRDefault="00F44966" w:rsidP="00F44966">
      <w:pPr>
        <w:keepLines/>
      </w:pPr>
    </w:p>
    <w:p w14:paraId="60C19141" w14:textId="77777777" w:rsidR="00F44966" w:rsidRDefault="00F44966" w:rsidP="00F44966">
      <w:pPr>
        <w:keepLines/>
      </w:pPr>
    </w:p>
    <w:p w14:paraId="7CEE5BFA" w14:textId="77777777" w:rsidR="00F44966" w:rsidRDefault="00F44966" w:rsidP="00F44966">
      <w:pPr>
        <w:keepLines/>
      </w:pPr>
    </w:p>
    <w:p w14:paraId="5F4B7F34" w14:textId="3CD4BACF" w:rsidR="00F44966" w:rsidRDefault="00F44966" w:rsidP="00F44966">
      <w:pPr>
        <w:keepLines/>
        <w:tabs>
          <w:tab w:val="left" w:pos="5414"/>
        </w:tabs>
      </w:pPr>
    </w:p>
    <w:p w14:paraId="6E5BD19E" w14:textId="480F62A7" w:rsidR="00F44966" w:rsidRDefault="00F44966" w:rsidP="00F44966">
      <w:pPr>
        <w:keepLines/>
        <w:tabs>
          <w:tab w:val="left" w:pos="3492"/>
        </w:tabs>
      </w:pPr>
      <w:r>
        <w:rPr>
          <w:noProof/>
        </w:rPr>
        <mc:AlternateContent>
          <mc:Choice Requires="wps">
            <w:drawing>
              <wp:anchor distT="6985" distB="5715" distL="6350" distR="6350" simplePos="0" relativeHeight="251663360" behindDoc="0" locked="0" layoutInCell="0" allowOverlap="1" wp14:anchorId="6D8275E1" wp14:editId="500EFCA3">
                <wp:simplePos x="0" y="0"/>
                <wp:positionH relativeFrom="column">
                  <wp:posOffset>587375</wp:posOffset>
                </wp:positionH>
                <wp:positionV relativeFrom="paragraph">
                  <wp:posOffset>112395</wp:posOffset>
                </wp:positionV>
                <wp:extent cx="2028190" cy="520700"/>
                <wp:effectExtent l="0" t="0" r="16510" b="12700"/>
                <wp:wrapNone/>
                <wp:docPr id="17" name="Rectangle 18"/>
                <wp:cNvGraphicFramePr/>
                <a:graphic xmlns:a="http://schemas.openxmlformats.org/drawingml/2006/main">
                  <a:graphicData uri="http://schemas.microsoft.com/office/word/2010/wordprocessingShape">
                    <wps:wsp>
                      <wps:cNvSpPr/>
                      <wps:spPr>
                        <a:xfrm>
                          <a:off x="0" y="0"/>
                          <a:ext cx="2028190" cy="5207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CD704BB"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Phase 3 Trials included in review (n=113)</w:t>
                            </w:r>
                          </w:p>
                        </w:txbxContent>
                      </wps:txbx>
                      <wps:bodyPr wrap="square" anchor="ctr">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w:pict>
              <v:rect w14:anchorId="6D8275E1" id="Rectangle 18" o:spid="_x0000_s1032" style="position:absolute;margin-left:46.25pt;margin-top:8.85pt;width:159.7pt;height:41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" o:allowincell="f" filled="f" strokeweight="1pt">
                <v:textbox>
                  <w:txbxContent>
                    <w:p w14:paraId="6CD704BB"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Phase 3 Trials included in review (n=113)</w:t>
                      </w:r>
                    </w:p>
                  </w:txbxContent>
                </v:textbox>
              </v:rect>
            </w:pict>
          </mc:Fallback>
        </mc:AlternateContent>
      </w:r>
      <w:r>
        <w:rPr>
          <w:noProof/>
        </w:rPr>
        <mc:AlternateContent>
          <mc:Choice Requires="wps">
            <w:drawing>
              <wp:anchor distT="6985" distB="6985" distL="7620" distR="6350" simplePos="0" relativeHeight="251667456" behindDoc="0" locked="0" layoutInCell="0" allowOverlap="1" wp14:anchorId="00E30A26" wp14:editId="2108F560">
                <wp:simplePos x="0" y="0"/>
                <wp:positionH relativeFrom="column">
                  <wp:posOffset>-379730</wp:posOffset>
                </wp:positionH>
                <wp:positionV relativeFrom="paragraph">
                  <wp:posOffset>168275</wp:posOffset>
                </wp:positionV>
                <wp:extent cx="1333145" cy="347472"/>
                <wp:effectExtent l="0" t="2540" r="10795" b="10795"/>
                <wp:wrapNone/>
                <wp:docPr id="19" name="Flowchart: Alternate Process 33"/>
                <wp:cNvGraphicFramePr/>
                <a:graphic xmlns:a="http://schemas.openxmlformats.org/drawingml/2006/main">
                  <a:graphicData uri="http://schemas.microsoft.com/office/word/2010/wordprocessingShape">
                    <wps:wsp>
                      <wps:cNvSpPr/>
                      <wps:spPr>
                        <a:xfrm rot="16200000">
                          <a:off x="0" y="0"/>
                          <a:ext cx="1333145" cy="347472"/>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3CCED778" w14:textId="77777777"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wrap="square" anchor="ctr">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w:pict>
              <v:shape w14:anchorId="00E30A26" id="Flowchart: Alternate Process 33" o:spid="_x0000_s1033" type="#_x0000_t176" style="position:absolute;margin-left:-29.9pt;margin-top:13.25pt;width:104.95pt;height:27.35pt;rotation:-90;z-index:251667456;visibility:visible;mso-wrap-style:square;mso-width-percent:0;mso-wrap-distance-left:.6pt;mso-wrap-distance-top:.55pt;mso-wrap-distance-right:.5pt;mso-wrap-distance-bottom:.5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" o:allowincell="f" fillcolor="#9cc2e5 [1944]" strokeweight="1pt">
                <v:textbox>
                  <w:txbxContent>
                    <w:p w14:paraId="3CCED778" w14:textId="77777777"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r>
        <w:tab/>
      </w:r>
    </w:p>
    <w:p w14:paraId="53859189" w14:textId="77777777" w:rsidR="00F44966" w:rsidRDefault="00F44966" w:rsidP="00F44966">
      <w:pPr>
        <w:keepLines/>
      </w:pPr>
    </w:p>
    <w:p w14:paraId="5661830E" w14:textId="77777777" w:rsidR="00F44966" w:rsidRPr="006374C7" w:rsidRDefault="00F44966" w:rsidP="002200B1"/>
    <w:p w14:paraId="3282790A" w14:textId="77777777" w:rsidR="00E500DE" w:rsidRDefault="00E500DE" w:rsidP="00F97339">
      <w:pPr>
        <w:rPr>
          <w:b/>
          <w:bCs/>
        </w:rPr>
      </w:pPr>
    </w:p>
    <w:p w14:paraId="52377D63" w14:textId="77777777" w:rsidR="00800FF5" w:rsidRDefault="00800FF5" w:rsidP="00F97339">
      <w:pPr>
        <w:rPr>
          <w:b/>
          <w:bCs/>
        </w:rPr>
      </w:pPr>
    </w:p>
    <w:p w14:paraId="05A50B5F" w14:textId="77777777" w:rsidR="00800FF5" w:rsidRDefault="00800FF5" w:rsidP="00F97339">
      <w:pPr>
        <w:rPr>
          <w:b/>
          <w:bCs/>
        </w:rPr>
      </w:pPr>
    </w:p>
    <w:p w14:paraId="50F367BC" w14:textId="77777777" w:rsidR="00D2056C" w:rsidRDefault="00D2056C" w:rsidP="00F97339">
      <w:pPr>
        <w:rPr>
          <w:b/>
          <w:bCs/>
        </w:rPr>
      </w:pPr>
    </w:p>
    <w:p w14:paraId="74760500" w14:textId="77777777" w:rsidR="00800FF5" w:rsidRPr="001D1F6F" w:rsidRDefault="00800FF5" w:rsidP="00800FF5">
      <w:pPr>
        <w:rPr>
          <w:b/>
          <w:bCs/>
        </w:rPr>
      </w:pPr>
    </w:p>
    <w:p w14:paraId="6EAAB63A" w14:textId="77777777" w:rsidR="00800FF5" w:rsidRDefault="00800FF5" w:rsidP="00800FF5"/>
    <w:p w14:paraId="261DB832" w14:textId="77777777" w:rsidR="00800FF5" w:rsidRDefault="00800FF5" w:rsidP="00800FF5">
      <w:r>
        <w:rPr>
          <w:b/>
          <w:bCs/>
          <w:noProof/>
        </w:rPr>
        <w:drawing>
          <wp:anchor distT="0" distB="0" distL="114300" distR="114300" simplePos="0" relativeHeight="251673600" behindDoc="1" locked="0" layoutInCell="1" allowOverlap="1" wp14:anchorId="32917BFD" wp14:editId="124E62A5">
            <wp:simplePos x="0" y="0"/>
            <wp:positionH relativeFrom="column">
              <wp:posOffset>833681</wp:posOffset>
            </wp:positionH>
            <wp:positionV relativeFrom="paragraph">
              <wp:posOffset>174550</wp:posOffset>
            </wp:positionV>
            <wp:extent cx="4562475" cy="353060"/>
            <wp:effectExtent l="0" t="0" r="0" b="2540"/>
            <wp:wrapTight wrapText="bothSides">
              <wp:wrapPolygon edited="0">
                <wp:start x="0" y="0"/>
                <wp:lineTo x="0" y="20978"/>
                <wp:lineTo x="21525" y="20978"/>
                <wp:lineTo x="21525" y="0"/>
                <wp:lineTo x="0" y="0"/>
              </wp:wrapPolygon>
            </wp:wrapTight>
            <wp:docPr id="728421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21606" name="Picture 728421606"/>
                    <pic:cNvPicPr/>
                  </pic:nvPicPr>
                  <pic:blipFill rotWithShape="1">
                    <a:blip r:embed="rId14" cstate="print">
                      <a:extLst>
                        <a:ext uri="{28A0092B-C50C-407E-A947-70E740481C1C}">
                          <a14:useLocalDpi xmlns:a14="http://schemas.microsoft.com/office/drawing/2010/main" val="0"/>
                        </a:ext>
                      </a:extLst>
                    </a:blip>
                    <a:srcRect b="26441"/>
                    <a:stretch/>
                  </pic:blipFill>
                  <pic:spPr bwMode="auto">
                    <a:xfrm>
                      <a:off x="0" y="0"/>
                      <a:ext cx="4562475" cy="353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302A02" w14:textId="77777777" w:rsidR="00800FF5" w:rsidRDefault="00800FF5" w:rsidP="00800FF5">
      <w:pPr>
        <w:rPr>
          <w:b/>
          <w:bCs/>
        </w:rPr>
      </w:pPr>
    </w:p>
    <w:p w14:paraId="1BC87262" w14:textId="73722AA8" w:rsidR="00800FF5" w:rsidRDefault="00881B4D" w:rsidP="00800FF5">
      <w:pPr>
        <w:rPr>
          <w:b/>
          <w:bCs/>
        </w:rPr>
      </w:pPr>
      <w:r>
        <w:rPr>
          <w:b/>
          <w:bCs/>
          <w:noProof/>
        </w:rPr>
        <w:drawing>
          <wp:anchor distT="0" distB="0" distL="114300" distR="114300" simplePos="0" relativeHeight="251674624" behindDoc="1" locked="0" layoutInCell="1" allowOverlap="1" wp14:anchorId="570CC8FD" wp14:editId="3A76B46F">
            <wp:simplePos x="0" y="0"/>
            <wp:positionH relativeFrom="column">
              <wp:posOffset>719455</wp:posOffset>
            </wp:positionH>
            <wp:positionV relativeFrom="paragraph">
              <wp:posOffset>149225</wp:posOffset>
            </wp:positionV>
            <wp:extent cx="4746625" cy="1089025"/>
            <wp:effectExtent l="0" t="0" r="3175" b="3175"/>
            <wp:wrapTight wrapText="bothSides">
              <wp:wrapPolygon edited="0">
                <wp:start x="0" y="0"/>
                <wp:lineTo x="0" y="21411"/>
                <wp:lineTo x="21557" y="21411"/>
                <wp:lineTo x="21557" y="0"/>
                <wp:lineTo x="0" y="0"/>
              </wp:wrapPolygon>
            </wp:wrapTight>
            <wp:docPr id="184496506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65064" name="Picture 1" descr="A screenshot of a comput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6625" cy="1089025"/>
                    </a:xfrm>
                    <a:prstGeom prst="rect">
                      <a:avLst/>
                    </a:prstGeom>
                  </pic:spPr>
                </pic:pic>
              </a:graphicData>
            </a:graphic>
            <wp14:sizeRelH relativeFrom="page">
              <wp14:pctWidth>0</wp14:pctWidth>
            </wp14:sizeRelH>
            <wp14:sizeRelV relativeFrom="page">
              <wp14:pctHeight>0</wp14:pctHeight>
            </wp14:sizeRelV>
          </wp:anchor>
        </w:drawing>
      </w:r>
    </w:p>
    <w:p w14:paraId="73D8E367" w14:textId="6FE24981" w:rsidR="00800FF5" w:rsidRDefault="00800FF5" w:rsidP="00800FF5">
      <w:pPr>
        <w:rPr>
          <w:b/>
          <w:bCs/>
        </w:rPr>
      </w:pPr>
    </w:p>
    <w:p w14:paraId="6298E366" w14:textId="2B4AE526" w:rsidR="00800FF5" w:rsidRDefault="00800FF5" w:rsidP="00800FF5">
      <w:pPr>
        <w:rPr>
          <w:b/>
          <w:bCs/>
        </w:rPr>
      </w:pPr>
    </w:p>
    <w:p w14:paraId="1E5898FF" w14:textId="7E4D3834" w:rsidR="00800FF5" w:rsidRDefault="00800FF5" w:rsidP="00800FF5">
      <w:pPr>
        <w:rPr>
          <w:b/>
          <w:bCs/>
        </w:rPr>
      </w:pPr>
    </w:p>
    <w:p w14:paraId="47F2396A" w14:textId="77777777" w:rsidR="00800FF5" w:rsidRDefault="00800FF5" w:rsidP="00800FF5">
      <w:pPr>
        <w:rPr>
          <w:b/>
          <w:bCs/>
        </w:rPr>
      </w:pPr>
    </w:p>
    <w:p w14:paraId="6FB456E2" w14:textId="255A3CBB" w:rsidR="00800FF5" w:rsidRPr="00C468E2" w:rsidRDefault="00130F74" w:rsidP="00F97339">
      <w:pPr>
        <w:rPr>
          <w:b/>
          <w:bCs/>
        </w:rPr>
      </w:pPr>
      <w:r>
        <w:rPr>
          <w:b/>
          <w:bCs/>
          <w:noProof/>
        </w:rPr>
        <w:drawing>
          <wp:anchor distT="0" distB="0" distL="114300" distR="114300" simplePos="0" relativeHeight="251675648" behindDoc="1" locked="0" layoutInCell="1" allowOverlap="1" wp14:anchorId="278CEC9E" wp14:editId="0E2DDED0">
            <wp:simplePos x="0" y="0"/>
            <wp:positionH relativeFrom="column">
              <wp:posOffset>-65314</wp:posOffset>
            </wp:positionH>
            <wp:positionV relativeFrom="paragraph">
              <wp:posOffset>580390</wp:posOffset>
            </wp:positionV>
            <wp:extent cx="6045200" cy="1347470"/>
            <wp:effectExtent l="0" t="0" r="0" b="0"/>
            <wp:wrapTight wrapText="bothSides">
              <wp:wrapPolygon edited="0">
                <wp:start x="0" y="0"/>
                <wp:lineTo x="0" y="21376"/>
                <wp:lineTo x="21555" y="21376"/>
                <wp:lineTo x="21555" y="0"/>
                <wp:lineTo x="0" y="0"/>
              </wp:wrapPolygon>
            </wp:wrapTight>
            <wp:docPr id="290392166"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92166" name="Picture 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45200" cy="134747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E6545AD" wp14:editId="6436E4FD">
            <wp:extent cx="5943600" cy="3238137"/>
            <wp:effectExtent l="0" t="0" r="0" b="0"/>
            <wp:docPr id="2125921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21142" name="Picture 2125921142"/>
                    <pic:cNvPicPr/>
                  </pic:nvPicPr>
                  <pic:blipFill rotWithShape="1">
                    <a:blip r:embed="rId17">
                      <a:extLst>
                        <a:ext uri="{28A0092B-C50C-407E-A947-70E740481C1C}">
                          <a14:useLocalDpi xmlns:a14="http://schemas.microsoft.com/office/drawing/2010/main" val="0"/>
                        </a:ext>
                      </a:extLst>
                    </a:blip>
                    <a:srcRect t="31899"/>
                    <a:stretch/>
                  </pic:blipFill>
                  <pic:spPr bwMode="auto">
                    <a:xfrm>
                      <a:off x="0" y="0"/>
                      <a:ext cx="5943600" cy="3238137"/>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anchor distT="0" distB="0" distL="114300" distR="114300" simplePos="0" relativeHeight="251676672" behindDoc="1" locked="0" layoutInCell="1" allowOverlap="1" wp14:anchorId="7C19123A" wp14:editId="42C4EEAC">
            <wp:simplePos x="0" y="0"/>
            <wp:positionH relativeFrom="column">
              <wp:posOffset>0</wp:posOffset>
            </wp:positionH>
            <wp:positionV relativeFrom="paragraph">
              <wp:posOffset>0</wp:posOffset>
            </wp:positionV>
            <wp:extent cx="5943600" cy="663575"/>
            <wp:effectExtent l="0" t="0" r="0" b="0"/>
            <wp:wrapTight wrapText="bothSides">
              <wp:wrapPolygon edited="0">
                <wp:start x="0" y="0"/>
                <wp:lineTo x="0" y="21083"/>
                <wp:lineTo x="21554" y="21083"/>
                <wp:lineTo x="21554" y="0"/>
                <wp:lineTo x="0" y="0"/>
              </wp:wrapPolygon>
            </wp:wrapTight>
            <wp:docPr id="38342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29733" name="Picture 383429733"/>
                    <pic:cNvPicPr/>
                  </pic:nvPicPr>
                  <pic:blipFill>
                    <a:blip r:embed="rId18">
                      <a:extLst>
                        <a:ext uri="{28A0092B-C50C-407E-A947-70E740481C1C}">
                          <a14:useLocalDpi xmlns:a14="http://schemas.microsoft.com/office/drawing/2010/main" val="0"/>
                        </a:ext>
                      </a:extLst>
                    </a:blip>
                    <a:stretch>
                      <a:fillRect/>
                    </a:stretch>
                  </pic:blipFill>
                  <pic:spPr>
                    <a:xfrm>
                      <a:off x="0" y="0"/>
                      <a:ext cx="5943600" cy="663575"/>
                    </a:xfrm>
                    <a:prstGeom prst="rect">
                      <a:avLst/>
                    </a:prstGeom>
                  </pic:spPr>
                </pic:pic>
              </a:graphicData>
            </a:graphic>
            <wp14:sizeRelH relativeFrom="page">
              <wp14:pctWidth>0</wp14:pctWidth>
            </wp14:sizeRelH>
            <wp14:sizeRelV relativeFrom="page">
              <wp14:pctHeight>0</wp14:pctHeight>
            </wp14:sizeRelV>
          </wp:anchor>
        </w:drawing>
      </w:r>
    </w:p>
    <w:sectPr w:rsidR="00800FF5" w:rsidRPr="00C468E2"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6-10T11:17:00Z" w:initials="HM">
    <w:p w14:paraId="61E747D3" w14:textId="77777777" w:rsidR="00E500DE" w:rsidRDefault="00E500DE" w:rsidP="00E500DE">
      <w:r>
        <w:rPr>
          <w:rStyle w:val="CommentReference"/>
        </w:rPr>
        <w:annotationRef/>
      </w:r>
      <w:r>
        <w:rPr>
          <w:color w:val="000000"/>
          <w:sz w:val="20"/>
          <w:szCs w:val="20"/>
        </w:rPr>
        <w:t>does this exclusion change anything?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E747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EDA60" w16cex:dateUtc="2023-06-10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E747D3" w16cid:durableId="282EDA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BEC78" w14:textId="77777777" w:rsidR="00BA7429" w:rsidRDefault="00BA7429" w:rsidP="00754950">
      <w:r>
        <w:separator/>
      </w:r>
    </w:p>
  </w:endnote>
  <w:endnote w:type="continuationSeparator" w:id="0">
    <w:p w14:paraId="4D56DEDB" w14:textId="77777777" w:rsidR="00BA7429" w:rsidRDefault="00BA7429" w:rsidP="0075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08BBC" w14:textId="77777777" w:rsidR="00BA7429" w:rsidRDefault="00BA7429" w:rsidP="00754950">
      <w:r>
        <w:separator/>
      </w:r>
    </w:p>
  </w:footnote>
  <w:footnote w:type="continuationSeparator" w:id="0">
    <w:p w14:paraId="102DE1E8" w14:textId="77777777" w:rsidR="00BA7429" w:rsidRDefault="00BA7429" w:rsidP="00754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90367"/>
    <w:multiLevelType w:val="hybridMultilevel"/>
    <w:tmpl w:val="61EE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F6162"/>
    <w:multiLevelType w:val="hybridMultilevel"/>
    <w:tmpl w:val="92E25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D06D1"/>
    <w:multiLevelType w:val="multilevel"/>
    <w:tmpl w:val="5388FB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50DE9"/>
    <w:multiLevelType w:val="hybridMultilevel"/>
    <w:tmpl w:val="A168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C4062"/>
    <w:multiLevelType w:val="hybridMultilevel"/>
    <w:tmpl w:val="77EA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5456600"/>
    <w:multiLevelType w:val="multilevel"/>
    <w:tmpl w:val="BF06C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B1DA6"/>
    <w:multiLevelType w:val="hybridMultilevel"/>
    <w:tmpl w:val="37DC4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7B61BA"/>
    <w:multiLevelType w:val="hybridMultilevel"/>
    <w:tmpl w:val="B8BE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A103E"/>
    <w:multiLevelType w:val="multilevel"/>
    <w:tmpl w:val="B338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27ECE"/>
    <w:multiLevelType w:val="hybridMultilevel"/>
    <w:tmpl w:val="D46C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DC6331"/>
    <w:multiLevelType w:val="hybridMultilevel"/>
    <w:tmpl w:val="226C0408"/>
    <w:lvl w:ilvl="0" w:tplc="04090001">
      <w:start w:val="1"/>
      <w:numFmt w:val="bullet"/>
      <w:lvlText w:val=""/>
      <w:lvlJc w:val="left"/>
      <w:pPr>
        <w:ind w:left="2040" w:hanging="360"/>
      </w:pPr>
      <w:rPr>
        <w:rFonts w:ascii="Symbol" w:hAnsi="Symbol"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7" w15:restartNumberingAfterBreak="0">
    <w:nsid w:val="51340754"/>
    <w:multiLevelType w:val="hybridMultilevel"/>
    <w:tmpl w:val="0D1C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D7141"/>
    <w:multiLevelType w:val="hybridMultilevel"/>
    <w:tmpl w:val="52B663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9F5D7B"/>
    <w:multiLevelType w:val="multilevel"/>
    <w:tmpl w:val="5388FB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238C3"/>
    <w:multiLevelType w:val="hybridMultilevel"/>
    <w:tmpl w:val="A560F52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3D69F0"/>
    <w:multiLevelType w:val="hybridMultilevel"/>
    <w:tmpl w:val="CB728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678F5"/>
    <w:multiLevelType w:val="multilevel"/>
    <w:tmpl w:val="30DE1642"/>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6A05AF8"/>
    <w:multiLevelType w:val="multilevel"/>
    <w:tmpl w:val="1B26E8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20BE0"/>
    <w:multiLevelType w:val="hybridMultilevel"/>
    <w:tmpl w:val="A5A678F4"/>
    <w:lvl w:ilvl="0" w:tplc="AEE4CC28">
      <w:start w:val="1"/>
      <w:numFmt w:val="bullet"/>
      <w:lvlText w:val="o"/>
      <w:lvlJc w:val="left"/>
      <w:pPr>
        <w:tabs>
          <w:tab w:val="num" w:pos="720"/>
        </w:tabs>
        <w:ind w:left="720" w:hanging="360"/>
      </w:pPr>
      <w:rPr>
        <w:rFonts w:ascii="Courier New" w:hAnsi="Courier New" w:hint="default"/>
      </w:rPr>
    </w:lvl>
    <w:lvl w:ilvl="1" w:tplc="C7E2A9EE" w:tentative="1">
      <w:start w:val="1"/>
      <w:numFmt w:val="bullet"/>
      <w:lvlText w:val="o"/>
      <w:lvlJc w:val="left"/>
      <w:pPr>
        <w:tabs>
          <w:tab w:val="num" w:pos="1440"/>
        </w:tabs>
        <w:ind w:left="1440" w:hanging="360"/>
      </w:pPr>
      <w:rPr>
        <w:rFonts w:ascii="Courier New" w:hAnsi="Courier New" w:hint="default"/>
      </w:rPr>
    </w:lvl>
    <w:lvl w:ilvl="2" w:tplc="A2B6BF7C">
      <w:start w:val="1"/>
      <w:numFmt w:val="bullet"/>
      <w:lvlText w:val="o"/>
      <w:lvlJc w:val="left"/>
      <w:pPr>
        <w:tabs>
          <w:tab w:val="num" w:pos="2160"/>
        </w:tabs>
        <w:ind w:left="2160" w:hanging="360"/>
      </w:pPr>
      <w:rPr>
        <w:rFonts w:ascii="Courier New" w:hAnsi="Courier New" w:hint="default"/>
      </w:rPr>
    </w:lvl>
    <w:lvl w:ilvl="3" w:tplc="6DA4A5B2" w:tentative="1">
      <w:start w:val="1"/>
      <w:numFmt w:val="bullet"/>
      <w:lvlText w:val="o"/>
      <w:lvlJc w:val="left"/>
      <w:pPr>
        <w:tabs>
          <w:tab w:val="num" w:pos="2880"/>
        </w:tabs>
        <w:ind w:left="2880" w:hanging="360"/>
      </w:pPr>
      <w:rPr>
        <w:rFonts w:ascii="Courier New" w:hAnsi="Courier New" w:hint="default"/>
      </w:rPr>
    </w:lvl>
    <w:lvl w:ilvl="4" w:tplc="38C06748" w:tentative="1">
      <w:start w:val="1"/>
      <w:numFmt w:val="bullet"/>
      <w:lvlText w:val="o"/>
      <w:lvlJc w:val="left"/>
      <w:pPr>
        <w:tabs>
          <w:tab w:val="num" w:pos="3600"/>
        </w:tabs>
        <w:ind w:left="3600" w:hanging="360"/>
      </w:pPr>
      <w:rPr>
        <w:rFonts w:ascii="Courier New" w:hAnsi="Courier New" w:hint="default"/>
      </w:rPr>
    </w:lvl>
    <w:lvl w:ilvl="5" w:tplc="BE8225C6" w:tentative="1">
      <w:start w:val="1"/>
      <w:numFmt w:val="bullet"/>
      <w:lvlText w:val="o"/>
      <w:lvlJc w:val="left"/>
      <w:pPr>
        <w:tabs>
          <w:tab w:val="num" w:pos="4320"/>
        </w:tabs>
        <w:ind w:left="4320" w:hanging="360"/>
      </w:pPr>
      <w:rPr>
        <w:rFonts w:ascii="Courier New" w:hAnsi="Courier New" w:hint="default"/>
      </w:rPr>
    </w:lvl>
    <w:lvl w:ilvl="6" w:tplc="9030F812" w:tentative="1">
      <w:start w:val="1"/>
      <w:numFmt w:val="bullet"/>
      <w:lvlText w:val="o"/>
      <w:lvlJc w:val="left"/>
      <w:pPr>
        <w:tabs>
          <w:tab w:val="num" w:pos="5040"/>
        </w:tabs>
        <w:ind w:left="5040" w:hanging="360"/>
      </w:pPr>
      <w:rPr>
        <w:rFonts w:ascii="Courier New" w:hAnsi="Courier New" w:hint="default"/>
      </w:rPr>
    </w:lvl>
    <w:lvl w:ilvl="7" w:tplc="82A8D41C" w:tentative="1">
      <w:start w:val="1"/>
      <w:numFmt w:val="bullet"/>
      <w:lvlText w:val="o"/>
      <w:lvlJc w:val="left"/>
      <w:pPr>
        <w:tabs>
          <w:tab w:val="num" w:pos="5760"/>
        </w:tabs>
        <w:ind w:left="5760" w:hanging="360"/>
      </w:pPr>
      <w:rPr>
        <w:rFonts w:ascii="Courier New" w:hAnsi="Courier New" w:hint="default"/>
      </w:rPr>
    </w:lvl>
    <w:lvl w:ilvl="8" w:tplc="F1863A74"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6CE275AB"/>
    <w:multiLevelType w:val="hybridMultilevel"/>
    <w:tmpl w:val="CBF2BAF4"/>
    <w:lvl w:ilvl="0" w:tplc="97342526">
      <w:start w:val="1"/>
      <w:numFmt w:val="bullet"/>
      <w:lvlText w:val="u"/>
      <w:lvlJc w:val="left"/>
      <w:pPr>
        <w:tabs>
          <w:tab w:val="num" w:pos="720"/>
        </w:tabs>
        <w:ind w:left="720" w:hanging="360"/>
      </w:pPr>
      <w:rPr>
        <w:rFonts w:ascii="Wingdings 3" w:hAnsi="Wingdings 3" w:hint="default"/>
      </w:rPr>
    </w:lvl>
    <w:lvl w:ilvl="1" w:tplc="932C9B44" w:tentative="1">
      <w:start w:val="1"/>
      <w:numFmt w:val="bullet"/>
      <w:lvlText w:val="u"/>
      <w:lvlJc w:val="left"/>
      <w:pPr>
        <w:tabs>
          <w:tab w:val="num" w:pos="1440"/>
        </w:tabs>
        <w:ind w:left="1440" w:hanging="360"/>
      </w:pPr>
      <w:rPr>
        <w:rFonts w:ascii="Wingdings 3" w:hAnsi="Wingdings 3" w:hint="default"/>
      </w:rPr>
    </w:lvl>
    <w:lvl w:ilvl="2" w:tplc="ECBEBE4C" w:tentative="1">
      <w:start w:val="1"/>
      <w:numFmt w:val="bullet"/>
      <w:lvlText w:val="u"/>
      <w:lvlJc w:val="left"/>
      <w:pPr>
        <w:tabs>
          <w:tab w:val="num" w:pos="2160"/>
        </w:tabs>
        <w:ind w:left="2160" w:hanging="360"/>
      </w:pPr>
      <w:rPr>
        <w:rFonts w:ascii="Wingdings 3" w:hAnsi="Wingdings 3" w:hint="default"/>
      </w:rPr>
    </w:lvl>
    <w:lvl w:ilvl="3" w:tplc="F94A2D88" w:tentative="1">
      <w:start w:val="1"/>
      <w:numFmt w:val="bullet"/>
      <w:lvlText w:val="u"/>
      <w:lvlJc w:val="left"/>
      <w:pPr>
        <w:tabs>
          <w:tab w:val="num" w:pos="2880"/>
        </w:tabs>
        <w:ind w:left="2880" w:hanging="360"/>
      </w:pPr>
      <w:rPr>
        <w:rFonts w:ascii="Wingdings 3" w:hAnsi="Wingdings 3" w:hint="default"/>
      </w:rPr>
    </w:lvl>
    <w:lvl w:ilvl="4" w:tplc="FE686814" w:tentative="1">
      <w:start w:val="1"/>
      <w:numFmt w:val="bullet"/>
      <w:lvlText w:val="u"/>
      <w:lvlJc w:val="left"/>
      <w:pPr>
        <w:tabs>
          <w:tab w:val="num" w:pos="3600"/>
        </w:tabs>
        <w:ind w:left="3600" w:hanging="360"/>
      </w:pPr>
      <w:rPr>
        <w:rFonts w:ascii="Wingdings 3" w:hAnsi="Wingdings 3" w:hint="default"/>
      </w:rPr>
    </w:lvl>
    <w:lvl w:ilvl="5" w:tplc="53EA8BA8" w:tentative="1">
      <w:start w:val="1"/>
      <w:numFmt w:val="bullet"/>
      <w:lvlText w:val="u"/>
      <w:lvlJc w:val="left"/>
      <w:pPr>
        <w:tabs>
          <w:tab w:val="num" w:pos="4320"/>
        </w:tabs>
        <w:ind w:left="4320" w:hanging="360"/>
      </w:pPr>
      <w:rPr>
        <w:rFonts w:ascii="Wingdings 3" w:hAnsi="Wingdings 3" w:hint="default"/>
      </w:rPr>
    </w:lvl>
    <w:lvl w:ilvl="6" w:tplc="250801CC" w:tentative="1">
      <w:start w:val="1"/>
      <w:numFmt w:val="bullet"/>
      <w:lvlText w:val="u"/>
      <w:lvlJc w:val="left"/>
      <w:pPr>
        <w:tabs>
          <w:tab w:val="num" w:pos="5040"/>
        </w:tabs>
        <w:ind w:left="5040" w:hanging="360"/>
      </w:pPr>
      <w:rPr>
        <w:rFonts w:ascii="Wingdings 3" w:hAnsi="Wingdings 3" w:hint="default"/>
      </w:rPr>
    </w:lvl>
    <w:lvl w:ilvl="7" w:tplc="39EA249C" w:tentative="1">
      <w:start w:val="1"/>
      <w:numFmt w:val="bullet"/>
      <w:lvlText w:val="u"/>
      <w:lvlJc w:val="left"/>
      <w:pPr>
        <w:tabs>
          <w:tab w:val="num" w:pos="5760"/>
        </w:tabs>
        <w:ind w:left="5760" w:hanging="360"/>
      </w:pPr>
      <w:rPr>
        <w:rFonts w:ascii="Wingdings 3" w:hAnsi="Wingdings 3" w:hint="default"/>
      </w:rPr>
    </w:lvl>
    <w:lvl w:ilvl="8" w:tplc="E93AF148" w:tentative="1">
      <w:start w:val="1"/>
      <w:numFmt w:val="bullet"/>
      <w:lvlText w:val="u"/>
      <w:lvlJc w:val="left"/>
      <w:pPr>
        <w:tabs>
          <w:tab w:val="num" w:pos="6480"/>
        </w:tabs>
        <w:ind w:left="6480" w:hanging="360"/>
      </w:pPr>
      <w:rPr>
        <w:rFonts w:ascii="Wingdings 3" w:hAnsi="Wingdings 3" w:hint="default"/>
      </w:rPr>
    </w:lvl>
  </w:abstractNum>
  <w:abstractNum w:abstractNumId="26"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05543A"/>
    <w:multiLevelType w:val="hybridMultilevel"/>
    <w:tmpl w:val="D952D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9C0AB8"/>
    <w:multiLevelType w:val="multilevel"/>
    <w:tmpl w:val="C5A8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643FDB"/>
    <w:multiLevelType w:val="hybridMultilevel"/>
    <w:tmpl w:val="0972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034DB9"/>
    <w:multiLevelType w:val="hybridMultilevel"/>
    <w:tmpl w:val="CD943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77026D"/>
    <w:multiLevelType w:val="multilevel"/>
    <w:tmpl w:val="A2BEF5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EC68EE"/>
    <w:multiLevelType w:val="hybridMultilevel"/>
    <w:tmpl w:val="FDC4D9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6"/>
  </w:num>
  <w:num w:numId="2">
    <w:abstractNumId w:val="15"/>
  </w:num>
  <w:num w:numId="3">
    <w:abstractNumId w:val="5"/>
  </w:num>
  <w:num w:numId="4">
    <w:abstractNumId w:val="20"/>
  </w:num>
  <w:num w:numId="5">
    <w:abstractNumId w:val="2"/>
  </w:num>
  <w:num w:numId="6">
    <w:abstractNumId w:val="17"/>
  </w:num>
  <w:num w:numId="7">
    <w:abstractNumId w:val="4"/>
  </w:num>
  <w:num w:numId="8">
    <w:abstractNumId w:val="10"/>
  </w:num>
  <w:num w:numId="9">
    <w:abstractNumId w:val="8"/>
  </w:num>
  <w:num w:numId="10">
    <w:abstractNumId w:val="13"/>
  </w:num>
  <w:num w:numId="11">
    <w:abstractNumId w:val="22"/>
  </w:num>
  <w:num w:numId="12">
    <w:abstractNumId w:val="31"/>
  </w:num>
  <w:num w:numId="13">
    <w:abstractNumId w:val="6"/>
  </w:num>
  <w:num w:numId="14">
    <w:abstractNumId w:val="16"/>
  </w:num>
  <w:num w:numId="15">
    <w:abstractNumId w:val="32"/>
  </w:num>
  <w:num w:numId="16">
    <w:abstractNumId w:val="7"/>
  </w:num>
  <w:num w:numId="17">
    <w:abstractNumId w:val="0"/>
  </w:num>
  <w:num w:numId="18">
    <w:abstractNumId w:val="28"/>
  </w:num>
  <w:num w:numId="19">
    <w:abstractNumId w:val="23"/>
  </w:num>
  <w:num w:numId="20">
    <w:abstractNumId w:val="9"/>
  </w:num>
  <w:num w:numId="21">
    <w:abstractNumId w:val="24"/>
  </w:num>
  <w:num w:numId="22">
    <w:abstractNumId w:val="25"/>
  </w:num>
  <w:num w:numId="23">
    <w:abstractNumId w:val="14"/>
  </w:num>
  <w:num w:numId="24">
    <w:abstractNumId w:val="21"/>
  </w:num>
  <w:num w:numId="25">
    <w:abstractNumId w:val="30"/>
  </w:num>
  <w:num w:numId="26">
    <w:abstractNumId w:val="12"/>
  </w:num>
  <w:num w:numId="27">
    <w:abstractNumId w:val="18"/>
  </w:num>
  <w:num w:numId="28">
    <w:abstractNumId w:val="19"/>
  </w:num>
  <w:num w:numId="29">
    <w:abstractNumId w:val="3"/>
  </w:num>
  <w:num w:numId="30">
    <w:abstractNumId w:val="11"/>
  </w:num>
  <w:num w:numId="31">
    <w:abstractNumId w:val="29"/>
  </w:num>
  <w:num w:numId="32">
    <w:abstractNumId w:val="27"/>
  </w:num>
  <w:num w:numId="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51"/>
    <w:rsid w:val="0000210C"/>
    <w:rsid w:val="000029BF"/>
    <w:rsid w:val="0000322E"/>
    <w:rsid w:val="00003AEF"/>
    <w:rsid w:val="000209B6"/>
    <w:rsid w:val="000250A9"/>
    <w:rsid w:val="000251BA"/>
    <w:rsid w:val="00030B25"/>
    <w:rsid w:val="000404EB"/>
    <w:rsid w:val="00066F36"/>
    <w:rsid w:val="00070BE4"/>
    <w:rsid w:val="00072758"/>
    <w:rsid w:val="000842DE"/>
    <w:rsid w:val="000A690A"/>
    <w:rsid w:val="000B4596"/>
    <w:rsid w:val="000B4EAE"/>
    <w:rsid w:val="000B73D0"/>
    <w:rsid w:val="000C1197"/>
    <w:rsid w:val="000C36C4"/>
    <w:rsid w:val="000C58D2"/>
    <w:rsid w:val="000D4F60"/>
    <w:rsid w:val="000D562F"/>
    <w:rsid w:val="000D5AD9"/>
    <w:rsid w:val="000E67CE"/>
    <w:rsid w:val="000F5AEE"/>
    <w:rsid w:val="001034AE"/>
    <w:rsid w:val="00103A67"/>
    <w:rsid w:val="00107031"/>
    <w:rsid w:val="00107C1D"/>
    <w:rsid w:val="0011478F"/>
    <w:rsid w:val="00130F74"/>
    <w:rsid w:val="00140CA8"/>
    <w:rsid w:val="00141A21"/>
    <w:rsid w:val="00142E9D"/>
    <w:rsid w:val="0015395F"/>
    <w:rsid w:val="00153A91"/>
    <w:rsid w:val="00162C64"/>
    <w:rsid w:val="00166441"/>
    <w:rsid w:val="0017260D"/>
    <w:rsid w:val="0018045D"/>
    <w:rsid w:val="001C1045"/>
    <w:rsid w:val="001C26B8"/>
    <w:rsid w:val="001C7502"/>
    <w:rsid w:val="001D03D9"/>
    <w:rsid w:val="001D2712"/>
    <w:rsid w:val="001D342F"/>
    <w:rsid w:val="001D3EBA"/>
    <w:rsid w:val="001D7BBF"/>
    <w:rsid w:val="001E544D"/>
    <w:rsid w:val="001F1D0C"/>
    <w:rsid w:val="001F4FCD"/>
    <w:rsid w:val="001F5DEC"/>
    <w:rsid w:val="001F62AF"/>
    <w:rsid w:val="00210B25"/>
    <w:rsid w:val="00215A3F"/>
    <w:rsid w:val="002200B1"/>
    <w:rsid w:val="002244EC"/>
    <w:rsid w:val="00235EDF"/>
    <w:rsid w:val="00262399"/>
    <w:rsid w:val="00264E3F"/>
    <w:rsid w:val="00265855"/>
    <w:rsid w:val="002662C1"/>
    <w:rsid w:val="002756EC"/>
    <w:rsid w:val="00277063"/>
    <w:rsid w:val="00282FDA"/>
    <w:rsid w:val="00285721"/>
    <w:rsid w:val="00287441"/>
    <w:rsid w:val="00292D14"/>
    <w:rsid w:val="00292F02"/>
    <w:rsid w:val="002974D2"/>
    <w:rsid w:val="002A457F"/>
    <w:rsid w:val="002B3917"/>
    <w:rsid w:val="002B65A6"/>
    <w:rsid w:val="002C39E1"/>
    <w:rsid w:val="002D2A5E"/>
    <w:rsid w:val="002E69AC"/>
    <w:rsid w:val="002E6D76"/>
    <w:rsid w:val="002F1F83"/>
    <w:rsid w:val="00300BE3"/>
    <w:rsid w:val="0031406F"/>
    <w:rsid w:val="00322029"/>
    <w:rsid w:val="00325FB1"/>
    <w:rsid w:val="003376FC"/>
    <w:rsid w:val="0034540A"/>
    <w:rsid w:val="003703B9"/>
    <w:rsid w:val="00371D4D"/>
    <w:rsid w:val="003754DF"/>
    <w:rsid w:val="00387D11"/>
    <w:rsid w:val="003918E1"/>
    <w:rsid w:val="003A71BA"/>
    <w:rsid w:val="003A7990"/>
    <w:rsid w:val="003B2A6F"/>
    <w:rsid w:val="003B58BA"/>
    <w:rsid w:val="003C2571"/>
    <w:rsid w:val="003C2917"/>
    <w:rsid w:val="003C2E61"/>
    <w:rsid w:val="003C4F2E"/>
    <w:rsid w:val="003C5DF1"/>
    <w:rsid w:val="003D0530"/>
    <w:rsid w:val="003D55B9"/>
    <w:rsid w:val="003E0EA1"/>
    <w:rsid w:val="003E2B11"/>
    <w:rsid w:val="003E6F03"/>
    <w:rsid w:val="003F16F2"/>
    <w:rsid w:val="00402793"/>
    <w:rsid w:val="00402E7B"/>
    <w:rsid w:val="004128DB"/>
    <w:rsid w:val="004161AF"/>
    <w:rsid w:val="004163D2"/>
    <w:rsid w:val="00421AC9"/>
    <w:rsid w:val="004223C3"/>
    <w:rsid w:val="004248A3"/>
    <w:rsid w:val="004440CE"/>
    <w:rsid w:val="00450B43"/>
    <w:rsid w:val="004577FB"/>
    <w:rsid w:val="004615FF"/>
    <w:rsid w:val="00466F98"/>
    <w:rsid w:val="00470271"/>
    <w:rsid w:val="00470915"/>
    <w:rsid w:val="00470954"/>
    <w:rsid w:val="004740FB"/>
    <w:rsid w:val="00477615"/>
    <w:rsid w:val="00481A25"/>
    <w:rsid w:val="00484735"/>
    <w:rsid w:val="004848B2"/>
    <w:rsid w:val="004A16C6"/>
    <w:rsid w:val="004A18BE"/>
    <w:rsid w:val="004B47CD"/>
    <w:rsid w:val="004C43D4"/>
    <w:rsid w:val="004C6A26"/>
    <w:rsid w:val="004E2107"/>
    <w:rsid w:val="004E3887"/>
    <w:rsid w:val="004F26A1"/>
    <w:rsid w:val="004F2A91"/>
    <w:rsid w:val="004F71EA"/>
    <w:rsid w:val="00501F90"/>
    <w:rsid w:val="0050480C"/>
    <w:rsid w:val="0051353A"/>
    <w:rsid w:val="00531D2C"/>
    <w:rsid w:val="005376B8"/>
    <w:rsid w:val="0054041D"/>
    <w:rsid w:val="00551022"/>
    <w:rsid w:val="00556279"/>
    <w:rsid w:val="0056149A"/>
    <w:rsid w:val="00562F00"/>
    <w:rsid w:val="00581A68"/>
    <w:rsid w:val="005872BC"/>
    <w:rsid w:val="005872CA"/>
    <w:rsid w:val="005925F9"/>
    <w:rsid w:val="00592882"/>
    <w:rsid w:val="00595C9B"/>
    <w:rsid w:val="005A423E"/>
    <w:rsid w:val="005B4B75"/>
    <w:rsid w:val="005C05B0"/>
    <w:rsid w:val="005D16E6"/>
    <w:rsid w:val="005D1785"/>
    <w:rsid w:val="005E3963"/>
    <w:rsid w:val="005F06C1"/>
    <w:rsid w:val="006070B3"/>
    <w:rsid w:val="0060759E"/>
    <w:rsid w:val="00607AC5"/>
    <w:rsid w:val="0061586E"/>
    <w:rsid w:val="00624314"/>
    <w:rsid w:val="00636053"/>
    <w:rsid w:val="00644DB4"/>
    <w:rsid w:val="00655767"/>
    <w:rsid w:val="0066116F"/>
    <w:rsid w:val="00663FA7"/>
    <w:rsid w:val="00673D70"/>
    <w:rsid w:val="00675282"/>
    <w:rsid w:val="00685308"/>
    <w:rsid w:val="00686C21"/>
    <w:rsid w:val="00690D84"/>
    <w:rsid w:val="006937C2"/>
    <w:rsid w:val="006A176E"/>
    <w:rsid w:val="006A74C9"/>
    <w:rsid w:val="006C0E13"/>
    <w:rsid w:val="006C2357"/>
    <w:rsid w:val="006E415B"/>
    <w:rsid w:val="00707474"/>
    <w:rsid w:val="0071172C"/>
    <w:rsid w:val="00725FA2"/>
    <w:rsid w:val="007273AE"/>
    <w:rsid w:val="00730C59"/>
    <w:rsid w:val="00734CAE"/>
    <w:rsid w:val="00745613"/>
    <w:rsid w:val="00754950"/>
    <w:rsid w:val="00755C13"/>
    <w:rsid w:val="00756DA9"/>
    <w:rsid w:val="007578FE"/>
    <w:rsid w:val="00761EA9"/>
    <w:rsid w:val="00764E0E"/>
    <w:rsid w:val="00765139"/>
    <w:rsid w:val="007660C7"/>
    <w:rsid w:val="00772904"/>
    <w:rsid w:val="00774ADB"/>
    <w:rsid w:val="007861CC"/>
    <w:rsid w:val="007A3336"/>
    <w:rsid w:val="007A3F4C"/>
    <w:rsid w:val="007A662E"/>
    <w:rsid w:val="007A7557"/>
    <w:rsid w:val="007A7595"/>
    <w:rsid w:val="007B6056"/>
    <w:rsid w:val="007C1A8F"/>
    <w:rsid w:val="007C4D55"/>
    <w:rsid w:val="007D4BAB"/>
    <w:rsid w:val="007F0814"/>
    <w:rsid w:val="007F1DE6"/>
    <w:rsid w:val="00800FF5"/>
    <w:rsid w:val="00801A78"/>
    <w:rsid w:val="00813F02"/>
    <w:rsid w:val="00814F15"/>
    <w:rsid w:val="00821576"/>
    <w:rsid w:val="008327F5"/>
    <w:rsid w:val="00834ECE"/>
    <w:rsid w:val="00837AD8"/>
    <w:rsid w:val="00843EB1"/>
    <w:rsid w:val="00847315"/>
    <w:rsid w:val="00854186"/>
    <w:rsid w:val="00863629"/>
    <w:rsid w:val="008718F3"/>
    <w:rsid w:val="00881B4D"/>
    <w:rsid w:val="00881D3C"/>
    <w:rsid w:val="008837B3"/>
    <w:rsid w:val="0088616A"/>
    <w:rsid w:val="008964CF"/>
    <w:rsid w:val="008973CC"/>
    <w:rsid w:val="008A06D3"/>
    <w:rsid w:val="008B3787"/>
    <w:rsid w:val="008B4783"/>
    <w:rsid w:val="008B63B3"/>
    <w:rsid w:val="008C36F3"/>
    <w:rsid w:val="008C7760"/>
    <w:rsid w:val="008D0201"/>
    <w:rsid w:val="009176AF"/>
    <w:rsid w:val="00923961"/>
    <w:rsid w:val="00927ED9"/>
    <w:rsid w:val="00936284"/>
    <w:rsid w:val="009526DB"/>
    <w:rsid w:val="00954CED"/>
    <w:rsid w:val="0096649F"/>
    <w:rsid w:val="0097181C"/>
    <w:rsid w:val="00976DCB"/>
    <w:rsid w:val="00987645"/>
    <w:rsid w:val="009963FD"/>
    <w:rsid w:val="009A2914"/>
    <w:rsid w:val="009A5F41"/>
    <w:rsid w:val="009B3B3A"/>
    <w:rsid w:val="009B6C2F"/>
    <w:rsid w:val="009C41DE"/>
    <w:rsid w:val="009C7EB6"/>
    <w:rsid w:val="009D2ED4"/>
    <w:rsid w:val="009D4B83"/>
    <w:rsid w:val="009E1FA3"/>
    <w:rsid w:val="009E6FA9"/>
    <w:rsid w:val="009F0618"/>
    <w:rsid w:val="009F1968"/>
    <w:rsid w:val="00A05916"/>
    <w:rsid w:val="00A11316"/>
    <w:rsid w:val="00A22983"/>
    <w:rsid w:val="00A2628F"/>
    <w:rsid w:val="00A269A3"/>
    <w:rsid w:val="00A2783A"/>
    <w:rsid w:val="00A27B41"/>
    <w:rsid w:val="00A27F8A"/>
    <w:rsid w:val="00A52CAF"/>
    <w:rsid w:val="00A615BC"/>
    <w:rsid w:val="00A71EBE"/>
    <w:rsid w:val="00A755C9"/>
    <w:rsid w:val="00A81301"/>
    <w:rsid w:val="00A815A4"/>
    <w:rsid w:val="00A831D2"/>
    <w:rsid w:val="00A91D29"/>
    <w:rsid w:val="00AA4559"/>
    <w:rsid w:val="00AA687B"/>
    <w:rsid w:val="00AA7AD2"/>
    <w:rsid w:val="00AB051D"/>
    <w:rsid w:val="00AB725E"/>
    <w:rsid w:val="00AC01FF"/>
    <w:rsid w:val="00AC07E1"/>
    <w:rsid w:val="00AC1D55"/>
    <w:rsid w:val="00AC3929"/>
    <w:rsid w:val="00AD0114"/>
    <w:rsid w:val="00AD5230"/>
    <w:rsid w:val="00AD71C7"/>
    <w:rsid w:val="00AE2EAC"/>
    <w:rsid w:val="00AE34B9"/>
    <w:rsid w:val="00AF4827"/>
    <w:rsid w:val="00B002D5"/>
    <w:rsid w:val="00B01DEA"/>
    <w:rsid w:val="00B24BC0"/>
    <w:rsid w:val="00B2575B"/>
    <w:rsid w:val="00B534E4"/>
    <w:rsid w:val="00B54B7B"/>
    <w:rsid w:val="00B62337"/>
    <w:rsid w:val="00B66ABB"/>
    <w:rsid w:val="00B76D50"/>
    <w:rsid w:val="00B77A63"/>
    <w:rsid w:val="00B861EB"/>
    <w:rsid w:val="00B87E6F"/>
    <w:rsid w:val="00B94107"/>
    <w:rsid w:val="00B94DEA"/>
    <w:rsid w:val="00B96875"/>
    <w:rsid w:val="00B96919"/>
    <w:rsid w:val="00BA7429"/>
    <w:rsid w:val="00BC32D6"/>
    <w:rsid w:val="00BC55D5"/>
    <w:rsid w:val="00BD4F22"/>
    <w:rsid w:val="00BD5117"/>
    <w:rsid w:val="00BD66F3"/>
    <w:rsid w:val="00BE73F0"/>
    <w:rsid w:val="00BF0275"/>
    <w:rsid w:val="00BF3183"/>
    <w:rsid w:val="00BF66C9"/>
    <w:rsid w:val="00C069C8"/>
    <w:rsid w:val="00C14BBC"/>
    <w:rsid w:val="00C14D44"/>
    <w:rsid w:val="00C16F55"/>
    <w:rsid w:val="00C244E4"/>
    <w:rsid w:val="00C468E2"/>
    <w:rsid w:val="00C47051"/>
    <w:rsid w:val="00C47150"/>
    <w:rsid w:val="00C508D6"/>
    <w:rsid w:val="00C50C5D"/>
    <w:rsid w:val="00C532D1"/>
    <w:rsid w:val="00C60B08"/>
    <w:rsid w:val="00C62FE3"/>
    <w:rsid w:val="00C6420E"/>
    <w:rsid w:val="00C662AE"/>
    <w:rsid w:val="00C77334"/>
    <w:rsid w:val="00C857EC"/>
    <w:rsid w:val="00C9053B"/>
    <w:rsid w:val="00C961B4"/>
    <w:rsid w:val="00CA3D31"/>
    <w:rsid w:val="00CA74A6"/>
    <w:rsid w:val="00CB1538"/>
    <w:rsid w:val="00CC4F5C"/>
    <w:rsid w:val="00CC5BDA"/>
    <w:rsid w:val="00CC5D9C"/>
    <w:rsid w:val="00CD638E"/>
    <w:rsid w:val="00CD6F6F"/>
    <w:rsid w:val="00CE2335"/>
    <w:rsid w:val="00CE514E"/>
    <w:rsid w:val="00CE7C13"/>
    <w:rsid w:val="00CF16D3"/>
    <w:rsid w:val="00D02CD9"/>
    <w:rsid w:val="00D03D36"/>
    <w:rsid w:val="00D07968"/>
    <w:rsid w:val="00D1074A"/>
    <w:rsid w:val="00D1496E"/>
    <w:rsid w:val="00D2056C"/>
    <w:rsid w:val="00D230CE"/>
    <w:rsid w:val="00D2491B"/>
    <w:rsid w:val="00D343B1"/>
    <w:rsid w:val="00D45250"/>
    <w:rsid w:val="00D469CC"/>
    <w:rsid w:val="00D51A09"/>
    <w:rsid w:val="00D54FD7"/>
    <w:rsid w:val="00D6398B"/>
    <w:rsid w:val="00D722CB"/>
    <w:rsid w:val="00D838B4"/>
    <w:rsid w:val="00D87411"/>
    <w:rsid w:val="00D91026"/>
    <w:rsid w:val="00D92134"/>
    <w:rsid w:val="00D94301"/>
    <w:rsid w:val="00DA7AA7"/>
    <w:rsid w:val="00DB5588"/>
    <w:rsid w:val="00DB57A7"/>
    <w:rsid w:val="00DB6F97"/>
    <w:rsid w:val="00DC1146"/>
    <w:rsid w:val="00DC3E0C"/>
    <w:rsid w:val="00DC5BFB"/>
    <w:rsid w:val="00DC6466"/>
    <w:rsid w:val="00DC7E22"/>
    <w:rsid w:val="00DD016E"/>
    <w:rsid w:val="00DD42C2"/>
    <w:rsid w:val="00DE2176"/>
    <w:rsid w:val="00DE4BAC"/>
    <w:rsid w:val="00DF4672"/>
    <w:rsid w:val="00DF5792"/>
    <w:rsid w:val="00E03DDC"/>
    <w:rsid w:val="00E10E61"/>
    <w:rsid w:val="00E124C2"/>
    <w:rsid w:val="00E17900"/>
    <w:rsid w:val="00E212CC"/>
    <w:rsid w:val="00E245CF"/>
    <w:rsid w:val="00E26354"/>
    <w:rsid w:val="00E360E1"/>
    <w:rsid w:val="00E361E6"/>
    <w:rsid w:val="00E500DE"/>
    <w:rsid w:val="00E53686"/>
    <w:rsid w:val="00E567EB"/>
    <w:rsid w:val="00E63695"/>
    <w:rsid w:val="00E64940"/>
    <w:rsid w:val="00E8125F"/>
    <w:rsid w:val="00E86BD4"/>
    <w:rsid w:val="00EA780B"/>
    <w:rsid w:val="00EB3268"/>
    <w:rsid w:val="00EB6575"/>
    <w:rsid w:val="00EB76CB"/>
    <w:rsid w:val="00EC55ED"/>
    <w:rsid w:val="00ED1011"/>
    <w:rsid w:val="00EE18CA"/>
    <w:rsid w:val="00EE49BC"/>
    <w:rsid w:val="00EF5664"/>
    <w:rsid w:val="00EF64FA"/>
    <w:rsid w:val="00F002DE"/>
    <w:rsid w:val="00F06361"/>
    <w:rsid w:val="00F10B78"/>
    <w:rsid w:val="00F34191"/>
    <w:rsid w:val="00F343DC"/>
    <w:rsid w:val="00F44966"/>
    <w:rsid w:val="00F57D7B"/>
    <w:rsid w:val="00F62B2F"/>
    <w:rsid w:val="00F700AE"/>
    <w:rsid w:val="00F82F64"/>
    <w:rsid w:val="00F84CFE"/>
    <w:rsid w:val="00F95E08"/>
    <w:rsid w:val="00F96530"/>
    <w:rsid w:val="00F97339"/>
    <w:rsid w:val="00FA2A98"/>
    <w:rsid w:val="00FB7853"/>
    <w:rsid w:val="00FF0089"/>
    <w:rsid w:val="00FF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E700"/>
  <w15:docId w15:val="{AA5AA4FC-EACA-4942-A9C6-133DDA88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71EA"/>
  </w:style>
  <w:style w:type="paragraph" w:styleId="Heading1">
    <w:name w:val="heading 1"/>
    <w:basedOn w:val="Normal"/>
    <w:next w:val="Normal"/>
    <w:link w:val="Heading1Char"/>
    <w:uiPriority w:val="9"/>
    <w:qFormat/>
    <w:rsid w:val="003140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06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51"/>
    <w:pPr>
      <w:spacing w:after="160" w:line="259" w:lineRule="auto"/>
      <w:ind w:left="720"/>
      <w:contextualSpacing/>
    </w:pPr>
    <w:rPr>
      <w:sz w:val="22"/>
      <w:szCs w:val="22"/>
      <w:lang w:val="en-CA"/>
    </w:rPr>
  </w:style>
  <w:style w:type="character" w:styleId="Hyperlink">
    <w:name w:val="Hyperlink"/>
    <w:basedOn w:val="DefaultParagraphFont"/>
    <w:uiPriority w:val="99"/>
    <w:unhideWhenUsed/>
    <w:rsid w:val="00C47051"/>
    <w:rPr>
      <w:color w:val="0563C1" w:themeColor="hyperlink"/>
      <w:u w:val="single"/>
    </w:rPr>
  </w:style>
  <w:style w:type="paragraph" w:styleId="NormalWeb">
    <w:name w:val="Normal (Web)"/>
    <w:basedOn w:val="Normal"/>
    <w:uiPriority w:val="99"/>
    <w:unhideWhenUsed/>
    <w:rsid w:val="00D02CD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5395F"/>
    <w:rPr>
      <w:sz w:val="16"/>
      <w:szCs w:val="16"/>
    </w:rPr>
  </w:style>
  <w:style w:type="paragraph" w:styleId="CommentText">
    <w:name w:val="annotation text"/>
    <w:basedOn w:val="Normal"/>
    <w:link w:val="CommentTextChar"/>
    <w:uiPriority w:val="99"/>
    <w:semiHidden/>
    <w:unhideWhenUsed/>
    <w:rsid w:val="00E360E1"/>
    <w:rPr>
      <w:sz w:val="20"/>
      <w:szCs w:val="20"/>
    </w:rPr>
  </w:style>
  <w:style w:type="character" w:customStyle="1" w:styleId="CommentTextChar">
    <w:name w:val="Comment Text Char"/>
    <w:basedOn w:val="DefaultParagraphFont"/>
    <w:link w:val="CommentText"/>
    <w:uiPriority w:val="99"/>
    <w:semiHidden/>
    <w:rsid w:val="00E360E1"/>
    <w:rPr>
      <w:sz w:val="20"/>
      <w:szCs w:val="20"/>
    </w:rPr>
  </w:style>
  <w:style w:type="paragraph" w:styleId="CommentSubject">
    <w:name w:val="annotation subject"/>
    <w:basedOn w:val="CommentText"/>
    <w:next w:val="CommentText"/>
    <w:link w:val="CommentSubjectChar"/>
    <w:uiPriority w:val="99"/>
    <w:semiHidden/>
    <w:unhideWhenUsed/>
    <w:rsid w:val="00E360E1"/>
    <w:rPr>
      <w:b/>
      <w:bCs/>
    </w:rPr>
  </w:style>
  <w:style w:type="character" w:customStyle="1" w:styleId="CommentSubjectChar">
    <w:name w:val="Comment Subject Char"/>
    <w:basedOn w:val="CommentTextChar"/>
    <w:link w:val="CommentSubject"/>
    <w:uiPriority w:val="99"/>
    <w:semiHidden/>
    <w:rsid w:val="00E360E1"/>
    <w:rPr>
      <w:b/>
      <w:bCs/>
      <w:sz w:val="20"/>
      <w:szCs w:val="20"/>
    </w:rPr>
  </w:style>
  <w:style w:type="character" w:customStyle="1" w:styleId="Heading1Char">
    <w:name w:val="Heading 1 Char"/>
    <w:basedOn w:val="DefaultParagraphFont"/>
    <w:link w:val="Heading1"/>
    <w:uiPriority w:val="9"/>
    <w:rsid w:val="0031406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4950"/>
    <w:pPr>
      <w:tabs>
        <w:tab w:val="center" w:pos="4680"/>
        <w:tab w:val="right" w:pos="9360"/>
      </w:tabs>
    </w:pPr>
  </w:style>
  <w:style w:type="character" w:customStyle="1" w:styleId="HeaderChar">
    <w:name w:val="Header Char"/>
    <w:basedOn w:val="DefaultParagraphFont"/>
    <w:link w:val="Header"/>
    <w:uiPriority w:val="99"/>
    <w:rsid w:val="00754950"/>
  </w:style>
  <w:style w:type="paragraph" w:styleId="Footer">
    <w:name w:val="footer"/>
    <w:basedOn w:val="Normal"/>
    <w:link w:val="FooterChar"/>
    <w:uiPriority w:val="99"/>
    <w:unhideWhenUsed/>
    <w:rsid w:val="00754950"/>
    <w:pPr>
      <w:tabs>
        <w:tab w:val="center" w:pos="4680"/>
        <w:tab w:val="right" w:pos="9360"/>
      </w:tabs>
    </w:pPr>
  </w:style>
  <w:style w:type="character" w:customStyle="1" w:styleId="FooterChar">
    <w:name w:val="Footer Char"/>
    <w:basedOn w:val="DefaultParagraphFont"/>
    <w:link w:val="Footer"/>
    <w:uiPriority w:val="99"/>
    <w:rsid w:val="00754950"/>
  </w:style>
  <w:style w:type="table" w:styleId="TableGrid">
    <w:name w:val="Table Grid"/>
    <w:basedOn w:val="TableNormal"/>
    <w:uiPriority w:val="39"/>
    <w:rsid w:val="00DC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C5BDA"/>
    <w:rPr>
      <w:color w:val="605E5C"/>
      <w:shd w:val="clear" w:color="auto" w:fill="E1DFDD"/>
    </w:rPr>
  </w:style>
  <w:style w:type="character" w:customStyle="1" w:styleId="ms-button-flexcontainer">
    <w:name w:val="ms-button-flexcontainer"/>
    <w:basedOn w:val="DefaultParagraphFont"/>
    <w:rsid w:val="00C857EC"/>
  </w:style>
  <w:style w:type="character" w:customStyle="1" w:styleId="markimx4hjprr">
    <w:name w:val="markimx4hjprr"/>
    <w:basedOn w:val="DefaultParagraphFont"/>
    <w:rsid w:val="00C857EC"/>
  </w:style>
  <w:style w:type="character" w:customStyle="1" w:styleId="mark94n50bwvt">
    <w:name w:val="mark94n50bwvt"/>
    <w:basedOn w:val="DefaultParagraphFont"/>
    <w:rsid w:val="00765139"/>
  </w:style>
  <w:style w:type="character" w:customStyle="1" w:styleId="Heading2Char">
    <w:name w:val="Heading 2 Char"/>
    <w:basedOn w:val="DefaultParagraphFont"/>
    <w:link w:val="Heading2"/>
    <w:uiPriority w:val="9"/>
    <w:semiHidden/>
    <w:rsid w:val="008A06D3"/>
    <w:rPr>
      <w:rFonts w:asciiTheme="majorHAnsi" w:eastAsiaTheme="majorEastAsia" w:hAnsiTheme="majorHAnsi" w:cstheme="majorBidi"/>
      <w:color w:val="2F5496" w:themeColor="accent1" w:themeShade="BF"/>
      <w:sz w:val="26"/>
      <w:szCs w:val="26"/>
    </w:rPr>
  </w:style>
  <w:style w:type="paragraph" w:customStyle="1" w:styleId="FrameContents">
    <w:name w:val="Frame Contents"/>
    <w:basedOn w:val="Normal"/>
    <w:qFormat/>
    <w:rsid w:val="00F4496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050">
      <w:bodyDiv w:val="1"/>
      <w:marLeft w:val="0"/>
      <w:marRight w:val="0"/>
      <w:marTop w:val="0"/>
      <w:marBottom w:val="0"/>
      <w:divBdr>
        <w:top w:val="none" w:sz="0" w:space="0" w:color="auto"/>
        <w:left w:val="none" w:sz="0" w:space="0" w:color="auto"/>
        <w:bottom w:val="none" w:sz="0" w:space="0" w:color="auto"/>
        <w:right w:val="none" w:sz="0" w:space="0" w:color="auto"/>
      </w:divBdr>
    </w:div>
    <w:div w:id="207229732">
      <w:bodyDiv w:val="1"/>
      <w:marLeft w:val="0"/>
      <w:marRight w:val="0"/>
      <w:marTop w:val="0"/>
      <w:marBottom w:val="0"/>
      <w:divBdr>
        <w:top w:val="none" w:sz="0" w:space="0" w:color="auto"/>
        <w:left w:val="none" w:sz="0" w:space="0" w:color="auto"/>
        <w:bottom w:val="none" w:sz="0" w:space="0" w:color="auto"/>
        <w:right w:val="none" w:sz="0" w:space="0" w:color="auto"/>
      </w:divBdr>
    </w:div>
    <w:div w:id="276909300">
      <w:bodyDiv w:val="1"/>
      <w:marLeft w:val="0"/>
      <w:marRight w:val="0"/>
      <w:marTop w:val="0"/>
      <w:marBottom w:val="0"/>
      <w:divBdr>
        <w:top w:val="none" w:sz="0" w:space="0" w:color="auto"/>
        <w:left w:val="none" w:sz="0" w:space="0" w:color="auto"/>
        <w:bottom w:val="none" w:sz="0" w:space="0" w:color="auto"/>
        <w:right w:val="none" w:sz="0" w:space="0" w:color="auto"/>
      </w:divBdr>
      <w:divsChild>
        <w:div w:id="1764374939">
          <w:marLeft w:val="547"/>
          <w:marRight w:val="0"/>
          <w:marTop w:val="200"/>
          <w:marBottom w:val="0"/>
          <w:divBdr>
            <w:top w:val="none" w:sz="0" w:space="0" w:color="auto"/>
            <w:left w:val="none" w:sz="0" w:space="0" w:color="auto"/>
            <w:bottom w:val="none" w:sz="0" w:space="0" w:color="auto"/>
            <w:right w:val="none" w:sz="0" w:space="0" w:color="auto"/>
          </w:divBdr>
        </w:div>
      </w:divsChild>
    </w:div>
    <w:div w:id="320038381">
      <w:bodyDiv w:val="1"/>
      <w:marLeft w:val="0"/>
      <w:marRight w:val="0"/>
      <w:marTop w:val="0"/>
      <w:marBottom w:val="0"/>
      <w:divBdr>
        <w:top w:val="none" w:sz="0" w:space="0" w:color="auto"/>
        <w:left w:val="none" w:sz="0" w:space="0" w:color="auto"/>
        <w:bottom w:val="none" w:sz="0" w:space="0" w:color="auto"/>
        <w:right w:val="none" w:sz="0" w:space="0" w:color="auto"/>
      </w:divBdr>
    </w:div>
    <w:div w:id="513693436">
      <w:bodyDiv w:val="1"/>
      <w:marLeft w:val="0"/>
      <w:marRight w:val="0"/>
      <w:marTop w:val="0"/>
      <w:marBottom w:val="0"/>
      <w:divBdr>
        <w:top w:val="none" w:sz="0" w:space="0" w:color="auto"/>
        <w:left w:val="none" w:sz="0" w:space="0" w:color="auto"/>
        <w:bottom w:val="none" w:sz="0" w:space="0" w:color="auto"/>
        <w:right w:val="none" w:sz="0" w:space="0" w:color="auto"/>
      </w:divBdr>
    </w:div>
    <w:div w:id="858811063">
      <w:bodyDiv w:val="1"/>
      <w:marLeft w:val="0"/>
      <w:marRight w:val="0"/>
      <w:marTop w:val="0"/>
      <w:marBottom w:val="0"/>
      <w:divBdr>
        <w:top w:val="none" w:sz="0" w:space="0" w:color="auto"/>
        <w:left w:val="none" w:sz="0" w:space="0" w:color="auto"/>
        <w:bottom w:val="none" w:sz="0" w:space="0" w:color="auto"/>
        <w:right w:val="none" w:sz="0" w:space="0" w:color="auto"/>
      </w:divBdr>
    </w:div>
    <w:div w:id="963466396">
      <w:bodyDiv w:val="1"/>
      <w:marLeft w:val="0"/>
      <w:marRight w:val="0"/>
      <w:marTop w:val="0"/>
      <w:marBottom w:val="0"/>
      <w:divBdr>
        <w:top w:val="none" w:sz="0" w:space="0" w:color="auto"/>
        <w:left w:val="none" w:sz="0" w:space="0" w:color="auto"/>
        <w:bottom w:val="none" w:sz="0" w:space="0" w:color="auto"/>
        <w:right w:val="none" w:sz="0" w:space="0" w:color="auto"/>
      </w:divBdr>
    </w:div>
    <w:div w:id="964115518">
      <w:bodyDiv w:val="1"/>
      <w:marLeft w:val="0"/>
      <w:marRight w:val="0"/>
      <w:marTop w:val="0"/>
      <w:marBottom w:val="0"/>
      <w:divBdr>
        <w:top w:val="none" w:sz="0" w:space="0" w:color="auto"/>
        <w:left w:val="none" w:sz="0" w:space="0" w:color="auto"/>
        <w:bottom w:val="none" w:sz="0" w:space="0" w:color="auto"/>
        <w:right w:val="none" w:sz="0" w:space="0" w:color="auto"/>
      </w:divBdr>
    </w:div>
    <w:div w:id="1056202627">
      <w:bodyDiv w:val="1"/>
      <w:marLeft w:val="0"/>
      <w:marRight w:val="0"/>
      <w:marTop w:val="0"/>
      <w:marBottom w:val="0"/>
      <w:divBdr>
        <w:top w:val="none" w:sz="0" w:space="0" w:color="auto"/>
        <w:left w:val="none" w:sz="0" w:space="0" w:color="auto"/>
        <w:bottom w:val="none" w:sz="0" w:space="0" w:color="auto"/>
        <w:right w:val="none" w:sz="0" w:space="0" w:color="auto"/>
      </w:divBdr>
    </w:div>
    <w:div w:id="1225485534">
      <w:bodyDiv w:val="1"/>
      <w:marLeft w:val="0"/>
      <w:marRight w:val="0"/>
      <w:marTop w:val="0"/>
      <w:marBottom w:val="0"/>
      <w:divBdr>
        <w:top w:val="none" w:sz="0" w:space="0" w:color="auto"/>
        <w:left w:val="none" w:sz="0" w:space="0" w:color="auto"/>
        <w:bottom w:val="none" w:sz="0" w:space="0" w:color="auto"/>
        <w:right w:val="none" w:sz="0" w:space="0" w:color="auto"/>
      </w:divBdr>
    </w:div>
    <w:div w:id="1304197708">
      <w:bodyDiv w:val="1"/>
      <w:marLeft w:val="0"/>
      <w:marRight w:val="0"/>
      <w:marTop w:val="0"/>
      <w:marBottom w:val="0"/>
      <w:divBdr>
        <w:top w:val="none" w:sz="0" w:space="0" w:color="auto"/>
        <w:left w:val="none" w:sz="0" w:space="0" w:color="auto"/>
        <w:bottom w:val="none" w:sz="0" w:space="0" w:color="auto"/>
        <w:right w:val="none" w:sz="0" w:space="0" w:color="auto"/>
      </w:divBdr>
      <w:divsChild>
        <w:div w:id="227498459">
          <w:marLeft w:val="0"/>
          <w:marRight w:val="0"/>
          <w:marTop w:val="0"/>
          <w:marBottom w:val="0"/>
          <w:divBdr>
            <w:top w:val="none" w:sz="0" w:space="0" w:color="auto"/>
            <w:left w:val="none" w:sz="0" w:space="0" w:color="auto"/>
            <w:bottom w:val="none" w:sz="0" w:space="0" w:color="auto"/>
            <w:right w:val="none" w:sz="0" w:space="0" w:color="auto"/>
          </w:divBdr>
          <w:divsChild>
            <w:div w:id="940604604">
              <w:marLeft w:val="0"/>
              <w:marRight w:val="0"/>
              <w:marTop w:val="0"/>
              <w:marBottom w:val="0"/>
              <w:divBdr>
                <w:top w:val="none" w:sz="0" w:space="0" w:color="auto"/>
                <w:left w:val="none" w:sz="0" w:space="0" w:color="auto"/>
                <w:bottom w:val="none" w:sz="0" w:space="0" w:color="auto"/>
                <w:right w:val="none" w:sz="0" w:space="0" w:color="auto"/>
              </w:divBdr>
            </w:div>
          </w:divsChild>
        </w:div>
        <w:div w:id="1990934050">
          <w:marLeft w:val="0"/>
          <w:marRight w:val="0"/>
          <w:marTop w:val="0"/>
          <w:marBottom w:val="0"/>
          <w:divBdr>
            <w:top w:val="none" w:sz="0" w:space="0" w:color="auto"/>
            <w:left w:val="none" w:sz="0" w:space="0" w:color="auto"/>
            <w:bottom w:val="none" w:sz="0" w:space="0" w:color="auto"/>
            <w:right w:val="none" w:sz="0" w:space="0" w:color="auto"/>
          </w:divBdr>
          <w:divsChild>
            <w:div w:id="1374846906">
              <w:marLeft w:val="0"/>
              <w:marRight w:val="0"/>
              <w:marTop w:val="0"/>
              <w:marBottom w:val="0"/>
              <w:divBdr>
                <w:top w:val="none" w:sz="0" w:space="0" w:color="auto"/>
                <w:left w:val="none" w:sz="0" w:space="0" w:color="auto"/>
                <w:bottom w:val="none" w:sz="0" w:space="0" w:color="auto"/>
                <w:right w:val="none" w:sz="0" w:space="0" w:color="auto"/>
              </w:divBdr>
            </w:div>
          </w:divsChild>
        </w:div>
        <w:div w:id="2031298228">
          <w:marLeft w:val="0"/>
          <w:marRight w:val="0"/>
          <w:marTop w:val="0"/>
          <w:marBottom w:val="0"/>
          <w:divBdr>
            <w:top w:val="none" w:sz="0" w:space="0" w:color="auto"/>
            <w:left w:val="none" w:sz="0" w:space="0" w:color="auto"/>
            <w:bottom w:val="none" w:sz="0" w:space="0" w:color="auto"/>
            <w:right w:val="none" w:sz="0" w:space="0" w:color="auto"/>
          </w:divBdr>
          <w:divsChild>
            <w:div w:id="8004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0231">
      <w:bodyDiv w:val="1"/>
      <w:marLeft w:val="0"/>
      <w:marRight w:val="0"/>
      <w:marTop w:val="0"/>
      <w:marBottom w:val="0"/>
      <w:divBdr>
        <w:top w:val="none" w:sz="0" w:space="0" w:color="auto"/>
        <w:left w:val="none" w:sz="0" w:space="0" w:color="auto"/>
        <w:bottom w:val="none" w:sz="0" w:space="0" w:color="auto"/>
        <w:right w:val="none" w:sz="0" w:space="0" w:color="auto"/>
      </w:divBdr>
      <w:divsChild>
        <w:div w:id="1491559330">
          <w:marLeft w:val="0"/>
          <w:marRight w:val="0"/>
          <w:marTop w:val="0"/>
          <w:marBottom w:val="0"/>
          <w:divBdr>
            <w:top w:val="none" w:sz="0" w:space="0" w:color="auto"/>
            <w:left w:val="none" w:sz="0" w:space="0" w:color="auto"/>
            <w:bottom w:val="none" w:sz="0" w:space="0" w:color="auto"/>
            <w:right w:val="none" w:sz="0" w:space="0" w:color="auto"/>
          </w:divBdr>
        </w:div>
      </w:divsChild>
    </w:div>
    <w:div w:id="1479148647">
      <w:bodyDiv w:val="1"/>
      <w:marLeft w:val="0"/>
      <w:marRight w:val="0"/>
      <w:marTop w:val="0"/>
      <w:marBottom w:val="0"/>
      <w:divBdr>
        <w:top w:val="none" w:sz="0" w:space="0" w:color="auto"/>
        <w:left w:val="none" w:sz="0" w:space="0" w:color="auto"/>
        <w:bottom w:val="none" w:sz="0" w:space="0" w:color="auto"/>
        <w:right w:val="none" w:sz="0" w:space="0" w:color="auto"/>
      </w:divBdr>
    </w:div>
    <w:div w:id="1542739691">
      <w:bodyDiv w:val="1"/>
      <w:marLeft w:val="0"/>
      <w:marRight w:val="0"/>
      <w:marTop w:val="0"/>
      <w:marBottom w:val="0"/>
      <w:divBdr>
        <w:top w:val="none" w:sz="0" w:space="0" w:color="auto"/>
        <w:left w:val="none" w:sz="0" w:space="0" w:color="auto"/>
        <w:bottom w:val="none" w:sz="0" w:space="0" w:color="auto"/>
        <w:right w:val="none" w:sz="0" w:space="0" w:color="auto"/>
      </w:divBdr>
    </w:div>
    <w:div w:id="1607351440">
      <w:bodyDiv w:val="1"/>
      <w:marLeft w:val="0"/>
      <w:marRight w:val="0"/>
      <w:marTop w:val="0"/>
      <w:marBottom w:val="0"/>
      <w:divBdr>
        <w:top w:val="none" w:sz="0" w:space="0" w:color="auto"/>
        <w:left w:val="none" w:sz="0" w:space="0" w:color="auto"/>
        <w:bottom w:val="none" w:sz="0" w:space="0" w:color="auto"/>
        <w:right w:val="none" w:sz="0" w:space="0" w:color="auto"/>
      </w:divBdr>
    </w:div>
    <w:div w:id="1634016257">
      <w:bodyDiv w:val="1"/>
      <w:marLeft w:val="0"/>
      <w:marRight w:val="0"/>
      <w:marTop w:val="0"/>
      <w:marBottom w:val="0"/>
      <w:divBdr>
        <w:top w:val="none" w:sz="0" w:space="0" w:color="auto"/>
        <w:left w:val="none" w:sz="0" w:space="0" w:color="auto"/>
        <w:bottom w:val="none" w:sz="0" w:space="0" w:color="auto"/>
        <w:right w:val="none" w:sz="0" w:space="0" w:color="auto"/>
      </w:divBdr>
    </w:div>
    <w:div w:id="1645307208">
      <w:bodyDiv w:val="1"/>
      <w:marLeft w:val="0"/>
      <w:marRight w:val="0"/>
      <w:marTop w:val="0"/>
      <w:marBottom w:val="0"/>
      <w:divBdr>
        <w:top w:val="none" w:sz="0" w:space="0" w:color="auto"/>
        <w:left w:val="none" w:sz="0" w:space="0" w:color="auto"/>
        <w:bottom w:val="none" w:sz="0" w:space="0" w:color="auto"/>
        <w:right w:val="none" w:sz="0" w:space="0" w:color="auto"/>
      </w:divBdr>
      <w:divsChild>
        <w:div w:id="399523543">
          <w:marLeft w:val="1886"/>
          <w:marRight w:val="0"/>
          <w:marTop w:val="0"/>
          <w:marBottom w:val="0"/>
          <w:divBdr>
            <w:top w:val="none" w:sz="0" w:space="0" w:color="auto"/>
            <w:left w:val="none" w:sz="0" w:space="0" w:color="auto"/>
            <w:bottom w:val="none" w:sz="0" w:space="0" w:color="auto"/>
            <w:right w:val="none" w:sz="0" w:space="0" w:color="auto"/>
          </w:divBdr>
        </w:div>
      </w:divsChild>
    </w:div>
    <w:div w:id="1741098777">
      <w:bodyDiv w:val="1"/>
      <w:marLeft w:val="0"/>
      <w:marRight w:val="0"/>
      <w:marTop w:val="0"/>
      <w:marBottom w:val="0"/>
      <w:divBdr>
        <w:top w:val="none" w:sz="0" w:space="0" w:color="auto"/>
        <w:left w:val="none" w:sz="0" w:space="0" w:color="auto"/>
        <w:bottom w:val="none" w:sz="0" w:space="0" w:color="auto"/>
        <w:right w:val="none" w:sz="0" w:space="0" w:color="auto"/>
      </w:divBdr>
    </w:div>
    <w:div w:id="1794716553">
      <w:bodyDiv w:val="1"/>
      <w:marLeft w:val="0"/>
      <w:marRight w:val="0"/>
      <w:marTop w:val="0"/>
      <w:marBottom w:val="0"/>
      <w:divBdr>
        <w:top w:val="none" w:sz="0" w:space="0" w:color="auto"/>
        <w:left w:val="none" w:sz="0" w:space="0" w:color="auto"/>
        <w:bottom w:val="none" w:sz="0" w:space="0" w:color="auto"/>
        <w:right w:val="none" w:sz="0" w:space="0" w:color="auto"/>
      </w:divBdr>
    </w:div>
    <w:div w:id="1930459002">
      <w:bodyDiv w:val="1"/>
      <w:marLeft w:val="0"/>
      <w:marRight w:val="0"/>
      <w:marTop w:val="0"/>
      <w:marBottom w:val="0"/>
      <w:divBdr>
        <w:top w:val="none" w:sz="0" w:space="0" w:color="auto"/>
        <w:left w:val="none" w:sz="0" w:space="0" w:color="auto"/>
        <w:bottom w:val="none" w:sz="0" w:space="0" w:color="auto"/>
        <w:right w:val="none" w:sz="0" w:space="0" w:color="auto"/>
      </w:divBdr>
    </w:div>
    <w:div w:id="1940984304">
      <w:bodyDiv w:val="1"/>
      <w:marLeft w:val="0"/>
      <w:marRight w:val="0"/>
      <w:marTop w:val="0"/>
      <w:marBottom w:val="0"/>
      <w:divBdr>
        <w:top w:val="none" w:sz="0" w:space="0" w:color="auto"/>
        <w:left w:val="none" w:sz="0" w:space="0" w:color="auto"/>
        <w:bottom w:val="none" w:sz="0" w:space="0" w:color="auto"/>
        <w:right w:val="none" w:sz="0" w:space="0" w:color="auto"/>
      </w:divBdr>
    </w:div>
    <w:div w:id="2012102413">
      <w:bodyDiv w:val="1"/>
      <w:marLeft w:val="0"/>
      <w:marRight w:val="0"/>
      <w:marTop w:val="0"/>
      <w:marBottom w:val="0"/>
      <w:divBdr>
        <w:top w:val="none" w:sz="0" w:space="0" w:color="auto"/>
        <w:left w:val="none" w:sz="0" w:space="0" w:color="auto"/>
        <w:bottom w:val="none" w:sz="0" w:space="0" w:color="auto"/>
        <w:right w:val="none" w:sz="0" w:space="0" w:color="auto"/>
      </w:divBdr>
      <w:divsChild>
        <w:div w:id="1891109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240980">
              <w:marLeft w:val="0"/>
              <w:marRight w:val="0"/>
              <w:marTop w:val="0"/>
              <w:marBottom w:val="0"/>
              <w:divBdr>
                <w:top w:val="none" w:sz="0" w:space="0" w:color="auto"/>
                <w:left w:val="none" w:sz="0" w:space="0" w:color="auto"/>
                <w:bottom w:val="none" w:sz="0" w:space="0" w:color="auto"/>
                <w:right w:val="none" w:sz="0" w:space="0" w:color="auto"/>
              </w:divBdr>
              <w:divsChild>
                <w:div w:id="886796946">
                  <w:marLeft w:val="0"/>
                  <w:marRight w:val="0"/>
                  <w:marTop w:val="0"/>
                  <w:marBottom w:val="0"/>
                  <w:divBdr>
                    <w:top w:val="none" w:sz="0" w:space="0" w:color="auto"/>
                    <w:left w:val="none" w:sz="0" w:space="0" w:color="auto"/>
                    <w:bottom w:val="none" w:sz="0" w:space="0" w:color="auto"/>
                    <w:right w:val="none" w:sz="0" w:space="0" w:color="auto"/>
                  </w:divBdr>
                  <w:divsChild>
                    <w:div w:id="1489588067">
                      <w:marLeft w:val="0"/>
                      <w:marRight w:val="0"/>
                      <w:marTop w:val="0"/>
                      <w:marBottom w:val="0"/>
                      <w:divBdr>
                        <w:top w:val="none" w:sz="0" w:space="0" w:color="auto"/>
                        <w:left w:val="none" w:sz="0" w:space="0" w:color="auto"/>
                        <w:bottom w:val="none" w:sz="0" w:space="0" w:color="auto"/>
                        <w:right w:val="none" w:sz="0" w:space="0" w:color="auto"/>
                      </w:divBdr>
                      <w:divsChild>
                        <w:div w:id="1840003542">
                          <w:marLeft w:val="0"/>
                          <w:marRight w:val="0"/>
                          <w:marTop w:val="0"/>
                          <w:marBottom w:val="0"/>
                          <w:divBdr>
                            <w:top w:val="none" w:sz="0" w:space="0" w:color="auto"/>
                            <w:left w:val="none" w:sz="0" w:space="0" w:color="auto"/>
                            <w:bottom w:val="none" w:sz="0" w:space="0" w:color="auto"/>
                            <w:right w:val="none" w:sz="0" w:space="0" w:color="auto"/>
                          </w:divBdr>
                          <w:divsChild>
                            <w:div w:id="1293905720">
                              <w:marLeft w:val="0"/>
                              <w:marRight w:val="0"/>
                              <w:marTop w:val="0"/>
                              <w:marBottom w:val="0"/>
                              <w:divBdr>
                                <w:top w:val="none" w:sz="0" w:space="0" w:color="auto"/>
                                <w:left w:val="none" w:sz="0" w:space="0" w:color="auto"/>
                                <w:bottom w:val="none" w:sz="0" w:space="0" w:color="auto"/>
                                <w:right w:val="none" w:sz="0" w:space="0" w:color="auto"/>
                              </w:divBdr>
                              <w:divsChild>
                                <w:div w:id="1620801510">
                                  <w:marLeft w:val="0"/>
                                  <w:marRight w:val="0"/>
                                  <w:marTop w:val="0"/>
                                  <w:marBottom w:val="0"/>
                                  <w:divBdr>
                                    <w:top w:val="none" w:sz="0" w:space="0" w:color="auto"/>
                                    <w:left w:val="none" w:sz="0" w:space="0" w:color="auto"/>
                                    <w:bottom w:val="none" w:sz="0" w:space="0" w:color="auto"/>
                                    <w:right w:val="none" w:sz="0" w:space="0" w:color="auto"/>
                                  </w:divBdr>
                                  <w:divsChild>
                                    <w:div w:id="11886642">
                                      <w:marLeft w:val="0"/>
                                      <w:marRight w:val="0"/>
                                      <w:marTop w:val="0"/>
                                      <w:marBottom w:val="0"/>
                                      <w:divBdr>
                                        <w:top w:val="none" w:sz="0" w:space="0" w:color="auto"/>
                                        <w:left w:val="none" w:sz="0" w:space="0" w:color="auto"/>
                                        <w:bottom w:val="none" w:sz="0" w:space="0" w:color="auto"/>
                                        <w:right w:val="none" w:sz="0" w:space="0" w:color="auto"/>
                                      </w:divBdr>
                                    </w:div>
                                    <w:div w:id="115223371">
                                      <w:marLeft w:val="0"/>
                                      <w:marRight w:val="0"/>
                                      <w:marTop w:val="0"/>
                                      <w:marBottom w:val="0"/>
                                      <w:divBdr>
                                        <w:top w:val="none" w:sz="0" w:space="0" w:color="auto"/>
                                        <w:left w:val="none" w:sz="0" w:space="0" w:color="auto"/>
                                        <w:bottom w:val="none" w:sz="0" w:space="0" w:color="auto"/>
                                        <w:right w:val="none" w:sz="0" w:space="0" w:color="auto"/>
                                      </w:divBdr>
                                    </w:div>
                                    <w:div w:id="404257075">
                                      <w:marLeft w:val="0"/>
                                      <w:marRight w:val="0"/>
                                      <w:marTop w:val="0"/>
                                      <w:marBottom w:val="0"/>
                                      <w:divBdr>
                                        <w:top w:val="none" w:sz="0" w:space="0" w:color="auto"/>
                                        <w:left w:val="none" w:sz="0" w:space="0" w:color="auto"/>
                                        <w:bottom w:val="none" w:sz="0" w:space="0" w:color="auto"/>
                                        <w:right w:val="none" w:sz="0" w:space="0" w:color="auto"/>
                                      </w:divBdr>
                                    </w:div>
                                    <w:div w:id="500968583">
                                      <w:marLeft w:val="0"/>
                                      <w:marRight w:val="0"/>
                                      <w:marTop w:val="0"/>
                                      <w:marBottom w:val="0"/>
                                      <w:divBdr>
                                        <w:top w:val="none" w:sz="0" w:space="0" w:color="auto"/>
                                        <w:left w:val="none" w:sz="0" w:space="0" w:color="auto"/>
                                        <w:bottom w:val="none" w:sz="0" w:space="0" w:color="auto"/>
                                        <w:right w:val="none" w:sz="0" w:space="0" w:color="auto"/>
                                      </w:divBdr>
                                    </w:div>
                                    <w:div w:id="576474816">
                                      <w:marLeft w:val="0"/>
                                      <w:marRight w:val="0"/>
                                      <w:marTop w:val="0"/>
                                      <w:marBottom w:val="0"/>
                                      <w:divBdr>
                                        <w:top w:val="none" w:sz="0" w:space="0" w:color="auto"/>
                                        <w:left w:val="none" w:sz="0" w:space="0" w:color="auto"/>
                                        <w:bottom w:val="none" w:sz="0" w:space="0" w:color="auto"/>
                                        <w:right w:val="none" w:sz="0" w:space="0" w:color="auto"/>
                                      </w:divBdr>
                                    </w:div>
                                    <w:div w:id="966811353">
                                      <w:marLeft w:val="0"/>
                                      <w:marRight w:val="0"/>
                                      <w:marTop w:val="0"/>
                                      <w:marBottom w:val="0"/>
                                      <w:divBdr>
                                        <w:top w:val="none" w:sz="0" w:space="0" w:color="auto"/>
                                        <w:left w:val="none" w:sz="0" w:space="0" w:color="auto"/>
                                        <w:bottom w:val="none" w:sz="0" w:space="0" w:color="auto"/>
                                        <w:right w:val="none" w:sz="0" w:space="0" w:color="auto"/>
                                      </w:divBdr>
                                    </w:div>
                                    <w:div w:id="1021083180">
                                      <w:marLeft w:val="0"/>
                                      <w:marRight w:val="0"/>
                                      <w:marTop w:val="0"/>
                                      <w:marBottom w:val="0"/>
                                      <w:divBdr>
                                        <w:top w:val="none" w:sz="0" w:space="0" w:color="auto"/>
                                        <w:left w:val="none" w:sz="0" w:space="0" w:color="auto"/>
                                        <w:bottom w:val="none" w:sz="0" w:space="0" w:color="auto"/>
                                        <w:right w:val="none" w:sz="0" w:space="0" w:color="auto"/>
                                      </w:divBdr>
                                    </w:div>
                                    <w:div w:id="1078556550">
                                      <w:marLeft w:val="0"/>
                                      <w:marRight w:val="0"/>
                                      <w:marTop w:val="0"/>
                                      <w:marBottom w:val="0"/>
                                      <w:divBdr>
                                        <w:top w:val="none" w:sz="0" w:space="0" w:color="auto"/>
                                        <w:left w:val="none" w:sz="0" w:space="0" w:color="auto"/>
                                        <w:bottom w:val="none" w:sz="0" w:space="0" w:color="auto"/>
                                        <w:right w:val="none" w:sz="0" w:space="0" w:color="auto"/>
                                      </w:divBdr>
                                    </w:div>
                                    <w:div w:id="1138382409">
                                      <w:marLeft w:val="0"/>
                                      <w:marRight w:val="0"/>
                                      <w:marTop w:val="0"/>
                                      <w:marBottom w:val="0"/>
                                      <w:divBdr>
                                        <w:top w:val="none" w:sz="0" w:space="0" w:color="auto"/>
                                        <w:left w:val="none" w:sz="0" w:space="0" w:color="auto"/>
                                        <w:bottom w:val="none" w:sz="0" w:space="0" w:color="auto"/>
                                        <w:right w:val="none" w:sz="0" w:space="0" w:color="auto"/>
                                      </w:divBdr>
                                    </w:div>
                                    <w:div w:id="1165703372">
                                      <w:marLeft w:val="0"/>
                                      <w:marRight w:val="0"/>
                                      <w:marTop w:val="0"/>
                                      <w:marBottom w:val="0"/>
                                      <w:divBdr>
                                        <w:top w:val="none" w:sz="0" w:space="0" w:color="auto"/>
                                        <w:left w:val="none" w:sz="0" w:space="0" w:color="auto"/>
                                        <w:bottom w:val="none" w:sz="0" w:space="0" w:color="auto"/>
                                        <w:right w:val="none" w:sz="0" w:space="0" w:color="auto"/>
                                      </w:divBdr>
                                    </w:div>
                                    <w:div w:id="1195119410">
                                      <w:marLeft w:val="0"/>
                                      <w:marRight w:val="0"/>
                                      <w:marTop w:val="0"/>
                                      <w:marBottom w:val="0"/>
                                      <w:divBdr>
                                        <w:top w:val="none" w:sz="0" w:space="0" w:color="auto"/>
                                        <w:left w:val="none" w:sz="0" w:space="0" w:color="auto"/>
                                        <w:bottom w:val="none" w:sz="0" w:space="0" w:color="auto"/>
                                        <w:right w:val="none" w:sz="0" w:space="0" w:color="auto"/>
                                      </w:divBdr>
                                    </w:div>
                                    <w:div w:id="1217006771">
                                      <w:marLeft w:val="0"/>
                                      <w:marRight w:val="0"/>
                                      <w:marTop w:val="0"/>
                                      <w:marBottom w:val="0"/>
                                      <w:divBdr>
                                        <w:top w:val="none" w:sz="0" w:space="0" w:color="auto"/>
                                        <w:left w:val="none" w:sz="0" w:space="0" w:color="auto"/>
                                        <w:bottom w:val="none" w:sz="0" w:space="0" w:color="auto"/>
                                        <w:right w:val="none" w:sz="0" w:space="0" w:color="auto"/>
                                      </w:divBdr>
                                    </w:div>
                                    <w:div w:id="1307465583">
                                      <w:marLeft w:val="0"/>
                                      <w:marRight w:val="0"/>
                                      <w:marTop w:val="0"/>
                                      <w:marBottom w:val="0"/>
                                      <w:divBdr>
                                        <w:top w:val="none" w:sz="0" w:space="0" w:color="auto"/>
                                        <w:left w:val="none" w:sz="0" w:space="0" w:color="auto"/>
                                        <w:bottom w:val="none" w:sz="0" w:space="0" w:color="auto"/>
                                        <w:right w:val="none" w:sz="0" w:space="0" w:color="auto"/>
                                      </w:divBdr>
                                    </w:div>
                                    <w:div w:id="1692023282">
                                      <w:marLeft w:val="0"/>
                                      <w:marRight w:val="0"/>
                                      <w:marTop w:val="0"/>
                                      <w:marBottom w:val="0"/>
                                      <w:divBdr>
                                        <w:top w:val="none" w:sz="0" w:space="0" w:color="auto"/>
                                        <w:left w:val="none" w:sz="0" w:space="0" w:color="auto"/>
                                        <w:bottom w:val="none" w:sz="0" w:space="0" w:color="auto"/>
                                        <w:right w:val="none" w:sz="0" w:space="0" w:color="auto"/>
                                      </w:divBdr>
                                    </w:div>
                                    <w:div w:id="1742412889">
                                      <w:marLeft w:val="0"/>
                                      <w:marRight w:val="0"/>
                                      <w:marTop w:val="0"/>
                                      <w:marBottom w:val="0"/>
                                      <w:divBdr>
                                        <w:top w:val="none" w:sz="0" w:space="0" w:color="auto"/>
                                        <w:left w:val="none" w:sz="0" w:space="0" w:color="auto"/>
                                        <w:bottom w:val="none" w:sz="0" w:space="0" w:color="auto"/>
                                        <w:right w:val="none" w:sz="0" w:space="0" w:color="auto"/>
                                      </w:divBdr>
                                    </w:div>
                                    <w:div w:id="1876037692">
                                      <w:marLeft w:val="0"/>
                                      <w:marRight w:val="0"/>
                                      <w:marTop w:val="0"/>
                                      <w:marBottom w:val="0"/>
                                      <w:divBdr>
                                        <w:top w:val="none" w:sz="0" w:space="0" w:color="auto"/>
                                        <w:left w:val="none" w:sz="0" w:space="0" w:color="auto"/>
                                        <w:bottom w:val="none" w:sz="0" w:space="0" w:color="auto"/>
                                        <w:right w:val="none" w:sz="0" w:space="0" w:color="auto"/>
                                      </w:divBdr>
                                    </w:div>
                                    <w:div w:id="20775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422404">
      <w:bodyDiv w:val="1"/>
      <w:marLeft w:val="0"/>
      <w:marRight w:val="0"/>
      <w:marTop w:val="0"/>
      <w:marBottom w:val="0"/>
      <w:divBdr>
        <w:top w:val="none" w:sz="0" w:space="0" w:color="auto"/>
        <w:left w:val="none" w:sz="0" w:space="0" w:color="auto"/>
        <w:bottom w:val="none" w:sz="0" w:space="0" w:color="auto"/>
        <w:right w:val="none" w:sz="0" w:space="0" w:color="auto"/>
      </w:divBdr>
      <w:divsChild>
        <w:div w:id="517081706">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3"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4604</TotalTime>
  <Pages>10</Pages>
  <Words>6180</Words>
  <Characters>35229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Marie Moyer, Ms</cp:lastModifiedBy>
  <cp:revision>58</cp:revision>
  <dcterms:created xsi:type="dcterms:W3CDTF">2023-03-07T22:56:00Z</dcterms:created>
  <dcterms:modified xsi:type="dcterms:W3CDTF">2023-07-04T02:32:00Z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id="SeNzRkAF"/&gt;&lt;style id="http://www.zotero.org/styles/sage-vancouver" hasBibliography="1" bibliographyStyleHasBeenSet="0"/&gt;&lt;prefs&gt;&lt;pref name="fieldType" value="Field"/&gt;&lt;/prefs&gt;&lt;/data&gt;</vt:lpwstr>
  </property>
</Properties>
</file>