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E43EBE7" w:rsidR="006A2DDB" w:rsidRPr="004528AF" w:rsidRDefault="00277EE1" w:rsidP="004D4F8F">
      <w:pPr>
        <w:rPr>
          <w:b/>
          <w:bCs/>
          <w:sz w:val="20"/>
          <w:szCs w:val="20"/>
        </w:rPr>
      </w:pPr>
      <w:r w:rsidRPr="004528AF">
        <w:rPr>
          <w:b/>
          <w:bCs/>
          <w:sz w:val="20"/>
          <w:szCs w:val="20"/>
        </w:rPr>
        <w:t xml:space="preserve">P3 </w:t>
      </w:r>
      <w:r w:rsidR="0074751D" w:rsidRPr="004528AF">
        <w:rPr>
          <w:b/>
          <w:bCs/>
          <w:sz w:val="20"/>
          <w:szCs w:val="20"/>
        </w:rPr>
        <w:t>S</w:t>
      </w:r>
      <w:r w:rsidRPr="004528AF">
        <w:rPr>
          <w:b/>
          <w:bCs/>
          <w:sz w:val="20"/>
          <w:szCs w:val="20"/>
        </w:rPr>
        <w:t xml:space="preserve">ample </w:t>
      </w:r>
      <w:r w:rsidR="0074751D" w:rsidRPr="004528AF">
        <w:rPr>
          <w:b/>
          <w:bCs/>
          <w:sz w:val="20"/>
          <w:szCs w:val="20"/>
        </w:rPr>
        <w:t>C</w:t>
      </w:r>
      <w:r w:rsidRPr="004528AF">
        <w:rPr>
          <w:b/>
          <w:bCs/>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3E1DEF1A"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Alzheimer Dementias OR Dementia of the Alzheimer's type OR dementia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OR Dementia of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Type OR </w:t>
      </w:r>
      <w:proofErr w:type="spellStart"/>
      <w:r w:rsidR="00677504" w:rsidRPr="009866A4">
        <w:rPr>
          <w:rFonts w:ascii="Times New Roman" w:hAnsi="Times New Roman" w:cs="Times New Roman"/>
          <w:sz w:val="20"/>
          <w:szCs w:val="20"/>
        </w:rPr>
        <w:t>dats</w:t>
      </w:r>
      <w:proofErr w:type="spellEnd"/>
      <w:r w:rsidR="00677504" w:rsidRPr="009866A4">
        <w:rPr>
          <w:rFonts w:ascii="Times New Roman" w:hAnsi="Times New Roman" w:cs="Times New Roman"/>
          <w:sz w:val="20"/>
          <w:szCs w:val="20"/>
        </w:rPr>
        <w:t xml:space="preserve"> OR Alzheimer Type Dementia OR Senile Dementia OR Alzheimer Syndrome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Parkinson OR Primary Parkinsonism OR Paralysis Agitans OR 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 xml:space="preserve">Gehrig Disease  OR Motor neurone disease OR Charcot disease 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OR Huntington's chorea 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192043">
        <w:rPr>
          <w:rFonts w:ascii="Times New Roman" w:hAnsi="Times New Roman" w:cs="Times New Roman"/>
          <w:sz w:val="20"/>
          <w:szCs w:val="20"/>
        </w:rPr>
        <w:t xml:space="preserve">OR MS (Multiple Sclerosis) </w:t>
      </w:r>
      <w:r w:rsidR="00677504" w:rsidRPr="009866A4">
        <w:rPr>
          <w:rFonts w:ascii="Times New Roman" w:hAnsi="Times New Roman" w:cs="Times New Roman"/>
          <w:sz w:val="20"/>
          <w:szCs w:val="20"/>
        </w:rPr>
        <w:t xml:space="preserve">OR Disseminated sclerosis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Migraine</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Cephalalgia</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Head pain</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Pain in head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Cephalgia 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 xml:space="preserve">OR epileptics OR seizure disorders OR </w:t>
      </w:r>
      <w:proofErr w:type="spellStart"/>
      <w:r w:rsidR="009866A4" w:rsidRPr="009866A4">
        <w:rPr>
          <w:rFonts w:ascii="Times New Roman" w:hAnsi="Times New Roman" w:cs="Times New Roman"/>
          <w:sz w:val="20"/>
          <w:szCs w:val="20"/>
        </w:rPr>
        <w:t>epilepsia</w:t>
      </w:r>
      <w:proofErr w:type="spellEnd"/>
      <w:r w:rsidR="009866A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OR brain traumas OR Traumatic encephalopathy OR brain injuries traumatic OR traumatic brain damage OR Brain damage OR cerebral damage OR injury brain 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OR Cerebrovascular accident OR cerebral vascular accident OR Apoplexy OR Brain attack OR Brain Vascular Accident</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Study start date: no </w:t>
      </w:r>
      <w:proofErr w:type="gramStart"/>
      <w:r w:rsidRPr="006C1CA1">
        <w:rPr>
          <w:rFonts w:ascii="Times New Roman" w:hAnsi="Times New Roman" w:cs="Times New Roman"/>
          <w:sz w:val="20"/>
          <w:szCs w:val="20"/>
        </w:rPr>
        <w:t>restriction</w:t>
      </w:r>
      <w:proofErr w:type="gramEnd"/>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69E05E79"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007A5240">
        <w:rPr>
          <w:sz w:val="20"/>
          <w:szCs w:val="20"/>
        </w:rPr>
        <w:instrText xml:space="preserve"> ADDIN ZOTERO_ITEM CSL_CITATION {"citationID":"Bz8MxFRj","properties":{"formattedCitation":"\\super 1\\nosupersub{}","plainCitation":"1","noteIndex":0},"citationItems":[{"id":1525,"uris":["http://zotero.org/users/5374610/items/PWRYMV3F"],"itemData":{"id":1525,"type":"webpage","language":"en","title":"FDAAA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007A5240" w:rsidRPr="007A5240">
        <w:rPr>
          <w:sz w:val="20"/>
          <w:vertAlign w:val="superscript"/>
        </w:rPr>
        <w:t>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w:t>
      </w:r>
      <w:proofErr w:type="gramStart"/>
      <w:r w:rsidRPr="006C1CA1">
        <w:rPr>
          <w:rFonts w:ascii="Times New Roman" w:hAnsi="Times New Roman" w:cs="Times New Roman"/>
          <w:sz w:val="20"/>
          <w:szCs w:val="20"/>
        </w:rPr>
        <w:t>Anticipated</w:t>
      </w:r>
      <w:proofErr w:type="gramEnd"/>
      <w:r w:rsidRPr="006C1CA1">
        <w:rPr>
          <w:rFonts w:ascii="Times New Roman" w:hAnsi="Times New Roman" w:cs="Times New Roman"/>
          <w:sz w:val="20"/>
          <w:szCs w:val="20"/>
        </w:rPr>
        <w:t>”</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Excluded, *unless* trial had an “Actual” overall completion </w:t>
      </w:r>
      <w:proofErr w:type="gramStart"/>
      <w:r w:rsidRPr="006C1CA1">
        <w:rPr>
          <w:rFonts w:ascii="Times New Roman" w:hAnsi="Times New Roman" w:cs="Times New Roman"/>
          <w:sz w:val="20"/>
          <w:szCs w:val="20"/>
        </w:rPr>
        <w:t>date;</w:t>
      </w:r>
      <w:proofErr w:type="gramEnd"/>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“Non-randomized” in randomization </w:t>
      </w:r>
      <w:proofErr w:type="gramStart"/>
      <w:r w:rsidRPr="006C1CA1">
        <w:rPr>
          <w:rFonts w:ascii="Times New Roman" w:hAnsi="Times New Roman" w:cs="Times New Roman"/>
          <w:sz w:val="20"/>
          <w:szCs w:val="20"/>
        </w:rPr>
        <w:t>field;</w:t>
      </w:r>
      <w:proofErr w:type="gramEnd"/>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“Single group assignment” in “Model” </w:t>
      </w:r>
      <w:proofErr w:type="gramStart"/>
      <w:r w:rsidRPr="006C1CA1">
        <w:rPr>
          <w:rFonts w:ascii="Times New Roman" w:hAnsi="Times New Roman" w:cs="Times New Roman"/>
          <w:sz w:val="20"/>
          <w:szCs w:val="20"/>
        </w:rPr>
        <w:t>field;</w:t>
      </w:r>
      <w:proofErr w:type="gramEnd"/>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w:t>
      </w:r>
      <w:proofErr w:type="gramStart"/>
      <w:r w:rsidRPr="006C1CA1">
        <w:rPr>
          <w:rFonts w:ascii="Times New Roman" w:hAnsi="Times New Roman" w:cs="Times New Roman"/>
          <w:sz w:val="20"/>
          <w:szCs w:val="20"/>
        </w:rPr>
        <w:t>field;</w:t>
      </w:r>
      <w:proofErr w:type="gramEnd"/>
      <w:r w:rsidRPr="006C1CA1">
        <w:rPr>
          <w:rFonts w:ascii="Times New Roman" w:hAnsi="Times New Roman" w:cs="Times New Roman"/>
          <w:sz w:val="20"/>
          <w:szCs w:val="20"/>
        </w:rPr>
        <w:t xml:space="preserve">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Diagnostic;</w:t>
      </w:r>
      <w:proofErr w:type="gramEnd"/>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Screening</w:t>
      </w:r>
      <w:r>
        <w:rPr>
          <w:rFonts w:ascii="Times New Roman" w:hAnsi="Times New Roman" w:cs="Times New Roman"/>
          <w:sz w:val="20"/>
          <w:szCs w:val="20"/>
        </w:rPr>
        <w:t>;</w:t>
      </w:r>
      <w:proofErr w:type="gramEnd"/>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77777777"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Pr>
          <w:rFonts w:ascii="Times New Roman" w:hAnsi="Times New Roman" w:cs="Times New Roman"/>
          <w:sz w:val="20"/>
          <w:szCs w:val="20"/>
        </w:rPr>
        <w:t>“ Dietary</w:t>
      </w:r>
      <w:proofErr w:type="gramEnd"/>
      <w:r>
        <w:rPr>
          <w:rFonts w:ascii="Times New Roman" w:hAnsi="Times New Roman" w:cs="Times New Roman"/>
          <w:sz w:val="20"/>
          <w:szCs w:val="20"/>
        </w:rPr>
        <w:t xml:space="preserve">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Included healthy </w:t>
      </w:r>
      <w:proofErr w:type="gramStart"/>
      <w:r w:rsidRPr="006C1CA1">
        <w:rPr>
          <w:rFonts w:ascii="Times New Roman" w:hAnsi="Times New Roman" w:cs="Times New Roman"/>
          <w:sz w:val="20"/>
          <w:szCs w:val="20"/>
        </w:rPr>
        <w:t>volunteers;</w:t>
      </w:r>
      <w:proofErr w:type="gramEnd"/>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lastRenderedPageBreak/>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20A69E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surgery/behavioral/device</w:t>
      </w:r>
      <w:r w:rsidR="00FA487C">
        <w:rPr>
          <w:rFonts w:ascii="Times New Roman" w:hAnsi="Times New Roman" w:cs="Times New Roman"/>
          <w:sz w:val="20"/>
          <w:szCs w:val="20"/>
        </w:rPr>
        <w:t xml:space="preserve">/conditioning of stem cells </w:t>
      </w:r>
    </w:p>
    <w:p w14:paraId="6541F14C" w14:textId="3B5E30EC"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r w:rsidR="00645575">
        <w:rPr>
          <w:rFonts w:ascii="Times New Roman" w:hAnsi="Times New Roman" w:cs="Times New Roman"/>
          <w:sz w:val="20"/>
          <w:szCs w:val="20"/>
        </w:rPr>
        <w:t>, phase 1/2/3</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anticoagulant)</w:t>
      </w:r>
    </w:p>
    <w:p w14:paraId="2EC6D90B" w14:textId="28E0093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 </w:t>
      </w:r>
      <w:r w:rsidR="00C2390E">
        <w:rPr>
          <w:rFonts w:ascii="Times New Roman" w:hAnsi="Times New Roman" w:cs="Times New Roman"/>
          <w:sz w:val="20"/>
          <w:szCs w:val="20"/>
        </w:rPr>
        <w:t>(immune responses to vaccines)</w:t>
      </w:r>
    </w:p>
    <w:p w14:paraId="25BFF4A6" w14:textId="247E72D2"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 xml:space="preserve">must use a comparator that is either placebo or another treatment (as opposed to another dose of same drug (Although it </w:t>
      </w:r>
      <w:r w:rsidRPr="00D57EF8">
        <w:rPr>
          <w:rFonts w:ascii="Times New Roman" w:hAnsi="Times New Roman" w:cs="Times New Roman"/>
          <w:sz w:val="20"/>
          <w:szCs w:val="20"/>
          <w:lang w:val="en-US"/>
        </w:rPr>
        <w:t>can be a change in the delivery mechanism)</w:t>
      </w:r>
      <w:r w:rsidRPr="00D57EF8">
        <w:rPr>
          <w:rFonts w:ascii="Times New Roman" w:hAnsi="Times New Roman" w:cs="Times New Roman"/>
          <w:sz w:val="20"/>
          <w:szCs w:val="20"/>
        </w:rPr>
        <w:t>, 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Indication-Must investigate treatment for the below conditions exclusively:</w:t>
      </w:r>
    </w:p>
    <w:p w14:paraId="6535C4B1" w14:textId="35F483E4"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w:t>
      </w:r>
    </w:p>
    <w:p w14:paraId="007492D4" w14:textId="33DC5BE1" w:rsidR="009E4F7A" w:rsidRDefault="009E4F7A" w:rsidP="009E4F7A">
      <w:pPr>
        <w:pStyle w:val="ListParagraph"/>
        <w:numPr>
          <w:ilvl w:val="4"/>
          <w:numId w:val="2"/>
        </w:numPr>
        <w:rPr>
          <w:rFonts w:ascii="Times New Roman" w:hAnsi="Times New Roman" w:cs="Times New Roman"/>
          <w:color w:val="000000"/>
          <w:sz w:val="20"/>
          <w:szCs w:val="20"/>
        </w:rPr>
      </w:pPr>
      <w:r>
        <w:rPr>
          <w:rFonts w:ascii="Times New Roman" w:hAnsi="Times New Roman" w:cs="Times New Roman"/>
          <w:color w:val="000000"/>
          <w:sz w:val="20"/>
          <w:szCs w:val="20"/>
        </w:rPr>
        <w:t>Excluded</w:t>
      </w:r>
      <w:r w:rsidR="00BC5B0A">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tr</w:t>
      </w:r>
      <w:r w:rsidR="00BC5B0A">
        <w:rPr>
          <w:rFonts w:ascii="Times New Roman" w:hAnsi="Times New Roman" w:cs="Times New Roman"/>
          <w:color w:val="000000"/>
          <w:sz w:val="20"/>
          <w:szCs w:val="20"/>
        </w:rPr>
        <w:t>jal</w:t>
      </w:r>
      <w:r>
        <w:rPr>
          <w:rFonts w:ascii="Times New Roman" w:hAnsi="Times New Roman" w:cs="Times New Roman"/>
          <w:color w:val="000000"/>
          <w:sz w:val="20"/>
          <w:szCs w:val="20"/>
        </w:rPr>
        <w:t>s</w:t>
      </w:r>
      <w:proofErr w:type="spellEnd"/>
      <w:r>
        <w:rPr>
          <w:rFonts w:ascii="Times New Roman" w:hAnsi="Times New Roman" w:cs="Times New Roman"/>
          <w:color w:val="000000"/>
          <w:sz w:val="20"/>
          <w:szCs w:val="20"/>
        </w:rPr>
        <w:t xml:space="preserve"> investigating treatments for</w:t>
      </w:r>
      <w:r w:rsidR="00BC5B0A">
        <w:rPr>
          <w:rFonts w:ascii="Times New Roman" w:hAnsi="Times New Roman" w:cs="Times New Roman"/>
          <w:color w:val="000000"/>
          <w:sz w:val="20"/>
          <w:szCs w:val="20"/>
        </w:rPr>
        <w:t>:</w:t>
      </w:r>
    </w:p>
    <w:p w14:paraId="2CB58E41" w14:textId="77777777" w:rsidR="00BC5B0A" w:rsidRDefault="009E4F7A" w:rsidP="009E4F7A">
      <w:pPr>
        <w:pStyle w:val="ListParagraph"/>
        <w:numPr>
          <w:ilvl w:val="5"/>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Healthy </w:t>
      </w:r>
      <w:r w:rsidR="00102B7F">
        <w:rPr>
          <w:rFonts w:ascii="Times New Roman" w:hAnsi="Times New Roman" w:cs="Times New Roman"/>
          <w:color w:val="000000"/>
          <w:sz w:val="20"/>
          <w:szCs w:val="20"/>
        </w:rPr>
        <w:t>people with AD mutations</w:t>
      </w:r>
      <w:r w:rsidR="00733D77">
        <w:rPr>
          <w:rFonts w:ascii="Times New Roman" w:hAnsi="Times New Roman" w:cs="Times New Roman"/>
          <w:color w:val="000000"/>
          <w:sz w:val="20"/>
          <w:szCs w:val="20"/>
        </w:rPr>
        <w:t xml:space="preserve"> o</w:t>
      </w:r>
    </w:p>
    <w:p w14:paraId="69488C92" w14:textId="62679516" w:rsidR="009E4F7A" w:rsidRDefault="00BC5B0A" w:rsidP="009E4F7A">
      <w:pPr>
        <w:pStyle w:val="ListParagraph"/>
        <w:numPr>
          <w:ilvl w:val="5"/>
          <w:numId w:val="2"/>
        </w:numPr>
        <w:rPr>
          <w:rFonts w:ascii="Times New Roman" w:hAnsi="Times New Roman" w:cs="Times New Roman"/>
          <w:color w:val="000000"/>
          <w:sz w:val="20"/>
          <w:szCs w:val="20"/>
        </w:rPr>
      </w:pPr>
      <w:r>
        <w:rPr>
          <w:rFonts w:ascii="Times New Roman" w:hAnsi="Times New Roman" w:cs="Times New Roman"/>
          <w:color w:val="000000"/>
          <w:sz w:val="20"/>
          <w:szCs w:val="20"/>
        </w:rPr>
        <w:t>o</w:t>
      </w:r>
      <w:r w:rsidR="00733D77">
        <w:rPr>
          <w:rFonts w:ascii="Times New Roman" w:hAnsi="Times New Roman" w:cs="Times New Roman"/>
          <w:color w:val="000000"/>
          <w:sz w:val="20"/>
          <w:szCs w:val="20"/>
        </w:rPr>
        <w:t xml:space="preserve">r MCI without </w:t>
      </w:r>
      <w:r w:rsidR="00DA0420" w:rsidRPr="009E4F7A">
        <w:rPr>
          <w:color w:val="000000"/>
          <w:sz w:val="20"/>
          <w:szCs w:val="20"/>
        </w:rPr>
        <w:t>pathologic characteristics of</w:t>
      </w:r>
      <w:r w:rsidR="001807A4">
        <w:rPr>
          <w:color w:val="000000"/>
          <w:sz w:val="20"/>
          <w:szCs w:val="20"/>
        </w:rPr>
        <w:t xml:space="preserve"> </w:t>
      </w:r>
      <w:r w:rsidR="00733D77">
        <w:rPr>
          <w:rFonts w:ascii="Times New Roman" w:hAnsi="Times New Roman" w:cs="Times New Roman"/>
          <w:color w:val="000000"/>
          <w:sz w:val="20"/>
          <w:szCs w:val="20"/>
        </w:rPr>
        <w:t xml:space="preserve">AD </w:t>
      </w:r>
    </w:p>
    <w:p w14:paraId="3ACF67F3" w14:textId="4FDFE068" w:rsidR="00BC5B0A" w:rsidRDefault="00BC5B0A" w:rsidP="00BC5B0A">
      <w:pPr>
        <w:pStyle w:val="ListParagraph"/>
        <w:numPr>
          <w:ilvl w:val="4"/>
          <w:numId w:val="2"/>
        </w:numPr>
        <w:rPr>
          <w:rFonts w:ascii="Times New Roman" w:hAnsi="Times New Roman" w:cs="Times New Roman"/>
          <w:color w:val="000000"/>
          <w:sz w:val="20"/>
          <w:szCs w:val="20"/>
        </w:rPr>
      </w:pPr>
      <w:r>
        <w:rPr>
          <w:rFonts w:ascii="Times New Roman" w:hAnsi="Times New Roman" w:cs="Times New Roman"/>
          <w:color w:val="000000"/>
          <w:sz w:val="20"/>
          <w:szCs w:val="20"/>
        </w:rPr>
        <w:t>Included trials investigating treatment for:</w:t>
      </w:r>
    </w:p>
    <w:p w14:paraId="7E240FA9" w14:textId="24223BA9" w:rsidR="00102B7F" w:rsidRPr="00ED6D9E" w:rsidRDefault="00733D77" w:rsidP="00BC5B0A">
      <w:pPr>
        <w:pStyle w:val="ListParagraph"/>
        <w:numPr>
          <w:ilvl w:val="5"/>
          <w:numId w:val="2"/>
        </w:numPr>
        <w:rPr>
          <w:rFonts w:ascii="Times New Roman" w:hAnsi="Times New Roman" w:cs="Times New Roman"/>
          <w:color w:val="000000"/>
          <w:sz w:val="20"/>
          <w:szCs w:val="20"/>
        </w:rPr>
      </w:pPr>
      <w:r w:rsidRPr="009E4F7A">
        <w:rPr>
          <w:color w:val="000000"/>
          <w:sz w:val="20"/>
          <w:szCs w:val="20"/>
        </w:rPr>
        <w:t xml:space="preserve">Trials investigating </w:t>
      </w:r>
      <w:r w:rsidR="00102B7F" w:rsidRPr="009E4F7A">
        <w:rPr>
          <w:color w:val="000000"/>
          <w:sz w:val="20"/>
          <w:szCs w:val="20"/>
        </w:rPr>
        <w:t xml:space="preserve">MCI with pathologic characteristics of AD (prodromal) were </w:t>
      </w:r>
      <w:proofErr w:type="gramStart"/>
      <w:r w:rsidR="00102B7F" w:rsidRPr="009E4F7A">
        <w:rPr>
          <w:color w:val="000000"/>
          <w:sz w:val="20"/>
          <w:szCs w:val="20"/>
        </w:rPr>
        <w:t>included</w:t>
      </w:r>
      <w:proofErr w:type="gramEnd"/>
    </w:p>
    <w:p w14:paraId="50577EB6" w14:textId="5AB0CCEC" w:rsidR="00ED6D9E" w:rsidRPr="009E4F7A" w:rsidRDefault="00ED6D9E" w:rsidP="00BC5B0A">
      <w:pPr>
        <w:pStyle w:val="ListParagraph"/>
        <w:numPr>
          <w:ilvl w:val="5"/>
          <w:numId w:val="2"/>
        </w:numPr>
        <w:rPr>
          <w:rFonts w:ascii="Times New Roman" w:hAnsi="Times New Roman" w:cs="Times New Roman"/>
          <w:color w:val="000000"/>
          <w:sz w:val="20"/>
          <w:szCs w:val="20"/>
        </w:rPr>
      </w:pPr>
      <w:r>
        <w:rPr>
          <w:color w:val="000000"/>
          <w:sz w:val="20"/>
          <w:szCs w:val="20"/>
        </w:rPr>
        <w:t xml:space="preserve">Mild-severe AD </w:t>
      </w:r>
      <w:r w:rsidR="001807A4">
        <w:rPr>
          <w:color w:val="000000"/>
          <w:sz w:val="20"/>
          <w:szCs w:val="20"/>
        </w:rPr>
        <w:t>(however defined)</w:t>
      </w:r>
    </w:p>
    <w:p w14:paraId="11776143"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Parkinson disease, </w:t>
      </w:r>
    </w:p>
    <w:p w14:paraId="0BFFE827"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Amyotrophic lateral sclerosis, </w:t>
      </w:r>
    </w:p>
    <w:p w14:paraId="22AAFEC6"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Huntington's disease, </w:t>
      </w:r>
    </w:p>
    <w:p w14:paraId="4A1888B4" w14:textId="7379CC99" w:rsidR="00102B7F" w:rsidRDefault="009823B4">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Relapsing </w:t>
      </w:r>
      <w:r w:rsidR="00277EE1" w:rsidRPr="00D57EF8">
        <w:rPr>
          <w:rFonts w:ascii="Times New Roman" w:hAnsi="Times New Roman" w:cs="Times New Roman"/>
          <w:color w:val="000000"/>
          <w:sz w:val="20"/>
          <w:szCs w:val="20"/>
        </w:rPr>
        <w:t>Multiple sclerosis</w:t>
      </w:r>
      <w:r>
        <w:rPr>
          <w:rFonts w:ascii="Times New Roman" w:hAnsi="Times New Roman" w:cs="Times New Roman"/>
          <w:color w:val="000000"/>
          <w:sz w:val="20"/>
          <w:szCs w:val="20"/>
        </w:rPr>
        <w:t xml:space="preserve">, Progressive Multiple </w:t>
      </w:r>
      <w:r w:rsidRPr="00D57EF8">
        <w:rPr>
          <w:rFonts w:ascii="Times New Roman" w:hAnsi="Times New Roman" w:cs="Times New Roman"/>
          <w:color w:val="000000"/>
          <w:sz w:val="20"/>
          <w:szCs w:val="20"/>
        </w:rPr>
        <w:t>sclerosis</w:t>
      </w:r>
      <w:r>
        <w:rPr>
          <w:rFonts w:ascii="Times New Roman" w:hAnsi="Times New Roman" w:cs="Times New Roman"/>
          <w:color w:val="000000"/>
          <w:sz w:val="20"/>
          <w:szCs w:val="20"/>
        </w:rPr>
        <w:t>,</w:t>
      </w:r>
    </w:p>
    <w:p w14:paraId="2A72B946" w14:textId="386CD8F1" w:rsidR="00102B7F" w:rsidRPr="00102B7F" w:rsidRDefault="00102B7F" w:rsidP="00102B7F">
      <w:pPr>
        <w:pStyle w:val="ListParagraph"/>
        <w:numPr>
          <w:ilvl w:val="4"/>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CIS was not </w:t>
      </w:r>
      <w:proofErr w:type="gramStart"/>
      <w:r>
        <w:rPr>
          <w:rFonts w:ascii="Times New Roman" w:hAnsi="Times New Roman" w:cs="Times New Roman"/>
          <w:color w:val="000000"/>
          <w:sz w:val="20"/>
          <w:szCs w:val="20"/>
        </w:rPr>
        <w:t>included</w:t>
      </w:r>
      <w:proofErr w:type="gramEnd"/>
    </w:p>
    <w:p w14:paraId="3AFE60B3"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Headache</w:t>
      </w:r>
      <w:r w:rsidR="008F1730">
        <w:rPr>
          <w:rFonts w:ascii="Times New Roman" w:hAnsi="Times New Roman" w:cs="Times New Roman"/>
          <w:color w:val="000000"/>
          <w:sz w:val="20"/>
          <w:szCs w:val="20"/>
        </w:rPr>
        <w:t>s</w:t>
      </w:r>
      <w:r w:rsidRPr="00D57EF8">
        <w:rPr>
          <w:rFonts w:ascii="Times New Roman" w:hAnsi="Times New Roman" w:cs="Times New Roman"/>
          <w:color w:val="000000"/>
          <w:sz w:val="20"/>
          <w:szCs w:val="20"/>
        </w:rPr>
        <w:t xml:space="preserve">, </w:t>
      </w:r>
    </w:p>
    <w:p w14:paraId="172F7B10"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Epilepsy, </w:t>
      </w:r>
    </w:p>
    <w:p w14:paraId="3360BC11"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TBI and </w:t>
      </w:r>
    </w:p>
    <w:p w14:paraId="279618FC" w14:textId="6F85DBE7" w:rsidR="003C77FD"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Stroke</w:t>
      </w:r>
    </w:p>
    <w:p w14:paraId="7D522D57" w14:textId="3F993E12" w:rsidR="00957F16" w:rsidRDefault="00957F16" w:rsidP="00957F16">
      <w:pPr>
        <w:pStyle w:val="ListParagraph"/>
        <w:numPr>
          <w:ilvl w:val="4"/>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Must be in patients who have had a stoke looking at recurrence or </w:t>
      </w:r>
      <w:proofErr w:type="gramStart"/>
      <w:r>
        <w:rPr>
          <w:rFonts w:ascii="Times New Roman" w:hAnsi="Times New Roman" w:cs="Times New Roman"/>
          <w:color w:val="000000"/>
          <w:sz w:val="20"/>
          <w:szCs w:val="20"/>
        </w:rPr>
        <w:t>recovery</w:t>
      </w:r>
      <w:proofErr w:type="gramEnd"/>
    </w:p>
    <w:p w14:paraId="02FA3AD9" w14:textId="170262E1" w:rsidR="00277EE1" w:rsidRDefault="00673BD0">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No earlier</w:t>
      </w:r>
      <w:r w:rsidR="0015658D">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Pr</w:t>
      </w:r>
      <w:proofErr w:type="spellEnd"/>
      <w:r w:rsidR="00277EE1" w:rsidRPr="00D57EF8">
        <w:rPr>
          <w:rFonts w:ascii="Times New Roman" w:hAnsi="Times New Roman" w:cs="Times New Roman"/>
          <w:color w:val="000000"/>
          <w:sz w:val="20"/>
          <w:szCs w:val="20"/>
        </w:rPr>
        <w:t xml:space="preserve"> Phase 3 trial: </w:t>
      </w:r>
      <w:r w:rsidR="003C77FD" w:rsidRPr="00D57EF8">
        <w:rPr>
          <w:rFonts w:ascii="Times New Roman" w:hAnsi="Times New Roman" w:cs="Times New Roman"/>
          <w:color w:val="000000"/>
          <w:sz w:val="20"/>
          <w:szCs w:val="20"/>
        </w:rPr>
        <w:t>Must be the first phase 3 trial for the treatment/indication pair registered on clinicaltrials.gov (unless there are phase 3 trials that are started within a year of each other and not completed)</w:t>
      </w:r>
      <w:r w:rsidR="007B3F98">
        <w:rPr>
          <w:rFonts w:ascii="Times New Roman" w:hAnsi="Times New Roman" w:cs="Times New Roman"/>
          <w:color w:val="000000"/>
          <w:sz w:val="20"/>
          <w:szCs w:val="20"/>
        </w:rPr>
        <w:t xml:space="preserve"> (or cited by the publication)</w:t>
      </w:r>
      <w:r w:rsidR="003C77FD" w:rsidRPr="00D57EF8">
        <w:rPr>
          <w:rFonts w:ascii="Times New Roman" w:hAnsi="Times New Roman" w:cs="Times New Roman"/>
          <w:color w:val="000000"/>
          <w:sz w:val="20"/>
          <w:szCs w:val="20"/>
        </w:rPr>
        <w:t xml:space="preserve">. 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00277EE1"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 intervention is a change in the administration of a different drug, P3 trials investigating the other drug are not counted as prior </w:t>
      </w:r>
      <w:proofErr w:type="gramStart"/>
      <w:r w:rsidRPr="00D57EF8">
        <w:rPr>
          <w:rFonts w:ascii="Times New Roman" w:hAnsi="Times New Roman" w:cs="Times New Roman"/>
          <w:color w:val="000000"/>
          <w:sz w:val="20"/>
          <w:szCs w:val="20"/>
        </w:rPr>
        <w:t>evidence</w:t>
      </w:r>
      <w:proofErr w:type="gramEnd"/>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Prior trials that investigate treatments in preclinical populations are not used as prior </w:t>
      </w:r>
      <w:proofErr w:type="gramStart"/>
      <w:r w:rsidRPr="00D57EF8">
        <w:rPr>
          <w:rFonts w:ascii="Times New Roman" w:hAnsi="Times New Roman" w:cs="Times New Roman"/>
          <w:color w:val="000000"/>
          <w:sz w:val="20"/>
          <w:szCs w:val="20"/>
        </w:rPr>
        <w:t>evidence</w:t>
      </w:r>
      <w:proofErr w:type="gramEnd"/>
    </w:p>
    <w:p w14:paraId="5DC3AA23" w14:textId="010C12B8"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CIS</w:t>
      </w:r>
      <w:r w:rsidR="00B15B08">
        <w:rPr>
          <w:rFonts w:ascii="Times New Roman" w:hAnsi="Times New Roman" w:cs="Times New Roman"/>
          <w:color w:val="000000"/>
          <w:sz w:val="20"/>
          <w:szCs w:val="20"/>
        </w:rPr>
        <w:t>,</w:t>
      </w:r>
      <w:r w:rsidR="00277EE1" w:rsidRPr="00D57EF8">
        <w:rPr>
          <w:rFonts w:ascii="Times New Roman" w:hAnsi="Times New Roman" w:cs="Times New Roman"/>
          <w:color w:val="000000"/>
          <w:sz w:val="20"/>
          <w:szCs w:val="20"/>
        </w:rPr>
        <w:t xml:space="preserve"> people with AD mutation</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w:t>
      </w:r>
      <w:proofErr w:type="gramStart"/>
      <w:r w:rsidR="00277EE1" w:rsidRPr="00D57EF8">
        <w:rPr>
          <w:rFonts w:ascii="Times New Roman" w:hAnsi="Times New Roman" w:cs="Times New Roman"/>
          <w:color w:val="000000"/>
          <w:sz w:val="20"/>
          <w:szCs w:val="20"/>
        </w:rPr>
        <w:t>indication</w:t>
      </w:r>
      <w:proofErr w:type="gramEnd"/>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173253"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could </w:t>
      </w:r>
      <w:r w:rsidR="0047462A">
        <w:rPr>
          <w:rFonts w:ascii="Times New Roman" w:hAnsi="Times New Roman" w:cs="Times New Roman"/>
          <w:color w:val="000000"/>
          <w:sz w:val="20"/>
          <w:szCs w:val="20"/>
        </w:rPr>
        <w:t xml:space="preserve">treatment in children could </w:t>
      </w:r>
      <w:r w:rsidR="00CF781A" w:rsidRPr="00D57EF8">
        <w:rPr>
          <w:rFonts w:ascii="Times New Roman" w:hAnsi="Times New Roman" w:cs="Times New Roman"/>
          <w:color w:val="000000"/>
          <w:sz w:val="20"/>
          <w:szCs w:val="20"/>
        </w:rPr>
        <w:t xml:space="preserve">be evidence </w:t>
      </w:r>
      <w:r w:rsidR="0047462A">
        <w:rPr>
          <w:rFonts w:ascii="Times New Roman" w:hAnsi="Times New Roman" w:cs="Times New Roman"/>
          <w:color w:val="000000"/>
          <w:sz w:val="20"/>
          <w:szCs w:val="20"/>
        </w:rPr>
        <w:t xml:space="preserve">for adults </w:t>
      </w:r>
      <w:r w:rsidR="00CF781A" w:rsidRPr="00D57EF8">
        <w:rPr>
          <w:rFonts w:ascii="Times New Roman" w:hAnsi="Times New Roman" w:cs="Times New Roman"/>
          <w:color w:val="000000"/>
          <w:sz w:val="20"/>
          <w:szCs w:val="20"/>
        </w:rPr>
        <w:t xml:space="preserve">and other way </w:t>
      </w:r>
      <w:proofErr w:type="gramStart"/>
      <w:r w:rsidR="00CF781A" w:rsidRPr="00D57EF8">
        <w:rPr>
          <w:rFonts w:ascii="Times New Roman" w:hAnsi="Times New Roman" w:cs="Times New Roman"/>
          <w:color w:val="000000"/>
          <w:sz w:val="20"/>
          <w:szCs w:val="20"/>
        </w:rPr>
        <w:t>around</w:t>
      </w:r>
      <w:proofErr w:type="gramEnd"/>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Same Day year before is earlier </w:t>
      </w:r>
      <w:proofErr w:type="gramStart"/>
      <w:r w:rsidRPr="00D57EF8">
        <w:rPr>
          <w:rFonts w:ascii="Times New Roman" w:hAnsi="Times New Roman" w:cs="Times New Roman"/>
          <w:color w:val="000000"/>
          <w:sz w:val="20"/>
          <w:szCs w:val="20"/>
        </w:rPr>
        <w:t>evidence</w:t>
      </w:r>
      <w:proofErr w:type="gramEnd"/>
    </w:p>
    <w:p w14:paraId="18A1AB06" w14:textId="57AA3511" w:rsidR="009D7DDC" w:rsidRDefault="001502BD"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 xml:space="preserve">only trials labeled adjunctive or in combination with the same drugs will be counted as prior </w:t>
      </w:r>
      <w:proofErr w:type="gramStart"/>
      <w:r w:rsidR="00ED11BB">
        <w:rPr>
          <w:rFonts w:ascii="Times New Roman" w:hAnsi="Times New Roman" w:cs="Times New Roman"/>
          <w:color w:val="000000"/>
          <w:sz w:val="20"/>
          <w:szCs w:val="20"/>
        </w:rPr>
        <w:t>evidence</w:t>
      </w:r>
      <w:proofErr w:type="gramEnd"/>
    </w:p>
    <w:p w14:paraId="66B939BF" w14:textId="5CB54D59" w:rsidR="00F15A7C" w:rsidRPr="008F1730" w:rsidRDefault="00D87236" w:rsidP="00CA7330">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 xml:space="preserve">RRMS </w:t>
      </w:r>
      <w:r w:rsidR="00E0231D">
        <w:rPr>
          <w:rFonts w:ascii="Times New Roman" w:hAnsi="Times New Roman" w:cs="Times New Roman"/>
          <w:color w:val="000000"/>
          <w:sz w:val="20"/>
          <w:szCs w:val="20"/>
        </w:rPr>
        <w:t>and</w:t>
      </w:r>
      <w:r w:rsidRPr="00CC2B19">
        <w:rPr>
          <w:rFonts w:ascii="Times New Roman" w:hAnsi="Times New Roman" w:cs="Times New Roman"/>
          <w:color w:val="000000"/>
          <w:sz w:val="20"/>
          <w:szCs w:val="20"/>
        </w:rPr>
        <w:t xml:space="preserve"> P</w:t>
      </w:r>
      <w:r w:rsidR="00E0231D">
        <w:rPr>
          <w:rFonts w:ascii="Times New Roman" w:hAnsi="Times New Roman" w:cs="Times New Roman"/>
          <w:color w:val="000000"/>
          <w:sz w:val="20"/>
          <w:szCs w:val="20"/>
        </w:rPr>
        <w:t xml:space="preserve">rogressive </w:t>
      </w:r>
      <w:r w:rsidRPr="00CC2B19">
        <w:rPr>
          <w:rFonts w:ascii="Times New Roman" w:hAnsi="Times New Roman" w:cs="Times New Roman"/>
          <w:color w:val="000000"/>
          <w:sz w:val="20"/>
          <w:szCs w:val="20"/>
        </w:rPr>
        <w:t xml:space="preserve">MS </w:t>
      </w:r>
      <w:r w:rsidR="00E0231D">
        <w:rPr>
          <w:rFonts w:ascii="Times New Roman" w:hAnsi="Times New Roman" w:cs="Times New Roman"/>
          <w:color w:val="000000"/>
          <w:sz w:val="20"/>
          <w:szCs w:val="20"/>
        </w:rPr>
        <w:t xml:space="preserve">were treated separately, they could not </w:t>
      </w:r>
      <w:r w:rsidR="00CA7330">
        <w:rPr>
          <w:rFonts w:ascii="Times New Roman" w:hAnsi="Times New Roman" w:cs="Times New Roman"/>
          <w:color w:val="000000"/>
          <w:sz w:val="20"/>
          <w:szCs w:val="20"/>
        </w:rPr>
        <w:t>be used as</w:t>
      </w:r>
      <w:r w:rsidR="00E0231D">
        <w:rPr>
          <w:rFonts w:ascii="Times New Roman" w:hAnsi="Times New Roman" w:cs="Times New Roman"/>
          <w:color w:val="000000"/>
          <w:sz w:val="20"/>
          <w:szCs w:val="20"/>
        </w:rPr>
        <w:t xml:space="preserve"> prior evidence</w:t>
      </w:r>
      <w:r w:rsidR="00CA7330">
        <w:rPr>
          <w:rFonts w:ascii="Times New Roman" w:hAnsi="Times New Roman" w:cs="Times New Roman"/>
          <w:color w:val="000000"/>
          <w:sz w:val="20"/>
          <w:szCs w:val="20"/>
        </w:rPr>
        <w:t xml:space="preserve"> for the other. </w:t>
      </w:r>
      <w:r w:rsidR="00E0231D" w:rsidRPr="003B3973">
        <w:rPr>
          <w:rFonts w:ascii="Times New Roman" w:hAnsi="Times New Roman" w:cs="Times New Roman"/>
          <w:color w:val="000000"/>
          <w:sz w:val="20"/>
          <w:szCs w:val="20"/>
        </w:rPr>
        <w:t xml:space="preserve">If the trial was only SPMS, it could cite either RRMS </w:t>
      </w:r>
      <w:r w:rsidR="00CA7330" w:rsidRPr="003B3973">
        <w:rPr>
          <w:rFonts w:ascii="Times New Roman" w:hAnsi="Times New Roman" w:cs="Times New Roman"/>
          <w:color w:val="000000"/>
          <w:sz w:val="20"/>
          <w:szCs w:val="20"/>
        </w:rPr>
        <w:t>or PMS.</w:t>
      </w:r>
    </w:p>
    <w:p w14:paraId="737DB097" w14:textId="40A19D57" w:rsidR="0016339D" w:rsidRPr="009D7DDC" w:rsidRDefault="009823B4"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W</w:t>
      </w:r>
      <w:r w:rsidR="0016339D" w:rsidRPr="00CC2B19">
        <w:rPr>
          <w:rFonts w:ascii="Times New Roman" w:hAnsi="Times New Roman" w:cs="Times New Roman"/>
          <w:color w:val="000000"/>
          <w:sz w:val="20"/>
          <w:szCs w:val="20"/>
        </w:rPr>
        <w:t xml:space="preserve">e did not check for the status of the previous trial. </w:t>
      </w:r>
    </w:p>
    <w:p w14:paraId="3800BE08" w14:textId="5E36654E" w:rsidR="003D522E" w:rsidRPr="003D522E"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r w:rsidR="00B46FE1">
        <w:rPr>
          <w:rFonts w:ascii="Times New Roman" w:hAnsi="Times New Roman" w:cs="Times New Roman"/>
          <w:color w:val="000000"/>
          <w:sz w:val="20"/>
          <w:szCs w:val="20"/>
        </w:rPr>
        <w:t xml:space="preserve">were </w:t>
      </w:r>
      <w:r w:rsidR="003D522E">
        <w:rPr>
          <w:rFonts w:ascii="Times New Roman" w:hAnsi="Times New Roman" w:cs="Times New Roman"/>
          <w:color w:val="000000"/>
          <w:sz w:val="20"/>
          <w:szCs w:val="20"/>
        </w:rPr>
        <w:t>included if they had a primary endpoint that was</w:t>
      </w:r>
      <w:r w:rsidR="0005383C">
        <w:rPr>
          <w:rFonts w:ascii="Times New Roman" w:hAnsi="Times New Roman" w:cs="Times New Roman"/>
          <w:color w:val="000000"/>
          <w:sz w:val="20"/>
          <w:szCs w:val="20"/>
        </w:rPr>
        <w:t xml:space="preserve"> a</w:t>
      </w:r>
      <w:r w:rsidR="003D522E">
        <w:rPr>
          <w:rFonts w:ascii="Times New Roman" w:hAnsi="Times New Roman" w:cs="Times New Roman"/>
          <w:color w:val="000000"/>
          <w:sz w:val="20"/>
          <w:szCs w:val="20"/>
        </w:rPr>
        <w:t xml:space="preserve"> clinical</w:t>
      </w:r>
      <w:r w:rsidR="00F27FB1">
        <w:rPr>
          <w:rFonts w:ascii="Times New Roman" w:hAnsi="Times New Roman" w:cs="Times New Roman"/>
          <w:color w:val="000000"/>
          <w:sz w:val="20"/>
          <w:szCs w:val="20"/>
        </w:rPr>
        <w:t xml:space="preserve"> </w:t>
      </w:r>
      <w:r w:rsidR="006824CB">
        <w:rPr>
          <w:rFonts w:ascii="Times New Roman" w:hAnsi="Times New Roman" w:cs="Times New Roman"/>
          <w:color w:val="000000"/>
          <w:sz w:val="20"/>
          <w:szCs w:val="20"/>
        </w:rPr>
        <w:t xml:space="preserve">efficacy endpoint </w:t>
      </w:r>
      <w:r w:rsidR="003B3973" w:rsidRPr="00DC5BFB">
        <w:rPr>
          <w:rFonts w:ascii="Times New Roman" w:hAnsi="Times New Roman" w:cs="Times New Roman"/>
          <w:color w:val="000000"/>
          <w:sz w:val="20"/>
          <w:szCs w:val="20"/>
        </w:rPr>
        <w:t xml:space="preserve">widely used measures of disease modification of </w:t>
      </w:r>
      <w:r w:rsidR="003B3973" w:rsidRPr="003B3973">
        <w:rPr>
          <w:rFonts w:ascii="Times New Roman" w:hAnsi="Times New Roman" w:cs="Times New Roman"/>
          <w:color w:val="000000"/>
          <w:sz w:val="20"/>
          <w:szCs w:val="20"/>
        </w:rPr>
        <w:t>each disease area</w:t>
      </w:r>
      <w:r w:rsidR="003B3973" w:rsidRPr="00DC5BFB">
        <w:rPr>
          <w:rFonts w:ascii="Times New Roman" w:hAnsi="Times New Roman" w:cs="Times New Roman"/>
          <w:color w:val="000000"/>
          <w:sz w:val="20"/>
          <w:szCs w:val="20"/>
        </w:rPr>
        <w:t xml:space="preserve"> for phase 3 trials?</w:t>
      </w:r>
    </w:p>
    <w:p w14:paraId="04967DED" w14:textId="13A9000F" w:rsidR="003B3973" w:rsidRPr="003B3973" w:rsidRDefault="003D522E" w:rsidP="003B3973">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were </w:t>
      </w:r>
      <w:r w:rsidR="00B46FE1">
        <w:rPr>
          <w:rFonts w:ascii="Times New Roman" w:hAnsi="Times New Roman" w:cs="Times New Roman"/>
          <w:color w:val="000000"/>
          <w:sz w:val="20"/>
          <w:szCs w:val="20"/>
        </w:rPr>
        <w:t>excluded if they only had primary safety</w:t>
      </w:r>
      <w:r w:rsidR="005341F9">
        <w:rPr>
          <w:rFonts w:ascii="Times New Roman" w:hAnsi="Times New Roman" w:cs="Times New Roman"/>
          <w:color w:val="000000"/>
          <w:sz w:val="20"/>
          <w:szCs w:val="20"/>
        </w:rPr>
        <w:t xml:space="preserve">, </w:t>
      </w:r>
      <w:r w:rsidR="00E52086">
        <w:rPr>
          <w:rFonts w:ascii="Times New Roman" w:hAnsi="Times New Roman" w:cs="Times New Roman"/>
          <w:color w:val="000000"/>
          <w:sz w:val="20"/>
          <w:szCs w:val="20"/>
        </w:rPr>
        <w:t>tolerability</w:t>
      </w:r>
      <w:r w:rsidR="005341F9">
        <w:rPr>
          <w:rFonts w:ascii="Times New Roman" w:hAnsi="Times New Roman" w:cs="Times New Roman"/>
          <w:color w:val="000000"/>
          <w:sz w:val="20"/>
          <w:szCs w:val="20"/>
        </w:rPr>
        <w:t xml:space="preserve"> or surrogate</w:t>
      </w:r>
      <w:r w:rsidR="00E52086">
        <w:rPr>
          <w:rFonts w:ascii="Times New Roman" w:hAnsi="Times New Roman" w:cs="Times New Roman"/>
          <w:color w:val="000000"/>
          <w:sz w:val="20"/>
          <w:szCs w:val="20"/>
        </w:rPr>
        <w:t xml:space="preserve"> </w:t>
      </w:r>
      <w:r w:rsidR="00905AD2">
        <w:rPr>
          <w:rFonts w:ascii="Times New Roman" w:hAnsi="Times New Roman" w:cs="Times New Roman"/>
          <w:color w:val="000000"/>
          <w:sz w:val="20"/>
          <w:szCs w:val="20"/>
        </w:rPr>
        <w:t xml:space="preserve">primary </w:t>
      </w:r>
      <w:r w:rsidR="00B46FE1">
        <w:rPr>
          <w:rFonts w:ascii="Times New Roman" w:hAnsi="Times New Roman" w:cs="Times New Roman"/>
          <w:color w:val="000000"/>
          <w:sz w:val="20"/>
          <w:szCs w:val="20"/>
        </w:rPr>
        <w:t xml:space="preserve">endpoints or primary endpoints looking only at </w:t>
      </w:r>
      <w:r w:rsidR="00E52086">
        <w:rPr>
          <w:rFonts w:ascii="Times New Roman" w:hAnsi="Times New Roman" w:cs="Times New Roman"/>
          <w:color w:val="000000"/>
          <w:sz w:val="20"/>
          <w:szCs w:val="20"/>
        </w:rPr>
        <w:t>a</w:t>
      </w:r>
      <w:r w:rsidR="00B46FE1">
        <w:rPr>
          <w:rFonts w:ascii="Times New Roman" w:hAnsi="Times New Roman" w:cs="Times New Roman"/>
          <w:color w:val="000000"/>
          <w:sz w:val="20"/>
          <w:szCs w:val="20"/>
        </w:rPr>
        <w:t xml:space="preserve"> symptom </w:t>
      </w:r>
      <w:r w:rsidR="00B46FE1" w:rsidRPr="003B3973">
        <w:rPr>
          <w:rFonts w:ascii="Times New Roman" w:hAnsi="Times New Roman" w:cs="Times New Roman"/>
          <w:color w:val="000000"/>
          <w:sz w:val="20"/>
          <w:szCs w:val="20"/>
        </w:rPr>
        <w:t>that is not used as a measure of disease modification</w:t>
      </w:r>
      <w:r w:rsidR="001A2C4A">
        <w:rPr>
          <w:rFonts w:ascii="Times New Roman" w:hAnsi="Times New Roman" w:cs="Times New Roman"/>
          <w:color w:val="000000"/>
          <w:sz w:val="20"/>
          <w:szCs w:val="20"/>
        </w:rPr>
        <w:t>.</w:t>
      </w:r>
    </w:p>
    <w:p w14:paraId="1D7A1AD5" w14:textId="6B9E847E" w:rsidR="003B3973" w:rsidRPr="003B3973" w:rsidRDefault="003B3973" w:rsidP="003B3973">
      <w:pPr>
        <w:pStyle w:val="ListParagraph"/>
        <w:numPr>
          <w:ilvl w:val="3"/>
          <w:numId w:val="2"/>
        </w:numPr>
        <w:rPr>
          <w:rFonts w:ascii="Times New Roman" w:hAnsi="Times New Roman" w:cs="Times New Roman"/>
          <w:color w:val="000000"/>
          <w:sz w:val="20"/>
          <w:szCs w:val="20"/>
        </w:rPr>
      </w:pPr>
      <w:r w:rsidRPr="003B3973">
        <w:rPr>
          <w:rFonts w:ascii="Times New Roman" w:hAnsi="Times New Roman" w:cs="Times New Roman"/>
          <w:color w:val="000000"/>
          <w:sz w:val="20"/>
          <w:szCs w:val="20"/>
        </w:rPr>
        <w:t xml:space="preserve">Neurologist collaborators were queried: </w:t>
      </w:r>
      <w:r w:rsidR="001C52B7">
        <w:rPr>
          <w:rFonts w:ascii="Times New Roman" w:hAnsi="Times New Roman" w:cs="Times New Roman"/>
          <w:color w:val="000000"/>
          <w:sz w:val="20"/>
          <w:szCs w:val="20"/>
        </w:rPr>
        <w:t>“</w:t>
      </w:r>
      <w:r w:rsidRPr="00DC5BFB">
        <w:rPr>
          <w:rFonts w:ascii="Times New Roman" w:hAnsi="Times New Roman" w:cs="Times New Roman"/>
          <w:color w:val="000000"/>
          <w:sz w:val="20"/>
          <w:szCs w:val="20"/>
        </w:rPr>
        <w:t xml:space="preserve">Would you consider any of the following “widely used measures of disease modification of </w:t>
      </w:r>
      <w:r w:rsidRPr="003B3973">
        <w:rPr>
          <w:rFonts w:ascii="Times New Roman" w:hAnsi="Times New Roman" w:cs="Times New Roman"/>
          <w:color w:val="000000"/>
          <w:sz w:val="20"/>
          <w:szCs w:val="20"/>
        </w:rPr>
        <w:t>X</w:t>
      </w:r>
      <w:r w:rsidRPr="00DC5BFB">
        <w:rPr>
          <w:rFonts w:ascii="Times New Roman" w:hAnsi="Times New Roman" w:cs="Times New Roman"/>
          <w:color w:val="000000"/>
          <w:sz w:val="20"/>
          <w:szCs w:val="20"/>
        </w:rPr>
        <w:t>” for phase 3 trials?</w:t>
      </w:r>
      <w:r w:rsidR="001C52B7">
        <w:rPr>
          <w:rFonts w:ascii="Times New Roman" w:hAnsi="Times New Roman" w:cs="Times New Roman"/>
          <w:color w:val="000000"/>
          <w:sz w:val="20"/>
          <w:szCs w:val="20"/>
        </w:rPr>
        <w:t>”</w:t>
      </w:r>
    </w:p>
    <w:p w14:paraId="52A9644D" w14:textId="27191697" w:rsidR="003B7174"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Phase 2/3 trials that did not progress to the P3 portion were </w:t>
      </w:r>
      <w:r w:rsidR="001C52B7">
        <w:rPr>
          <w:rFonts w:ascii="Times New Roman" w:hAnsi="Times New Roman" w:cs="Times New Roman"/>
          <w:color w:val="000000"/>
          <w:sz w:val="20"/>
          <w:szCs w:val="20"/>
        </w:rPr>
        <w:t>excluded.</w:t>
      </w:r>
    </w:p>
    <w:p w14:paraId="0842A4B8" w14:textId="31A5A0C8" w:rsidR="007C54DD" w:rsidRDefault="007C54DD" w:rsidP="00066E1F">
      <w:pPr>
        <w:pStyle w:val="ListParagraph"/>
        <w:numPr>
          <w:ilvl w:val="3"/>
          <w:numId w:val="2"/>
        </w:numPr>
        <w:rPr>
          <w:rFonts w:ascii="Times New Roman" w:hAnsi="Times New Roman" w:cs="Times New Roman"/>
          <w:color w:val="000000"/>
          <w:sz w:val="20"/>
          <w:szCs w:val="20"/>
        </w:rPr>
      </w:pPr>
      <w:r w:rsidRPr="00F078BE">
        <w:rPr>
          <w:color w:val="000000"/>
          <w:sz w:val="20"/>
          <w:szCs w:val="20"/>
        </w:rPr>
        <w:t>We use</w:t>
      </w:r>
      <w:r>
        <w:rPr>
          <w:color w:val="000000"/>
          <w:sz w:val="20"/>
          <w:szCs w:val="20"/>
        </w:rPr>
        <w:t>d</w:t>
      </w:r>
      <w:r w:rsidRPr="00F078BE">
        <w:rPr>
          <w:color w:val="000000"/>
          <w:sz w:val="20"/>
          <w:szCs w:val="20"/>
        </w:rPr>
        <w:t xml:space="preserve"> how it is defined on ct.gov in the phase category unless they call themselves something else in the publication or the ct.gov record. </w:t>
      </w:r>
    </w:p>
    <w:p w14:paraId="10E30EAE" w14:textId="45EBCF6A" w:rsidR="00066E1F" w:rsidRPr="00636626" w:rsidRDefault="007C54DD" w:rsidP="007C54DD">
      <w:pPr>
        <w:rPr>
          <w:b/>
          <w:bCs/>
          <w:color w:val="000000"/>
          <w:sz w:val="20"/>
          <w:szCs w:val="20"/>
        </w:rPr>
      </w:pPr>
      <w:r w:rsidRPr="00636626">
        <w:rPr>
          <w:b/>
          <w:bCs/>
          <w:color w:val="000000"/>
          <w:sz w:val="20"/>
          <w:szCs w:val="20"/>
        </w:rPr>
        <w:t>P</w:t>
      </w:r>
      <w:r w:rsidR="00066E1F" w:rsidRPr="00636626">
        <w:rPr>
          <w:b/>
          <w:bCs/>
          <w:color w:val="000000"/>
          <w:sz w:val="20"/>
          <w:szCs w:val="20"/>
        </w:rPr>
        <w:t xml:space="preserve">hase 3 results </w:t>
      </w:r>
    </w:p>
    <w:p w14:paraId="0F003B72" w14:textId="5995B86E" w:rsidR="00066E1F" w:rsidRPr="007C54DD" w:rsidRDefault="00066E1F" w:rsidP="007C54DD">
      <w:pPr>
        <w:rPr>
          <w:color w:val="000000"/>
          <w:sz w:val="20"/>
          <w:szCs w:val="20"/>
        </w:rPr>
      </w:pPr>
      <w:r w:rsidRPr="007C54DD">
        <w:rPr>
          <w:color w:val="000000"/>
          <w:sz w:val="20"/>
          <w:szCs w:val="20"/>
        </w:rPr>
        <w:t>The Google Scholar search used NCT ID, Title (</w:t>
      </w:r>
      <w:proofErr w:type="gramStart"/>
      <w:r w:rsidRPr="007C54DD">
        <w:rPr>
          <w:color w:val="000000"/>
          <w:sz w:val="20"/>
          <w:szCs w:val="20"/>
        </w:rPr>
        <w:t>top-line</w:t>
      </w:r>
      <w:proofErr w:type="gramEnd"/>
      <w:r w:rsidRPr="007C54DD">
        <w:rPr>
          <w:color w:val="000000"/>
          <w:sz w:val="20"/>
          <w:szCs w:val="20"/>
        </w:rPr>
        <w:t xml:space="preserve"> &amp; official), varying combinations of drug names, indication, and sponsor &amp; investigator last name. The OVID search using MEDLINE and EMBASE used a combination of the search terms: drug names from the experimental arm (any synonym of the drug mentioned in ClinicalTrials.gov should be included), and indication as listed in </w:t>
      </w:r>
      <w:proofErr w:type="gramStart"/>
      <w:r w:rsidRPr="007C54DD">
        <w:rPr>
          <w:color w:val="000000"/>
          <w:sz w:val="20"/>
          <w:szCs w:val="20"/>
        </w:rPr>
        <w:t>ClinicalTrials.gov ,</w:t>
      </w:r>
      <w:proofErr w:type="gramEnd"/>
      <w:r w:rsidRPr="007C54DD">
        <w:rPr>
          <w:color w:val="000000"/>
          <w:sz w:val="20"/>
          <w:szCs w:val="20"/>
        </w:rPr>
        <w:t xml:space="preserve"> and “Clinical trial”, and “Phase 3”.</w:t>
      </w:r>
      <w:r w:rsidR="00541918">
        <w:rPr>
          <w:color w:val="000000"/>
          <w:sz w:val="20"/>
          <w:szCs w:val="20"/>
        </w:rPr>
        <w:t xml:space="preserve">Authors were emailed where there was no results found on the </w:t>
      </w:r>
      <w:commentRangeStart w:id="0"/>
      <w:r w:rsidR="00541918">
        <w:rPr>
          <w:color w:val="000000"/>
          <w:sz w:val="20"/>
          <w:szCs w:val="20"/>
        </w:rPr>
        <w:t>primary endpoint.</w:t>
      </w:r>
      <w:commentRangeEnd w:id="0"/>
      <w:r w:rsidR="00541918">
        <w:rPr>
          <w:rStyle w:val="CommentReference"/>
          <w:rFonts w:asciiTheme="minorHAnsi" w:eastAsiaTheme="minorHAnsi" w:hAnsiTheme="minorHAnsi" w:cstheme="minorBidi"/>
          <w:lang w:val="en-CA"/>
        </w:rPr>
        <w:commentReference w:id="0"/>
      </w:r>
    </w:p>
    <w:p w14:paraId="3B6DC0AA" w14:textId="77777777" w:rsidR="007C54DD" w:rsidRDefault="007C54DD" w:rsidP="007C54DD">
      <w:pPr>
        <w:rPr>
          <w:color w:val="000000"/>
          <w:sz w:val="20"/>
          <w:szCs w:val="20"/>
        </w:rPr>
      </w:pPr>
    </w:p>
    <w:p w14:paraId="4BC87DFA" w14:textId="6595B5D6" w:rsidR="007C54DD" w:rsidRDefault="00627BF4" w:rsidP="007C54DD">
      <w:pPr>
        <w:rPr>
          <w:color w:val="000000"/>
          <w:sz w:val="20"/>
          <w:szCs w:val="20"/>
        </w:rPr>
      </w:pPr>
      <w:r w:rsidRPr="007C54DD">
        <w:rPr>
          <w:color w:val="000000"/>
          <w:sz w:val="20"/>
          <w:szCs w:val="20"/>
        </w:rPr>
        <w:t xml:space="preserve">Primary results are defined as reporting the results on at least one primary outcome with a significance </w:t>
      </w:r>
      <w:proofErr w:type="gramStart"/>
      <w:r w:rsidRPr="007C54DD">
        <w:rPr>
          <w:color w:val="000000"/>
          <w:sz w:val="20"/>
          <w:szCs w:val="20"/>
        </w:rPr>
        <w:t>test</w:t>
      </w:r>
      <w:proofErr w:type="gramEnd"/>
      <w:r w:rsidRPr="007C54DD">
        <w:rPr>
          <w:color w:val="000000"/>
          <w:sz w:val="20"/>
          <w:szCs w:val="20"/>
        </w:rPr>
        <w:t xml:space="preserve"> </w:t>
      </w:r>
    </w:p>
    <w:p w14:paraId="7461ED84" w14:textId="770D7F4C" w:rsidR="0092786F" w:rsidRPr="007C54DD" w:rsidRDefault="00627BF4" w:rsidP="007C54DD">
      <w:pPr>
        <w:rPr>
          <w:color w:val="000000"/>
          <w:sz w:val="20"/>
          <w:szCs w:val="20"/>
        </w:rPr>
      </w:pPr>
      <w:r w:rsidRPr="007C54DD">
        <w:rPr>
          <w:color w:val="000000"/>
          <w:sz w:val="20"/>
          <w:szCs w:val="20"/>
        </w:rPr>
        <w:t xml:space="preserve">performed. </w:t>
      </w:r>
      <w:r w:rsidR="00066E1F" w:rsidRPr="007C54DD">
        <w:rPr>
          <w:color w:val="000000"/>
          <w:sz w:val="20"/>
          <w:szCs w:val="20"/>
        </w:rPr>
        <w:t xml:space="preserve">If this did not turn up </w:t>
      </w:r>
      <w:r w:rsidR="0092786F" w:rsidRPr="007C54DD">
        <w:rPr>
          <w:color w:val="000000"/>
          <w:sz w:val="20"/>
          <w:szCs w:val="20"/>
        </w:rPr>
        <w:t xml:space="preserve">primary </w:t>
      </w:r>
      <w:r w:rsidR="00B77A8B" w:rsidRPr="007C54DD">
        <w:rPr>
          <w:color w:val="000000"/>
          <w:sz w:val="20"/>
          <w:szCs w:val="20"/>
        </w:rPr>
        <w:t xml:space="preserve">publications of </w:t>
      </w:r>
      <w:r w:rsidR="0092786F" w:rsidRPr="007C54DD">
        <w:rPr>
          <w:color w:val="000000"/>
          <w:sz w:val="20"/>
          <w:szCs w:val="20"/>
        </w:rPr>
        <w:t>results</w:t>
      </w:r>
      <w:r w:rsidR="007C54DD">
        <w:rPr>
          <w:color w:val="000000"/>
          <w:sz w:val="20"/>
          <w:szCs w:val="20"/>
        </w:rPr>
        <w:t>, w</w:t>
      </w:r>
      <w:r w:rsidR="0092786F" w:rsidRPr="007C54DD">
        <w:rPr>
          <w:color w:val="000000"/>
          <w:sz w:val="20"/>
          <w:szCs w:val="20"/>
        </w:rPr>
        <w:t>e use</w:t>
      </w:r>
      <w:r w:rsidR="007C54DD">
        <w:rPr>
          <w:color w:val="000000"/>
          <w:sz w:val="20"/>
          <w:szCs w:val="20"/>
        </w:rPr>
        <w:t>d</w:t>
      </w:r>
      <w:r w:rsidR="0092786F" w:rsidRPr="007C54DD">
        <w:rPr>
          <w:color w:val="000000"/>
          <w:sz w:val="20"/>
          <w:szCs w:val="20"/>
        </w:rPr>
        <w:t xml:space="preserve"> primary Ct.gov results. </w:t>
      </w:r>
      <w:r w:rsidR="00066E1F" w:rsidRPr="007C54DD">
        <w:rPr>
          <w:color w:val="000000"/>
          <w:sz w:val="20"/>
          <w:szCs w:val="20"/>
        </w:rPr>
        <w:t>If there are no</w:t>
      </w:r>
      <w:r w:rsidR="0092786F" w:rsidRPr="007C54DD">
        <w:rPr>
          <w:color w:val="000000"/>
          <w:sz w:val="20"/>
          <w:szCs w:val="20"/>
        </w:rPr>
        <w:t xml:space="preserve"> primary</w:t>
      </w:r>
      <w:r w:rsidR="00066E1F" w:rsidRPr="007C54DD">
        <w:rPr>
          <w:color w:val="000000"/>
          <w:sz w:val="20"/>
          <w:szCs w:val="20"/>
        </w:rPr>
        <w:t xml:space="preserve"> ct.gov re</w:t>
      </w:r>
      <w:r w:rsidR="0092786F" w:rsidRPr="007C54DD">
        <w:rPr>
          <w:color w:val="000000"/>
          <w:sz w:val="20"/>
          <w:szCs w:val="20"/>
        </w:rPr>
        <w:t>sults</w:t>
      </w:r>
      <w:r w:rsidR="007C54DD">
        <w:rPr>
          <w:color w:val="000000"/>
          <w:sz w:val="20"/>
          <w:szCs w:val="20"/>
        </w:rPr>
        <w:t>, w</w:t>
      </w:r>
      <w:r w:rsidR="006E74A9" w:rsidRPr="007C54DD">
        <w:rPr>
          <w:color w:val="000000"/>
          <w:sz w:val="20"/>
          <w:szCs w:val="20"/>
        </w:rPr>
        <w:t xml:space="preserve">e will use abstracts reporting primary results. </w:t>
      </w:r>
      <w:r w:rsidR="0092786F" w:rsidRPr="007C54DD">
        <w:rPr>
          <w:color w:val="000000"/>
          <w:sz w:val="20"/>
          <w:szCs w:val="20"/>
        </w:rPr>
        <w:t xml:space="preserve">We </w:t>
      </w:r>
      <w:r w:rsidR="007C54DD">
        <w:rPr>
          <w:color w:val="000000"/>
          <w:sz w:val="20"/>
          <w:szCs w:val="20"/>
        </w:rPr>
        <w:t>only</w:t>
      </w:r>
      <w:r w:rsidR="0092786F" w:rsidRPr="007C54DD">
        <w:rPr>
          <w:color w:val="000000"/>
          <w:sz w:val="20"/>
          <w:szCs w:val="20"/>
        </w:rPr>
        <w:t xml:space="preserve"> use</w:t>
      </w:r>
      <w:r w:rsidR="007C54DD">
        <w:rPr>
          <w:color w:val="000000"/>
          <w:sz w:val="20"/>
          <w:szCs w:val="20"/>
        </w:rPr>
        <w:t>d</w:t>
      </w:r>
      <w:r w:rsidR="0092786F" w:rsidRPr="007C54DD">
        <w:rPr>
          <w:color w:val="000000"/>
          <w:sz w:val="20"/>
          <w:szCs w:val="20"/>
        </w:rPr>
        <w:t xml:space="preserve"> abstracts reporting interim results </w:t>
      </w:r>
      <w:r w:rsidR="006E74A9" w:rsidRPr="007C54DD">
        <w:rPr>
          <w:color w:val="000000"/>
          <w:sz w:val="20"/>
          <w:szCs w:val="20"/>
        </w:rPr>
        <w:t xml:space="preserve">but </w:t>
      </w:r>
      <w:r w:rsidR="0092786F" w:rsidRPr="007C54DD">
        <w:rPr>
          <w:color w:val="000000"/>
          <w:sz w:val="20"/>
          <w:szCs w:val="20"/>
        </w:rPr>
        <w:t>only if the trial was terminated</w:t>
      </w:r>
      <w:r w:rsidR="007C54DD">
        <w:rPr>
          <w:color w:val="000000"/>
          <w:sz w:val="20"/>
          <w:szCs w:val="20"/>
        </w:rPr>
        <w:t xml:space="preserve">. </w:t>
      </w:r>
      <w:r w:rsidR="0075363B" w:rsidRPr="007C54DD">
        <w:rPr>
          <w:color w:val="000000"/>
          <w:sz w:val="20"/>
          <w:szCs w:val="20"/>
        </w:rPr>
        <w:t xml:space="preserve">Trials without results are included in the </w:t>
      </w:r>
      <w:proofErr w:type="spellStart"/>
      <w:r w:rsidR="0075363B" w:rsidRPr="007C54DD">
        <w:rPr>
          <w:color w:val="000000"/>
          <w:sz w:val="20"/>
          <w:szCs w:val="20"/>
        </w:rPr>
        <w:t>p</w:t>
      </w:r>
      <w:r w:rsidR="007C54DD">
        <w:rPr>
          <w:color w:val="000000"/>
          <w:sz w:val="20"/>
          <w:szCs w:val="20"/>
        </w:rPr>
        <w:t>re</w:t>
      </w:r>
      <w:r w:rsidR="00AB375B">
        <w:rPr>
          <w:color w:val="000000"/>
          <w:sz w:val="20"/>
          <w:szCs w:val="20"/>
        </w:rPr>
        <w:t>ve</w:t>
      </w:r>
      <w:r w:rsidR="007C54DD">
        <w:rPr>
          <w:color w:val="000000"/>
          <w:sz w:val="20"/>
          <w:szCs w:val="20"/>
        </w:rPr>
        <w:t>lance</w:t>
      </w:r>
      <w:proofErr w:type="spellEnd"/>
      <w:r w:rsidR="007C54DD">
        <w:rPr>
          <w:color w:val="000000"/>
          <w:sz w:val="20"/>
          <w:szCs w:val="20"/>
        </w:rPr>
        <w:t xml:space="preserve"> results </w:t>
      </w:r>
      <w:r w:rsidR="0075363B" w:rsidRPr="007C54DD">
        <w:rPr>
          <w:color w:val="000000"/>
          <w:sz w:val="20"/>
          <w:szCs w:val="20"/>
        </w:rPr>
        <w:t xml:space="preserve">but not in the positivity </w:t>
      </w:r>
      <w:proofErr w:type="gramStart"/>
      <w:r w:rsidR="0075363B" w:rsidRPr="007C54DD">
        <w:rPr>
          <w:color w:val="000000"/>
          <w:sz w:val="20"/>
          <w:szCs w:val="20"/>
        </w:rPr>
        <w:t>analysis</w:t>
      </w:r>
      <w:proofErr w:type="gramEnd"/>
    </w:p>
    <w:p w14:paraId="379EF6C6" w14:textId="77777777" w:rsidR="00110939" w:rsidRPr="009E2F32" w:rsidRDefault="00110939" w:rsidP="00DA1038">
      <w:pPr>
        <w:rPr>
          <w:sz w:val="20"/>
          <w:szCs w:val="20"/>
        </w:rPr>
      </w:pPr>
    </w:p>
    <w:p w14:paraId="6CFE6B04" w14:textId="5A7C173A" w:rsidR="00A54562" w:rsidRDefault="00A54562" w:rsidP="00DA1038">
      <w:pPr>
        <w:rPr>
          <w:b/>
          <w:bCs/>
          <w:sz w:val="20"/>
          <w:szCs w:val="20"/>
        </w:rPr>
      </w:pPr>
      <w:r w:rsidRPr="004528AF">
        <w:rPr>
          <w:b/>
          <w:bCs/>
          <w:sz w:val="20"/>
          <w:szCs w:val="20"/>
        </w:rPr>
        <w:t xml:space="preserve">Matching P2 trials to P3 trials </w:t>
      </w:r>
    </w:p>
    <w:p w14:paraId="32060262" w14:textId="0043E664" w:rsidR="00BC0104" w:rsidRPr="00461D37" w:rsidRDefault="00461D37" w:rsidP="00BC0104">
      <w:pPr>
        <w:rPr>
          <w:sz w:val="20"/>
          <w:szCs w:val="20"/>
        </w:rPr>
      </w:pPr>
      <w:r w:rsidRPr="00461D37">
        <w:rPr>
          <w:sz w:val="20"/>
          <w:szCs w:val="20"/>
        </w:rPr>
        <w:t xml:space="preserve">Matches were found </w:t>
      </w:r>
      <w:r>
        <w:rPr>
          <w:sz w:val="20"/>
          <w:szCs w:val="20"/>
        </w:rPr>
        <w:t>from citations in P3 trials, clinicaltrials.gov, FDA approval documents, author solicitation</w:t>
      </w:r>
      <w:r w:rsidR="00C51491">
        <w:rPr>
          <w:sz w:val="20"/>
          <w:szCs w:val="20"/>
        </w:rPr>
        <w:t xml:space="preserve">, and </w:t>
      </w:r>
      <w:proofErr w:type="spellStart"/>
      <w:r w:rsidR="00C51491">
        <w:rPr>
          <w:sz w:val="20"/>
          <w:szCs w:val="20"/>
        </w:rPr>
        <w:t>Alzforum</w:t>
      </w:r>
      <w:proofErr w:type="spellEnd"/>
      <w:r>
        <w:rPr>
          <w:sz w:val="20"/>
          <w:szCs w:val="20"/>
        </w:rPr>
        <w:t xml:space="preserve">. </w:t>
      </w:r>
      <w:r w:rsidR="009E2F32" w:rsidRPr="009E2F32">
        <w:rPr>
          <w:sz w:val="20"/>
          <w:szCs w:val="20"/>
        </w:rPr>
        <w:t xml:space="preserve">P2/3 are put into the proceeded category automatically. If the P2 trial was terminated with no data or an extension study, it is not counted as prior evidence. Otherwise, </w:t>
      </w:r>
      <w:r w:rsidR="009E2F32"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009E2F32"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009E2F32" w:rsidRPr="009E2F32">
        <w:rPr>
          <w:rFonts w:eastAsiaTheme="minorHAnsi"/>
          <w:sz w:val="20"/>
          <w:szCs w:val="20"/>
          <w:lang w:val="en-CA"/>
        </w:rPr>
        <w:t>.</w:t>
      </w:r>
      <w:r w:rsidR="00BC0104" w:rsidRPr="009E2F32">
        <w:rPr>
          <w:rFonts w:eastAsiaTheme="minorHAnsi"/>
          <w:sz w:val="20"/>
          <w:szCs w:val="20"/>
          <w:lang w:val="en-CA"/>
        </w:rPr>
        <w:t xml:space="preserve"> </w:t>
      </w:r>
      <w:r w:rsidR="009E2F32" w:rsidRPr="009E2F32">
        <w:rPr>
          <w:rFonts w:eastAsiaTheme="minorHAnsi"/>
          <w:sz w:val="20"/>
          <w:szCs w:val="20"/>
          <w:lang w:val="en-CA"/>
        </w:rPr>
        <w:t>If the date that the P2 trial started is unclear, publication within/before the year that the P3 trial started is accepted.</w:t>
      </w:r>
      <w:r w:rsidR="009E2F32" w:rsidRPr="009E2F32">
        <w:rPr>
          <w:sz w:val="20"/>
          <w:szCs w:val="20"/>
        </w:rPr>
        <w:t xml:space="preserve"> </w:t>
      </w:r>
      <w:r w:rsidR="005F6B29">
        <w:rPr>
          <w:sz w:val="20"/>
          <w:szCs w:val="20"/>
        </w:rPr>
        <w:t>Expanded access trials</w:t>
      </w:r>
      <w:r w:rsidR="00F37C5E">
        <w:rPr>
          <w:sz w:val="20"/>
          <w:szCs w:val="20"/>
        </w:rPr>
        <w:t xml:space="preserve">, extension studies, </w:t>
      </w:r>
      <w:r w:rsidR="005F0903">
        <w:rPr>
          <w:sz w:val="20"/>
          <w:szCs w:val="20"/>
        </w:rPr>
        <w:t xml:space="preserve">and </w:t>
      </w:r>
      <w:r w:rsidR="005F6B29">
        <w:rPr>
          <w:sz w:val="20"/>
          <w:szCs w:val="20"/>
        </w:rPr>
        <w:t xml:space="preserve">trials without any </w:t>
      </w:r>
      <w:r w:rsidR="005F0903">
        <w:rPr>
          <w:sz w:val="20"/>
          <w:szCs w:val="20"/>
        </w:rPr>
        <w:t>accessible results</w:t>
      </w:r>
      <w:r w:rsidR="0013542B">
        <w:rPr>
          <w:sz w:val="20"/>
          <w:szCs w:val="20"/>
        </w:rPr>
        <w:t xml:space="preserve"> </w:t>
      </w:r>
      <w:r w:rsidR="005F6B29">
        <w:rPr>
          <w:sz w:val="20"/>
          <w:szCs w:val="20"/>
        </w:rPr>
        <w:t xml:space="preserve">were not </w:t>
      </w:r>
      <w:r w:rsidR="0013542B">
        <w:rPr>
          <w:sz w:val="20"/>
          <w:szCs w:val="20"/>
        </w:rPr>
        <w:t>considered</w:t>
      </w:r>
      <w:r w:rsidR="005F6B29">
        <w:rPr>
          <w:sz w:val="20"/>
          <w:szCs w:val="20"/>
        </w:rPr>
        <w:t xml:space="preserve">. </w:t>
      </w:r>
      <w:r w:rsidR="009E2F32" w:rsidRPr="009E2F32">
        <w:rPr>
          <w:sz w:val="20"/>
          <w:szCs w:val="20"/>
        </w:rPr>
        <w:t xml:space="preserve">In addition, P2 trials had to also </w:t>
      </w:r>
      <w:r w:rsidR="009E2F32" w:rsidRPr="009E2F32">
        <w:rPr>
          <w:rFonts w:eastAsiaTheme="minorHAnsi"/>
          <w:sz w:val="20"/>
          <w:szCs w:val="20"/>
          <w:lang w:val="en-CA"/>
        </w:rPr>
        <w:t>m</w:t>
      </w:r>
      <w:r w:rsidR="00BC0104" w:rsidRPr="009E2F32">
        <w:rPr>
          <w:rFonts w:eastAsiaTheme="minorHAnsi"/>
          <w:sz w:val="20"/>
          <w:szCs w:val="20"/>
          <w:lang w:val="en-CA"/>
        </w:rPr>
        <w:t>atch on</w:t>
      </w:r>
      <w:r w:rsidR="009E2F32" w:rsidRPr="009E2F32">
        <w:rPr>
          <w:rFonts w:eastAsiaTheme="minorHAnsi"/>
          <w:sz w:val="20"/>
          <w:szCs w:val="20"/>
          <w:lang w:val="en-CA"/>
        </w:rPr>
        <w:t>:</w:t>
      </w:r>
    </w:p>
    <w:p w14:paraId="00B42159" w14:textId="77777777" w:rsidR="00AF13AC" w:rsidRPr="009E2F32" w:rsidRDefault="00AF13AC" w:rsidP="00BC0104">
      <w:pPr>
        <w:rPr>
          <w:sz w:val="20"/>
          <w:szCs w:val="20"/>
        </w:rPr>
      </w:pP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6CBEC515" w:rsidR="00BC0104" w:rsidRPr="00E0231D"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 xml:space="preserve">To ensure our approach for matching phase 2 and 3 trials was standardized and reproducible, we allowed any P2 trial in the same BROAD disease area count as an earlier phase 2 trial for the phase 3 trials in our sample. Our broad disease areas are Alzheimer’s </w:t>
      </w:r>
      <w:r w:rsidR="00F45C90" w:rsidRPr="009E2F32">
        <w:rPr>
          <w:rFonts w:ascii="Times New Roman" w:hAnsi="Times New Roman" w:cs="Times New Roman"/>
          <w:sz w:val="20"/>
          <w:szCs w:val="20"/>
        </w:rPr>
        <w:t>disease, Parkinson’s disease, ALS, Huntington’s disease, Multiple sclerosis</w:t>
      </w:r>
      <w:r w:rsidR="00E0231D">
        <w:rPr>
          <w:rFonts w:ascii="Times New Roman" w:hAnsi="Times New Roman" w:cs="Times New Roman"/>
          <w:sz w:val="20"/>
          <w:szCs w:val="20"/>
        </w:rPr>
        <w:t>*</w:t>
      </w:r>
      <w:r w:rsidR="00F45C90" w:rsidRPr="009E2F32">
        <w:rPr>
          <w:rFonts w:ascii="Times New Roman" w:hAnsi="Times New Roman" w:cs="Times New Roman"/>
          <w:sz w:val="20"/>
          <w:szCs w:val="20"/>
        </w:rPr>
        <w:t>, Headache, Epilepsy, TBI and Stroke recurrence.</w:t>
      </w:r>
      <w:commentRangeStart w:id="1"/>
      <w:commentRangeStart w:id="2"/>
      <w:commentRangeStart w:id="3"/>
      <w:commentRangeEnd w:id="1"/>
      <w:r w:rsidR="005678C8" w:rsidRPr="009E2F32">
        <w:rPr>
          <w:rStyle w:val="CommentReference"/>
          <w:rFonts w:ascii="Times New Roman" w:hAnsi="Times New Roman" w:cs="Times New Roman"/>
          <w:sz w:val="20"/>
          <w:szCs w:val="20"/>
        </w:rPr>
        <w:commentReference w:id="1"/>
      </w:r>
      <w:commentRangeEnd w:id="2"/>
      <w:r w:rsidR="005678C8" w:rsidRPr="009E2F32">
        <w:rPr>
          <w:rStyle w:val="CommentReference"/>
          <w:rFonts w:ascii="Times New Roman" w:hAnsi="Times New Roman" w:cs="Times New Roman"/>
          <w:sz w:val="20"/>
          <w:szCs w:val="20"/>
        </w:rPr>
        <w:commentReference w:id="2"/>
      </w:r>
      <w:commentRangeEnd w:id="3"/>
      <w:r w:rsidR="00AB375B">
        <w:rPr>
          <w:rStyle w:val="CommentReference"/>
        </w:rPr>
        <w:commentReference w:id="3"/>
      </w:r>
    </w:p>
    <w:p w14:paraId="08F9C80E" w14:textId="1F269649" w:rsidR="00E0231D" w:rsidRPr="00E0231D" w:rsidRDefault="00E0231D" w:rsidP="00E0231D">
      <w:pPr>
        <w:ind w:left="1080"/>
        <w:rPr>
          <w:color w:val="000000"/>
          <w:sz w:val="20"/>
          <w:szCs w:val="20"/>
        </w:rPr>
      </w:pPr>
      <w:r w:rsidRPr="00E0231D">
        <w:rPr>
          <w:color w:val="000000"/>
          <w:sz w:val="20"/>
          <w:szCs w:val="20"/>
        </w:rPr>
        <w:t>*R</w:t>
      </w:r>
      <w:r w:rsidR="00C65E4B">
        <w:rPr>
          <w:color w:val="000000"/>
          <w:sz w:val="20"/>
          <w:szCs w:val="20"/>
        </w:rPr>
        <w:t xml:space="preserve">elapse </w:t>
      </w:r>
      <w:r w:rsidRPr="00E0231D">
        <w:rPr>
          <w:color w:val="000000"/>
          <w:sz w:val="20"/>
          <w:szCs w:val="20"/>
        </w:rPr>
        <w:t>R</w:t>
      </w:r>
      <w:r w:rsidR="00C65E4B">
        <w:rPr>
          <w:color w:val="000000"/>
          <w:sz w:val="20"/>
          <w:szCs w:val="20"/>
        </w:rPr>
        <w:t xml:space="preserve">emitting </w:t>
      </w:r>
      <w:r w:rsidRPr="00E0231D">
        <w:rPr>
          <w:color w:val="000000"/>
          <w:sz w:val="20"/>
          <w:szCs w:val="20"/>
        </w:rPr>
        <w:t xml:space="preserve">MS and Progressive MS were treated separately, </w:t>
      </w:r>
      <w:r>
        <w:rPr>
          <w:color w:val="000000"/>
          <w:sz w:val="20"/>
          <w:szCs w:val="20"/>
        </w:rPr>
        <w:t xml:space="preserve">and </w:t>
      </w:r>
      <w:r w:rsidRPr="00E0231D">
        <w:rPr>
          <w:color w:val="000000"/>
          <w:sz w:val="20"/>
          <w:szCs w:val="20"/>
        </w:rPr>
        <w:t>they could not cite the other as prior evidence</w:t>
      </w:r>
      <w:r>
        <w:rPr>
          <w:color w:val="000000"/>
          <w:sz w:val="20"/>
          <w:szCs w:val="20"/>
        </w:rPr>
        <w:t xml:space="preserve">. </w:t>
      </w:r>
      <w:r w:rsidRPr="00E0231D">
        <w:rPr>
          <w:color w:val="000000"/>
          <w:sz w:val="20"/>
          <w:szCs w:val="20"/>
        </w:rPr>
        <w:t>If the trial was only SPMS, it could cite either RRMS</w:t>
      </w:r>
      <w:r>
        <w:rPr>
          <w:color w:val="000000"/>
          <w:sz w:val="20"/>
          <w:szCs w:val="20"/>
        </w:rPr>
        <w:t xml:space="preserve"> or PMS.</w:t>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 xml:space="preserve">ame drug or </w:t>
      </w:r>
      <w:proofErr w:type="gramStart"/>
      <w:r w:rsidR="00BC0104" w:rsidRPr="009E2F32">
        <w:rPr>
          <w:rFonts w:ascii="Times New Roman" w:hAnsi="Times New Roman" w:cs="Times New Roman"/>
          <w:sz w:val="20"/>
          <w:szCs w:val="20"/>
        </w:rPr>
        <w:t>biologic</w:t>
      </w:r>
      <w:proofErr w:type="gramEnd"/>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lastRenderedPageBreak/>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 xml:space="preserve">If the one trial is </w:t>
      </w:r>
      <w:proofErr w:type="spellStart"/>
      <w:r w:rsidRPr="009E2F32">
        <w:rPr>
          <w:rFonts w:ascii="Times New Roman" w:hAnsi="Times New Roman" w:cs="Times New Roman"/>
          <w:sz w:val="20"/>
          <w:szCs w:val="20"/>
        </w:rPr>
        <w:t>x+any</w:t>
      </w:r>
      <w:proofErr w:type="spellEnd"/>
      <w:r w:rsidRPr="009E2F32">
        <w:rPr>
          <w:rFonts w:ascii="Times New Roman" w:hAnsi="Times New Roman" w:cs="Times New Roman"/>
          <w:sz w:val="20"/>
          <w:szCs w:val="20"/>
        </w:rPr>
        <w:t xml:space="preserve">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w:t>
      </w:r>
      <w:proofErr w:type="spellStart"/>
      <w:r w:rsidR="00F45C90" w:rsidRPr="009E2F32">
        <w:rPr>
          <w:rFonts w:ascii="Times New Roman" w:hAnsi="Times New Roman" w:cs="Times New Roman"/>
          <w:sz w:val="20"/>
          <w:szCs w:val="20"/>
        </w:rPr>
        <w:t>choleresterase</w:t>
      </w:r>
      <w:proofErr w:type="spellEnd"/>
      <w:r w:rsidR="00F45C90" w:rsidRPr="009E2F32">
        <w:rPr>
          <w:rFonts w:ascii="Times New Roman" w:hAnsi="Times New Roman" w:cs="Times New Roman"/>
          <w:sz w:val="20"/>
          <w:szCs w:val="20"/>
        </w:rPr>
        <w:t xml:space="preserve"> inhibitors)</w:t>
      </w:r>
      <w:r w:rsidRPr="009E2F32">
        <w:rPr>
          <w:rFonts w:ascii="Times New Roman" w:hAnsi="Times New Roman" w:cs="Times New Roman"/>
          <w:sz w:val="20"/>
          <w:szCs w:val="20"/>
        </w:rPr>
        <w:t xml:space="preserve"> and the other is </w:t>
      </w:r>
      <w:proofErr w:type="spellStart"/>
      <w:r w:rsidRPr="009E2F32">
        <w:rPr>
          <w:rFonts w:ascii="Times New Roman" w:hAnsi="Times New Roman" w:cs="Times New Roman"/>
          <w:sz w:val="20"/>
          <w:szCs w:val="20"/>
        </w:rPr>
        <w:t>x+one</w:t>
      </w:r>
      <w:proofErr w:type="spellEnd"/>
      <w:r w:rsidRPr="009E2F32">
        <w:rPr>
          <w:rFonts w:ascii="Times New Roman" w:hAnsi="Times New Roman" w:cs="Times New Roman"/>
          <w:sz w:val="20"/>
          <w:szCs w:val="20"/>
        </w:rPr>
        <w:t xml:space="preserve"> drug of that type-this is</w:t>
      </w:r>
      <w:r w:rsidR="00F45C90" w:rsidRPr="009E2F32">
        <w:rPr>
          <w:rFonts w:ascii="Times New Roman" w:hAnsi="Times New Roman" w:cs="Times New Roman"/>
          <w:sz w:val="20"/>
          <w:szCs w:val="20"/>
        </w:rPr>
        <w:t xml:space="preserve"> used as prior evidence</w:t>
      </w:r>
    </w:p>
    <w:p w14:paraId="68BF5E74" w14:textId="6AA37A9E"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 xml:space="preserve">If there was a change in the formulation of the drug, the old formulation did not count as prior </w:t>
      </w:r>
      <w:proofErr w:type="gramStart"/>
      <w:r w:rsidRPr="009E2F32">
        <w:rPr>
          <w:rFonts w:ascii="Times New Roman" w:hAnsi="Times New Roman" w:cs="Times New Roman"/>
          <w:sz w:val="20"/>
          <w:szCs w:val="20"/>
        </w:rPr>
        <w:t>evidence</w:t>
      </w:r>
      <w:proofErr w:type="gramEnd"/>
    </w:p>
    <w:p w14:paraId="3D9876EE" w14:textId="77777777" w:rsidR="007C54DD" w:rsidRDefault="007C54DD" w:rsidP="007C54DD">
      <w:pPr>
        <w:rPr>
          <w:rFonts w:eastAsiaTheme="minorHAnsi"/>
          <w:color w:val="000000"/>
          <w:sz w:val="20"/>
          <w:szCs w:val="20"/>
          <w:lang w:val="en-CA"/>
        </w:rPr>
      </w:pPr>
      <w:r w:rsidRPr="007C54DD">
        <w:rPr>
          <w:rFonts w:eastAsiaTheme="minorHAnsi"/>
          <w:color w:val="000000"/>
          <w:sz w:val="20"/>
          <w:szCs w:val="20"/>
          <w:lang w:val="en-CA"/>
        </w:rPr>
        <w:t>Phase determination:</w:t>
      </w:r>
      <w:r w:rsidRPr="00F078BE">
        <w:rPr>
          <w:rFonts w:eastAsiaTheme="minorHAnsi"/>
          <w:color w:val="000000"/>
          <w:sz w:val="20"/>
          <w:szCs w:val="20"/>
          <w:lang w:val="en-CA"/>
        </w:rPr>
        <w:t xml:space="preserve"> </w:t>
      </w:r>
    </w:p>
    <w:p w14:paraId="5780CBEC" w14:textId="44B9BC32" w:rsidR="007C54DD" w:rsidRPr="00F078BE" w:rsidRDefault="007C54DD" w:rsidP="007C54DD">
      <w:pPr>
        <w:rPr>
          <w:rFonts w:eastAsiaTheme="minorHAnsi"/>
          <w:color w:val="000000"/>
          <w:sz w:val="20"/>
          <w:szCs w:val="20"/>
          <w:lang w:val="en-CA"/>
        </w:rPr>
      </w:pPr>
      <w:r>
        <w:rPr>
          <w:rFonts w:eastAsiaTheme="minorHAnsi"/>
          <w:color w:val="000000"/>
          <w:sz w:val="20"/>
          <w:szCs w:val="20"/>
          <w:lang w:val="en-CA"/>
        </w:rPr>
        <w:t xml:space="preserve">It was occasionally unclear as to which phase an earlier trial was. </w:t>
      </w:r>
      <w:r w:rsidRPr="00F078BE">
        <w:rPr>
          <w:rFonts w:eastAsiaTheme="minorHAnsi"/>
          <w:color w:val="000000"/>
          <w:sz w:val="20"/>
          <w:szCs w:val="20"/>
          <w:lang w:val="en-CA"/>
        </w:rPr>
        <w:t>We use</w:t>
      </w:r>
      <w:r>
        <w:rPr>
          <w:rFonts w:eastAsiaTheme="minorHAnsi"/>
          <w:color w:val="000000"/>
          <w:sz w:val="20"/>
          <w:szCs w:val="20"/>
          <w:lang w:val="en-CA"/>
        </w:rPr>
        <w:t>d</w:t>
      </w:r>
      <w:r w:rsidRPr="00F078BE">
        <w:rPr>
          <w:rFonts w:eastAsiaTheme="minorHAnsi"/>
          <w:color w:val="000000"/>
          <w:sz w:val="20"/>
          <w:szCs w:val="20"/>
          <w:lang w:val="en-CA"/>
        </w:rPr>
        <w:t xml:space="preserve"> how it is defined on ct.gov in the phase category unless they call themselves something else in the publication or the ct.gov record. If still not defined, we used the following rules. </w:t>
      </w:r>
    </w:p>
    <w:p w14:paraId="031C02A4" w14:textId="77777777" w:rsidR="007C54DD" w:rsidRPr="00F078BE" w:rsidRDefault="007C54DD" w:rsidP="007C54DD">
      <w:pPr>
        <w:pStyle w:val="ListParagraph"/>
        <w:numPr>
          <w:ilvl w:val="0"/>
          <w:numId w:val="14"/>
        </w:numPr>
        <w:rPr>
          <w:color w:val="000000"/>
          <w:sz w:val="20"/>
          <w:szCs w:val="20"/>
        </w:rPr>
      </w:pPr>
      <w:r w:rsidRPr="00F078BE">
        <w:rPr>
          <w:color w:val="000000"/>
          <w:sz w:val="20"/>
          <w:szCs w:val="20"/>
        </w:rPr>
        <w:t xml:space="preserve">P1-Not controlled and no efficacy </w:t>
      </w:r>
      <w:proofErr w:type="gramStart"/>
      <w:r w:rsidRPr="00F078BE">
        <w:rPr>
          <w:color w:val="000000"/>
          <w:sz w:val="20"/>
          <w:szCs w:val="20"/>
        </w:rPr>
        <w:t>endpoint</w:t>
      </w:r>
      <w:proofErr w:type="gramEnd"/>
      <w:r w:rsidRPr="00F078BE">
        <w:rPr>
          <w:color w:val="000000"/>
          <w:sz w:val="20"/>
          <w:szCs w:val="20"/>
        </w:rPr>
        <w:t xml:space="preserve"> </w:t>
      </w:r>
    </w:p>
    <w:p w14:paraId="649E0240" w14:textId="77777777" w:rsidR="007C54DD" w:rsidRPr="00F078BE" w:rsidRDefault="007C54DD" w:rsidP="007C54DD">
      <w:pPr>
        <w:pStyle w:val="ListParagraph"/>
        <w:numPr>
          <w:ilvl w:val="0"/>
          <w:numId w:val="14"/>
        </w:numPr>
        <w:rPr>
          <w:color w:val="000000"/>
          <w:sz w:val="20"/>
          <w:szCs w:val="20"/>
        </w:rPr>
      </w:pPr>
      <w:r w:rsidRPr="00F078BE">
        <w:rPr>
          <w:color w:val="000000"/>
          <w:sz w:val="20"/>
          <w:szCs w:val="20"/>
        </w:rPr>
        <w:t xml:space="preserve">P2-- Call itself dose-ranging, or proof of concept, </w:t>
      </w:r>
      <w:proofErr w:type="gramStart"/>
      <w:r w:rsidRPr="00F078BE">
        <w:rPr>
          <w:color w:val="000000"/>
          <w:sz w:val="20"/>
          <w:szCs w:val="20"/>
        </w:rPr>
        <w:t>All</w:t>
      </w:r>
      <w:proofErr w:type="gramEnd"/>
      <w:r w:rsidRPr="00F078BE">
        <w:rPr>
          <w:color w:val="000000"/>
          <w:sz w:val="20"/>
          <w:szCs w:val="20"/>
        </w:rPr>
        <w:t xml:space="preserve"> that does not fall into the other two categories (Can be controlled or not controlled, can have an efficacy endpoint, and has a small* number of patients)</w:t>
      </w:r>
    </w:p>
    <w:p w14:paraId="1CC945B2" w14:textId="77777777" w:rsidR="007C54DD" w:rsidRDefault="007C54DD" w:rsidP="007C54DD">
      <w:pPr>
        <w:pStyle w:val="ListParagraph"/>
        <w:numPr>
          <w:ilvl w:val="0"/>
          <w:numId w:val="14"/>
        </w:numPr>
        <w:rPr>
          <w:color w:val="000000"/>
          <w:sz w:val="20"/>
          <w:szCs w:val="20"/>
        </w:rPr>
      </w:pPr>
      <w:r w:rsidRPr="00F078BE">
        <w:rPr>
          <w:color w:val="000000"/>
          <w:sz w:val="20"/>
          <w:szCs w:val="20"/>
        </w:rPr>
        <w:t xml:space="preserve">P3- Controlled and have primary efficacy endpoints and large* number of </w:t>
      </w:r>
      <w:proofErr w:type="gramStart"/>
      <w:r w:rsidRPr="00F078BE">
        <w:rPr>
          <w:color w:val="000000"/>
          <w:sz w:val="20"/>
          <w:szCs w:val="20"/>
        </w:rPr>
        <w:t>patients</w:t>
      </w:r>
      <w:proofErr w:type="gramEnd"/>
    </w:p>
    <w:p w14:paraId="70836C1E" w14:textId="77777777" w:rsidR="007C54DD" w:rsidRPr="00471564" w:rsidRDefault="007C54DD" w:rsidP="007C54DD">
      <w:pPr>
        <w:rPr>
          <w:color w:val="000000"/>
          <w:sz w:val="20"/>
          <w:szCs w:val="20"/>
        </w:rPr>
      </w:pPr>
      <w:r w:rsidRPr="00471564">
        <w:rPr>
          <w:color w:val="000000"/>
          <w:sz w:val="20"/>
          <w:szCs w:val="20"/>
        </w:rPr>
        <w:t>*</w:t>
      </w:r>
      <w:commentRangeStart w:id="4"/>
      <w:r w:rsidRPr="00471564">
        <w:rPr>
          <w:color w:val="000000"/>
          <w:sz w:val="20"/>
          <w:szCs w:val="20"/>
        </w:rPr>
        <w:t>Dependent on indication: for now: 300</w:t>
      </w:r>
      <w:commentRangeEnd w:id="4"/>
      <w:r w:rsidR="00AB375B">
        <w:rPr>
          <w:rStyle w:val="CommentReference"/>
          <w:rFonts w:asciiTheme="minorHAnsi" w:eastAsiaTheme="minorHAnsi" w:hAnsiTheme="minorHAnsi" w:cstheme="minorBidi"/>
          <w:lang w:val="en-CA"/>
        </w:rPr>
        <w:commentReference w:id="4"/>
      </w:r>
    </w:p>
    <w:p w14:paraId="1CA3EB26" w14:textId="77777777" w:rsidR="007C54DD" w:rsidRPr="00636626" w:rsidRDefault="007C54DD" w:rsidP="00636626">
      <w:pPr>
        <w:rPr>
          <w:sz w:val="20"/>
          <w:szCs w:val="20"/>
        </w:rPr>
      </w:pPr>
    </w:p>
    <w:p w14:paraId="45B891AF" w14:textId="77777777" w:rsidR="004528AF" w:rsidRPr="004528AF" w:rsidRDefault="009627DA" w:rsidP="004528AF">
      <w:pPr>
        <w:rPr>
          <w:sz w:val="20"/>
          <w:szCs w:val="20"/>
        </w:rPr>
      </w:pPr>
      <w:r w:rsidRPr="004528AF">
        <w:rPr>
          <w:sz w:val="20"/>
          <w:szCs w:val="20"/>
        </w:rPr>
        <w:t>Positivity of</w:t>
      </w:r>
      <w:r w:rsidR="009E2F32" w:rsidRPr="004528AF">
        <w:rPr>
          <w:sz w:val="20"/>
          <w:szCs w:val="20"/>
        </w:rPr>
        <w:t xml:space="preserve"> P2 </w:t>
      </w:r>
      <w:proofErr w:type="gramStart"/>
      <w:r w:rsidR="009E2F32" w:rsidRPr="004528AF">
        <w:rPr>
          <w:sz w:val="20"/>
          <w:szCs w:val="20"/>
        </w:rPr>
        <w:t>matches</w:t>
      </w:r>
      <w:proofErr w:type="gramEnd"/>
    </w:p>
    <w:p w14:paraId="5F2EB57E" w14:textId="6228790B" w:rsidR="004D7397" w:rsidRPr="004528AF" w:rsidRDefault="00CC6731" w:rsidP="004528AF">
      <w:pPr>
        <w:rPr>
          <w:sz w:val="20"/>
          <w:szCs w:val="20"/>
        </w:rPr>
      </w:pPr>
      <w:r w:rsidRPr="004528AF">
        <w:rPr>
          <w:sz w:val="20"/>
          <w:szCs w:val="20"/>
        </w:rPr>
        <w:t>We used the definition of positivity provided by the trial</w:t>
      </w:r>
      <w:r w:rsidR="00854D0A" w:rsidRPr="004528AF">
        <w:rPr>
          <w:sz w:val="20"/>
          <w:szCs w:val="20"/>
        </w:rPr>
        <w:t xml:space="preserve"> including using sequential testing procedures regardless of whether they modified their primaries. </w:t>
      </w:r>
      <w:r w:rsidR="00A900CB" w:rsidRPr="004528AF">
        <w:rPr>
          <w:sz w:val="20"/>
          <w:szCs w:val="20"/>
        </w:rPr>
        <w:t xml:space="preserve">Trials that were stopped but were then positive, were considered positive. </w:t>
      </w:r>
      <w:r w:rsidR="00396DEB" w:rsidRPr="004528AF">
        <w:rPr>
          <w:sz w:val="20"/>
          <w:szCs w:val="20"/>
        </w:rPr>
        <w:t xml:space="preserve">In rare cases, there was no distinct primary endpoint, the coders tried to determine the objective of the study to the best of their abilities. </w:t>
      </w:r>
      <w:r w:rsidR="004D7397" w:rsidRPr="004528AF">
        <w:rPr>
          <w:sz w:val="20"/>
          <w:szCs w:val="20"/>
        </w:rPr>
        <w:t>When there were two primary analyses where one was positive and the other was not (inconsistent results), we used the following rules:</w:t>
      </w:r>
    </w:p>
    <w:p w14:paraId="1DF5998A" w14:textId="016F94FC" w:rsidR="004D7397" w:rsidRPr="004D7397" w:rsidRDefault="004D7397" w:rsidP="004D7397">
      <w:pPr>
        <w:numPr>
          <w:ilvl w:val="0"/>
          <w:numId w:val="12"/>
        </w:numPr>
        <w:rPr>
          <w:sz w:val="20"/>
          <w:szCs w:val="20"/>
        </w:rPr>
      </w:pPr>
      <w:r w:rsidRPr="004D7397">
        <w:rPr>
          <w:sz w:val="20"/>
          <w:szCs w:val="20"/>
        </w:rPr>
        <w:t>Co-primaries: When they stated that all primaries had to be positive for the trial to be positive, we called inconsistent results nonpositive</w:t>
      </w:r>
      <w:r w:rsidR="00574E7A">
        <w:rPr>
          <w:sz w:val="20"/>
          <w:szCs w:val="20"/>
        </w:rPr>
        <w:t>. When they don’t change the sig level</w:t>
      </w:r>
    </w:p>
    <w:p w14:paraId="720FF2C9" w14:textId="1BF48ADE" w:rsidR="004D7397" w:rsidRPr="004D7397" w:rsidRDefault="004D7397" w:rsidP="004D7397">
      <w:pPr>
        <w:numPr>
          <w:ilvl w:val="0"/>
          <w:numId w:val="12"/>
        </w:numPr>
        <w:rPr>
          <w:sz w:val="20"/>
          <w:szCs w:val="20"/>
        </w:rPr>
      </w:pPr>
      <w:r w:rsidRPr="004D7397">
        <w:rPr>
          <w:sz w:val="20"/>
          <w:szCs w:val="20"/>
        </w:rPr>
        <w:t>Multiple primaries: In this case, each primary endpoint is tested at a significant level determined by the method for multiplicity adjustment or simply by the partition of the alpha levels. we called inconsistent results positive</w:t>
      </w:r>
      <w:r w:rsidR="003B73B1">
        <w:rPr>
          <w:sz w:val="20"/>
          <w:szCs w:val="20"/>
        </w:rPr>
        <w:t>*</w:t>
      </w:r>
      <w:r w:rsidR="00FA38D7">
        <w:rPr>
          <w:sz w:val="20"/>
          <w:szCs w:val="20"/>
        </w:rPr>
        <w:t xml:space="preserve"> </w:t>
      </w:r>
      <w:r w:rsidR="003B73B1">
        <w:rPr>
          <w:sz w:val="20"/>
          <w:szCs w:val="20"/>
        </w:rPr>
        <w:t>if</w:t>
      </w:r>
      <w:r w:rsidR="00854D0A">
        <w:rPr>
          <w:sz w:val="20"/>
          <w:szCs w:val="20"/>
        </w:rPr>
        <w:t>; they</w:t>
      </w:r>
      <w:r w:rsidR="003B73B1">
        <w:rPr>
          <w:sz w:val="20"/>
          <w:szCs w:val="20"/>
        </w:rPr>
        <w:t xml:space="preserve"> call it coprimaries but adjust the primary as is common with multiple primaries we will treat as </w:t>
      </w:r>
      <w:proofErr w:type="gramStart"/>
      <w:r w:rsidR="003B73B1">
        <w:rPr>
          <w:sz w:val="20"/>
          <w:szCs w:val="20"/>
        </w:rPr>
        <w:t>multiple</w:t>
      </w:r>
      <w:proofErr w:type="gramEnd"/>
    </w:p>
    <w:p w14:paraId="68E1F6F0" w14:textId="65F09052" w:rsidR="004D7397" w:rsidRDefault="004D7397" w:rsidP="004D7397">
      <w:pPr>
        <w:numPr>
          <w:ilvl w:val="0"/>
          <w:numId w:val="12"/>
        </w:numPr>
        <w:rPr>
          <w:sz w:val="20"/>
          <w:szCs w:val="20"/>
        </w:rPr>
      </w:pPr>
      <w:r w:rsidRPr="004D7397">
        <w:rPr>
          <w:sz w:val="20"/>
          <w:szCs w:val="20"/>
        </w:rPr>
        <w:t>In cases where there were 2 dose groups are both considered primary analysis groups, we called inconsistent results positive</w:t>
      </w:r>
      <w:r w:rsidR="00FA38D7">
        <w:rPr>
          <w:sz w:val="20"/>
          <w:szCs w:val="20"/>
        </w:rPr>
        <w:t>, therefore not needing multiplicity adjustments for multiple dose arms.</w:t>
      </w:r>
    </w:p>
    <w:p w14:paraId="302E85B8" w14:textId="77777777" w:rsidR="004528AF" w:rsidRPr="004D7397" w:rsidRDefault="004528AF" w:rsidP="004528AF">
      <w:pPr>
        <w:rPr>
          <w:sz w:val="20"/>
          <w:szCs w:val="20"/>
        </w:rPr>
      </w:pPr>
    </w:p>
    <w:p w14:paraId="4FA86D69" w14:textId="6D9F71DD" w:rsidR="00F27FB1" w:rsidRPr="004528AF" w:rsidRDefault="004D7397" w:rsidP="004528AF">
      <w:pPr>
        <w:rPr>
          <w:sz w:val="20"/>
          <w:szCs w:val="20"/>
        </w:rPr>
      </w:pPr>
      <w:r w:rsidRPr="004528AF">
        <w:rPr>
          <w:sz w:val="20"/>
          <w:szCs w:val="20"/>
        </w:rPr>
        <w:t>C</w:t>
      </w:r>
      <w:r w:rsidR="00F27FB1" w:rsidRPr="004528AF">
        <w:rPr>
          <w:sz w:val="20"/>
          <w:szCs w:val="20"/>
        </w:rPr>
        <w:t>lassification</w:t>
      </w:r>
    </w:p>
    <w:p w14:paraId="37FD2B7A" w14:textId="0B7A3D4C" w:rsidR="00241A16" w:rsidRPr="004528AF" w:rsidRDefault="00241A16" w:rsidP="004528AF">
      <w:pPr>
        <w:rPr>
          <w:sz w:val="20"/>
          <w:szCs w:val="20"/>
        </w:rPr>
      </w:pPr>
      <w:r w:rsidRPr="004528AF">
        <w:rPr>
          <w:sz w:val="20"/>
          <w:szCs w:val="20"/>
        </w:rPr>
        <w:t>Each P3 trial was classified into one of the following groups based on its prior evidence:</w:t>
      </w:r>
    </w:p>
    <w:p w14:paraId="4E8E1DD7" w14:textId="77777777" w:rsidR="00F27FB1" w:rsidRPr="00F27FB1" w:rsidRDefault="00F27FB1" w:rsidP="00F27FB1">
      <w:pPr>
        <w:numPr>
          <w:ilvl w:val="1"/>
          <w:numId w:val="11"/>
        </w:numPr>
        <w:rPr>
          <w:rFonts w:eastAsiaTheme="minorHAnsi"/>
          <w:sz w:val="20"/>
          <w:szCs w:val="20"/>
        </w:rPr>
      </w:pPr>
      <w:r w:rsidRPr="00F27FB1">
        <w:rPr>
          <w:rFonts w:eastAsiaTheme="minorHAnsi"/>
          <w:sz w:val="20"/>
          <w:szCs w:val="20"/>
        </w:rPr>
        <w:t xml:space="preserve">To be put into the preceded group </w:t>
      </w:r>
    </w:p>
    <w:p w14:paraId="3D1BA523" w14:textId="40BEA3BD"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clinical primary endpoint that was positive as defined in the trial</w:t>
      </w:r>
      <w:r w:rsidR="00A57614">
        <w:rPr>
          <w:rFonts w:eastAsiaTheme="minorHAnsi"/>
          <w:sz w:val="20"/>
          <w:szCs w:val="20"/>
        </w:rPr>
        <w:t xml:space="preserve">. Futility trials were included in this </w:t>
      </w:r>
      <w:proofErr w:type="gramStart"/>
      <w:r w:rsidR="00A57614">
        <w:rPr>
          <w:rFonts w:eastAsiaTheme="minorHAnsi"/>
          <w:sz w:val="20"/>
          <w:szCs w:val="20"/>
        </w:rPr>
        <w:t>group</w:t>
      </w:r>
      <w:proofErr w:type="gramEnd"/>
    </w:p>
    <w:p w14:paraId="689AF5FF" w14:textId="09A7CF3A"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w:t>
      </w:r>
      <w:r w:rsidR="0005383C">
        <w:rPr>
          <w:rFonts w:eastAsiaTheme="minorHAnsi"/>
          <w:sz w:val="20"/>
          <w:szCs w:val="20"/>
        </w:rPr>
        <w:t>n ap</w:t>
      </w:r>
      <w:r w:rsidRPr="00F27FB1">
        <w:rPr>
          <w:rFonts w:eastAsiaTheme="minorHAnsi"/>
          <w:sz w:val="20"/>
          <w:szCs w:val="20"/>
        </w:rPr>
        <w:t xml:space="preserve">proved primary surrogate endpoint that was positive as defined in the trial. Surrogate endpoint will only be included in this group </w:t>
      </w:r>
      <w:proofErr w:type="gramStart"/>
      <w:r w:rsidRPr="00F27FB1">
        <w:rPr>
          <w:rFonts w:eastAsiaTheme="minorHAnsi"/>
          <w:sz w:val="20"/>
          <w:szCs w:val="20"/>
        </w:rPr>
        <w:t>if</w:t>
      </w:r>
      <w:proofErr w:type="gramEnd"/>
    </w:p>
    <w:p w14:paraId="1BDC2004" w14:textId="684F9B6C" w:rsidR="00F27FB1" w:rsidRPr="00F27FB1" w:rsidRDefault="00237DD9" w:rsidP="00F27FB1">
      <w:pPr>
        <w:numPr>
          <w:ilvl w:val="3"/>
          <w:numId w:val="11"/>
        </w:numPr>
        <w:rPr>
          <w:rFonts w:eastAsiaTheme="minorHAnsi"/>
          <w:sz w:val="20"/>
          <w:szCs w:val="20"/>
        </w:rPr>
      </w:pPr>
      <w:r>
        <w:rPr>
          <w:rFonts w:eastAsiaTheme="minorHAnsi"/>
          <w:sz w:val="20"/>
          <w:szCs w:val="20"/>
        </w:rPr>
        <w:t>t</w:t>
      </w:r>
      <w:r w:rsidR="00F27FB1" w:rsidRPr="00F27FB1">
        <w:rPr>
          <w:rFonts w:eastAsiaTheme="minorHAnsi"/>
          <w:sz w:val="20"/>
          <w:szCs w:val="20"/>
        </w:rPr>
        <w:t>hey are reasonably validated</w:t>
      </w:r>
      <w:r w:rsidR="007A5240">
        <w:rPr>
          <w:rFonts w:eastAsiaTheme="minorHAnsi"/>
          <w:sz w:val="20"/>
          <w:szCs w:val="20"/>
        </w:rPr>
        <w:t xml:space="preserve"> “biomarkers of disease pathophysiology”</w:t>
      </w:r>
      <w:r w:rsidR="00BF47B2">
        <w:rPr>
          <w:rFonts w:eastAsiaTheme="minorHAnsi"/>
          <w:sz w:val="20"/>
          <w:szCs w:val="20"/>
        </w:rPr>
        <w:fldChar w:fldCharType="begin"/>
      </w:r>
      <w:r w:rsidR="00BF47B2">
        <w:rPr>
          <w:rFonts w:eastAsiaTheme="minorHAnsi"/>
          <w:sz w:val="20"/>
          <w:szCs w:val="20"/>
        </w:rPr>
        <w:instrText xml:space="preserve"> ADDIN ZOTERO_ITEM CSL_CITATION {"citationID":"SjXjQZeL","properties":{"formattedCitation":"\\super 2\\nosupersub{}","plainCitation":"2","noteIndex":0},"citationItems":[{"id":3158,"uris":["http://zotero.org/users/5374610/items/GGBWT5YB"],"itemData":{"id":3158,"type":"chapter","abstract":"This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F47B2">
        <w:rPr>
          <w:rFonts w:eastAsiaTheme="minorHAnsi"/>
          <w:sz w:val="20"/>
          <w:szCs w:val="20"/>
        </w:rPr>
        <w:fldChar w:fldCharType="separate"/>
      </w:r>
      <w:r w:rsidR="00BF47B2" w:rsidRPr="00BF47B2">
        <w:rPr>
          <w:sz w:val="20"/>
          <w:vertAlign w:val="superscript"/>
        </w:rPr>
        <w:t>2</w:t>
      </w:r>
      <w:r w:rsidR="00BF47B2">
        <w:rPr>
          <w:rFonts w:eastAsiaTheme="minorHAnsi"/>
          <w:sz w:val="20"/>
          <w:szCs w:val="20"/>
        </w:rPr>
        <w:fldChar w:fldCharType="end"/>
      </w:r>
      <w:r w:rsidR="00BF47B2">
        <w:rPr>
          <w:rFonts w:eastAsiaTheme="minorHAnsi"/>
          <w:sz w:val="20"/>
          <w:szCs w:val="20"/>
        </w:rPr>
        <w:t xml:space="preserve"> type 2 biomarkers</w:t>
      </w:r>
      <w:r w:rsidR="00EF77D9">
        <w:rPr>
          <w:rFonts w:eastAsiaTheme="minorHAnsi"/>
          <w:sz w:val="20"/>
          <w:szCs w:val="20"/>
        </w:rPr>
        <w:t>.</w:t>
      </w:r>
      <w:r w:rsidR="000F6C34">
        <w:rPr>
          <w:rFonts w:eastAsiaTheme="minorHAnsi"/>
          <w:sz w:val="20"/>
          <w:szCs w:val="20"/>
        </w:rPr>
        <w:fldChar w:fldCharType="begin"/>
      </w:r>
      <w:r w:rsidR="000F6C34">
        <w:rPr>
          <w:rFonts w:eastAsiaTheme="minorHAnsi"/>
          <w:sz w:val="20"/>
          <w:szCs w:val="20"/>
        </w:rPr>
        <w:instrText xml:space="preserve"> ADDIN ZOTERO_ITEM CSL_CITATION {"citationID":"FFSYxdlB","properties":{"formattedCitation":"\\super 3\\nosupersub{}","plainCitation":"3","noteIndex":0},"citationItems":[{"id":3295,"uris":["http://zotero.org/users/5374610/items/VTDIIG5J"],"itemData":{"id":3295,"type":"article-journal","container-title":"Clinical Pharmacology and Therapeutics","DOI":"10.1067/mcp.2001.113989","ISSN":"0009-9236","issue":"3","journalAbbreviation":"Clin Pharmacol Ther","language":"eng","note":"PMID: 11240971","page":"89-95","source":"PubMed","title":"Biomarkers and surrogate endpoints: preferred definitions and conceptual framework","title-short":"Biomarkers and surrogate endpoints","volume":"69","author":[{"literal":"Biomarkers Definitions Working Group."}],"issued":{"date-parts":[["2001",3]]}}}],"schema":"https://github.com/citation-style-language/schema/raw/master/csl-citation.json"} </w:instrText>
      </w:r>
      <w:r w:rsidR="000F6C34">
        <w:rPr>
          <w:rFonts w:eastAsiaTheme="minorHAnsi"/>
          <w:sz w:val="20"/>
          <w:szCs w:val="20"/>
        </w:rPr>
        <w:fldChar w:fldCharType="separate"/>
      </w:r>
      <w:r w:rsidR="000F6C34" w:rsidRPr="000F6C34">
        <w:rPr>
          <w:sz w:val="20"/>
          <w:vertAlign w:val="superscript"/>
        </w:rPr>
        <w:t>3</w:t>
      </w:r>
      <w:r w:rsidR="000F6C34">
        <w:rPr>
          <w:rFonts w:eastAsiaTheme="minorHAnsi"/>
          <w:sz w:val="20"/>
          <w:szCs w:val="20"/>
        </w:rPr>
        <w:fldChar w:fldCharType="end"/>
      </w:r>
      <w:r w:rsidR="000F6C34">
        <w:rPr>
          <w:rFonts w:eastAsiaTheme="minorHAnsi"/>
          <w:sz w:val="20"/>
          <w:szCs w:val="20"/>
        </w:rPr>
        <w:t xml:space="preserve"> No AD surrogates were accepted.</w:t>
      </w:r>
      <w:r w:rsidR="00AC7B86" w:rsidRPr="00AC7B86">
        <w:rPr>
          <w:rFonts w:eastAsiaTheme="minorHAnsi"/>
          <w:sz w:val="20"/>
          <w:szCs w:val="20"/>
        </w:rPr>
        <w:t xml:space="preserve"> </w:t>
      </w:r>
      <w:r w:rsidR="00AC7B86">
        <w:rPr>
          <w:rFonts w:eastAsiaTheme="minorHAnsi"/>
          <w:sz w:val="20"/>
          <w:szCs w:val="20"/>
        </w:rPr>
        <w:fldChar w:fldCharType="begin"/>
      </w:r>
      <w:r w:rsidR="00AC7B86">
        <w:rPr>
          <w:rFonts w:eastAsiaTheme="minorHAnsi"/>
          <w:sz w:val="20"/>
          <w:szCs w:val="20"/>
        </w:rPr>
        <w:instrText xml:space="preserve"> ADDIN ZOTERO_ITEM CSL_CITATION {"citationID":"aMnmM8hd","properties":{"formattedCitation":"\\super 2\\nosupersub{}","plainCitation":"2","noteIndex":0},"citationItems":[{"id":3158,"uris":["http://zotero.org/users/5374610/items/GGBWT5YB"],"itemData":{"id":3158,"type":"chapter","abstract":"This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AC7B86">
        <w:rPr>
          <w:rFonts w:eastAsiaTheme="minorHAnsi"/>
          <w:sz w:val="20"/>
          <w:szCs w:val="20"/>
        </w:rPr>
        <w:fldChar w:fldCharType="separate"/>
      </w:r>
      <w:r w:rsidR="00AC7B86" w:rsidRPr="007A5240">
        <w:rPr>
          <w:sz w:val="20"/>
          <w:vertAlign w:val="superscript"/>
        </w:rPr>
        <w:t>2</w:t>
      </w:r>
      <w:r w:rsidR="00AC7B86">
        <w:rPr>
          <w:rFonts w:eastAsiaTheme="minorHAnsi"/>
          <w:sz w:val="20"/>
          <w:szCs w:val="20"/>
        </w:rPr>
        <w:fldChar w:fldCharType="end"/>
      </w:r>
    </w:p>
    <w:p w14:paraId="1843A360" w14:textId="5BA0A95E" w:rsidR="00715B88" w:rsidRPr="00BF47B2" w:rsidRDefault="00EF77D9" w:rsidP="00BF47B2">
      <w:pPr>
        <w:numPr>
          <w:ilvl w:val="4"/>
          <w:numId w:val="11"/>
        </w:numPr>
        <w:rPr>
          <w:rFonts w:eastAsiaTheme="minorHAnsi"/>
          <w:sz w:val="20"/>
          <w:szCs w:val="20"/>
        </w:rPr>
      </w:pPr>
      <w:r>
        <w:rPr>
          <w:rFonts w:eastAsiaTheme="minorHAnsi"/>
          <w:sz w:val="20"/>
          <w:szCs w:val="20"/>
        </w:rPr>
        <w:t>They are used to evaluate efficacy, t</w:t>
      </w:r>
      <w:r w:rsidR="00F27FB1" w:rsidRPr="00F27FB1">
        <w:rPr>
          <w:rFonts w:eastAsiaTheme="minorHAnsi"/>
          <w:sz w:val="20"/>
          <w:szCs w:val="20"/>
        </w:rPr>
        <w:t xml:space="preserve">hey are commonly used </w:t>
      </w:r>
      <w:r w:rsidR="00E5244F">
        <w:rPr>
          <w:rFonts w:eastAsiaTheme="minorHAnsi"/>
          <w:sz w:val="20"/>
          <w:szCs w:val="20"/>
        </w:rPr>
        <w:t xml:space="preserve">as a primary endpoint </w:t>
      </w:r>
      <w:r w:rsidR="00F27FB1" w:rsidRPr="00F27FB1">
        <w:rPr>
          <w:rFonts w:eastAsiaTheme="minorHAnsi"/>
          <w:sz w:val="20"/>
          <w:szCs w:val="20"/>
        </w:rPr>
        <w:t>in phase 2 trials in that indication because of time constraints</w:t>
      </w:r>
      <w:r w:rsidR="00AC7B86">
        <w:rPr>
          <w:rFonts w:eastAsiaTheme="minorHAnsi"/>
          <w:sz w:val="20"/>
          <w:szCs w:val="20"/>
        </w:rPr>
        <w:t>,</w:t>
      </w:r>
      <w:r w:rsidR="00BF47B2">
        <w:rPr>
          <w:rFonts w:eastAsiaTheme="minorHAnsi"/>
          <w:sz w:val="20"/>
          <w:szCs w:val="20"/>
        </w:rPr>
        <w:t xml:space="preserve"> and </w:t>
      </w:r>
      <w:r w:rsidR="000F6C34">
        <w:rPr>
          <w:rFonts w:eastAsiaTheme="minorHAnsi"/>
          <w:sz w:val="20"/>
          <w:szCs w:val="20"/>
        </w:rPr>
        <w:t>m</w:t>
      </w:r>
      <w:r w:rsidR="00715B88" w:rsidRPr="00BF47B2">
        <w:rPr>
          <w:rFonts w:eastAsiaTheme="minorHAnsi"/>
          <w:sz w:val="20"/>
          <w:szCs w:val="20"/>
        </w:rPr>
        <w:t>ake sense mechanistically</w:t>
      </w:r>
      <w:r w:rsidR="00AC7B86">
        <w:rPr>
          <w:rFonts w:eastAsiaTheme="minorHAnsi"/>
          <w:sz w:val="20"/>
          <w:szCs w:val="20"/>
        </w:rPr>
        <w:t>,</w:t>
      </w:r>
      <w:r w:rsidR="00715B88" w:rsidRPr="00BF47B2">
        <w:rPr>
          <w:rFonts w:eastAsiaTheme="minorHAnsi"/>
          <w:sz w:val="20"/>
          <w:szCs w:val="20"/>
        </w:rPr>
        <w:t xml:space="preserve"> and </w:t>
      </w:r>
      <w:r w:rsidR="000F6C34">
        <w:rPr>
          <w:rFonts w:eastAsiaTheme="minorHAnsi"/>
          <w:sz w:val="20"/>
          <w:szCs w:val="20"/>
        </w:rPr>
        <w:t>have</w:t>
      </w:r>
      <w:r w:rsidR="00715B88" w:rsidRPr="00BF47B2">
        <w:rPr>
          <w:rFonts w:eastAsiaTheme="minorHAnsi"/>
          <w:sz w:val="20"/>
          <w:szCs w:val="20"/>
        </w:rPr>
        <w:t xml:space="preserve"> been validated in a P3 trial of a similar drug showing</w:t>
      </w:r>
      <w:r w:rsidR="000F6C34">
        <w:rPr>
          <w:rFonts w:eastAsiaTheme="minorHAnsi"/>
          <w:sz w:val="20"/>
          <w:szCs w:val="20"/>
        </w:rPr>
        <w:t xml:space="preserve"> clinical</w:t>
      </w:r>
      <w:r w:rsidR="00715B88" w:rsidRPr="00BF47B2">
        <w:rPr>
          <w:rFonts w:eastAsiaTheme="minorHAnsi"/>
          <w:sz w:val="20"/>
          <w:szCs w:val="20"/>
        </w:rPr>
        <w:t xml:space="preserve"> efficacy is associated with </w:t>
      </w:r>
      <w:proofErr w:type="gramStart"/>
      <w:r w:rsidR="00715B88" w:rsidRPr="00BF47B2">
        <w:rPr>
          <w:rFonts w:eastAsiaTheme="minorHAnsi"/>
          <w:sz w:val="20"/>
          <w:szCs w:val="20"/>
        </w:rPr>
        <w:t>it</w:t>
      </w:r>
      <w:proofErr w:type="gramEnd"/>
    </w:p>
    <w:p w14:paraId="018B859D" w14:textId="1D54E02E" w:rsidR="00715B88" w:rsidRDefault="00715B88" w:rsidP="00715B88">
      <w:pPr>
        <w:numPr>
          <w:ilvl w:val="4"/>
          <w:numId w:val="11"/>
        </w:numPr>
        <w:rPr>
          <w:rFonts w:eastAsiaTheme="minorHAnsi"/>
          <w:sz w:val="20"/>
          <w:szCs w:val="20"/>
        </w:rPr>
      </w:pPr>
      <w:commentRangeStart w:id="5"/>
      <w:commentRangeStart w:id="6"/>
      <w:r>
        <w:rPr>
          <w:rFonts w:eastAsiaTheme="minorHAnsi"/>
          <w:sz w:val="20"/>
          <w:szCs w:val="20"/>
        </w:rPr>
        <w:t>Allowed</w:t>
      </w:r>
      <w:commentRangeEnd w:id="5"/>
      <w:r w:rsidR="00D82BCE">
        <w:rPr>
          <w:rStyle w:val="CommentReference"/>
          <w:rFonts w:asciiTheme="minorHAnsi" w:eastAsiaTheme="minorHAnsi" w:hAnsiTheme="minorHAnsi" w:cstheme="minorBidi"/>
          <w:lang w:val="en-CA"/>
        </w:rPr>
        <w:commentReference w:id="5"/>
      </w:r>
      <w:commentRangeEnd w:id="6"/>
      <w:r w:rsidR="00D82BCE">
        <w:rPr>
          <w:rStyle w:val="CommentReference"/>
          <w:rFonts w:asciiTheme="minorHAnsi" w:eastAsiaTheme="minorHAnsi" w:hAnsiTheme="minorHAnsi" w:cstheme="minorBidi"/>
          <w:lang w:val="en-CA"/>
        </w:rPr>
        <w:commentReference w:id="6"/>
      </w:r>
    </w:p>
    <w:p w14:paraId="140DA285" w14:textId="6C26479F" w:rsidR="00715B88" w:rsidRDefault="00715B88" w:rsidP="00715B88">
      <w:pPr>
        <w:numPr>
          <w:ilvl w:val="5"/>
          <w:numId w:val="11"/>
        </w:numPr>
        <w:rPr>
          <w:rFonts w:eastAsiaTheme="minorHAnsi"/>
          <w:sz w:val="20"/>
          <w:szCs w:val="20"/>
        </w:rPr>
      </w:pPr>
      <w:r>
        <w:rPr>
          <w:rFonts w:eastAsiaTheme="minorHAnsi"/>
          <w:sz w:val="20"/>
          <w:szCs w:val="20"/>
        </w:rPr>
        <w:t xml:space="preserve">MS-Number of lesions </w:t>
      </w:r>
    </w:p>
    <w:p w14:paraId="5BF2B421" w14:textId="77777777" w:rsidR="00715B88" w:rsidRDefault="00715B88" w:rsidP="00715B88">
      <w:pPr>
        <w:numPr>
          <w:ilvl w:val="5"/>
          <w:numId w:val="11"/>
        </w:numPr>
        <w:rPr>
          <w:rFonts w:eastAsiaTheme="minorHAnsi"/>
          <w:sz w:val="20"/>
          <w:szCs w:val="20"/>
        </w:rPr>
      </w:pPr>
      <w:r>
        <w:rPr>
          <w:color w:val="000000"/>
          <w:sz w:val="22"/>
          <w:szCs w:val="22"/>
          <w:lang w:val="en-CA"/>
        </w:rPr>
        <w:t>MS-</w:t>
      </w:r>
      <w:r w:rsidRPr="004A5619">
        <w:rPr>
          <w:color w:val="000000"/>
          <w:sz w:val="22"/>
          <w:szCs w:val="22"/>
          <w:lang w:val="en-CA"/>
        </w:rPr>
        <w:t>responder rate, defined as the proportion of patients with </w:t>
      </w:r>
      <w:r w:rsidRPr="004A5619">
        <w:rPr>
          <w:rFonts w:ascii="Cambria Math" w:hAnsi="Cambria Math" w:cs="Cambria Math"/>
          <w:color w:val="000000"/>
          <w:sz w:val="22"/>
          <w:szCs w:val="22"/>
          <w:lang w:val="en-CA"/>
        </w:rPr>
        <w:t>⩾</w:t>
      </w:r>
      <w:r w:rsidRPr="004A5619">
        <w:rPr>
          <w:color w:val="000000"/>
          <w:sz w:val="22"/>
          <w:szCs w:val="22"/>
          <w:lang w:val="en-CA"/>
        </w:rPr>
        <w:t xml:space="preserve">95% peripheral CD19+ B-cell depletion from baseline within </w:t>
      </w:r>
      <w:proofErr w:type="gramStart"/>
      <w:r w:rsidRPr="004A5619">
        <w:rPr>
          <w:color w:val="000000"/>
          <w:sz w:val="22"/>
          <w:szCs w:val="22"/>
          <w:lang w:val="en-CA"/>
        </w:rPr>
        <w:t>2weeks</w:t>
      </w:r>
      <w:proofErr w:type="gramEnd"/>
      <w:r w:rsidRPr="004A5619">
        <w:rPr>
          <w:color w:val="000000"/>
          <w:sz w:val="22"/>
          <w:szCs w:val="22"/>
          <w:bdr w:val="none" w:sz="0" w:space="0" w:color="auto" w:frame="1"/>
          <w:shd w:val="clear" w:color="auto" w:fill="FFFFFF"/>
        </w:rPr>
        <w:t xml:space="preserve"> </w:t>
      </w:r>
    </w:p>
    <w:p w14:paraId="6E83AA51" w14:textId="3E0B2B06" w:rsidR="00F27FB1" w:rsidRPr="00F27FB1" w:rsidRDefault="00F27FB1" w:rsidP="00F27FB1">
      <w:pPr>
        <w:numPr>
          <w:ilvl w:val="1"/>
          <w:numId w:val="11"/>
        </w:numPr>
        <w:rPr>
          <w:rFonts w:eastAsiaTheme="minorHAnsi"/>
          <w:sz w:val="20"/>
          <w:szCs w:val="20"/>
        </w:rPr>
      </w:pPr>
      <w:r w:rsidRPr="00F27FB1">
        <w:rPr>
          <w:rFonts w:eastAsiaTheme="minorHAnsi"/>
          <w:sz w:val="20"/>
          <w:szCs w:val="20"/>
        </w:rPr>
        <w:t>To be put into the ambiguous group: every</w:t>
      </w:r>
      <w:r>
        <w:rPr>
          <w:rFonts w:eastAsiaTheme="minorHAnsi"/>
          <w:sz w:val="20"/>
          <w:szCs w:val="20"/>
        </w:rPr>
        <w:t xml:space="preserve"> other trial with a matched P2 trial</w:t>
      </w:r>
    </w:p>
    <w:p w14:paraId="79F251F1" w14:textId="60B7D995" w:rsidR="005F0903" w:rsidRPr="005F0903" w:rsidRDefault="007F2F15" w:rsidP="00F27FB1">
      <w:pPr>
        <w:numPr>
          <w:ilvl w:val="2"/>
          <w:numId w:val="11"/>
        </w:numPr>
        <w:rPr>
          <w:sz w:val="20"/>
          <w:szCs w:val="20"/>
        </w:rPr>
      </w:pPr>
      <w:r>
        <w:rPr>
          <w:rFonts w:eastAsiaTheme="minorHAnsi"/>
          <w:sz w:val="20"/>
          <w:szCs w:val="20"/>
        </w:rPr>
        <w:lastRenderedPageBreak/>
        <w:t xml:space="preserve">Non-positive: </w:t>
      </w:r>
      <w:r w:rsidR="00F27FB1" w:rsidRPr="00F27FB1">
        <w:rPr>
          <w:rFonts w:eastAsiaTheme="minorHAnsi"/>
          <w:sz w:val="20"/>
          <w:szCs w:val="20"/>
        </w:rPr>
        <w:t xml:space="preserve">Had a P2 trial that was nonpositive on their primary clinical efficacy endpoint, </w:t>
      </w:r>
    </w:p>
    <w:p w14:paraId="0137715C" w14:textId="35C97E7C" w:rsidR="00E415F2" w:rsidRDefault="007F2F15" w:rsidP="00E415F2">
      <w:pPr>
        <w:numPr>
          <w:ilvl w:val="2"/>
          <w:numId w:val="11"/>
        </w:numPr>
        <w:rPr>
          <w:sz w:val="20"/>
          <w:szCs w:val="20"/>
        </w:rPr>
      </w:pPr>
      <w:r>
        <w:rPr>
          <w:rFonts w:eastAsiaTheme="minorHAnsi"/>
          <w:sz w:val="20"/>
          <w:szCs w:val="20"/>
        </w:rPr>
        <w:t>Bad endpoint:</w:t>
      </w:r>
      <w:r w:rsidR="005F0903">
        <w:rPr>
          <w:rFonts w:eastAsiaTheme="minorHAnsi"/>
          <w:sz w:val="20"/>
          <w:szCs w:val="20"/>
        </w:rPr>
        <w:t xml:space="preserve"> </w:t>
      </w:r>
      <w:r w:rsidR="00F27FB1">
        <w:rPr>
          <w:sz w:val="20"/>
          <w:szCs w:val="20"/>
        </w:rPr>
        <w:t>h</w:t>
      </w:r>
      <w:r w:rsidR="00F27FB1" w:rsidRPr="00F27FB1">
        <w:rPr>
          <w:sz w:val="20"/>
          <w:szCs w:val="20"/>
        </w:rPr>
        <w:t xml:space="preserve">ad a P2 trial that had a primary endpoint investigating surrogate endpoints (not approved), </w:t>
      </w:r>
      <w:r w:rsidR="00F27FB1">
        <w:rPr>
          <w:sz w:val="20"/>
          <w:szCs w:val="20"/>
        </w:rPr>
        <w:t xml:space="preserve">or investigating </w:t>
      </w:r>
      <w:r w:rsidR="00F27FB1" w:rsidRPr="00F27FB1">
        <w:rPr>
          <w:sz w:val="20"/>
          <w:szCs w:val="20"/>
        </w:rPr>
        <w:t>safety</w:t>
      </w:r>
      <w:r w:rsidR="00F27FB1">
        <w:rPr>
          <w:sz w:val="20"/>
          <w:szCs w:val="20"/>
        </w:rPr>
        <w:t xml:space="preserve">/tolerability </w:t>
      </w:r>
      <w:proofErr w:type="spellStart"/>
      <w:r w:rsidR="00F27FB1">
        <w:rPr>
          <w:sz w:val="20"/>
          <w:szCs w:val="20"/>
        </w:rPr>
        <w:t>et</w:t>
      </w:r>
      <w:r w:rsidR="00F27FB1" w:rsidRPr="00F27FB1">
        <w:rPr>
          <w:sz w:val="20"/>
          <w:szCs w:val="20"/>
        </w:rPr>
        <w:t>c</w:t>
      </w:r>
      <w:proofErr w:type="spellEnd"/>
      <w:r w:rsidR="00E415F2">
        <w:rPr>
          <w:sz w:val="20"/>
          <w:szCs w:val="20"/>
        </w:rPr>
        <w:t>, or</w:t>
      </w:r>
      <w:r w:rsidR="004A3E83">
        <w:rPr>
          <w:sz w:val="20"/>
          <w:szCs w:val="20"/>
        </w:rPr>
        <w:t xml:space="preserve"> without an</w:t>
      </w:r>
      <w:r w:rsidR="00E415F2">
        <w:rPr>
          <w:sz w:val="20"/>
          <w:szCs w:val="20"/>
        </w:rPr>
        <w:t xml:space="preserve"> analysis run to evaluate significance.</w:t>
      </w:r>
    </w:p>
    <w:p w14:paraId="25195CF3" w14:textId="11C3022F" w:rsidR="00F27FB1" w:rsidRPr="00E415F2" w:rsidRDefault="00F27FB1" w:rsidP="00E415F2">
      <w:pPr>
        <w:numPr>
          <w:ilvl w:val="1"/>
          <w:numId w:val="11"/>
        </w:numPr>
        <w:rPr>
          <w:sz w:val="20"/>
          <w:szCs w:val="20"/>
        </w:rPr>
      </w:pPr>
      <w:r w:rsidRPr="00E415F2">
        <w:rPr>
          <w:rFonts w:eastAsiaTheme="minorHAnsi"/>
          <w:sz w:val="20"/>
          <w:szCs w:val="20"/>
        </w:rPr>
        <w:t xml:space="preserve">To be put in the bypass group </w:t>
      </w:r>
    </w:p>
    <w:p w14:paraId="6AF08AC6" w14:textId="4FF44E96" w:rsidR="004D7397" w:rsidRDefault="00F27FB1" w:rsidP="004D7397">
      <w:pPr>
        <w:numPr>
          <w:ilvl w:val="2"/>
          <w:numId w:val="11"/>
        </w:numPr>
        <w:rPr>
          <w:rFonts w:eastAsiaTheme="minorHAnsi"/>
          <w:sz w:val="20"/>
          <w:szCs w:val="20"/>
        </w:rPr>
      </w:pPr>
      <w:r>
        <w:rPr>
          <w:rFonts w:eastAsiaTheme="minorHAnsi"/>
          <w:sz w:val="20"/>
          <w:szCs w:val="20"/>
        </w:rPr>
        <w:t>No matched P2 trial</w:t>
      </w:r>
    </w:p>
    <w:p w14:paraId="6A77C3BB" w14:textId="704C5B5E" w:rsidR="00EF1273" w:rsidRDefault="00EF1273" w:rsidP="00EF1273">
      <w:pPr>
        <w:numPr>
          <w:ilvl w:val="0"/>
          <w:numId w:val="11"/>
        </w:numPr>
        <w:rPr>
          <w:rFonts w:eastAsiaTheme="minorHAnsi"/>
          <w:sz w:val="20"/>
          <w:szCs w:val="20"/>
        </w:rPr>
      </w:pPr>
      <w:r>
        <w:rPr>
          <w:rFonts w:eastAsiaTheme="minorHAnsi"/>
          <w:sz w:val="20"/>
          <w:szCs w:val="20"/>
        </w:rPr>
        <w:t xml:space="preserve">If any p3 trial had more than one prior trial, the one closest to preceded will take </w:t>
      </w:r>
      <w:proofErr w:type="gramStart"/>
      <w:r>
        <w:rPr>
          <w:rFonts w:eastAsiaTheme="minorHAnsi"/>
          <w:sz w:val="20"/>
          <w:szCs w:val="20"/>
        </w:rPr>
        <w:t>priority</w:t>
      </w:r>
      <w:proofErr w:type="gramEnd"/>
    </w:p>
    <w:p w14:paraId="3C5A15C4" w14:textId="77777777" w:rsidR="00636626" w:rsidRPr="00F27FB1" w:rsidRDefault="00636626" w:rsidP="00636626">
      <w:pPr>
        <w:rPr>
          <w:rFonts w:eastAsiaTheme="minorHAnsi"/>
          <w:sz w:val="20"/>
          <w:szCs w:val="20"/>
        </w:rPr>
      </w:pPr>
    </w:p>
    <w:p w14:paraId="674899CC" w14:textId="674114A7" w:rsidR="00F27FB1" w:rsidRPr="004528AF" w:rsidRDefault="00F27FB1" w:rsidP="00F27FB1">
      <w:pPr>
        <w:rPr>
          <w:rFonts w:eastAsiaTheme="minorHAnsi"/>
          <w:b/>
          <w:bCs/>
          <w:sz w:val="20"/>
          <w:szCs w:val="20"/>
        </w:rPr>
      </w:pPr>
      <w:r w:rsidRPr="004528AF">
        <w:rPr>
          <w:rFonts w:eastAsiaTheme="minorHAnsi"/>
          <w:b/>
          <w:bCs/>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445FFD73"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And whether it was due to futility or safety concerns. This was found on registration records or in </w:t>
      </w:r>
      <w:proofErr w:type="gramStart"/>
      <w:r>
        <w:rPr>
          <w:rFonts w:ascii="Times New Roman" w:hAnsi="Times New Roman" w:cs="Times New Roman"/>
          <w:sz w:val="20"/>
          <w:szCs w:val="20"/>
        </w:rPr>
        <w:t>publications</w:t>
      </w:r>
      <w:proofErr w:type="gramEnd"/>
    </w:p>
    <w:p w14:paraId="318AEE6F" w14:textId="288FDB91" w:rsidR="004B024F" w:rsidRPr="009627DA" w:rsidRDefault="004B024F">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There were two that were terminated at interim and guessed it was futility—why we </w:t>
      </w:r>
      <w:proofErr w:type="spellStart"/>
      <w:proofErr w:type="gramStart"/>
      <w:r>
        <w:rPr>
          <w:rFonts w:ascii="Times New Roman" w:hAnsi="Times New Roman" w:cs="Times New Roman"/>
          <w:sz w:val="20"/>
          <w:szCs w:val="20"/>
        </w:rPr>
        <w:t>cant</w:t>
      </w:r>
      <w:proofErr w:type="spellEnd"/>
      <w:proofErr w:type="gramEnd"/>
      <w:r>
        <w:rPr>
          <w:rFonts w:ascii="Times New Roman" w:hAnsi="Times New Roman" w:cs="Times New Roman"/>
          <w:sz w:val="20"/>
          <w:szCs w:val="20"/>
        </w:rPr>
        <w:t xml:space="preserve"> separate futility and safety for termination</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34CB1ABD"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r w:rsidR="00A900CB" w:rsidRPr="00A900CB">
        <w:rPr>
          <w:sz w:val="20"/>
          <w:szCs w:val="20"/>
        </w:rPr>
        <w:t xml:space="preserve"> </w:t>
      </w:r>
      <w:r w:rsidR="00A900CB">
        <w:rPr>
          <w:sz w:val="20"/>
          <w:szCs w:val="20"/>
        </w:rPr>
        <w:t xml:space="preserve">Trials that were stopped but were then positive, were considered positive. </w:t>
      </w:r>
      <w:r w:rsidR="000219E9">
        <w:rPr>
          <w:sz w:val="20"/>
          <w:szCs w:val="20"/>
        </w:rPr>
        <w:t>If the trial was stopped by DSMB but no results were available, trials were deemed to be positive (although there was one case where this wasn’t the case).</w:t>
      </w:r>
    </w:p>
    <w:p w14:paraId="5784D6EB" w14:textId="1BACE9AA" w:rsidR="001616CA" w:rsidRPr="00636626" w:rsidRDefault="00D03516" w:rsidP="0063662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We looked at p-values and the definition of positivity in the statistical analysis section to determine trial positivity.</w:t>
      </w:r>
      <w:r>
        <w:rPr>
          <w:rFonts w:ascii="Times New Roman" w:hAnsi="Times New Roman" w:cs="Times New Roman"/>
          <w:sz w:val="20"/>
          <w:szCs w:val="20"/>
        </w:rPr>
        <w:t xml:space="preserve"> </w:t>
      </w:r>
      <w:r w:rsidR="00636626">
        <w:rPr>
          <w:rFonts w:ascii="Times New Roman" w:hAnsi="Times New Roman" w:cs="Times New Roman"/>
          <w:sz w:val="20"/>
          <w:szCs w:val="20"/>
        </w:rPr>
        <w:t xml:space="preserve">The same positivity results as above were </w:t>
      </w:r>
      <w:proofErr w:type="gramStart"/>
      <w:r w:rsidR="00636626">
        <w:rPr>
          <w:rFonts w:ascii="Times New Roman" w:hAnsi="Times New Roman" w:cs="Times New Roman"/>
          <w:sz w:val="20"/>
          <w:szCs w:val="20"/>
        </w:rPr>
        <w:t>used</w:t>
      </w:r>
      <w:proofErr w:type="gramEnd"/>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w:t>
      </w:r>
      <w:proofErr w:type="gramStart"/>
      <w:r>
        <w:rPr>
          <w:rFonts w:ascii="Times New Roman" w:hAnsi="Times New Roman" w:cs="Times New Roman"/>
          <w:sz w:val="20"/>
          <w:szCs w:val="20"/>
        </w:rPr>
        <w:t>AEs</w:t>
      </w:r>
      <w:proofErr w:type="gramEnd"/>
    </w:p>
    <w:p w14:paraId="590094F3" w14:textId="0CC57C93"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r w:rsidR="0064051B">
        <w:rPr>
          <w:rFonts w:ascii="Times New Roman" w:hAnsi="Times New Roman" w:cs="Times New Roman"/>
          <w:sz w:val="20"/>
          <w:szCs w:val="20"/>
        </w:rPr>
        <w:t xml:space="preserve"> as the primary</w:t>
      </w:r>
    </w:p>
    <w:p w14:paraId="63395C5E" w14:textId="0CAEBCE7"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w:t>
      </w:r>
      <w:proofErr w:type="gramStart"/>
      <w:r w:rsidRPr="009627DA">
        <w:rPr>
          <w:rFonts w:ascii="Times New Roman" w:hAnsi="Times New Roman" w:cs="Times New Roman"/>
          <w:sz w:val="20"/>
          <w:szCs w:val="20"/>
        </w:rPr>
        <w:t>priority</w:t>
      </w:r>
      <w:proofErr w:type="gramEnd"/>
      <w:r w:rsidRPr="009627DA">
        <w:rPr>
          <w:rFonts w:ascii="Times New Roman" w:hAnsi="Times New Roman" w:cs="Times New Roman"/>
          <w:sz w:val="20"/>
          <w:szCs w:val="20"/>
        </w:rPr>
        <w:t xml:space="preserve">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r>
        <w:rPr>
          <w:rFonts w:ascii="Times New Roman" w:hAnsi="Times New Roman" w:cs="Times New Roman"/>
          <w:sz w:val="20"/>
          <w:szCs w:val="20"/>
        </w:rPr>
        <w:t>dose.</w:t>
      </w:r>
      <w:r w:rsidR="004B024F">
        <w:rPr>
          <w:rFonts w:ascii="Times New Roman" w:hAnsi="Times New Roman" w:cs="Times New Roman"/>
          <w:sz w:val="20"/>
          <w:szCs w:val="20"/>
        </w:rPr>
        <w:t xml:space="preserve"> </w:t>
      </w:r>
      <w:r w:rsidR="0064051B">
        <w:rPr>
          <w:rFonts w:ascii="Times New Roman" w:hAnsi="Times New Roman" w:cs="Times New Roman"/>
          <w:sz w:val="20"/>
          <w:szCs w:val="20"/>
        </w:rPr>
        <w:t>If one was added as an amendment, the original was taken.</w:t>
      </w:r>
    </w:p>
    <w:p w14:paraId="0EBF62ED" w14:textId="77777777" w:rsidR="005712FD" w:rsidRDefault="00E77B6B" w:rsidP="005712FD">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r w:rsidR="00B652E6">
        <w:rPr>
          <w:rFonts w:ascii="Times New Roman" w:hAnsi="Times New Roman" w:cs="Times New Roman"/>
          <w:sz w:val="20"/>
          <w:szCs w:val="20"/>
        </w:rPr>
        <w:t>-</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0D3A7345" w14:textId="2E76295E" w:rsidR="009F5C48" w:rsidRPr="009F5C48" w:rsidRDefault="00BA6892" w:rsidP="009F5C48">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006A4034" w14:textId="77777777" w:rsidR="00F600F7" w:rsidRPr="00F600F7" w:rsidRDefault="00F600F7" w:rsidP="00F600F7">
      <w:pPr>
        <w:pStyle w:val="ListParagraph"/>
        <w:numPr>
          <w:ilvl w:val="2"/>
          <w:numId w:val="6"/>
        </w:numPr>
        <w:rPr>
          <w:rFonts w:ascii="Times New Roman" w:hAnsi="Times New Roman" w:cs="Times New Roman"/>
          <w:sz w:val="20"/>
          <w:szCs w:val="20"/>
        </w:rPr>
      </w:pPr>
      <w:r w:rsidRPr="00F600F7">
        <w:rPr>
          <w:rFonts w:ascii="Times New Roman" w:hAnsi="Times New Roman" w:cs="Times New Roman"/>
          <w:sz w:val="20"/>
          <w:szCs w:val="20"/>
        </w:rPr>
        <w:t xml:space="preserve">Headache </w:t>
      </w:r>
    </w:p>
    <w:p w14:paraId="072DA9EA" w14:textId="77777777" w:rsidR="00F600F7" w:rsidRPr="00F600F7" w:rsidRDefault="00F600F7" w:rsidP="00F600F7">
      <w:pPr>
        <w:pStyle w:val="ListParagraph"/>
        <w:numPr>
          <w:ilvl w:val="3"/>
          <w:numId w:val="6"/>
        </w:numPr>
        <w:rPr>
          <w:rFonts w:ascii="Times New Roman" w:hAnsi="Times New Roman" w:cs="Times New Roman"/>
          <w:sz w:val="20"/>
          <w:szCs w:val="20"/>
        </w:rPr>
      </w:pPr>
      <w:r w:rsidRPr="00F600F7">
        <w:rPr>
          <w:rFonts w:ascii="Times New Roman" w:hAnsi="Times New Roman" w:cs="Times New Roman"/>
          <w:sz w:val="20"/>
          <w:szCs w:val="20"/>
        </w:rPr>
        <w:t xml:space="preserve">Endpoint we </w:t>
      </w:r>
      <w:proofErr w:type="gramStart"/>
      <w:r w:rsidRPr="00F600F7">
        <w:rPr>
          <w:rFonts w:ascii="Times New Roman" w:hAnsi="Times New Roman" w:cs="Times New Roman"/>
          <w:sz w:val="20"/>
          <w:szCs w:val="20"/>
        </w:rPr>
        <w:t>want</w:t>
      </w:r>
      <w:proofErr w:type="gramEnd"/>
      <w:r w:rsidRPr="00F600F7">
        <w:rPr>
          <w:rFonts w:ascii="Times New Roman" w:hAnsi="Times New Roman" w:cs="Times New Roman"/>
          <w:sz w:val="20"/>
          <w:szCs w:val="20"/>
        </w:rPr>
        <w:t xml:space="preserve"> </w:t>
      </w:r>
    </w:p>
    <w:p w14:paraId="7DDC3120" w14:textId="77777777" w:rsidR="00F600F7" w:rsidRPr="00F600F7" w:rsidRDefault="00F600F7" w:rsidP="00F600F7">
      <w:pPr>
        <w:pStyle w:val="ListParagraph"/>
        <w:numPr>
          <w:ilvl w:val="4"/>
          <w:numId w:val="6"/>
        </w:numPr>
        <w:rPr>
          <w:rFonts w:ascii="Times New Roman" w:hAnsi="Times New Roman" w:cs="Times New Roman"/>
          <w:sz w:val="20"/>
          <w:szCs w:val="20"/>
        </w:rPr>
      </w:pPr>
      <w:r w:rsidRPr="00F600F7">
        <w:rPr>
          <w:rFonts w:ascii="Times New Roman" w:hAnsi="Times New Roman" w:cs="Times New Roman"/>
          <w:sz w:val="20"/>
          <w:szCs w:val="20"/>
        </w:rPr>
        <w:t xml:space="preserve">Overall Mean Change </w:t>
      </w:r>
      <w:proofErr w:type="gramStart"/>
      <w:r w:rsidRPr="00F600F7">
        <w:rPr>
          <w:rFonts w:ascii="Times New Roman" w:hAnsi="Times New Roman" w:cs="Times New Roman"/>
          <w:sz w:val="20"/>
          <w:szCs w:val="20"/>
        </w:rPr>
        <w:t>From</w:t>
      </w:r>
      <w:proofErr w:type="gramEnd"/>
      <w:r w:rsidRPr="00F600F7">
        <w:rPr>
          <w:rFonts w:ascii="Times New Roman" w:hAnsi="Times New Roman" w:cs="Times New Roman"/>
          <w:sz w:val="20"/>
          <w:szCs w:val="20"/>
        </w:rPr>
        <w:t xml:space="preserve"> Baseline in Number of Monthly headaches</w:t>
      </w:r>
    </w:p>
    <w:p w14:paraId="03558A08" w14:textId="77777777" w:rsidR="00F600F7" w:rsidRPr="00F600F7" w:rsidRDefault="00F600F7" w:rsidP="00F600F7">
      <w:pPr>
        <w:pStyle w:val="ListParagraph"/>
        <w:numPr>
          <w:ilvl w:val="4"/>
          <w:numId w:val="6"/>
        </w:numPr>
        <w:rPr>
          <w:rFonts w:ascii="Times New Roman" w:hAnsi="Times New Roman" w:cs="Times New Roman"/>
          <w:sz w:val="20"/>
          <w:szCs w:val="20"/>
        </w:rPr>
      </w:pPr>
      <w:r w:rsidRPr="00F600F7">
        <w:rPr>
          <w:rFonts w:ascii="Times New Roman" w:hAnsi="Times New Roman" w:cs="Times New Roman"/>
          <w:sz w:val="20"/>
          <w:szCs w:val="20"/>
        </w:rPr>
        <w:t xml:space="preserve">Extract if they have weekly or </w:t>
      </w:r>
      <w:proofErr w:type="gramStart"/>
      <w:r w:rsidRPr="00F600F7">
        <w:rPr>
          <w:rFonts w:ascii="Times New Roman" w:hAnsi="Times New Roman" w:cs="Times New Roman"/>
          <w:sz w:val="20"/>
          <w:szCs w:val="20"/>
        </w:rPr>
        <w:t>monthly-priority</w:t>
      </w:r>
      <w:proofErr w:type="gramEnd"/>
      <w:r w:rsidRPr="00F600F7">
        <w:rPr>
          <w:rFonts w:ascii="Times New Roman" w:hAnsi="Times New Roman" w:cs="Times New Roman"/>
          <w:sz w:val="20"/>
          <w:szCs w:val="20"/>
        </w:rPr>
        <w:t xml:space="preserve"> on monthly </w:t>
      </w:r>
    </w:p>
    <w:p w14:paraId="039D1845" w14:textId="77777777" w:rsidR="00F600F7" w:rsidRPr="00F600F7" w:rsidRDefault="00F600F7" w:rsidP="00F600F7">
      <w:pPr>
        <w:pStyle w:val="ListParagraph"/>
        <w:numPr>
          <w:ilvl w:val="2"/>
          <w:numId w:val="6"/>
        </w:numPr>
        <w:rPr>
          <w:rFonts w:ascii="Times New Roman" w:hAnsi="Times New Roman" w:cs="Times New Roman"/>
          <w:sz w:val="20"/>
          <w:szCs w:val="20"/>
        </w:rPr>
      </w:pPr>
      <w:r w:rsidRPr="00F600F7">
        <w:rPr>
          <w:rFonts w:ascii="Times New Roman" w:hAnsi="Times New Roman" w:cs="Times New Roman"/>
          <w:sz w:val="20"/>
          <w:szCs w:val="20"/>
        </w:rPr>
        <w:t>AD</w:t>
      </w:r>
    </w:p>
    <w:p w14:paraId="3CB8CDDB" w14:textId="77777777" w:rsidR="00F600F7" w:rsidRPr="00F600F7" w:rsidRDefault="00F600F7" w:rsidP="00F600F7">
      <w:pPr>
        <w:pStyle w:val="ListParagraph"/>
        <w:numPr>
          <w:ilvl w:val="3"/>
          <w:numId w:val="6"/>
        </w:numPr>
        <w:rPr>
          <w:rFonts w:ascii="Times New Roman" w:hAnsi="Times New Roman" w:cs="Times New Roman"/>
          <w:sz w:val="20"/>
          <w:szCs w:val="20"/>
        </w:rPr>
      </w:pPr>
      <w:r w:rsidRPr="00F600F7">
        <w:rPr>
          <w:rFonts w:ascii="Times New Roman" w:hAnsi="Times New Roman" w:cs="Times New Roman"/>
          <w:sz w:val="20"/>
          <w:szCs w:val="20"/>
        </w:rPr>
        <w:t xml:space="preserve">Endpoint we </w:t>
      </w:r>
      <w:proofErr w:type="gramStart"/>
      <w:r w:rsidRPr="00F600F7">
        <w:rPr>
          <w:rFonts w:ascii="Times New Roman" w:hAnsi="Times New Roman" w:cs="Times New Roman"/>
          <w:sz w:val="20"/>
          <w:szCs w:val="20"/>
        </w:rPr>
        <w:t>want</w:t>
      </w:r>
      <w:proofErr w:type="gramEnd"/>
      <w:r w:rsidRPr="00F600F7">
        <w:rPr>
          <w:rFonts w:ascii="Times New Roman" w:hAnsi="Times New Roman" w:cs="Times New Roman"/>
          <w:sz w:val="20"/>
          <w:szCs w:val="20"/>
        </w:rPr>
        <w:t xml:space="preserve"> </w:t>
      </w:r>
    </w:p>
    <w:p w14:paraId="18BE2CA4" w14:textId="77777777" w:rsidR="00F600F7" w:rsidRPr="00F600F7" w:rsidRDefault="00F600F7" w:rsidP="00F600F7">
      <w:pPr>
        <w:pStyle w:val="ListParagraph"/>
        <w:numPr>
          <w:ilvl w:val="4"/>
          <w:numId w:val="6"/>
        </w:numPr>
        <w:rPr>
          <w:rFonts w:ascii="Times New Roman" w:hAnsi="Times New Roman" w:cs="Times New Roman"/>
          <w:sz w:val="20"/>
          <w:szCs w:val="20"/>
        </w:rPr>
      </w:pPr>
      <w:r w:rsidRPr="00F600F7">
        <w:rPr>
          <w:rFonts w:ascii="Times New Roman" w:hAnsi="Times New Roman" w:cs="Times New Roman"/>
          <w:sz w:val="20"/>
          <w:szCs w:val="20"/>
        </w:rPr>
        <w:t>ADAS-COG</w:t>
      </w:r>
    </w:p>
    <w:p w14:paraId="52C36080" w14:textId="77777777" w:rsidR="00F600F7" w:rsidRPr="00F600F7" w:rsidRDefault="00F600F7" w:rsidP="00F600F7">
      <w:pPr>
        <w:pStyle w:val="ListParagraph"/>
        <w:numPr>
          <w:ilvl w:val="2"/>
          <w:numId w:val="6"/>
        </w:numPr>
        <w:rPr>
          <w:rFonts w:ascii="Times New Roman" w:hAnsi="Times New Roman" w:cs="Times New Roman"/>
          <w:sz w:val="20"/>
          <w:szCs w:val="20"/>
        </w:rPr>
      </w:pPr>
      <w:r w:rsidRPr="00F600F7">
        <w:rPr>
          <w:rFonts w:ascii="Times New Roman" w:hAnsi="Times New Roman" w:cs="Times New Roman"/>
          <w:sz w:val="20"/>
          <w:szCs w:val="20"/>
        </w:rPr>
        <w:t>PD</w:t>
      </w:r>
    </w:p>
    <w:p w14:paraId="2C59EEEF" w14:textId="77777777" w:rsidR="00F600F7" w:rsidRPr="00F600F7" w:rsidRDefault="00F600F7" w:rsidP="00F600F7">
      <w:pPr>
        <w:pStyle w:val="ListParagraph"/>
        <w:numPr>
          <w:ilvl w:val="3"/>
          <w:numId w:val="6"/>
        </w:numPr>
        <w:rPr>
          <w:rFonts w:ascii="Times New Roman" w:hAnsi="Times New Roman" w:cs="Times New Roman"/>
          <w:sz w:val="20"/>
          <w:szCs w:val="20"/>
        </w:rPr>
      </w:pPr>
      <w:r w:rsidRPr="00F600F7">
        <w:rPr>
          <w:rFonts w:ascii="Times New Roman" w:hAnsi="Times New Roman" w:cs="Times New Roman"/>
          <w:sz w:val="20"/>
          <w:szCs w:val="20"/>
        </w:rPr>
        <w:t xml:space="preserve">Endpoint we </w:t>
      </w:r>
      <w:proofErr w:type="gramStart"/>
      <w:r w:rsidRPr="00F600F7">
        <w:rPr>
          <w:rFonts w:ascii="Times New Roman" w:hAnsi="Times New Roman" w:cs="Times New Roman"/>
          <w:sz w:val="20"/>
          <w:szCs w:val="20"/>
        </w:rPr>
        <w:t>want</w:t>
      </w:r>
      <w:proofErr w:type="gramEnd"/>
      <w:r w:rsidRPr="00F600F7">
        <w:rPr>
          <w:rFonts w:ascii="Times New Roman" w:hAnsi="Times New Roman" w:cs="Times New Roman"/>
          <w:sz w:val="20"/>
          <w:szCs w:val="20"/>
        </w:rPr>
        <w:t xml:space="preserve"> </w:t>
      </w:r>
    </w:p>
    <w:p w14:paraId="2B061672" w14:textId="77250674" w:rsidR="00F600F7" w:rsidRPr="00F600F7" w:rsidRDefault="00F600F7" w:rsidP="00F600F7">
      <w:pPr>
        <w:pStyle w:val="ListParagraph"/>
        <w:numPr>
          <w:ilvl w:val="4"/>
          <w:numId w:val="6"/>
        </w:numPr>
        <w:rPr>
          <w:rFonts w:ascii="Times New Roman" w:hAnsi="Times New Roman" w:cs="Times New Roman"/>
          <w:sz w:val="20"/>
          <w:szCs w:val="20"/>
        </w:rPr>
      </w:pPr>
      <w:r w:rsidRPr="00F600F7">
        <w:rPr>
          <w:rFonts w:ascii="Times New Roman" w:hAnsi="Times New Roman" w:cs="Times New Roman"/>
          <w:sz w:val="20"/>
          <w:szCs w:val="20"/>
        </w:rPr>
        <w:t>UPDRS total scores (from subscales I-III or I-IV) extracted if available. Otherwise, combined UPDRS II+III or UPDRS III scores were extracted. UPDRS “off” scores (measurements recorded while dopaminergic therapies are not affecting patient symptoms) were extracted in trials of patients experiencing motor fluctuations where UPDRS data was reported in both the “on” and “off” states. UPRS data will be meta-analyzed with SMD.</w:t>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401F0B61" w:rsidR="00F969C6" w:rsidRPr="00FC50DE"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r w:rsidR="0064051B">
        <w:rPr>
          <w:sz w:val="20"/>
          <w:szCs w:val="20"/>
        </w:rPr>
        <w:t xml:space="preserve"> We tried to make this the same group as was taken for SMD but if it was not possible could be different</w:t>
      </w:r>
      <w:r w:rsidR="006A67E3">
        <w:rPr>
          <w:sz w:val="20"/>
          <w:szCs w:val="20"/>
        </w:rPr>
        <w:t xml:space="preserve"> (broader groups)</w:t>
      </w:r>
    </w:p>
    <w:p w14:paraId="02045AAA" w14:textId="22437C82" w:rsidR="00FC50DE" w:rsidRPr="00BA6892" w:rsidRDefault="00FC50DE">
      <w:pPr>
        <w:pStyle w:val="ListParagraph"/>
        <w:numPr>
          <w:ilvl w:val="2"/>
          <w:numId w:val="6"/>
        </w:numPr>
        <w:rPr>
          <w:rFonts w:ascii="Times New Roman" w:hAnsi="Times New Roman" w:cs="Times New Roman"/>
          <w:sz w:val="20"/>
          <w:szCs w:val="20"/>
        </w:rPr>
      </w:pPr>
      <w:r>
        <w:rPr>
          <w:sz w:val="20"/>
          <w:szCs w:val="20"/>
        </w:rPr>
        <w:lastRenderedPageBreak/>
        <w:t>Took from baseline randomization as denominator (earliest that was available</w:t>
      </w:r>
      <w:r w:rsidR="005712FD">
        <w:rPr>
          <w:sz w:val="20"/>
          <w:szCs w:val="20"/>
        </w:rPr>
        <w:t>)</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03B90C93" w14:textId="4CCBDDCC" w:rsidR="006C6D84" w:rsidRPr="006C6D84" w:rsidRDefault="00D03516" w:rsidP="006C6D84">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4408BDCA"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Approval did not need to be in the same indication or delivery </w:t>
      </w:r>
      <w:proofErr w:type="gramStart"/>
      <w:r>
        <w:rPr>
          <w:rFonts w:ascii="Times New Roman" w:hAnsi="Times New Roman" w:cs="Times New Roman"/>
          <w:sz w:val="20"/>
          <w:szCs w:val="20"/>
        </w:rPr>
        <w:t>mechanism</w:t>
      </w:r>
      <w:proofErr w:type="gramEnd"/>
    </w:p>
    <w:p w14:paraId="1E65D0B1" w14:textId="7C2BF75C" w:rsidR="006C6D84" w:rsidRDefault="006C6D84">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In combination, if both are approved </w:t>
      </w:r>
      <w:proofErr w:type="gramStart"/>
      <w:r>
        <w:rPr>
          <w:rFonts w:ascii="Times New Roman" w:hAnsi="Times New Roman" w:cs="Times New Roman"/>
          <w:sz w:val="20"/>
          <w:szCs w:val="20"/>
        </w:rPr>
        <w:t>separately</w:t>
      </w:r>
      <w:proofErr w:type="gramEnd"/>
      <w:r>
        <w:rPr>
          <w:rFonts w:ascii="Times New Roman" w:hAnsi="Times New Roman" w:cs="Times New Roman"/>
          <w:sz w:val="20"/>
          <w:szCs w:val="20"/>
        </w:rPr>
        <w:t xml:space="preserve"> we call post approval</w:t>
      </w:r>
    </w:p>
    <w:p w14:paraId="3DBD891F" w14:textId="20B2F958" w:rsidR="00F53C91" w:rsidRPr="009627DA" w:rsidRDefault="00F53C91">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If the trial is looking at a new formulation for an old drug- the first formulation will be used for approval date</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w:t>
      </w:r>
      <w:proofErr w:type="gramStart"/>
      <w:r w:rsidR="00B60D23" w:rsidRPr="009627DA">
        <w:rPr>
          <w:rFonts w:ascii="Times New Roman" w:hAnsi="Times New Roman" w:cs="Times New Roman"/>
          <w:sz w:val="20"/>
          <w:szCs w:val="20"/>
        </w:rPr>
        <w:t>sponsor</w:t>
      </w:r>
      <w:proofErr w:type="gramEnd"/>
    </w:p>
    <w:p w14:paraId="23BC5CFF" w14:textId="04C0EC45" w:rsidR="00B01DB2" w:rsidRDefault="00957F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When funded by gov but drug was supplied by pharma we called in </w:t>
      </w:r>
      <w:proofErr w:type="spellStart"/>
      <w:proofErr w:type="gramStart"/>
      <w:r>
        <w:rPr>
          <w:rFonts w:ascii="Times New Roman" w:hAnsi="Times New Roman" w:cs="Times New Roman"/>
          <w:sz w:val="20"/>
          <w:szCs w:val="20"/>
        </w:rPr>
        <w:t>nonpharma</w:t>
      </w:r>
      <w:proofErr w:type="spellEnd"/>
      <w:proofErr w:type="gramEnd"/>
    </w:p>
    <w:p w14:paraId="7834CC15" w14:textId="65C4D353" w:rsidR="00E5244F" w:rsidRDefault="00E5244F" w:rsidP="00E5244F">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Did it move on to from P2 to P3 in P2/3?</w:t>
      </w:r>
    </w:p>
    <w:p w14:paraId="1613C34E" w14:textId="4207BA63" w:rsidR="00D03516" w:rsidRDefault="00E5244F" w:rsidP="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Unless they specified that they did not or called it a P2, we will </w:t>
      </w:r>
      <w:commentRangeStart w:id="7"/>
      <w:r>
        <w:rPr>
          <w:rFonts w:ascii="Times New Roman" w:hAnsi="Times New Roman" w:cs="Times New Roman"/>
          <w:sz w:val="20"/>
          <w:szCs w:val="20"/>
        </w:rPr>
        <w:t>include</w:t>
      </w:r>
      <w:commentRangeEnd w:id="7"/>
      <w:r>
        <w:rPr>
          <w:rStyle w:val="CommentReference"/>
        </w:rPr>
        <w:commentReference w:id="7"/>
      </w:r>
    </w:p>
    <w:p w14:paraId="3D863358" w14:textId="50C7F78D" w:rsidR="004528AF" w:rsidRDefault="004528AF" w:rsidP="004528AF">
      <w:pPr>
        <w:rPr>
          <w:sz w:val="20"/>
          <w:szCs w:val="20"/>
        </w:rPr>
      </w:pPr>
    </w:p>
    <w:p w14:paraId="2270C726" w14:textId="5B94B7FF" w:rsidR="004528AF" w:rsidRDefault="004528AF" w:rsidP="004528AF">
      <w:pPr>
        <w:rPr>
          <w:sz w:val="20"/>
          <w:szCs w:val="20"/>
        </w:rPr>
      </w:pPr>
    </w:p>
    <w:p w14:paraId="73639E81" w14:textId="77777777" w:rsidR="004528AF" w:rsidRPr="004528AF" w:rsidRDefault="004528AF" w:rsidP="004528AF">
      <w:pPr>
        <w:rPr>
          <w:sz w:val="20"/>
          <w:szCs w:val="20"/>
        </w:rPr>
      </w:pPr>
    </w:p>
    <w:p w14:paraId="4ABFD932" w14:textId="6F24D3AB" w:rsidR="00D82BCE" w:rsidRPr="004528AF" w:rsidRDefault="00D82BCE" w:rsidP="00D03516">
      <w:pPr>
        <w:rPr>
          <w:b/>
          <w:bCs/>
          <w:sz w:val="20"/>
          <w:szCs w:val="20"/>
        </w:rPr>
      </w:pPr>
      <w:r w:rsidRPr="004528AF">
        <w:rPr>
          <w:b/>
          <w:bCs/>
          <w:sz w:val="20"/>
          <w:szCs w:val="20"/>
        </w:rPr>
        <w:t xml:space="preserve">Analyses </w:t>
      </w:r>
    </w:p>
    <w:p w14:paraId="323D46B1" w14:textId="77777777" w:rsidR="00D82BCE" w:rsidRDefault="00D82BCE" w:rsidP="00D03516">
      <w:pPr>
        <w:rPr>
          <w:sz w:val="20"/>
          <w:szCs w:val="20"/>
        </w:rPr>
      </w:pPr>
    </w:p>
    <w:p w14:paraId="29EBE0C7" w14:textId="6A4EE352" w:rsidR="00D82BCE" w:rsidRPr="00D82BCE" w:rsidRDefault="00D82BCE" w:rsidP="00D03516">
      <w:pPr>
        <w:rPr>
          <w:sz w:val="20"/>
          <w:szCs w:val="20"/>
          <w:u w:val="single"/>
        </w:rPr>
      </w:pPr>
      <w:proofErr w:type="spellStart"/>
      <w:r w:rsidRPr="00D82BCE">
        <w:rPr>
          <w:sz w:val="20"/>
          <w:szCs w:val="20"/>
          <w:u w:val="single"/>
        </w:rPr>
        <w:t>Prevelance</w:t>
      </w:r>
      <w:proofErr w:type="spellEnd"/>
    </w:p>
    <w:p w14:paraId="35EEF4D8" w14:textId="4D8E0602" w:rsidR="00D82BCE" w:rsidRDefault="00D82BCE" w:rsidP="00D03516">
      <w:pPr>
        <w:rPr>
          <w:sz w:val="20"/>
          <w:szCs w:val="20"/>
        </w:rPr>
      </w:pPr>
      <w:r>
        <w:rPr>
          <w:sz w:val="20"/>
          <w:szCs w:val="20"/>
        </w:rPr>
        <w:t xml:space="preserve">All included trials </w:t>
      </w:r>
    </w:p>
    <w:p w14:paraId="5C89535E" w14:textId="77777777" w:rsidR="00D82BCE" w:rsidRDefault="00D82BCE" w:rsidP="00D03516">
      <w:pPr>
        <w:rPr>
          <w:sz w:val="20"/>
          <w:szCs w:val="20"/>
        </w:rPr>
      </w:pPr>
    </w:p>
    <w:p w14:paraId="5D4562FD" w14:textId="5D625F17" w:rsidR="00D82BCE" w:rsidRPr="00D82BCE" w:rsidRDefault="00D82BCE" w:rsidP="00D03516">
      <w:pPr>
        <w:rPr>
          <w:sz w:val="20"/>
          <w:szCs w:val="20"/>
          <w:u w:val="single"/>
        </w:rPr>
      </w:pPr>
      <w:r w:rsidRPr="00D82BCE">
        <w:rPr>
          <w:sz w:val="20"/>
          <w:szCs w:val="20"/>
          <w:u w:val="single"/>
        </w:rPr>
        <w:t xml:space="preserve">Bypass definition </w:t>
      </w:r>
    </w:p>
    <w:p w14:paraId="21E6D963" w14:textId="7EB12CE4" w:rsidR="00D82BCE" w:rsidRDefault="00D82BCE" w:rsidP="00D03516">
      <w:pPr>
        <w:rPr>
          <w:sz w:val="20"/>
          <w:szCs w:val="20"/>
        </w:rPr>
      </w:pPr>
      <w:r>
        <w:rPr>
          <w:sz w:val="20"/>
          <w:szCs w:val="20"/>
        </w:rPr>
        <w:t>All following analyses used the subgroup definitions of preceded vs (</w:t>
      </w:r>
      <w:proofErr w:type="spellStart"/>
      <w:r>
        <w:rPr>
          <w:sz w:val="20"/>
          <w:szCs w:val="20"/>
        </w:rPr>
        <w:t>ambiguous+bypass</w:t>
      </w:r>
      <w:proofErr w:type="spellEnd"/>
      <w:r>
        <w:rPr>
          <w:sz w:val="20"/>
          <w:szCs w:val="20"/>
        </w:rPr>
        <w:t>)</w:t>
      </w:r>
    </w:p>
    <w:p w14:paraId="686B1FF5" w14:textId="77777777" w:rsidR="00D82BCE" w:rsidRDefault="00D82BCE" w:rsidP="00D03516">
      <w:pPr>
        <w:rPr>
          <w:sz w:val="20"/>
          <w:szCs w:val="20"/>
        </w:rPr>
      </w:pPr>
    </w:p>
    <w:p w14:paraId="43D33FED" w14:textId="63544D50" w:rsidR="00D82BCE" w:rsidRPr="00D82BCE" w:rsidRDefault="00D82BCE" w:rsidP="00D03516">
      <w:pPr>
        <w:rPr>
          <w:sz w:val="20"/>
          <w:szCs w:val="20"/>
          <w:u w:val="single"/>
        </w:rPr>
      </w:pPr>
      <w:r w:rsidRPr="00D82BCE">
        <w:rPr>
          <w:sz w:val="20"/>
          <w:szCs w:val="20"/>
          <w:u w:val="single"/>
        </w:rPr>
        <w:t xml:space="preserve">Positivity/Termination </w:t>
      </w:r>
    </w:p>
    <w:p w14:paraId="27618D33" w14:textId="136BCFB4" w:rsidR="00D82BCE" w:rsidRDefault="00D82BCE" w:rsidP="00D03516">
      <w:pPr>
        <w:rPr>
          <w:sz w:val="20"/>
          <w:szCs w:val="20"/>
        </w:rPr>
      </w:pPr>
      <w:r>
        <w:rPr>
          <w:sz w:val="20"/>
          <w:szCs w:val="20"/>
        </w:rPr>
        <w:t xml:space="preserve">Positivity- this was performed for only trials that had results available to determine </w:t>
      </w:r>
      <w:proofErr w:type="gramStart"/>
      <w:r>
        <w:rPr>
          <w:sz w:val="20"/>
          <w:szCs w:val="20"/>
        </w:rPr>
        <w:t>positivity</w:t>
      </w:r>
      <w:proofErr w:type="gramEnd"/>
      <w:r>
        <w:rPr>
          <w:sz w:val="20"/>
          <w:szCs w:val="20"/>
        </w:rPr>
        <w:t xml:space="preserve"> </w:t>
      </w:r>
      <w:r>
        <w:rPr>
          <w:sz w:val="20"/>
          <w:szCs w:val="20"/>
        </w:rPr>
        <w:tab/>
      </w:r>
    </w:p>
    <w:p w14:paraId="08AAB0F0" w14:textId="091AA89A" w:rsidR="00D82BCE" w:rsidRDefault="00D82BCE" w:rsidP="00D03516">
      <w:pPr>
        <w:rPr>
          <w:sz w:val="20"/>
          <w:szCs w:val="20"/>
        </w:rPr>
      </w:pPr>
      <w:r>
        <w:rPr>
          <w:sz w:val="20"/>
          <w:szCs w:val="20"/>
        </w:rPr>
        <w:t xml:space="preserve">Termination-this was performed for all included </w:t>
      </w:r>
      <w:proofErr w:type="gramStart"/>
      <w:r>
        <w:rPr>
          <w:sz w:val="20"/>
          <w:szCs w:val="20"/>
        </w:rPr>
        <w:t>trials</w:t>
      </w:r>
      <w:proofErr w:type="gramEnd"/>
      <w:r>
        <w:rPr>
          <w:sz w:val="20"/>
          <w:szCs w:val="20"/>
        </w:rPr>
        <w:t xml:space="preserve">  </w:t>
      </w:r>
    </w:p>
    <w:p w14:paraId="5EC2DD95" w14:textId="270373A9" w:rsidR="00D82BCE" w:rsidRDefault="00D82BCE" w:rsidP="00D03516">
      <w:pPr>
        <w:rPr>
          <w:sz w:val="20"/>
          <w:szCs w:val="20"/>
        </w:rPr>
      </w:pPr>
      <w:proofErr w:type="spellStart"/>
      <w:r>
        <w:rPr>
          <w:sz w:val="20"/>
          <w:szCs w:val="20"/>
        </w:rPr>
        <w:t>Pvalues</w:t>
      </w:r>
      <w:proofErr w:type="spellEnd"/>
      <w:r>
        <w:rPr>
          <w:sz w:val="20"/>
          <w:szCs w:val="20"/>
        </w:rPr>
        <w:t xml:space="preserve"> were only used for </w:t>
      </w:r>
      <w:r w:rsidR="00343244">
        <w:rPr>
          <w:sz w:val="20"/>
          <w:szCs w:val="20"/>
        </w:rPr>
        <w:t xml:space="preserve">all indications because of the lack of </w:t>
      </w:r>
      <w:proofErr w:type="gramStart"/>
      <w:r w:rsidR="00343244">
        <w:rPr>
          <w:sz w:val="20"/>
          <w:szCs w:val="20"/>
        </w:rPr>
        <w:t>power</w:t>
      </w:r>
      <w:proofErr w:type="gramEnd"/>
    </w:p>
    <w:p w14:paraId="4EF4CFD1" w14:textId="52569823" w:rsidR="00D82BCE" w:rsidRDefault="00D82BCE" w:rsidP="00D82BCE">
      <w:pPr>
        <w:rPr>
          <w:sz w:val="20"/>
          <w:szCs w:val="20"/>
        </w:rPr>
      </w:pPr>
      <w:r>
        <w:rPr>
          <w:sz w:val="20"/>
          <w:szCs w:val="20"/>
        </w:rPr>
        <w:t xml:space="preserve">Performed a </w:t>
      </w:r>
      <w:r w:rsidRPr="00D82BCE">
        <w:rPr>
          <w:sz w:val="20"/>
          <w:szCs w:val="20"/>
        </w:rPr>
        <w:t>Fisher Exact probability test</w:t>
      </w:r>
      <w:r>
        <w:rPr>
          <w:sz w:val="20"/>
          <w:szCs w:val="20"/>
        </w:rPr>
        <w:t xml:space="preserve"> to find </w:t>
      </w:r>
      <w:proofErr w:type="spellStart"/>
      <w:proofErr w:type="gramStart"/>
      <w:r>
        <w:rPr>
          <w:sz w:val="20"/>
          <w:szCs w:val="20"/>
        </w:rPr>
        <w:t>pvalues</w:t>
      </w:r>
      <w:proofErr w:type="spellEnd"/>
      <w:proofErr w:type="gramEnd"/>
      <w:r>
        <w:rPr>
          <w:sz w:val="20"/>
          <w:szCs w:val="20"/>
        </w:rPr>
        <w:t xml:space="preserve"> </w:t>
      </w:r>
    </w:p>
    <w:p w14:paraId="1E9AD1E0" w14:textId="77777777" w:rsidR="00D82BCE" w:rsidRDefault="00D82BCE" w:rsidP="00D03516">
      <w:pPr>
        <w:rPr>
          <w:sz w:val="20"/>
          <w:szCs w:val="20"/>
        </w:rPr>
      </w:pPr>
    </w:p>
    <w:p w14:paraId="19A1572B" w14:textId="70778D36" w:rsidR="00D82BCE" w:rsidRPr="00D82BCE" w:rsidRDefault="00D82BCE" w:rsidP="00D03516">
      <w:pPr>
        <w:rPr>
          <w:sz w:val="20"/>
          <w:szCs w:val="20"/>
          <w:u w:val="single"/>
        </w:rPr>
      </w:pPr>
      <w:r w:rsidRPr="00D82BCE">
        <w:rPr>
          <w:sz w:val="20"/>
          <w:szCs w:val="20"/>
          <w:u w:val="single"/>
        </w:rPr>
        <w:t xml:space="preserve">Secondary and bypass </w:t>
      </w:r>
    </w:p>
    <w:p w14:paraId="1247EA4C" w14:textId="6E6F4484" w:rsidR="00D82BCE" w:rsidRDefault="00D82BCE" w:rsidP="00D03516">
      <w:pPr>
        <w:rPr>
          <w:sz w:val="20"/>
          <w:szCs w:val="20"/>
        </w:rPr>
      </w:pPr>
      <w:r>
        <w:rPr>
          <w:sz w:val="20"/>
          <w:szCs w:val="20"/>
        </w:rPr>
        <w:t xml:space="preserve">Only done in severity, approval, and funder. This was performed for all included </w:t>
      </w:r>
      <w:proofErr w:type="gramStart"/>
      <w:r>
        <w:rPr>
          <w:sz w:val="20"/>
          <w:szCs w:val="20"/>
        </w:rPr>
        <w:t>trials</w:t>
      </w:r>
      <w:proofErr w:type="gramEnd"/>
      <w:r>
        <w:rPr>
          <w:sz w:val="20"/>
          <w:szCs w:val="20"/>
        </w:rPr>
        <w:t xml:space="preserve"> </w:t>
      </w:r>
    </w:p>
    <w:p w14:paraId="3DA467B3" w14:textId="374F0E78" w:rsidR="00D82BCE" w:rsidRDefault="00D82BCE" w:rsidP="00D03516">
      <w:pPr>
        <w:rPr>
          <w:sz w:val="20"/>
          <w:szCs w:val="20"/>
        </w:rPr>
      </w:pPr>
      <w:r>
        <w:rPr>
          <w:sz w:val="20"/>
          <w:szCs w:val="20"/>
        </w:rPr>
        <w:t xml:space="preserve">Performed a </w:t>
      </w:r>
      <w:r w:rsidRPr="00D82BCE">
        <w:rPr>
          <w:sz w:val="20"/>
          <w:szCs w:val="20"/>
        </w:rPr>
        <w:t>Fisher Exact probability test</w:t>
      </w:r>
      <w:r>
        <w:rPr>
          <w:sz w:val="20"/>
          <w:szCs w:val="20"/>
        </w:rPr>
        <w:t xml:space="preserve"> to find </w:t>
      </w:r>
      <w:proofErr w:type="spellStart"/>
      <w:proofErr w:type="gramStart"/>
      <w:r>
        <w:rPr>
          <w:sz w:val="20"/>
          <w:szCs w:val="20"/>
        </w:rPr>
        <w:t>pvalues</w:t>
      </w:r>
      <w:proofErr w:type="spellEnd"/>
      <w:proofErr w:type="gramEnd"/>
      <w:r>
        <w:rPr>
          <w:sz w:val="20"/>
          <w:szCs w:val="20"/>
        </w:rPr>
        <w:t xml:space="preserve"> </w:t>
      </w:r>
    </w:p>
    <w:p w14:paraId="1B0D8872" w14:textId="77777777" w:rsidR="00D82BCE" w:rsidRDefault="00D82BCE" w:rsidP="00D03516">
      <w:pPr>
        <w:rPr>
          <w:sz w:val="20"/>
          <w:szCs w:val="20"/>
        </w:rPr>
      </w:pPr>
    </w:p>
    <w:p w14:paraId="4145143B" w14:textId="2E25AB21" w:rsidR="00D82BCE" w:rsidRPr="00D82BCE" w:rsidRDefault="00D82BCE" w:rsidP="00D03516">
      <w:pPr>
        <w:rPr>
          <w:sz w:val="20"/>
          <w:szCs w:val="20"/>
          <w:u w:val="single"/>
        </w:rPr>
      </w:pPr>
      <w:r w:rsidRPr="00D82BCE">
        <w:rPr>
          <w:sz w:val="20"/>
          <w:szCs w:val="20"/>
          <w:u w:val="single"/>
        </w:rPr>
        <w:t>SMD</w:t>
      </w:r>
    </w:p>
    <w:p w14:paraId="7E2A5496" w14:textId="3571456E" w:rsidR="00D82BCE" w:rsidRDefault="00D82BCE" w:rsidP="00D82BCE">
      <w:pPr>
        <w:rPr>
          <w:sz w:val="20"/>
          <w:szCs w:val="20"/>
        </w:rPr>
      </w:pPr>
      <w:r>
        <w:rPr>
          <w:sz w:val="20"/>
          <w:szCs w:val="20"/>
        </w:rPr>
        <w:t>O</w:t>
      </w:r>
      <w:r w:rsidRPr="00D82BCE">
        <w:rPr>
          <w:sz w:val="20"/>
          <w:szCs w:val="20"/>
        </w:rPr>
        <w:t xml:space="preserve">nly </w:t>
      </w:r>
      <w:r>
        <w:rPr>
          <w:sz w:val="20"/>
          <w:szCs w:val="20"/>
        </w:rPr>
        <w:t xml:space="preserve">performed when the primary endpoint was the same outcome measure in 3 trials in each subgroup. Was only </w:t>
      </w:r>
      <w:proofErr w:type="gramStart"/>
      <w:r>
        <w:rPr>
          <w:sz w:val="20"/>
          <w:szCs w:val="20"/>
        </w:rPr>
        <w:t>AD</w:t>
      </w:r>
      <w:proofErr w:type="gramEnd"/>
    </w:p>
    <w:p w14:paraId="55816DB1" w14:textId="12D76D9C" w:rsidR="00D82BCE" w:rsidRDefault="001E1C60" w:rsidP="00D82BCE">
      <w:pPr>
        <w:rPr>
          <w:sz w:val="20"/>
          <w:szCs w:val="20"/>
        </w:rPr>
      </w:pPr>
      <w:r>
        <w:rPr>
          <w:sz w:val="20"/>
          <w:szCs w:val="20"/>
        </w:rPr>
        <w:t xml:space="preserve">Only taken when the mean difference was presented along with </w:t>
      </w:r>
      <w:proofErr w:type="spellStart"/>
      <w:r>
        <w:rPr>
          <w:sz w:val="20"/>
          <w:szCs w:val="20"/>
        </w:rPr>
        <w:t>pvalues</w:t>
      </w:r>
      <w:proofErr w:type="spellEnd"/>
      <w:r>
        <w:rPr>
          <w:sz w:val="20"/>
          <w:szCs w:val="20"/>
        </w:rPr>
        <w:t xml:space="preserve"> or </w:t>
      </w:r>
      <w:proofErr w:type="gramStart"/>
      <w:r>
        <w:rPr>
          <w:sz w:val="20"/>
          <w:szCs w:val="20"/>
        </w:rPr>
        <w:t>Cis</w:t>
      </w:r>
      <w:proofErr w:type="gramEnd"/>
      <w:r>
        <w:rPr>
          <w:sz w:val="20"/>
          <w:szCs w:val="20"/>
        </w:rPr>
        <w:t xml:space="preserve"> </w:t>
      </w:r>
    </w:p>
    <w:p w14:paraId="2FE8EE9E" w14:textId="1616F500" w:rsidR="00D82BCE" w:rsidRDefault="00D82BCE" w:rsidP="00D82BCE">
      <w:pPr>
        <w:rPr>
          <w:sz w:val="20"/>
          <w:szCs w:val="20"/>
        </w:rPr>
      </w:pPr>
    </w:p>
    <w:p w14:paraId="09C1AD10" w14:textId="64BC78DE" w:rsidR="00D82BCE" w:rsidRPr="00D82BCE" w:rsidRDefault="00D82BCE" w:rsidP="00D82BCE">
      <w:pPr>
        <w:rPr>
          <w:sz w:val="20"/>
          <w:szCs w:val="20"/>
          <w:u w:val="single"/>
        </w:rPr>
      </w:pPr>
      <w:proofErr w:type="spellStart"/>
      <w:r w:rsidRPr="00D82BCE">
        <w:rPr>
          <w:sz w:val="20"/>
          <w:szCs w:val="20"/>
          <w:u w:val="single"/>
        </w:rPr>
        <w:t>WdAE</w:t>
      </w:r>
      <w:proofErr w:type="spellEnd"/>
    </w:p>
    <w:p w14:paraId="2A845298" w14:textId="3971EF87" w:rsidR="00D82BCE" w:rsidRDefault="00D82BCE" w:rsidP="00D03516">
      <w:pPr>
        <w:rPr>
          <w:sz w:val="20"/>
          <w:szCs w:val="20"/>
        </w:rPr>
      </w:pPr>
      <w:r>
        <w:rPr>
          <w:sz w:val="20"/>
          <w:szCs w:val="20"/>
        </w:rPr>
        <w:t xml:space="preserve">Only performed where data was available in 3 trials in each </w:t>
      </w:r>
      <w:proofErr w:type="gramStart"/>
      <w:r>
        <w:rPr>
          <w:sz w:val="20"/>
          <w:szCs w:val="20"/>
        </w:rPr>
        <w:t>subgroup</w:t>
      </w:r>
      <w:proofErr w:type="gramEnd"/>
      <w:r>
        <w:rPr>
          <w:sz w:val="20"/>
          <w:szCs w:val="20"/>
        </w:rPr>
        <w:t xml:space="preserve"> </w:t>
      </w:r>
    </w:p>
    <w:p w14:paraId="641A57EC" w14:textId="67A236FC" w:rsidR="00D82BCE" w:rsidRDefault="00D82BCE" w:rsidP="00D03516">
      <w:pPr>
        <w:rPr>
          <w:sz w:val="20"/>
          <w:szCs w:val="20"/>
        </w:rPr>
      </w:pPr>
    </w:p>
    <w:p w14:paraId="70622E2F" w14:textId="72D94B4B" w:rsidR="004528AF" w:rsidRDefault="004528AF" w:rsidP="004528AF">
      <w:pPr>
        <w:rPr>
          <w:b/>
          <w:bCs/>
          <w:sz w:val="20"/>
          <w:szCs w:val="20"/>
        </w:rPr>
      </w:pPr>
    </w:p>
    <w:p w14:paraId="152A65F9" w14:textId="77777777" w:rsidR="004528AF" w:rsidRDefault="004528AF" w:rsidP="004528AF">
      <w:pPr>
        <w:rPr>
          <w:b/>
          <w:bCs/>
          <w:sz w:val="20"/>
          <w:szCs w:val="20"/>
        </w:rPr>
      </w:pPr>
    </w:p>
    <w:p w14:paraId="6E934242" w14:textId="206F7EDA" w:rsidR="004528AF" w:rsidRPr="004528AF" w:rsidRDefault="004528AF" w:rsidP="004528AF">
      <w:pPr>
        <w:rPr>
          <w:b/>
          <w:bCs/>
          <w:sz w:val="20"/>
          <w:szCs w:val="20"/>
        </w:rPr>
      </w:pPr>
      <w:r w:rsidRPr="004528AF">
        <w:rPr>
          <w:b/>
          <w:bCs/>
          <w:sz w:val="20"/>
          <w:szCs w:val="20"/>
        </w:rPr>
        <w:t xml:space="preserve">Protocol Deviations </w:t>
      </w:r>
    </w:p>
    <w:p w14:paraId="2261CA53" w14:textId="77777777" w:rsidR="004528AF" w:rsidRPr="00D03516" w:rsidRDefault="004528AF" w:rsidP="004528AF">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proofErr w:type="gramStart"/>
      <w:r w:rsidRPr="00D03516">
        <w:rPr>
          <w:rFonts w:ascii="Times New Roman" w:hAnsi="Times New Roman" w:cs="Times New Roman"/>
          <w:sz w:val="20"/>
          <w:szCs w:val="20"/>
        </w:rPr>
        <w:t>pubmed</w:t>
      </w:r>
      <w:proofErr w:type="spellEnd"/>
      <w:proofErr w:type="gramEnd"/>
    </w:p>
    <w:p w14:paraId="1C9B9ECE" w14:textId="77777777" w:rsidR="004528AF" w:rsidRPr="00D03516" w:rsidRDefault="004528AF" w:rsidP="004528AF">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92817B6" w14:textId="77777777" w:rsidR="004528AF" w:rsidRPr="00D03516" w:rsidRDefault="004528AF" w:rsidP="004528AF">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w:t>
      </w:r>
      <w:proofErr w:type="gramStart"/>
      <w:r w:rsidRPr="00D03516">
        <w:rPr>
          <w:rFonts w:ascii="Times New Roman" w:hAnsi="Times New Roman" w:cs="Times New Roman"/>
          <w:color w:val="000000"/>
          <w:sz w:val="20"/>
          <w:szCs w:val="20"/>
          <w:shd w:val="clear" w:color="auto" w:fill="FFFFFF"/>
        </w:rPr>
        <w:t>variable</w:t>
      </w:r>
      <w:proofErr w:type="gramEnd"/>
      <w:r w:rsidRPr="00D03516">
        <w:rPr>
          <w:rFonts w:ascii="Times New Roman" w:hAnsi="Times New Roman" w:cs="Times New Roman"/>
          <w:color w:val="000000"/>
          <w:sz w:val="20"/>
          <w:szCs w:val="20"/>
          <w:shd w:val="clear" w:color="auto" w:fill="FFFFFF"/>
        </w:rPr>
        <w:t xml:space="preserve"> </w:t>
      </w:r>
    </w:p>
    <w:p w14:paraId="3222508C" w14:textId="77777777" w:rsidR="004528AF" w:rsidRPr="00D03516" w:rsidRDefault="004528AF" w:rsidP="004528AF">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Pr>
          <w:rFonts w:ascii="Times New Roman" w:hAnsi="Times New Roman" w:cs="Times New Roman"/>
          <w:sz w:val="20"/>
          <w:szCs w:val="20"/>
        </w:rPr>
        <w:t xml:space="preserve"> (</w:t>
      </w:r>
      <w:r w:rsidRPr="00B63991">
        <w:rPr>
          <w:rFonts w:ascii="Times New Roman" w:hAnsi="Times New Roman" w:cs="Times New Roman"/>
          <w:sz w:val="20"/>
          <w:szCs w:val="20"/>
          <w:lang w:val="en-US"/>
        </w:rPr>
        <w:t>these were all preceded</w:t>
      </w:r>
      <w:r>
        <w:rPr>
          <w:rFonts w:ascii="Times New Roman" w:hAnsi="Times New Roman" w:cs="Times New Roman"/>
          <w:sz w:val="20"/>
          <w:szCs w:val="20"/>
          <w:lang w:val="en-US"/>
        </w:rPr>
        <w:t>)</w:t>
      </w:r>
    </w:p>
    <w:p w14:paraId="6978E3DF" w14:textId="77777777" w:rsidR="004528AF" w:rsidRPr="00D03516" w:rsidRDefault="004528AF" w:rsidP="004528AF">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Pr>
          <w:rFonts w:ascii="Times New Roman" w:hAnsi="Times New Roman" w:cs="Times New Roman"/>
          <w:sz w:val="20"/>
          <w:szCs w:val="20"/>
        </w:rPr>
        <w:t xml:space="preserve"> (all were adult)</w:t>
      </w:r>
    </w:p>
    <w:p w14:paraId="5DCADA1F" w14:textId="77777777" w:rsidR="004528AF" w:rsidRPr="00D03516" w:rsidRDefault="004528AF" w:rsidP="004528AF">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Pr>
          <w:rFonts w:ascii="Times New Roman" w:hAnsi="Times New Roman" w:cs="Times New Roman"/>
          <w:sz w:val="20"/>
          <w:szCs w:val="20"/>
        </w:rPr>
        <w:t xml:space="preserve"> (all were not orphan (except maybe HD)</w:t>
      </w:r>
    </w:p>
    <w:p w14:paraId="4A1EB79F" w14:textId="77777777" w:rsidR="004528AF" w:rsidRPr="00D03516" w:rsidRDefault="004528AF" w:rsidP="004528AF">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lastRenderedPageBreak/>
        <w:t>Symptom</w:t>
      </w:r>
      <w:r>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Pr>
          <w:rFonts w:ascii="Times New Roman" w:hAnsi="Times New Roman" w:cs="Times New Roman"/>
          <w:sz w:val="20"/>
          <w:szCs w:val="20"/>
        </w:rPr>
        <w:t>)</w:t>
      </w:r>
    </w:p>
    <w:p w14:paraId="177718DE" w14:textId="77777777" w:rsidR="004528AF" w:rsidRDefault="004528AF" w:rsidP="004528AF">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4F01C8C6" w14:textId="77777777" w:rsidR="004528AF" w:rsidRPr="00D23A4F" w:rsidRDefault="004528AF" w:rsidP="004528AF">
      <w:pPr>
        <w:pStyle w:val="ListParagraph"/>
        <w:numPr>
          <w:ilvl w:val="0"/>
          <w:numId w:val="8"/>
        </w:numPr>
        <w:rPr>
          <w:rFonts w:cs="Segoe UI"/>
          <w:color w:val="000000"/>
          <w:shd w:val="clear" w:color="auto" w:fill="FFFFFF"/>
        </w:rPr>
      </w:pPr>
      <w:r w:rsidRPr="00D23A4F">
        <w:rPr>
          <w:rFonts w:cs="Segoe UI"/>
          <w:color w:val="000000"/>
          <w:shd w:val="clear" w:color="auto" w:fill="FFFFFF"/>
        </w:rPr>
        <w:t>In addition, we will estimate the proportion of patients in our sample that were in P3 trials that bypassed.</w:t>
      </w:r>
    </w:p>
    <w:p w14:paraId="128042C0" w14:textId="77777777" w:rsidR="004528AF" w:rsidRDefault="004528AF" w:rsidP="004528A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Moral econ-did not use neg used </w:t>
      </w:r>
      <w:proofErr w:type="gramStart"/>
      <w:r>
        <w:rPr>
          <w:rFonts w:ascii="Times New Roman" w:hAnsi="Times New Roman" w:cs="Times New Roman"/>
          <w:sz w:val="20"/>
          <w:szCs w:val="20"/>
        </w:rPr>
        <w:t>nonpositive</w:t>
      </w:r>
      <w:proofErr w:type="gramEnd"/>
    </w:p>
    <w:p w14:paraId="5D8D8C07" w14:textId="77777777" w:rsidR="004528AF" w:rsidRPr="00D23A4F" w:rsidRDefault="004528AF" w:rsidP="004528A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 xml:space="preserve">Did all trials not </w:t>
      </w:r>
      <w:r w:rsidRPr="00296EE7">
        <w:rPr>
          <w:rFonts w:cs="Segoe UI"/>
          <w:color w:val="000000"/>
          <w:shd w:val="clear" w:color="auto" w:fill="FFFFFF"/>
        </w:rPr>
        <w:t>Within the five disease areas with the largest number of trials in our sample,</w:t>
      </w:r>
    </w:p>
    <w:p w14:paraId="1A41BEF0" w14:textId="77777777" w:rsidR="004528AF" w:rsidRPr="00D23A4F" w:rsidRDefault="004528AF" w:rsidP="004528AF">
      <w:pPr>
        <w:pStyle w:val="ListParagraph"/>
        <w:numPr>
          <w:ilvl w:val="1"/>
          <w:numId w:val="8"/>
        </w:numPr>
        <w:rPr>
          <w:rFonts w:cs="Segoe UI"/>
          <w:color w:val="000000"/>
          <w:shd w:val="clear" w:color="auto" w:fill="FFFFFF"/>
        </w:rPr>
      </w:pPr>
      <w:r>
        <w:rPr>
          <w:rFonts w:cs="Segoe UI"/>
          <w:color w:val="000000"/>
          <w:shd w:val="clear" w:color="auto" w:fill="FFFFFF"/>
        </w:rPr>
        <w:t xml:space="preserve">Did not do </w:t>
      </w:r>
      <w:proofErr w:type="gramStart"/>
      <w:r w:rsidRPr="00D23A4F">
        <w:rPr>
          <w:rFonts w:cs="Segoe UI"/>
          <w:color w:val="000000"/>
          <w:shd w:val="clear" w:color="auto" w:fill="FFFFFF"/>
        </w:rPr>
        <w:t>In</w:t>
      </w:r>
      <w:proofErr w:type="gramEnd"/>
      <w:r w:rsidRPr="00D23A4F">
        <w:rPr>
          <w:rFonts w:cs="Segoe UI"/>
          <w:color w:val="000000"/>
          <w:shd w:val="clear" w:color="auto" w:fill="FFFFFF"/>
        </w:rPr>
        <w:t xml:space="preserve"> addition, we will estimate the proportion of patients in our sample that were in P3 trials that bypassed.</w:t>
      </w:r>
    </w:p>
    <w:p w14:paraId="6746C138" w14:textId="33E0C2FD" w:rsidR="004528AF" w:rsidRDefault="004528AF" w:rsidP="004528A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and </w:t>
      </w:r>
      <w:proofErr w:type="spellStart"/>
      <w:r>
        <w:rPr>
          <w:rFonts w:ascii="Times New Roman" w:hAnsi="Times New Roman" w:cs="Times New Roman"/>
          <w:sz w:val="20"/>
          <w:szCs w:val="20"/>
        </w:rPr>
        <w:t>Wdae</w:t>
      </w:r>
      <w:proofErr w:type="spellEnd"/>
      <w:r>
        <w:rPr>
          <w:rFonts w:ascii="Times New Roman" w:hAnsi="Times New Roman" w:cs="Times New Roman"/>
          <w:sz w:val="20"/>
          <w:szCs w:val="20"/>
        </w:rPr>
        <w:t xml:space="preserve"> analyses needed 3 in each group with SMD numbers </w:t>
      </w:r>
      <w:proofErr w:type="gramStart"/>
      <w:r>
        <w:rPr>
          <w:rFonts w:ascii="Times New Roman" w:hAnsi="Times New Roman" w:cs="Times New Roman"/>
          <w:sz w:val="20"/>
          <w:szCs w:val="20"/>
        </w:rPr>
        <w:t>available</w:t>
      </w:r>
      <w:proofErr w:type="gramEnd"/>
      <w:r>
        <w:rPr>
          <w:rFonts w:ascii="Times New Roman" w:hAnsi="Times New Roman" w:cs="Times New Roman"/>
          <w:sz w:val="20"/>
          <w:szCs w:val="20"/>
        </w:rPr>
        <w:t xml:space="preserve"> </w:t>
      </w:r>
    </w:p>
    <w:p w14:paraId="50A54325" w14:textId="4A068078" w:rsidR="00DF4C20" w:rsidRPr="00B55CA3" w:rsidRDefault="00DF4C20" w:rsidP="004528A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Did not search </w:t>
      </w:r>
      <w:proofErr w:type="spellStart"/>
      <w:r>
        <w:rPr>
          <w:rFonts w:ascii="Times New Roman" w:hAnsi="Times New Roman" w:cs="Times New Roman"/>
          <w:sz w:val="20"/>
          <w:szCs w:val="20"/>
        </w:rPr>
        <w:t>ovid</w:t>
      </w:r>
      <w:proofErr w:type="spellEnd"/>
      <w:r>
        <w:rPr>
          <w:rFonts w:ascii="Times New Roman" w:hAnsi="Times New Roman" w:cs="Times New Roman"/>
          <w:sz w:val="20"/>
          <w:szCs w:val="20"/>
        </w:rPr>
        <w:t xml:space="preserve"> for the </w:t>
      </w:r>
      <w:proofErr w:type="gramStart"/>
      <w:r>
        <w:rPr>
          <w:rFonts w:ascii="Times New Roman" w:hAnsi="Times New Roman" w:cs="Times New Roman"/>
          <w:sz w:val="20"/>
          <w:szCs w:val="20"/>
        </w:rPr>
        <w:t>matches</w:t>
      </w:r>
      <w:proofErr w:type="gramEnd"/>
      <w:r>
        <w:rPr>
          <w:rFonts w:ascii="Times New Roman" w:hAnsi="Times New Roman" w:cs="Times New Roman"/>
          <w:sz w:val="20"/>
          <w:szCs w:val="20"/>
        </w:rPr>
        <w:t xml:space="preserve"> </w:t>
      </w:r>
    </w:p>
    <w:p w14:paraId="552459BB" w14:textId="77777777" w:rsidR="004528AF" w:rsidRPr="00D03516" w:rsidRDefault="004528AF" w:rsidP="00D03516">
      <w:pPr>
        <w:rPr>
          <w:sz w:val="20"/>
          <w:szCs w:val="20"/>
        </w:rPr>
      </w:pPr>
    </w:p>
    <w:sectPr w:rsidR="004528AF"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3-31T11:04:00Z" w:initials="HM">
    <w:p w14:paraId="5FD14C12" w14:textId="77777777" w:rsidR="00541918" w:rsidRDefault="00541918" w:rsidP="007E0DA3">
      <w:r>
        <w:rPr>
          <w:rStyle w:val="CommentReference"/>
        </w:rPr>
        <w:annotationRef/>
      </w:r>
      <w:r>
        <w:rPr>
          <w:rFonts w:asciiTheme="minorHAnsi" w:eastAsiaTheme="minorHAnsi" w:hAnsiTheme="minorHAnsi" w:cstheme="minorBidi"/>
          <w:color w:val="000000"/>
          <w:sz w:val="20"/>
          <w:szCs w:val="20"/>
          <w:lang w:val="en-CA"/>
        </w:rPr>
        <w:t>do</w:t>
      </w:r>
    </w:p>
  </w:comment>
  <w:comment w:id="1" w:author="Hannah Marie Moyer, Ms" w:date="2022-11-30T10:23:00Z" w:initials="HMMM">
    <w:p w14:paraId="14F9EA83" w14:textId="32F5D9FF"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2"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3" w:author="Hannah Moyer" w:date="2023-03-31T10:15:00Z" w:initials="HM">
    <w:p w14:paraId="381E0478" w14:textId="77777777" w:rsidR="00AB375B" w:rsidRDefault="00AB375B" w:rsidP="00201890">
      <w:r>
        <w:rPr>
          <w:rStyle w:val="CommentReference"/>
        </w:rPr>
        <w:annotationRef/>
      </w:r>
      <w:r>
        <w:rPr>
          <w:rFonts w:asciiTheme="minorHAnsi" w:eastAsiaTheme="minorHAnsi" w:hAnsiTheme="minorHAnsi" w:cstheme="minorBidi"/>
          <w:color w:val="000000"/>
          <w:sz w:val="20"/>
          <w:szCs w:val="20"/>
          <w:lang w:val="en-CA"/>
        </w:rPr>
        <w:t>check this</w:t>
      </w:r>
    </w:p>
  </w:comment>
  <w:comment w:id="4" w:author="Hannah Moyer" w:date="2023-03-31T10:15:00Z" w:initials="HM">
    <w:p w14:paraId="788B2E44" w14:textId="71EA65BC" w:rsidR="00AB375B" w:rsidRDefault="00AB375B" w:rsidP="007F129E">
      <w:r>
        <w:rPr>
          <w:rStyle w:val="CommentReference"/>
        </w:rPr>
        <w:annotationRef/>
      </w:r>
      <w:r>
        <w:rPr>
          <w:rFonts w:asciiTheme="minorHAnsi" w:eastAsiaTheme="minorHAnsi" w:hAnsiTheme="minorHAnsi" w:cstheme="minorBidi"/>
          <w:color w:val="000000"/>
          <w:sz w:val="20"/>
          <w:szCs w:val="20"/>
          <w:lang w:val="en-CA"/>
        </w:rPr>
        <w:t>update</w:t>
      </w:r>
    </w:p>
  </w:comment>
  <w:comment w:id="5" w:author="Hannah Moyer" w:date="2023-03-30T12:48:00Z" w:initials="HM">
    <w:p w14:paraId="29C57D48" w14:textId="332A7F2B" w:rsidR="00D82BCE" w:rsidRDefault="00D82BCE" w:rsidP="00944B1A">
      <w:r>
        <w:rPr>
          <w:rStyle w:val="CommentReference"/>
        </w:rPr>
        <w:annotationRef/>
      </w:r>
      <w:r>
        <w:rPr>
          <w:rFonts w:asciiTheme="minorHAnsi" w:eastAsiaTheme="minorHAnsi" w:hAnsiTheme="minorHAnsi" w:cstheme="minorBidi"/>
          <w:color w:val="000000"/>
          <w:sz w:val="20"/>
          <w:szCs w:val="20"/>
          <w:lang w:val="en-CA"/>
        </w:rPr>
        <w:t>is that it?</w:t>
      </w:r>
    </w:p>
  </w:comment>
  <w:comment w:id="6" w:author="Hannah Moyer" w:date="2023-03-30T12:49:00Z" w:initials="HM">
    <w:p w14:paraId="3070A191" w14:textId="77777777" w:rsidR="00D82BCE" w:rsidRDefault="00D82BCE" w:rsidP="00E0673E">
      <w:r>
        <w:rPr>
          <w:rStyle w:val="CommentReference"/>
        </w:rPr>
        <w:annotationRef/>
      </w:r>
      <w:r>
        <w:rPr>
          <w:rFonts w:asciiTheme="minorHAnsi" w:eastAsiaTheme="minorHAnsi" w:hAnsiTheme="minorHAnsi" w:cstheme="minorBidi"/>
          <w:color w:val="000000"/>
          <w:sz w:val="20"/>
          <w:szCs w:val="20"/>
          <w:lang w:val="en-CA"/>
        </w:rPr>
        <w:t>VAS?</w:t>
      </w:r>
    </w:p>
  </w:comment>
  <w:comment w:id="7" w:author="Hannah Moyer" w:date="2023-03-30T12:25:00Z" w:initials="HM">
    <w:p w14:paraId="34EEA39C" w14:textId="77777777" w:rsidR="00E5244F" w:rsidRDefault="00E5244F" w:rsidP="00766217">
      <w:r>
        <w:rPr>
          <w:rStyle w:val="CommentReference"/>
        </w:rPr>
        <w:annotationRef/>
      </w:r>
      <w:r>
        <w:rPr>
          <w:rFonts w:asciiTheme="minorHAnsi" w:eastAsiaTheme="minorHAnsi" w:hAnsiTheme="minorHAnsi" w:cstheme="minorBidi"/>
          <w:color w:val="000000"/>
          <w:sz w:val="20"/>
          <w:szCs w:val="20"/>
          <w:lang w:val="en-C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D14C12" w15:done="0"/>
  <w15:commentEx w15:paraId="14F9EA83" w15:done="0"/>
  <w15:commentEx w15:paraId="6224AD2E" w15:paraIdParent="14F9EA83" w15:done="0"/>
  <w15:commentEx w15:paraId="381E0478" w15:paraIdParent="14F9EA83" w15:done="0"/>
  <w15:commentEx w15:paraId="788B2E44" w15:done="0"/>
  <w15:commentEx w15:paraId="29C57D48" w15:done="0"/>
  <w15:commentEx w15:paraId="3070A191" w15:paraIdParent="29C57D48" w15:done="0"/>
  <w15:commentEx w15:paraId="34EEA3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3CB5" w16cex:dateUtc="2023-03-31T15:04:00Z"/>
  <w16cex:commentExtensible w16cex:durableId="2731AD8B" w16cex:dateUtc="2022-11-30T15:23:00Z"/>
  <w16cex:commentExtensible w16cex:durableId="2731ADC1" w16cex:dateUtc="2022-11-30T15:24:00Z"/>
  <w16cex:commentExtensible w16cex:durableId="27D1313D" w16cex:dateUtc="2023-03-31T14:15:00Z"/>
  <w16cex:commentExtensible w16cex:durableId="27D13125" w16cex:dateUtc="2023-03-31T14:15:00Z"/>
  <w16cex:commentExtensible w16cex:durableId="27D003B4" w16cex:dateUtc="2023-03-30T16:48:00Z"/>
  <w16cex:commentExtensible w16cex:durableId="27D003C2" w16cex:dateUtc="2023-03-30T16:49:00Z"/>
  <w16cex:commentExtensible w16cex:durableId="27CFFE54" w16cex:dateUtc="2023-03-30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D14C12" w16cid:durableId="27D13CB5"/>
  <w16cid:commentId w16cid:paraId="14F9EA83" w16cid:durableId="2731AD8B"/>
  <w16cid:commentId w16cid:paraId="6224AD2E" w16cid:durableId="2731ADC1"/>
  <w16cid:commentId w16cid:paraId="381E0478" w16cid:durableId="27D1313D"/>
  <w16cid:commentId w16cid:paraId="788B2E44" w16cid:durableId="27D13125"/>
  <w16cid:commentId w16cid:paraId="29C57D48" w16cid:durableId="27D003B4"/>
  <w16cid:commentId w16cid:paraId="3070A191" w16cid:durableId="27D003C2"/>
  <w16cid:commentId w16cid:paraId="34EEA39C" w16cid:durableId="27CFFE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B65651D"/>
    <w:multiLevelType w:val="hybridMultilevel"/>
    <w:tmpl w:val="1E38A8D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3164E"/>
    <w:multiLevelType w:val="hybridMultilevel"/>
    <w:tmpl w:val="E3C0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705A5"/>
    <w:multiLevelType w:val="hybridMultilevel"/>
    <w:tmpl w:val="63BEE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A407D"/>
    <w:multiLevelType w:val="hybridMultilevel"/>
    <w:tmpl w:val="5A32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0F1FDF"/>
    <w:multiLevelType w:val="hybridMultilevel"/>
    <w:tmpl w:val="D230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24FAC"/>
    <w:multiLevelType w:val="hybridMultilevel"/>
    <w:tmpl w:val="6AB8B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05B1753"/>
    <w:multiLevelType w:val="hybridMultilevel"/>
    <w:tmpl w:val="1F3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861373"/>
    <w:multiLevelType w:val="hybridMultilevel"/>
    <w:tmpl w:val="B3962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E9453A3"/>
    <w:multiLevelType w:val="hybridMultilevel"/>
    <w:tmpl w:val="AA948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1460679">
    <w:abstractNumId w:val="16"/>
  </w:num>
  <w:num w:numId="2" w16cid:durableId="2139953559">
    <w:abstractNumId w:val="6"/>
  </w:num>
  <w:num w:numId="3" w16cid:durableId="1913082645">
    <w:abstractNumId w:val="11"/>
  </w:num>
  <w:num w:numId="4" w16cid:durableId="1688602409">
    <w:abstractNumId w:val="12"/>
  </w:num>
  <w:num w:numId="5" w16cid:durableId="485707739">
    <w:abstractNumId w:val="0"/>
  </w:num>
  <w:num w:numId="6" w16cid:durableId="421100020">
    <w:abstractNumId w:val="8"/>
  </w:num>
  <w:num w:numId="7" w16cid:durableId="1408068164">
    <w:abstractNumId w:val="3"/>
  </w:num>
  <w:num w:numId="8" w16cid:durableId="1404331513">
    <w:abstractNumId w:val="7"/>
  </w:num>
  <w:num w:numId="9" w16cid:durableId="437526639">
    <w:abstractNumId w:val="19"/>
  </w:num>
  <w:num w:numId="10" w16cid:durableId="1948808762">
    <w:abstractNumId w:val="5"/>
  </w:num>
  <w:num w:numId="11" w16cid:durableId="65417885">
    <w:abstractNumId w:val="13"/>
  </w:num>
  <w:num w:numId="12" w16cid:durableId="149950283">
    <w:abstractNumId w:val="4"/>
  </w:num>
  <w:num w:numId="13" w16cid:durableId="690029904">
    <w:abstractNumId w:val="9"/>
  </w:num>
  <w:num w:numId="14" w16cid:durableId="1061060062">
    <w:abstractNumId w:val="17"/>
  </w:num>
  <w:num w:numId="15" w16cid:durableId="1099449414">
    <w:abstractNumId w:val="1"/>
  </w:num>
  <w:num w:numId="16" w16cid:durableId="615332856">
    <w:abstractNumId w:val="10"/>
  </w:num>
  <w:num w:numId="17" w16cid:durableId="1221163151">
    <w:abstractNumId w:val="14"/>
  </w:num>
  <w:num w:numId="18" w16cid:durableId="643119187">
    <w:abstractNumId w:val="20"/>
  </w:num>
  <w:num w:numId="19" w16cid:durableId="1889954626">
    <w:abstractNumId w:val="2"/>
  </w:num>
  <w:num w:numId="20" w16cid:durableId="1427994837">
    <w:abstractNumId w:val="15"/>
  </w:num>
  <w:num w:numId="21" w16cid:durableId="1366128783">
    <w:abstractNumId w:val="1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0379"/>
    <w:rsid w:val="00001BE3"/>
    <w:rsid w:val="00005A73"/>
    <w:rsid w:val="000219E9"/>
    <w:rsid w:val="00026045"/>
    <w:rsid w:val="0003520C"/>
    <w:rsid w:val="00041573"/>
    <w:rsid w:val="00044C93"/>
    <w:rsid w:val="0005383C"/>
    <w:rsid w:val="00055E07"/>
    <w:rsid w:val="0006659B"/>
    <w:rsid w:val="00066E1F"/>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0F4BDB"/>
    <w:rsid w:val="000F6C34"/>
    <w:rsid w:val="00102B7F"/>
    <w:rsid w:val="00110939"/>
    <w:rsid w:val="00116AD2"/>
    <w:rsid w:val="00123E68"/>
    <w:rsid w:val="0013005A"/>
    <w:rsid w:val="00133F23"/>
    <w:rsid w:val="0013426C"/>
    <w:rsid w:val="0013542B"/>
    <w:rsid w:val="00136637"/>
    <w:rsid w:val="0013770F"/>
    <w:rsid w:val="00146D34"/>
    <w:rsid w:val="00146D3C"/>
    <w:rsid w:val="001502BD"/>
    <w:rsid w:val="001503A9"/>
    <w:rsid w:val="0015082A"/>
    <w:rsid w:val="0015658D"/>
    <w:rsid w:val="00156A3E"/>
    <w:rsid w:val="001616CA"/>
    <w:rsid w:val="0016339D"/>
    <w:rsid w:val="00170808"/>
    <w:rsid w:val="00172B42"/>
    <w:rsid w:val="00173973"/>
    <w:rsid w:val="001807A4"/>
    <w:rsid w:val="00187F19"/>
    <w:rsid w:val="00191712"/>
    <w:rsid w:val="00192043"/>
    <w:rsid w:val="00192D44"/>
    <w:rsid w:val="001A0579"/>
    <w:rsid w:val="001A2C4A"/>
    <w:rsid w:val="001A5821"/>
    <w:rsid w:val="001B3C7B"/>
    <w:rsid w:val="001B52CF"/>
    <w:rsid w:val="001B5FD4"/>
    <w:rsid w:val="001B62DF"/>
    <w:rsid w:val="001B66D9"/>
    <w:rsid w:val="001C52B7"/>
    <w:rsid w:val="001D2E5D"/>
    <w:rsid w:val="001D484E"/>
    <w:rsid w:val="001D4A6E"/>
    <w:rsid w:val="001E1C60"/>
    <w:rsid w:val="001F3532"/>
    <w:rsid w:val="001F5863"/>
    <w:rsid w:val="00203A89"/>
    <w:rsid w:val="00206AD1"/>
    <w:rsid w:val="00222532"/>
    <w:rsid w:val="0022789A"/>
    <w:rsid w:val="00237DD9"/>
    <w:rsid w:val="00241A16"/>
    <w:rsid w:val="002432F4"/>
    <w:rsid w:val="0025298F"/>
    <w:rsid w:val="00255230"/>
    <w:rsid w:val="002655FC"/>
    <w:rsid w:val="002769D1"/>
    <w:rsid w:val="00277EE1"/>
    <w:rsid w:val="00295750"/>
    <w:rsid w:val="002A0BBE"/>
    <w:rsid w:val="002C2169"/>
    <w:rsid w:val="002D01F6"/>
    <w:rsid w:val="002D7552"/>
    <w:rsid w:val="002E0DFB"/>
    <w:rsid w:val="002E5131"/>
    <w:rsid w:val="00303C34"/>
    <w:rsid w:val="003068BA"/>
    <w:rsid w:val="00306E07"/>
    <w:rsid w:val="003102CA"/>
    <w:rsid w:val="003141E5"/>
    <w:rsid w:val="00314853"/>
    <w:rsid w:val="003161CB"/>
    <w:rsid w:val="00320B4E"/>
    <w:rsid w:val="00326657"/>
    <w:rsid w:val="00333458"/>
    <w:rsid w:val="00334904"/>
    <w:rsid w:val="003410FC"/>
    <w:rsid w:val="00343244"/>
    <w:rsid w:val="00343914"/>
    <w:rsid w:val="00346985"/>
    <w:rsid w:val="00347373"/>
    <w:rsid w:val="00353424"/>
    <w:rsid w:val="00357828"/>
    <w:rsid w:val="0036000B"/>
    <w:rsid w:val="0037305F"/>
    <w:rsid w:val="003876E0"/>
    <w:rsid w:val="003908C9"/>
    <w:rsid w:val="00393B0F"/>
    <w:rsid w:val="00396DEB"/>
    <w:rsid w:val="003A06EF"/>
    <w:rsid w:val="003A2457"/>
    <w:rsid w:val="003A2573"/>
    <w:rsid w:val="003B3973"/>
    <w:rsid w:val="003B65BB"/>
    <w:rsid w:val="003B6C36"/>
    <w:rsid w:val="003B7174"/>
    <w:rsid w:val="003B73B1"/>
    <w:rsid w:val="003C77FD"/>
    <w:rsid w:val="003D4FC7"/>
    <w:rsid w:val="003D522E"/>
    <w:rsid w:val="003D713E"/>
    <w:rsid w:val="003E2378"/>
    <w:rsid w:val="003E4EE3"/>
    <w:rsid w:val="003E69E8"/>
    <w:rsid w:val="003E6FFF"/>
    <w:rsid w:val="003F044E"/>
    <w:rsid w:val="003F323B"/>
    <w:rsid w:val="003F4161"/>
    <w:rsid w:val="003F597E"/>
    <w:rsid w:val="0040401F"/>
    <w:rsid w:val="00404F24"/>
    <w:rsid w:val="00410D63"/>
    <w:rsid w:val="00411A51"/>
    <w:rsid w:val="00411EEC"/>
    <w:rsid w:val="00414C74"/>
    <w:rsid w:val="00415FE4"/>
    <w:rsid w:val="004171BA"/>
    <w:rsid w:val="00424D76"/>
    <w:rsid w:val="00443F24"/>
    <w:rsid w:val="0045023F"/>
    <w:rsid w:val="004528AF"/>
    <w:rsid w:val="0046100D"/>
    <w:rsid w:val="00461D37"/>
    <w:rsid w:val="004624EE"/>
    <w:rsid w:val="00471564"/>
    <w:rsid w:val="0047174D"/>
    <w:rsid w:val="0047462A"/>
    <w:rsid w:val="00476F69"/>
    <w:rsid w:val="004850C8"/>
    <w:rsid w:val="004A3E83"/>
    <w:rsid w:val="004B024F"/>
    <w:rsid w:val="004B368F"/>
    <w:rsid w:val="004C7B2D"/>
    <w:rsid w:val="004D4F8F"/>
    <w:rsid w:val="004D50E7"/>
    <w:rsid w:val="004D5FA6"/>
    <w:rsid w:val="004D7397"/>
    <w:rsid w:val="004E31D4"/>
    <w:rsid w:val="004F43A3"/>
    <w:rsid w:val="004F63C1"/>
    <w:rsid w:val="0050400E"/>
    <w:rsid w:val="00504CA0"/>
    <w:rsid w:val="00507791"/>
    <w:rsid w:val="005237C2"/>
    <w:rsid w:val="005327A2"/>
    <w:rsid w:val="005341F9"/>
    <w:rsid w:val="00541918"/>
    <w:rsid w:val="0054690D"/>
    <w:rsid w:val="005514BB"/>
    <w:rsid w:val="00562983"/>
    <w:rsid w:val="005640D7"/>
    <w:rsid w:val="005678C8"/>
    <w:rsid w:val="005712FD"/>
    <w:rsid w:val="00572D75"/>
    <w:rsid w:val="00574E7A"/>
    <w:rsid w:val="00582126"/>
    <w:rsid w:val="0059108D"/>
    <w:rsid w:val="005B6E94"/>
    <w:rsid w:val="005C27D0"/>
    <w:rsid w:val="005D313D"/>
    <w:rsid w:val="005D6AC2"/>
    <w:rsid w:val="005F0903"/>
    <w:rsid w:val="005F6B29"/>
    <w:rsid w:val="005F7755"/>
    <w:rsid w:val="00601F96"/>
    <w:rsid w:val="006060BD"/>
    <w:rsid w:val="00612623"/>
    <w:rsid w:val="00613FD7"/>
    <w:rsid w:val="00616A55"/>
    <w:rsid w:val="00616CB4"/>
    <w:rsid w:val="00617A2A"/>
    <w:rsid w:val="0062045C"/>
    <w:rsid w:val="00625272"/>
    <w:rsid w:val="00627BF4"/>
    <w:rsid w:val="006321FE"/>
    <w:rsid w:val="00636626"/>
    <w:rsid w:val="006367E3"/>
    <w:rsid w:val="0064051B"/>
    <w:rsid w:val="00645575"/>
    <w:rsid w:val="006466EC"/>
    <w:rsid w:val="00650849"/>
    <w:rsid w:val="00652DD1"/>
    <w:rsid w:val="00652DFA"/>
    <w:rsid w:val="00656F9E"/>
    <w:rsid w:val="00660526"/>
    <w:rsid w:val="0066364D"/>
    <w:rsid w:val="0066441B"/>
    <w:rsid w:val="00673BD0"/>
    <w:rsid w:val="00673C0C"/>
    <w:rsid w:val="00676A04"/>
    <w:rsid w:val="00676A5D"/>
    <w:rsid w:val="00677504"/>
    <w:rsid w:val="006824CB"/>
    <w:rsid w:val="00691490"/>
    <w:rsid w:val="006945B8"/>
    <w:rsid w:val="00695C41"/>
    <w:rsid w:val="006A2DDB"/>
    <w:rsid w:val="006A67E3"/>
    <w:rsid w:val="006B2F70"/>
    <w:rsid w:val="006B79DB"/>
    <w:rsid w:val="006C5DC9"/>
    <w:rsid w:val="006C6D84"/>
    <w:rsid w:val="006D34C9"/>
    <w:rsid w:val="006E5E5F"/>
    <w:rsid w:val="006E74A9"/>
    <w:rsid w:val="006E7C38"/>
    <w:rsid w:val="006F11EE"/>
    <w:rsid w:val="0071040D"/>
    <w:rsid w:val="00714661"/>
    <w:rsid w:val="007147DE"/>
    <w:rsid w:val="00715B88"/>
    <w:rsid w:val="007230F3"/>
    <w:rsid w:val="00731F5C"/>
    <w:rsid w:val="00733D77"/>
    <w:rsid w:val="007347CD"/>
    <w:rsid w:val="00735937"/>
    <w:rsid w:val="00745AA8"/>
    <w:rsid w:val="00745EAC"/>
    <w:rsid w:val="00745EDB"/>
    <w:rsid w:val="0074751D"/>
    <w:rsid w:val="0075232F"/>
    <w:rsid w:val="0075363B"/>
    <w:rsid w:val="00760E5F"/>
    <w:rsid w:val="00760EEE"/>
    <w:rsid w:val="00775325"/>
    <w:rsid w:val="00776C71"/>
    <w:rsid w:val="00777043"/>
    <w:rsid w:val="00791F41"/>
    <w:rsid w:val="00793AF8"/>
    <w:rsid w:val="007A3289"/>
    <w:rsid w:val="007A5240"/>
    <w:rsid w:val="007A6027"/>
    <w:rsid w:val="007B3F98"/>
    <w:rsid w:val="007B6E1E"/>
    <w:rsid w:val="007B7FA3"/>
    <w:rsid w:val="007C28EF"/>
    <w:rsid w:val="007C46F3"/>
    <w:rsid w:val="007C54DD"/>
    <w:rsid w:val="007D2ADD"/>
    <w:rsid w:val="007E4333"/>
    <w:rsid w:val="007E5927"/>
    <w:rsid w:val="007E6527"/>
    <w:rsid w:val="007E78AB"/>
    <w:rsid w:val="007F2F15"/>
    <w:rsid w:val="007F79D4"/>
    <w:rsid w:val="008024C5"/>
    <w:rsid w:val="00811B48"/>
    <w:rsid w:val="00813363"/>
    <w:rsid w:val="00817A85"/>
    <w:rsid w:val="008364D9"/>
    <w:rsid w:val="00842B6F"/>
    <w:rsid w:val="00842E2D"/>
    <w:rsid w:val="00844D90"/>
    <w:rsid w:val="00853055"/>
    <w:rsid w:val="008537AC"/>
    <w:rsid w:val="00854D0A"/>
    <w:rsid w:val="0085606A"/>
    <w:rsid w:val="00862C7A"/>
    <w:rsid w:val="0086420A"/>
    <w:rsid w:val="00864FAC"/>
    <w:rsid w:val="008717FD"/>
    <w:rsid w:val="0087267B"/>
    <w:rsid w:val="00892AAE"/>
    <w:rsid w:val="008A1357"/>
    <w:rsid w:val="008A2B2C"/>
    <w:rsid w:val="008A4702"/>
    <w:rsid w:val="008A6AFA"/>
    <w:rsid w:val="008A6F63"/>
    <w:rsid w:val="008B382C"/>
    <w:rsid w:val="008B50BD"/>
    <w:rsid w:val="008C0326"/>
    <w:rsid w:val="008C1E7F"/>
    <w:rsid w:val="008C5A2A"/>
    <w:rsid w:val="008D0734"/>
    <w:rsid w:val="008D6BB4"/>
    <w:rsid w:val="008E2F9A"/>
    <w:rsid w:val="008E4BF0"/>
    <w:rsid w:val="008E5633"/>
    <w:rsid w:val="008F13AB"/>
    <w:rsid w:val="008F1730"/>
    <w:rsid w:val="0090329A"/>
    <w:rsid w:val="00905AD2"/>
    <w:rsid w:val="00910591"/>
    <w:rsid w:val="0092092A"/>
    <w:rsid w:val="009212A6"/>
    <w:rsid w:val="00924457"/>
    <w:rsid w:val="0092786F"/>
    <w:rsid w:val="00932A08"/>
    <w:rsid w:val="00933FFE"/>
    <w:rsid w:val="00935DE3"/>
    <w:rsid w:val="009524C7"/>
    <w:rsid w:val="00957A83"/>
    <w:rsid w:val="00957F16"/>
    <w:rsid w:val="009627DA"/>
    <w:rsid w:val="00963238"/>
    <w:rsid w:val="00964769"/>
    <w:rsid w:val="009823B4"/>
    <w:rsid w:val="00984B92"/>
    <w:rsid w:val="009866A4"/>
    <w:rsid w:val="00991BC0"/>
    <w:rsid w:val="00991F4A"/>
    <w:rsid w:val="009A7489"/>
    <w:rsid w:val="009C484F"/>
    <w:rsid w:val="009C6DF8"/>
    <w:rsid w:val="009D53CD"/>
    <w:rsid w:val="009D7DDC"/>
    <w:rsid w:val="009E05C5"/>
    <w:rsid w:val="009E2F32"/>
    <w:rsid w:val="009E38FF"/>
    <w:rsid w:val="009E4F7A"/>
    <w:rsid w:val="009F3E3D"/>
    <w:rsid w:val="009F5C48"/>
    <w:rsid w:val="009F664D"/>
    <w:rsid w:val="009F6EB4"/>
    <w:rsid w:val="00A002D7"/>
    <w:rsid w:val="00A06117"/>
    <w:rsid w:val="00A06C42"/>
    <w:rsid w:val="00A07EE3"/>
    <w:rsid w:val="00A10C46"/>
    <w:rsid w:val="00A235B0"/>
    <w:rsid w:val="00A25313"/>
    <w:rsid w:val="00A25EFA"/>
    <w:rsid w:val="00A26E9E"/>
    <w:rsid w:val="00A26FFF"/>
    <w:rsid w:val="00A3759D"/>
    <w:rsid w:val="00A54562"/>
    <w:rsid w:val="00A54574"/>
    <w:rsid w:val="00A57614"/>
    <w:rsid w:val="00A611D4"/>
    <w:rsid w:val="00A632D5"/>
    <w:rsid w:val="00A74CA7"/>
    <w:rsid w:val="00A8168A"/>
    <w:rsid w:val="00A900CB"/>
    <w:rsid w:val="00A92C78"/>
    <w:rsid w:val="00A93560"/>
    <w:rsid w:val="00A96465"/>
    <w:rsid w:val="00A97EBD"/>
    <w:rsid w:val="00AA7846"/>
    <w:rsid w:val="00AB0AF2"/>
    <w:rsid w:val="00AB0CC0"/>
    <w:rsid w:val="00AB375B"/>
    <w:rsid w:val="00AB3F32"/>
    <w:rsid w:val="00AB4535"/>
    <w:rsid w:val="00AC125D"/>
    <w:rsid w:val="00AC7B86"/>
    <w:rsid w:val="00AD275D"/>
    <w:rsid w:val="00AE6784"/>
    <w:rsid w:val="00AF13AC"/>
    <w:rsid w:val="00AF3F3F"/>
    <w:rsid w:val="00B01DB2"/>
    <w:rsid w:val="00B152ED"/>
    <w:rsid w:val="00B15910"/>
    <w:rsid w:val="00B15A42"/>
    <w:rsid w:val="00B15B08"/>
    <w:rsid w:val="00B15BC2"/>
    <w:rsid w:val="00B16268"/>
    <w:rsid w:val="00B20D31"/>
    <w:rsid w:val="00B218EF"/>
    <w:rsid w:val="00B3323F"/>
    <w:rsid w:val="00B46FE1"/>
    <w:rsid w:val="00B53D6A"/>
    <w:rsid w:val="00B5510E"/>
    <w:rsid w:val="00B55CA3"/>
    <w:rsid w:val="00B56D1E"/>
    <w:rsid w:val="00B60D23"/>
    <w:rsid w:val="00B62AD0"/>
    <w:rsid w:val="00B63991"/>
    <w:rsid w:val="00B652E6"/>
    <w:rsid w:val="00B72083"/>
    <w:rsid w:val="00B73EB7"/>
    <w:rsid w:val="00B7786F"/>
    <w:rsid w:val="00B77A8B"/>
    <w:rsid w:val="00B8136D"/>
    <w:rsid w:val="00B85F0B"/>
    <w:rsid w:val="00B866F6"/>
    <w:rsid w:val="00B92A54"/>
    <w:rsid w:val="00BA41BD"/>
    <w:rsid w:val="00BA682E"/>
    <w:rsid w:val="00BA6892"/>
    <w:rsid w:val="00BB0D04"/>
    <w:rsid w:val="00BC0104"/>
    <w:rsid w:val="00BC2FA4"/>
    <w:rsid w:val="00BC52FD"/>
    <w:rsid w:val="00BC5B0A"/>
    <w:rsid w:val="00BC5CFA"/>
    <w:rsid w:val="00BD3A63"/>
    <w:rsid w:val="00BD5E3E"/>
    <w:rsid w:val="00BE107E"/>
    <w:rsid w:val="00BF401D"/>
    <w:rsid w:val="00BF47B2"/>
    <w:rsid w:val="00C10828"/>
    <w:rsid w:val="00C1458C"/>
    <w:rsid w:val="00C14B6D"/>
    <w:rsid w:val="00C22438"/>
    <w:rsid w:val="00C2390E"/>
    <w:rsid w:val="00C27CC5"/>
    <w:rsid w:val="00C4605C"/>
    <w:rsid w:val="00C51491"/>
    <w:rsid w:val="00C51F92"/>
    <w:rsid w:val="00C54FD4"/>
    <w:rsid w:val="00C57860"/>
    <w:rsid w:val="00C629F0"/>
    <w:rsid w:val="00C63B1E"/>
    <w:rsid w:val="00C65E4B"/>
    <w:rsid w:val="00C767A2"/>
    <w:rsid w:val="00C86A91"/>
    <w:rsid w:val="00C86BA2"/>
    <w:rsid w:val="00C92E5B"/>
    <w:rsid w:val="00C94755"/>
    <w:rsid w:val="00C94C5A"/>
    <w:rsid w:val="00CA0D9D"/>
    <w:rsid w:val="00CA368E"/>
    <w:rsid w:val="00CA61CB"/>
    <w:rsid w:val="00CA6AEF"/>
    <w:rsid w:val="00CA6C33"/>
    <w:rsid w:val="00CA7330"/>
    <w:rsid w:val="00CB338C"/>
    <w:rsid w:val="00CC2B19"/>
    <w:rsid w:val="00CC6731"/>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33A68"/>
    <w:rsid w:val="00D40CF2"/>
    <w:rsid w:val="00D47792"/>
    <w:rsid w:val="00D51875"/>
    <w:rsid w:val="00D5217E"/>
    <w:rsid w:val="00D57EF8"/>
    <w:rsid w:val="00D652B9"/>
    <w:rsid w:val="00D77DC9"/>
    <w:rsid w:val="00D82BCE"/>
    <w:rsid w:val="00D87236"/>
    <w:rsid w:val="00D92D5E"/>
    <w:rsid w:val="00DA0420"/>
    <w:rsid w:val="00DA1038"/>
    <w:rsid w:val="00DA4446"/>
    <w:rsid w:val="00DB2F6D"/>
    <w:rsid w:val="00DB4E0B"/>
    <w:rsid w:val="00DC5BCC"/>
    <w:rsid w:val="00DD001C"/>
    <w:rsid w:val="00DD6BA3"/>
    <w:rsid w:val="00DE277A"/>
    <w:rsid w:val="00DE440B"/>
    <w:rsid w:val="00DE54F1"/>
    <w:rsid w:val="00DF23D5"/>
    <w:rsid w:val="00DF3989"/>
    <w:rsid w:val="00DF4C20"/>
    <w:rsid w:val="00DF7404"/>
    <w:rsid w:val="00E0231D"/>
    <w:rsid w:val="00E032B2"/>
    <w:rsid w:val="00E0343E"/>
    <w:rsid w:val="00E05A80"/>
    <w:rsid w:val="00E37914"/>
    <w:rsid w:val="00E415F2"/>
    <w:rsid w:val="00E417B2"/>
    <w:rsid w:val="00E432B5"/>
    <w:rsid w:val="00E505A2"/>
    <w:rsid w:val="00E517D4"/>
    <w:rsid w:val="00E52086"/>
    <w:rsid w:val="00E5244F"/>
    <w:rsid w:val="00E52FB6"/>
    <w:rsid w:val="00E62AD4"/>
    <w:rsid w:val="00E62B85"/>
    <w:rsid w:val="00E6370B"/>
    <w:rsid w:val="00E72473"/>
    <w:rsid w:val="00E74A20"/>
    <w:rsid w:val="00E778CA"/>
    <w:rsid w:val="00E77B6B"/>
    <w:rsid w:val="00E85576"/>
    <w:rsid w:val="00E95104"/>
    <w:rsid w:val="00EA08C4"/>
    <w:rsid w:val="00EA3FD5"/>
    <w:rsid w:val="00EA4B55"/>
    <w:rsid w:val="00EB5A7B"/>
    <w:rsid w:val="00EB7914"/>
    <w:rsid w:val="00EC3524"/>
    <w:rsid w:val="00EC62EE"/>
    <w:rsid w:val="00ED11BB"/>
    <w:rsid w:val="00ED2C84"/>
    <w:rsid w:val="00ED48C3"/>
    <w:rsid w:val="00ED4EE8"/>
    <w:rsid w:val="00ED6D9E"/>
    <w:rsid w:val="00EE2EA5"/>
    <w:rsid w:val="00EE5EFF"/>
    <w:rsid w:val="00EE6AFC"/>
    <w:rsid w:val="00EF1273"/>
    <w:rsid w:val="00EF66B2"/>
    <w:rsid w:val="00EF77D9"/>
    <w:rsid w:val="00F02CEB"/>
    <w:rsid w:val="00F078BE"/>
    <w:rsid w:val="00F10246"/>
    <w:rsid w:val="00F15A7C"/>
    <w:rsid w:val="00F169B2"/>
    <w:rsid w:val="00F22CDC"/>
    <w:rsid w:val="00F25AA1"/>
    <w:rsid w:val="00F278E4"/>
    <w:rsid w:val="00F27FB1"/>
    <w:rsid w:val="00F333FF"/>
    <w:rsid w:val="00F37C5E"/>
    <w:rsid w:val="00F45C90"/>
    <w:rsid w:val="00F53C91"/>
    <w:rsid w:val="00F54A90"/>
    <w:rsid w:val="00F564DC"/>
    <w:rsid w:val="00F600F7"/>
    <w:rsid w:val="00F62160"/>
    <w:rsid w:val="00F642C7"/>
    <w:rsid w:val="00F71BCB"/>
    <w:rsid w:val="00F76EFF"/>
    <w:rsid w:val="00F8416E"/>
    <w:rsid w:val="00F903FC"/>
    <w:rsid w:val="00F91195"/>
    <w:rsid w:val="00F9269C"/>
    <w:rsid w:val="00F93BB0"/>
    <w:rsid w:val="00F943EA"/>
    <w:rsid w:val="00F95054"/>
    <w:rsid w:val="00F969C6"/>
    <w:rsid w:val="00F9785F"/>
    <w:rsid w:val="00FA38D7"/>
    <w:rsid w:val="00FA487C"/>
    <w:rsid w:val="00FA5E0D"/>
    <w:rsid w:val="00FA6BB3"/>
    <w:rsid w:val="00FC1941"/>
    <w:rsid w:val="00FC2D25"/>
    <w:rsid w:val="00FC3816"/>
    <w:rsid w:val="00FC50DE"/>
    <w:rsid w:val="00FD4005"/>
    <w:rsid w:val="00FD6E37"/>
    <w:rsid w:val="00FE0104"/>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7</Pages>
  <Words>3642</Words>
  <Characters>20763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Moyer</cp:lastModifiedBy>
  <cp:revision>139</cp:revision>
  <dcterms:created xsi:type="dcterms:W3CDTF">2023-01-17T20:00:00Z</dcterms:created>
  <dcterms:modified xsi:type="dcterms:W3CDTF">2023-04-17T15:48:00Z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id="sGHGXeNP"/&gt;&lt;style id="http://www.zotero.org/styles/sage-vancouver" hasBibliography="1" bibliographyStyleHasBeenSet="0"/&gt;&lt;prefs&gt;&lt;pref name="fieldType" value="Field"/&gt;&lt;/prefs&gt;&lt;/data&gt;</vt:lpwstr>
  </property>
</Properties>
</file>