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5110" w14:textId="77777777" w:rsidR="00E42E8E" w:rsidRPr="005F075A" w:rsidRDefault="00E42E8E" w:rsidP="00E42E8E">
      <w:pPr>
        <w:rPr>
          <w:b/>
          <w:bCs/>
        </w:rPr>
      </w:pPr>
      <w:r w:rsidRPr="005F075A">
        <w:rPr>
          <w:b/>
          <w:bCs/>
        </w:rPr>
        <w:t>Introduction</w:t>
      </w:r>
    </w:p>
    <w:p w14:paraId="5FA0C6A6" w14:textId="7AC54742" w:rsidR="00E42E8E" w:rsidRDefault="00E42E8E" w:rsidP="00E42E8E">
      <w:pPr>
        <w:autoSpaceDE w:val="0"/>
        <w:autoSpaceDN w:val="0"/>
        <w:adjustRightInd w:val="0"/>
      </w:pPr>
      <w:r>
        <w:t>Neurologic conditions include some of the most prevalent, disabling, and terminal diseases of modern life.</w:t>
      </w:r>
      <w:r>
        <w:fldChar w:fldCharType="begin"/>
      </w:r>
      <w:r>
        <w:instrText xml:space="preserve"> ADDIN ZOTERO_ITEM CSL_CITATION {"citationID":"a26dbh7qsoo","properties":{"formattedCitation":"\\super 4\\nosupersub{}","plainCitation":"4","noteIndex":0},"citationItems":[{"id":"DEmVj1Kd/YqGr1BWi","uris":["http://zotero.org/users/5374610/items/94UHGSQU"],"itemData":{"id":3341,"type":"article-journal","container-title":"The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B53AD0">
        <w:rPr>
          <w:vertAlign w:val="superscript"/>
        </w:rPr>
        <w:t>4</w:t>
      </w:r>
      <w:r>
        <w:fldChar w:fldCharType="end"/>
      </w:r>
      <w:r>
        <w:t xml:space="preserve"> However, </w:t>
      </w:r>
      <w:r>
        <w:rPr>
          <w:rFonts w:eastAsiaTheme="minorHAnsi"/>
        </w:rPr>
        <w:t>d</w:t>
      </w:r>
      <w:r w:rsidRPr="00F217EB">
        <w:rPr>
          <w:rFonts w:eastAsiaTheme="minorHAnsi"/>
        </w:rPr>
        <w:t>rug development in neurology has one of the lowest rates of approval across all areas of medicine</w:t>
      </w:r>
      <w:r w:rsidRPr="00F217EB">
        <w:t>.</w:t>
      </w:r>
      <w:r w:rsidRPr="00F217EB">
        <w:fldChar w:fldCharType="begin"/>
      </w:r>
      <w:r>
        <w:instrText xml:space="preserve"> ADDIN ZOTERO_ITEM CSL_CITATION {"citationID":"a7iv0p5sts","properties":{"formattedCitation":"\\super 1\\uc0\\u8211{}3\\nosupersub{}","plainCitation":"1–3","noteIndex":0},"citationItems":[{"id":20,"uris":["http://zotero.org/users/5374610/items/P299FIVD"],"itemData":{"id":20,"type":"article-journal","container-title":"Science","DOI":"10.1126/science.329.5991.502","issue":"5991","note":"publisher: American Association for the Advancement of Science","page":"502-504","source":"science.org (Atypon)","title":"Is Pharma Running Out of Brainy Ideas?","volume":"329","author":[{"family":"Miller","given":"Greg"}],"issued":{"date-parts":[["2010",7,30]]}}},{"id":"DEmVj1Kd/shik5YgU","uris":["http://zotero.org/users/5374610/items/KHMDHQDJ"],"itemData":{"id":354,"type":"article-journal","abstract":"Several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2,"uris":["http://zotero.org/users/5374610/items/ISRS6JYH"],"itemData":{"id":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F217EB">
        <w:fldChar w:fldCharType="separate"/>
      </w:r>
      <w:r w:rsidRPr="00B53AD0">
        <w:rPr>
          <w:vertAlign w:val="superscript"/>
        </w:rPr>
        <w:t>1–3</w:t>
      </w:r>
      <w:r w:rsidRPr="00F217EB">
        <w:fldChar w:fldCharType="end"/>
      </w:r>
      <w:r w:rsidRPr="00F217EB">
        <w:rPr>
          <w:rFonts w:eastAsiaTheme="minorHAnsi"/>
        </w:rPr>
        <w:t xml:space="preserve"> </w:t>
      </w:r>
      <w:r w:rsidRPr="00C15AB4">
        <w:t>Pharmaceutical companies have decreased their investment in developing treatments for these diseases.</w:t>
      </w:r>
      <w:r w:rsidRPr="00C15AB4">
        <w:fldChar w:fldCharType="begin"/>
      </w:r>
      <w:r>
        <w:instrText xml:space="preserve"> ADDIN ZOTERO_ITEM CSL_CITATION {"citationID":"bfU7yTcf","properties":{"formattedCitation":"\\super 1,2\\nosupersub{}","plainCitation":"1,2","noteIndex":0},"citationItems":[{"id":20,"uris":["http://zotero.org/users/5374610/items/P299FIVD"],"itemData":{"id":20,"type":"article-journal","container-title":"Science","DOI":"10.1126/science.329.5991.502","issue":"5991","note":"publisher: American Association for the Advancement of Science","page":"502-504","source":"science.org (Atypon)","title":"Is Pharma Running Out of Brainy Ideas?","volume":"329","author":[{"family":"Miller","given":"Greg"}],"issued":{"date-parts":[["2010",7,30]]}}},{"id":"DEmVj1Kd/shik5YgU","uris":["http://zotero.org/users/5374610/items/KHMDHQDJ"],"itemData":{"id":354,"type":"article-journal","abstract":"Several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C15AB4">
        <w:fldChar w:fldCharType="separate"/>
      </w:r>
      <w:r w:rsidRPr="00B53AD0">
        <w:rPr>
          <w:vertAlign w:val="superscript"/>
        </w:rPr>
        <w:t>1,2</w:t>
      </w:r>
      <w:r w:rsidRPr="00C15AB4">
        <w:fldChar w:fldCharType="end"/>
      </w:r>
      <w:r w:rsidRPr="00F217EB">
        <w:t xml:space="preserve"> </w:t>
      </w:r>
      <w:r>
        <w:t>Further r</w:t>
      </w:r>
      <w:r w:rsidRPr="00F217EB">
        <w:t>esearch</w:t>
      </w:r>
      <w:r>
        <w:t xml:space="preserve"> is needed </w:t>
      </w:r>
      <w:r w:rsidRPr="00F217EB">
        <w:t xml:space="preserve">to evaluate current drug development practices to determine how it can be </w:t>
      </w:r>
      <w:r>
        <w:t>optimized</w:t>
      </w:r>
      <w:r w:rsidRPr="00F217EB">
        <w:t xml:space="preserve"> in order to </w:t>
      </w:r>
      <w:r>
        <w:t xml:space="preserve">get </w:t>
      </w:r>
      <w:r w:rsidRPr="00F217EB">
        <w:t>new and effective treatmen</w:t>
      </w:r>
      <w:r>
        <w:t>ts to these patients</w:t>
      </w:r>
      <w:r w:rsidR="00821D85">
        <w:t xml:space="preserve"> quickly</w:t>
      </w:r>
      <w:r w:rsidRPr="00F217EB">
        <w:t xml:space="preserve">. </w:t>
      </w:r>
    </w:p>
    <w:p w14:paraId="35F1C79D" w14:textId="77777777" w:rsidR="00E42E8E" w:rsidRPr="00281ECE" w:rsidRDefault="00E42E8E" w:rsidP="00E42E8E">
      <w:pPr>
        <w:autoSpaceDE w:val="0"/>
        <w:autoSpaceDN w:val="0"/>
        <w:adjustRightInd w:val="0"/>
      </w:pPr>
    </w:p>
    <w:p w14:paraId="1783AECD" w14:textId="423967AB" w:rsidR="00E42E8E" w:rsidRDefault="00E42E8E" w:rsidP="00E42E8E">
      <w:pPr>
        <w:rPr>
          <w:rFonts w:eastAsiaTheme="minorHAnsi"/>
        </w:rPr>
      </w:pPr>
      <w:r>
        <w:rPr>
          <w:rFonts w:eastAsiaTheme="minorHAnsi"/>
        </w:rPr>
        <w:t>This thesis set out to determine whether, and in which cases, bypassing phase 2 efficacy evidence is common in neurologic drug development</w:t>
      </w:r>
      <w:r w:rsidR="00821D85">
        <w:rPr>
          <w:rFonts w:eastAsiaTheme="minorHAnsi"/>
        </w:rPr>
        <w:t xml:space="preserve">. Secondarily, we intended to investigate </w:t>
      </w:r>
      <w:r>
        <w:rPr>
          <w:rFonts w:eastAsiaTheme="minorHAnsi"/>
        </w:rPr>
        <w:t xml:space="preserve">whether the practice had implications for phase 3 trial results. In the chapter that follows, we </w:t>
      </w:r>
      <w:r w:rsidR="00821D85">
        <w:rPr>
          <w:rFonts w:eastAsiaTheme="minorHAnsi"/>
        </w:rPr>
        <w:t>review four reasons researchers may bypass phase 2, situate our results within these motivations,</w:t>
      </w:r>
      <w:r>
        <w:rPr>
          <w:rFonts w:eastAsiaTheme="minorHAnsi"/>
        </w:rPr>
        <w:t xml:space="preserve"> and recommend future research to guide researchers, IRBs, and patients.</w:t>
      </w:r>
    </w:p>
    <w:p w14:paraId="231CDAC4" w14:textId="77777777" w:rsidR="00E42E8E" w:rsidRDefault="00E42E8E" w:rsidP="00E42E8E">
      <w:pPr>
        <w:rPr>
          <w:b/>
          <w:bCs/>
        </w:rPr>
      </w:pPr>
    </w:p>
    <w:p w14:paraId="5E17CE35" w14:textId="77777777" w:rsidR="00842E10" w:rsidRDefault="00842E10" w:rsidP="00E42E8E">
      <w:pPr>
        <w:rPr>
          <w:b/>
          <w:bCs/>
        </w:rPr>
      </w:pPr>
      <w:r>
        <w:rPr>
          <w:b/>
          <w:bCs/>
        </w:rPr>
        <w:t>Reasons for phase 2 bypass</w:t>
      </w:r>
    </w:p>
    <w:p w14:paraId="3F77B912" w14:textId="5352954D" w:rsidR="00E42E8E" w:rsidRPr="007C62BC" w:rsidRDefault="00E42E8E" w:rsidP="00E42E8E">
      <w:pPr>
        <w:rPr>
          <w:rFonts w:eastAsiaTheme="minorHAnsi"/>
        </w:rPr>
      </w:pPr>
      <w:r>
        <w:rPr>
          <w:rFonts w:eastAsiaTheme="minorHAnsi"/>
        </w:rPr>
        <w:t xml:space="preserve">Given the high prevalence of phase 2 bypass and its potential to worsen outcomes, further work is </w:t>
      </w:r>
      <w:r w:rsidRPr="00CC1061">
        <w:rPr>
          <w:rFonts w:eastAsiaTheme="minorHAnsi"/>
        </w:rPr>
        <w:t>need</w:t>
      </w:r>
      <w:r>
        <w:rPr>
          <w:rFonts w:eastAsiaTheme="minorHAnsi"/>
        </w:rPr>
        <w:t xml:space="preserve">ed to define criteria for when phase 2 bypass is </w:t>
      </w:r>
      <w:r w:rsidR="00045383">
        <w:rPr>
          <w:rFonts w:eastAsiaTheme="minorHAnsi"/>
        </w:rPr>
        <w:t xml:space="preserve">scientifically or </w:t>
      </w:r>
      <w:r>
        <w:rPr>
          <w:rFonts w:eastAsiaTheme="minorHAnsi"/>
        </w:rPr>
        <w:t>ethically justified</w:t>
      </w:r>
      <w:r w:rsidRPr="000168C1">
        <w:rPr>
          <w:rFonts w:eastAsiaTheme="minorHAnsi"/>
        </w:rPr>
        <w:t xml:space="preserve">. </w:t>
      </w:r>
      <w:r>
        <w:rPr>
          <w:rFonts w:eastAsiaTheme="minorHAnsi"/>
        </w:rPr>
        <w:t xml:space="preserve">In the following section, we address four motivations researchers may use when they bypass phase 2 and discuss whether we found each to be compelling within the ethical frameworks outlined </w:t>
      </w:r>
      <w:r w:rsidR="00842E10">
        <w:rPr>
          <w:rFonts w:eastAsiaTheme="minorHAnsi"/>
        </w:rPr>
        <w:t>in chapter one.</w:t>
      </w:r>
    </w:p>
    <w:p w14:paraId="6F03B097" w14:textId="77777777" w:rsidR="00E42E8E" w:rsidRPr="005F075A" w:rsidRDefault="00E42E8E" w:rsidP="00E42E8E">
      <w:pPr>
        <w:rPr>
          <w:rFonts w:eastAsiaTheme="minorHAnsi"/>
          <w:u w:val="single"/>
        </w:rPr>
      </w:pPr>
    </w:p>
    <w:p w14:paraId="7B9A94E0" w14:textId="5DEDEB7C" w:rsidR="00E42E8E" w:rsidRPr="005F075A" w:rsidRDefault="00E42E8E" w:rsidP="00E42E8E">
      <w:pPr>
        <w:rPr>
          <w:rFonts w:eastAsiaTheme="minorHAnsi"/>
          <w:u w:val="single"/>
        </w:rPr>
      </w:pPr>
      <w:r w:rsidRPr="005F075A">
        <w:rPr>
          <w:rFonts w:eastAsiaTheme="minorHAnsi"/>
          <w:u w:val="single"/>
        </w:rPr>
        <w:t>Scientific</w:t>
      </w:r>
      <w:r w:rsidR="00821D85">
        <w:rPr>
          <w:rFonts w:eastAsiaTheme="minorHAnsi"/>
          <w:u w:val="single"/>
        </w:rPr>
        <w:t xml:space="preserve"> Motivations</w:t>
      </w:r>
    </w:p>
    <w:p w14:paraId="744E57AC" w14:textId="5CD1EBD2" w:rsidR="00E42E8E" w:rsidRPr="00580C5A" w:rsidRDefault="00E42E8E" w:rsidP="00E42E8E">
      <w:pPr>
        <w:rPr>
          <w:rFonts w:eastAsiaTheme="minorHAnsi"/>
        </w:rPr>
      </w:pPr>
      <w:r w:rsidRPr="002442AD">
        <w:rPr>
          <w:rFonts w:eastAsiaTheme="minorHAnsi"/>
        </w:rPr>
        <w:t>To start, there are scientific and statistical reasons that bypassing phase 2 trials may be appropriate.</w:t>
      </w:r>
      <w:r>
        <w:rPr>
          <w:rFonts w:eastAsiaTheme="minorHAnsi"/>
        </w:rPr>
        <w:t xml:space="preserve"> Firstly</w:t>
      </w:r>
      <w:r w:rsidR="006C684D">
        <w:rPr>
          <w:rFonts w:eastAsiaTheme="minorHAnsi"/>
        </w:rPr>
        <w:t>,</w:t>
      </w:r>
      <w:r>
        <w:rPr>
          <w:rFonts w:eastAsiaTheme="minorHAnsi"/>
        </w:rPr>
        <w:t xml:space="preserve"> m</w:t>
      </w:r>
      <w:r w:rsidRPr="002442AD">
        <w:rPr>
          <w:rFonts w:eastAsiaTheme="minorHAnsi"/>
        </w:rPr>
        <w:t>any neurologic conditions lack surrogate endpoints with clear associations with clinical outcomes</w:t>
      </w:r>
      <w:r>
        <w:rPr>
          <w:rFonts w:eastAsiaTheme="minorHAnsi"/>
        </w:rPr>
        <w:t xml:space="preserve">. </w:t>
      </w:r>
      <w:r w:rsidRPr="002442AD">
        <w:rPr>
          <w:rFonts w:eastAsiaTheme="minorHAnsi"/>
        </w:rPr>
        <w:t>Therefore, phase 2 trials in these indications may be less useful than in indications that have outcomes which can provide quick read-outs of efficacy information.</w:t>
      </w:r>
      <w:r>
        <w:fldChar w:fldCharType="begin"/>
      </w:r>
      <w:r>
        <w:instrText xml:space="preserve"> ADDIN ZOTERO_ITEM CSL_CITATION {"citationID":"aq498qa906","properties":{"formattedCitation":"\\super 2\\nosupersub{}","plainCitation":"2","noteIndex":0},"citationItems":[{"id":2533,"uris":["http://zotero.org/users/5374610/items/9KJB4APM"],"itemData":{"id":2533,"type":"article-journal","abstract":"Progressive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Pr="00706789">
        <w:rPr>
          <w:vertAlign w:val="superscript"/>
        </w:rPr>
        <w:t>2</w:t>
      </w:r>
      <w:r>
        <w:fldChar w:fldCharType="end"/>
      </w:r>
      <w:r w:rsidRPr="002442AD">
        <w:t xml:space="preserve"> </w:t>
      </w:r>
      <w:r>
        <w:t xml:space="preserve">In these cases, phase 2 trials can use clinical outcomes but these outcomes often </w:t>
      </w:r>
      <w:r w:rsidRPr="002442AD">
        <w:rPr>
          <w:rFonts w:eastAsiaTheme="minorHAnsi"/>
        </w:rPr>
        <w:t>need large numbers of patients to detect differences or lengthy trials to see long-term safety/efficacy outcomes.</w:t>
      </w:r>
      <w:r>
        <w:fldChar w:fldCharType="begin"/>
      </w:r>
      <w:r>
        <w:instrText xml:space="preserve"> ADDIN ZOTERO_ITEM CSL_CITATION {"citationID":"a1tlra6pv95","properties":{"formattedCitation":"\\super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Pr="00706789">
        <w:rPr>
          <w:vertAlign w:val="superscript"/>
        </w:rPr>
        <w:t>3</w:t>
      </w:r>
      <w:r>
        <w:fldChar w:fldCharType="end"/>
      </w:r>
      <w:r>
        <w:rPr>
          <w:rFonts w:eastAsiaTheme="minorHAnsi"/>
        </w:rPr>
        <w:t xml:space="preserve"> </w:t>
      </w:r>
      <w:r>
        <w:t>For instance, Alzheimer’s clinical trials require a large number of patients to show differences in cognitive decline.</w:t>
      </w:r>
      <w:r>
        <w:fldChar w:fldCharType="begin"/>
      </w:r>
      <w:r>
        <w:instrText xml:space="preserve"> ADDIN ZOTERO_ITEM CSL_CITATION {"citationID":"WCVtAP9K","properties":{"formattedCitation":"\\super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Pr="00706789">
        <w:rPr>
          <w:vertAlign w:val="superscript"/>
        </w:rPr>
        <w:t>3</w:t>
      </w:r>
      <w:r>
        <w:fldChar w:fldCharType="end"/>
      </w:r>
      <w:r>
        <w:t xml:space="preserve"> </w:t>
      </w:r>
      <w:r>
        <w:rPr>
          <w:rFonts w:eastAsiaTheme="minorHAnsi"/>
        </w:rPr>
        <w:t>In our sample, we found that bypassing was more common than not in trials for degenerative diseases, most of which suffer from the challenges described above. Howeve</w:t>
      </w:r>
      <w:r w:rsidR="00CF736A">
        <w:rPr>
          <w:rFonts w:eastAsiaTheme="minorHAnsi"/>
        </w:rPr>
        <w:t xml:space="preserve">r, </w:t>
      </w:r>
      <w:r>
        <w:rPr>
          <w:rFonts w:eastAsiaTheme="minorHAnsi"/>
        </w:rPr>
        <w:t>all conditions in our sample were characterized by trials that both bypassed and did not, suggesting</w:t>
      </w:r>
      <w:r w:rsidRPr="00385DB7">
        <w:rPr>
          <w:rFonts w:eastAsiaTheme="minorHAnsi"/>
        </w:rPr>
        <w:t xml:space="preserve"> </w:t>
      </w:r>
      <w:r w:rsidRPr="004F23BF">
        <w:rPr>
          <w:rFonts w:eastAsiaTheme="minorHAnsi"/>
        </w:rPr>
        <w:t xml:space="preserve">that it is possible to run </w:t>
      </w:r>
      <w:r>
        <w:rPr>
          <w:rFonts w:eastAsiaTheme="minorHAnsi"/>
        </w:rPr>
        <w:t xml:space="preserve">phase </w:t>
      </w:r>
      <w:r w:rsidRPr="004F23BF">
        <w:rPr>
          <w:rFonts w:eastAsiaTheme="minorHAnsi"/>
        </w:rPr>
        <w:t>2 trials</w:t>
      </w:r>
      <w:r>
        <w:rPr>
          <w:rFonts w:eastAsiaTheme="minorHAnsi"/>
        </w:rPr>
        <w:t xml:space="preserve"> focused on collecting efficacy before phase 3 </w:t>
      </w:r>
      <w:r w:rsidRPr="00580C5A">
        <w:rPr>
          <w:rFonts w:eastAsiaTheme="minorHAnsi"/>
        </w:rPr>
        <w:t>trials, even in areas reliant on clinical outcomes.</w:t>
      </w:r>
    </w:p>
    <w:p w14:paraId="7C865CE3" w14:textId="77777777" w:rsidR="00E42E8E" w:rsidRPr="00580C5A" w:rsidRDefault="00E42E8E" w:rsidP="00E42E8E">
      <w:pPr>
        <w:rPr>
          <w:rFonts w:eastAsiaTheme="minorHAnsi"/>
        </w:rPr>
      </w:pPr>
    </w:p>
    <w:p w14:paraId="5F2BAC10" w14:textId="0DAC30C0" w:rsidR="00E42E8E" w:rsidRPr="00580C5A" w:rsidRDefault="00F80B50" w:rsidP="00E42E8E">
      <w:pPr>
        <w:rPr>
          <w:rFonts w:eastAsiaTheme="minorHAnsi"/>
          <w:u w:val="single"/>
        </w:rPr>
      </w:pPr>
      <w:r w:rsidRPr="00580C5A">
        <w:rPr>
          <w:rFonts w:eastAsiaTheme="minorHAnsi"/>
          <w:u w:val="single"/>
        </w:rPr>
        <w:t>Efficiency</w:t>
      </w:r>
      <w:r w:rsidR="00821D85" w:rsidRPr="00580C5A">
        <w:rPr>
          <w:rFonts w:eastAsiaTheme="minorHAnsi"/>
          <w:u w:val="single"/>
        </w:rPr>
        <w:t xml:space="preserve"> Motivations</w:t>
      </w:r>
    </w:p>
    <w:p w14:paraId="2063E0D3" w14:textId="48200BA3" w:rsidR="00E42E8E" w:rsidRDefault="00E42E8E" w:rsidP="00E42E8E">
      <w:r w:rsidRPr="00580C5A">
        <w:t xml:space="preserve">Efficiency in drug development typically </w:t>
      </w:r>
      <w:r w:rsidR="00580C5A" w:rsidRPr="00580C5A">
        <w:t>centers around</w:t>
      </w:r>
      <w:r w:rsidRPr="00580C5A">
        <w:t xml:space="preserve"> the </w:t>
      </w:r>
      <w:r w:rsidR="00580C5A" w:rsidRPr="00580C5A">
        <w:t xml:space="preserve">attempt </w:t>
      </w:r>
      <w:r w:rsidRPr="00580C5A">
        <w:t>to reduce both the money and time it takes for researchers to get new drugs to patients.</w:t>
      </w:r>
      <w:r>
        <w:t xml:space="preserve"> Pharmaceutical companies have limited funds to invest in new therapies and must make decisions as to which drugs, </w:t>
      </w:r>
      <w:r w:rsidR="00580C5A">
        <w:t>populations,</w:t>
      </w:r>
      <w:r>
        <w:t xml:space="preserve"> </w:t>
      </w:r>
      <w:r w:rsidR="00F80B50">
        <w:t xml:space="preserve">and phases of clinical trials </w:t>
      </w:r>
      <w:r>
        <w:t>to invest in.</w:t>
      </w:r>
      <w:r w:rsidR="002D5684">
        <w:t xml:space="preserve"> </w:t>
      </w:r>
      <w:r w:rsidR="00580C5A">
        <w:t xml:space="preserve">Therefore, economization is the </w:t>
      </w:r>
      <w:r w:rsidR="00C80C44">
        <w:t>second</w:t>
      </w:r>
      <w:r w:rsidR="00580C5A">
        <w:t xml:space="preserve"> motivation </w:t>
      </w:r>
      <w:r w:rsidR="00580C5A">
        <w:t xml:space="preserve">pharmaceutical companies </w:t>
      </w:r>
      <w:r w:rsidR="00580C5A">
        <w:t>may have to b</w:t>
      </w:r>
      <w:r>
        <w:t xml:space="preserve">ypass phase 2 trials </w:t>
      </w:r>
      <w:r w:rsidR="00580C5A">
        <w:t>in neurologic drug development</w:t>
      </w:r>
      <w:r>
        <w:t xml:space="preserve">. A recent analysis of </w:t>
      </w:r>
      <w:r w:rsidR="00580C5A">
        <w:t xml:space="preserve">the costs of clinical trials for </w:t>
      </w:r>
      <w:r>
        <w:t xml:space="preserve">Alzheimer’s </w:t>
      </w:r>
      <w:r w:rsidR="00580C5A">
        <w:t>disease</w:t>
      </w:r>
      <w:r>
        <w:t xml:space="preserve"> </w:t>
      </w:r>
      <w:r w:rsidR="00580C5A">
        <w:t>shows</w:t>
      </w:r>
      <w:r>
        <w:t xml:space="preserve"> that bypassing phase 2 trials in this case would</w:t>
      </w:r>
      <w:r w:rsidRPr="00F217AE">
        <w:t xml:space="preserve"> </w:t>
      </w:r>
      <w:r>
        <w:t xml:space="preserve">cut costs </w:t>
      </w:r>
      <w:r w:rsidRPr="00F217AE">
        <w:t>up to 10 million per drug</w:t>
      </w:r>
      <w:r>
        <w:t>.</w:t>
      </w:r>
      <w:r w:rsidRPr="004A5172">
        <w:fldChar w:fldCharType="begin"/>
      </w:r>
      <w:r>
        <w:instrText xml:space="preserve"> ADDIN ZOTERO_ITEM CSL_CITATION {"citationID":"ah81i8cacn","properties":{"formattedCitation":"\\super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4A5172">
        <w:fldChar w:fldCharType="separate"/>
      </w:r>
      <w:r w:rsidRPr="00706789">
        <w:rPr>
          <w:vertAlign w:val="superscript"/>
        </w:rPr>
        <w:t>4</w:t>
      </w:r>
      <w:r w:rsidRPr="004A5172">
        <w:fldChar w:fldCharType="end"/>
      </w:r>
      <w:r w:rsidRPr="004A5172">
        <w:t xml:space="preserve"> </w:t>
      </w:r>
      <w:r>
        <w:t xml:space="preserve">However, if phase 3 trials are nonpositive after bypassing phase 2, additional costs may ensue </w:t>
      </w:r>
      <w:r w:rsidR="00580C5A">
        <w:t>if</w:t>
      </w:r>
      <w:r>
        <w:t xml:space="preserve"> further research </w:t>
      </w:r>
      <w:r w:rsidR="00580C5A">
        <w:t>is needed to</w:t>
      </w:r>
      <w:r>
        <w:t xml:space="preserve"> determin</w:t>
      </w:r>
      <w:r w:rsidR="00580C5A">
        <w:t>e</w:t>
      </w:r>
      <w:r>
        <w:t xml:space="preserve"> whether </w:t>
      </w:r>
      <w:r w:rsidR="00580C5A">
        <w:t>the drug</w:t>
      </w:r>
      <w:r>
        <w:t xml:space="preserve"> is a truly ineffective or </w:t>
      </w:r>
      <w:r w:rsidR="00580C5A">
        <w:t xml:space="preserve">the intervention ensemble was not optimized. </w:t>
      </w:r>
      <w:r w:rsidR="00C80C44">
        <w:t>In addition</w:t>
      </w:r>
      <w:r>
        <w:t>, companies may bypass phase 2 trials in order to decrease the proportion of their 20</w:t>
      </w:r>
      <w:r w:rsidR="00C80C44">
        <w:t>-</w:t>
      </w:r>
      <w:r w:rsidRPr="00C80C44">
        <w:lastRenderedPageBreak/>
        <w:t xml:space="preserve">year patent life </w:t>
      </w:r>
      <w:r w:rsidR="00C80C44" w:rsidRPr="00C80C44">
        <w:t xml:space="preserve">that is </w:t>
      </w:r>
      <w:r w:rsidRPr="00C80C44">
        <w:t>taken up by clinical development.</w:t>
      </w:r>
      <w:r w:rsidRPr="00C80C44">
        <w:fldChar w:fldCharType="begin"/>
      </w:r>
      <w:r w:rsidRPr="00C80C44">
        <w:instrText xml:space="preserve"> ADDIN ZOTERO_ITEM CSL_CITATION {"citationID":"QRoqvXp2","properties":{"formattedCitation":"\\super 5\\nosupersub{}","plainCitation":"5","noteIndex":0},"citationItems":[{"id":354,"uris":["http://zotero.org/users/5374610/items/KHMDHQDJ"],"itemData":{"id":354,"type":"article-journal","abstract":"Several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C80C44">
        <w:fldChar w:fldCharType="separate"/>
      </w:r>
      <w:r w:rsidRPr="00C80C44">
        <w:rPr>
          <w:vertAlign w:val="superscript"/>
        </w:rPr>
        <w:t>5</w:t>
      </w:r>
      <w:r w:rsidRPr="00C80C44">
        <w:fldChar w:fldCharType="end"/>
      </w:r>
      <w:r w:rsidRPr="00C80C44">
        <w:t xml:space="preserve"> Though commercial considerations </w:t>
      </w:r>
      <w:r w:rsidR="00C80C44" w:rsidRPr="00C80C44">
        <w:t xml:space="preserve">are important to </w:t>
      </w:r>
      <w:r w:rsidR="00C80C44" w:rsidRPr="00C80C44">
        <w:t>limit divestment in the area</w:t>
      </w:r>
      <w:r w:rsidR="00C80C44" w:rsidRPr="00C80C44">
        <w:fldChar w:fldCharType="begin"/>
      </w:r>
      <w:r w:rsidR="00C80C44" w:rsidRPr="00C80C44">
        <w:instrText xml:space="preserve"> ADDIN ZOTERO_ITEM CSL_CITATION {"citationID":"an5f88ih7t","properties":{"formattedCitation":"\\super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C80C44" w:rsidRPr="00C80C44">
        <w:fldChar w:fldCharType="separate"/>
      </w:r>
      <w:r w:rsidR="00C80C44" w:rsidRPr="00C80C44">
        <w:rPr>
          <w:vertAlign w:val="superscript"/>
        </w:rPr>
        <w:t>4</w:t>
      </w:r>
      <w:r w:rsidR="00C80C44" w:rsidRPr="00C80C44">
        <w:fldChar w:fldCharType="end"/>
      </w:r>
      <w:r w:rsidR="00C80C44">
        <w:t xml:space="preserve"> </w:t>
      </w:r>
      <w:r w:rsidR="00C80C44" w:rsidRPr="00C80C44">
        <w:t xml:space="preserve">and </w:t>
      </w:r>
      <w:r w:rsidR="00C80C44">
        <w:t xml:space="preserve">to </w:t>
      </w:r>
      <w:r w:rsidR="00C80C44" w:rsidRPr="00C80C44">
        <w:t xml:space="preserve">efficiently direct </w:t>
      </w:r>
      <w:r w:rsidR="00C80C44">
        <w:t>scarce</w:t>
      </w:r>
      <w:r w:rsidR="00C80C44" w:rsidRPr="00C80C44">
        <w:t xml:space="preserve"> resources, </w:t>
      </w:r>
      <w:r w:rsidR="00C80C44">
        <w:t>they</w:t>
      </w:r>
      <w:r w:rsidR="00C80C44" w:rsidRPr="00C80C44">
        <w:t xml:space="preserve"> may not be a </w:t>
      </w:r>
      <w:r w:rsidR="00C80C44" w:rsidRPr="00C80C44">
        <w:t>compelling reason</w:t>
      </w:r>
      <w:r w:rsidR="00C80C44" w:rsidRPr="00C80C44">
        <w:t xml:space="preserve"> to bypass phase 2 trials</w:t>
      </w:r>
      <w:r w:rsidR="00C80C44" w:rsidRPr="00C80C44">
        <w:t xml:space="preserve"> </w:t>
      </w:r>
      <w:r w:rsidR="00C80C44">
        <w:t>for</w:t>
      </w:r>
      <w:r w:rsidR="00C80C44" w:rsidRPr="00C80C44">
        <w:t xml:space="preserve"> patients involved in the phase 3 trials</w:t>
      </w:r>
      <w:r w:rsidR="00C80C44" w:rsidRPr="00C80C44">
        <w:t>. In</w:t>
      </w:r>
      <w:r w:rsidR="00C80C44">
        <w:t xml:space="preserve"> our sample</w:t>
      </w:r>
      <w:r w:rsidRPr="004A5172">
        <w:t>, we did not find that industry funded</w:t>
      </w:r>
      <w:r>
        <w:t xml:space="preserve"> trials were more likely to bypass phase 2</w:t>
      </w:r>
      <w:r w:rsidRPr="004A5172">
        <w:t>.</w:t>
      </w:r>
      <w:r>
        <w:t xml:space="preserve"> </w:t>
      </w:r>
      <w:r w:rsidR="00190D69">
        <w:t>MORE</w:t>
      </w:r>
    </w:p>
    <w:p w14:paraId="6AD9FE11" w14:textId="77777777" w:rsidR="00E93154" w:rsidRDefault="00E93154" w:rsidP="00A356F3"/>
    <w:p w14:paraId="5F6F42E5" w14:textId="106B56D7" w:rsidR="00951C79" w:rsidRDefault="00E93154" w:rsidP="00A356F3">
      <w:r>
        <w:t xml:space="preserve">Additionally, </w:t>
      </w:r>
      <w:r w:rsidR="00190D69">
        <w:t>researchers should be mindful of moral efficiency in drug development, such as decreasing the number of patients needed to bring a drug to approval. These considerations are</w:t>
      </w:r>
      <w:r>
        <w:t xml:space="preserve"> especially relevant when researchers are designing clinical trials for rare diseases or indications with rapidly changing prevalence</w:t>
      </w:r>
      <w:r>
        <w:t>.</w:t>
      </w:r>
      <w:r w:rsidRPr="00E93154">
        <w:t xml:space="preserve"> </w:t>
      </w:r>
      <w:r>
        <w:t xml:space="preserve">The third reason researchers may be inclined to bypass phase 2 trials is to use limited available patients to get a definitive answer as to the efficacy of an investigational drug. </w:t>
      </w:r>
      <w:r>
        <w:t>However,</w:t>
      </w:r>
      <w:r w:rsidR="00951C79" w:rsidRPr="00A01369">
        <w:rPr>
          <w:rFonts w:cstheme="minorHAnsi"/>
        </w:rPr>
        <w:t xml:space="preserve"> </w:t>
      </w:r>
      <w:r w:rsidR="00951C79">
        <w:rPr>
          <w:rFonts w:cstheme="minorHAnsi"/>
        </w:rPr>
        <w:t>phase 3</w:t>
      </w:r>
      <w:r w:rsidR="00951C79" w:rsidRPr="00A01369">
        <w:rPr>
          <w:rFonts w:cstheme="minorHAnsi"/>
        </w:rPr>
        <w:t xml:space="preserve"> trials </w:t>
      </w:r>
      <w:r w:rsidR="00951C79">
        <w:rPr>
          <w:rFonts w:cstheme="minorHAnsi"/>
        </w:rPr>
        <w:t>that bypassed may be</w:t>
      </w:r>
      <w:r w:rsidR="00951C79" w:rsidRPr="00A01369">
        <w:rPr>
          <w:rFonts w:cstheme="minorHAnsi"/>
        </w:rPr>
        <w:t xml:space="preserve"> </w:t>
      </w:r>
      <w:r w:rsidR="00951C79" w:rsidRPr="00CF2049">
        <w:t xml:space="preserve">diverting </w:t>
      </w:r>
      <w:r w:rsidR="00951C79">
        <w:t xml:space="preserve">limited </w:t>
      </w:r>
      <w:r w:rsidR="00951C79" w:rsidRPr="00CF2049">
        <w:t>patients from trials with more efficacy evidence priors</w:t>
      </w:r>
      <w:r w:rsidR="00951C79">
        <w:t>, although these alternative trials may not exist.</w:t>
      </w:r>
      <w:r w:rsidR="00951C79">
        <w:rPr>
          <w:rFonts w:cstheme="minorHAnsi"/>
        </w:rPr>
        <w:t xml:space="preserve"> </w:t>
      </w:r>
      <w:r w:rsidR="00951C79">
        <w:t>In addition</w:t>
      </w:r>
      <w:r w:rsidR="00951C79" w:rsidRPr="009037E7">
        <w:t xml:space="preserve">, </w:t>
      </w:r>
      <w:r w:rsidR="00951C79">
        <w:t xml:space="preserve">equipoise </w:t>
      </w:r>
      <w:r>
        <w:t>would likely</w:t>
      </w:r>
      <w:r w:rsidR="00951C79">
        <w:t xml:space="preserve"> be threatened </w:t>
      </w:r>
      <w:r>
        <w:t xml:space="preserve">if this was the only reason for bypassing phase 2 trials, as there would be little reason to believe that the experimental drug is better for patients. </w:t>
      </w:r>
      <w:r w:rsidR="00951C79">
        <w:t xml:space="preserve">In our sample, Huntington’s disease trials were preceded by phase 2 trials only 25% </w:t>
      </w:r>
      <w:r w:rsidR="00951C79" w:rsidRPr="009037E7">
        <w:t>of the time</w:t>
      </w:r>
      <w:r>
        <w:t xml:space="preserve"> (although our sample size was very small (n=4)</w:t>
      </w:r>
      <w:r w:rsidR="00951C79" w:rsidRPr="009037E7">
        <w:t>.</w:t>
      </w:r>
      <w:r w:rsidR="00190D69">
        <w:t xml:space="preserve"> </w:t>
      </w:r>
      <w:proofErr w:type="gramStart"/>
      <w:r w:rsidR="00190D69">
        <w:t>MORE</w:t>
      </w:r>
      <w:proofErr w:type="gramEnd"/>
    </w:p>
    <w:p w14:paraId="32B4C1DD" w14:textId="77777777" w:rsidR="00E42E8E" w:rsidRDefault="00E42E8E" w:rsidP="00E42E8E">
      <w:pPr>
        <w:rPr>
          <w:rFonts w:eastAsiaTheme="minorHAnsi"/>
        </w:rPr>
      </w:pPr>
    </w:p>
    <w:p w14:paraId="5B7E1280" w14:textId="77777777" w:rsidR="00E42E8E" w:rsidRDefault="00E42E8E" w:rsidP="00E42E8E">
      <w:pPr>
        <w:rPr>
          <w:rFonts w:eastAsiaTheme="minorHAnsi"/>
          <w:u w:val="single"/>
        </w:rPr>
      </w:pPr>
      <w:r w:rsidRPr="006C684D">
        <w:rPr>
          <w:rFonts w:eastAsiaTheme="minorHAnsi"/>
          <w:highlight w:val="yellow"/>
          <w:u w:val="single"/>
        </w:rPr>
        <w:t>Other evidence</w:t>
      </w:r>
    </w:p>
    <w:p w14:paraId="6BEDD576" w14:textId="4C2207FF" w:rsidR="00855F2B" w:rsidRPr="00C404EC" w:rsidRDefault="00335F43" w:rsidP="00855F2B">
      <w:pPr>
        <w:rPr>
          <w:rFonts w:eastAsiaTheme="minorHAnsi"/>
          <w:u w:val="single"/>
        </w:rPr>
      </w:pPr>
      <w:r>
        <w:rPr>
          <w:rFonts w:eastAsiaTheme="minorHAnsi"/>
        </w:rPr>
        <w:t xml:space="preserve">Fourthly, </w:t>
      </w:r>
      <w:r w:rsidR="00855F2B">
        <w:rPr>
          <w:rFonts w:eastAsiaTheme="minorHAnsi"/>
        </w:rPr>
        <w:t>researchers may</w:t>
      </w:r>
      <w:r w:rsidR="005D0210">
        <w:rPr>
          <w:rFonts w:eastAsiaTheme="minorHAnsi"/>
        </w:rPr>
        <w:t xml:space="preserve"> </w:t>
      </w:r>
      <w:r>
        <w:rPr>
          <w:rFonts w:eastAsiaTheme="minorHAnsi"/>
        </w:rPr>
        <w:t xml:space="preserve">bypass </w:t>
      </w:r>
      <w:r w:rsidR="00855F2B" w:rsidRPr="00E01A8B">
        <w:rPr>
          <w:rFonts w:eastAsiaTheme="minorHAnsi"/>
        </w:rPr>
        <w:t>phase 2 trial</w:t>
      </w:r>
      <w:r w:rsidR="00855F2B">
        <w:rPr>
          <w:rFonts w:eastAsiaTheme="minorHAnsi"/>
        </w:rPr>
        <w:t xml:space="preserve">s </w:t>
      </w:r>
      <w:r>
        <w:rPr>
          <w:rFonts w:eastAsiaTheme="minorHAnsi"/>
        </w:rPr>
        <w:t xml:space="preserve">when they have </w:t>
      </w:r>
      <w:r w:rsidR="00855F2B">
        <w:rPr>
          <w:rFonts w:eastAsiaTheme="minorHAnsi"/>
        </w:rPr>
        <w:t>other reasons to be</w:t>
      </w:r>
      <w:r w:rsidR="00855F2B" w:rsidRPr="00E01A8B">
        <w:rPr>
          <w:rFonts w:eastAsiaTheme="minorHAnsi"/>
        </w:rPr>
        <w:t xml:space="preserve"> confide</w:t>
      </w:r>
      <w:r w:rsidR="00855F2B">
        <w:rPr>
          <w:rFonts w:eastAsiaTheme="minorHAnsi"/>
        </w:rPr>
        <w:t xml:space="preserve">nt </w:t>
      </w:r>
      <w:r w:rsidR="00855F2B" w:rsidRPr="00E01A8B">
        <w:rPr>
          <w:rFonts w:eastAsiaTheme="minorHAnsi"/>
        </w:rPr>
        <w:t>in</w:t>
      </w:r>
      <w:r w:rsidR="00855F2B">
        <w:rPr>
          <w:rFonts w:eastAsiaTheme="minorHAnsi"/>
        </w:rPr>
        <w:t xml:space="preserve"> a drug’s</w:t>
      </w:r>
      <w:r w:rsidR="00855F2B" w:rsidRPr="00E01A8B">
        <w:rPr>
          <w:rFonts w:eastAsiaTheme="minorHAnsi"/>
        </w:rPr>
        <w:t xml:space="preserve"> safety and dosing. </w:t>
      </w:r>
      <w:r w:rsidR="00855F2B">
        <w:rPr>
          <w:rFonts w:eastAsiaTheme="minorHAnsi"/>
        </w:rPr>
        <w:t>For example, s</w:t>
      </w:r>
      <w:r w:rsidR="00855F2B" w:rsidRPr="00E01A8B">
        <w:rPr>
          <w:rFonts w:eastAsiaTheme="minorHAnsi"/>
        </w:rPr>
        <w:t>ponsors aiming to repurpose an already approved drug often have extensive evidence about safe dose ranges, pharmacokinetics, and target engagement.</w:t>
      </w:r>
      <w:r w:rsidR="00855F2B">
        <w:t xml:space="preserve"> </w:t>
      </w:r>
      <w:r w:rsidR="00855F2B">
        <w:rPr>
          <w:rFonts w:eastAsiaTheme="minorHAnsi"/>
        </w:rPr>
        <w:t>However, some commentators question whether this constitutes a compelling rationale for phase 2 bypass because patients with different</w:t>
      </w:r>
      <w:r w:rsidR="00633590">
        <w:rPr>
          <w:rFonts w:eastAsiaTheme="minorHAnsi"/>
        </w:rPr>
        <w:t xml:space="preserve"> conditions</w:t>
      </w:r>
      <w:r w:rsidR="00855F2B">
        <w:rPr>
          <w:rFonts w:eastAsiaTheme="minorHAnsi"/>
        </w:rPr>
        <w:t xml:space="preserve"> can have vastly different reactions to similar drugs.</w:t>
      </w:r>
      <w:r w:rsidR="00855F2B">
        <w:rPr>
          <w:rFonts w:eastAsiaTheme="minorHAnsi"/>
        </w:rPr>
        <w:fldChar w:fldCharType="begin"/>
      </w:r>
      <w:r w:rsidR="00855F2B">
        <w:rPr>
          <w:rFonts w:eastAsiaTheme="minorHAnsi"/>
        </w:rPr>
        <w:instrText xml:space="preserve"> ADDIN ZOTERO_ITEM CSL_CITATION {"citationID":"AeKw8DFW","properties":{"formattedCitation":"\\super 6\\nosupersub{}","plainCitation":"6","noteIndex":0},"citationItems":[{"id":3280,"uris":["http://zotero.org/users/5374610/items/J9D9GPM4"],"itemData":{"id":3280,"type":"article-journal","abstract":"The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00855F2B">
        <w:rPr>
          <w:rFonts w:eastAsiaTheme="minorHAnsi"/>
        </w:rPr>
        <w:fldChar w:fldCharType="separate"/>
      </w:r>
      <w:r w:rsidR="00855F2B" w:rsidRPr="00992365">
        <w:rPr>
          <w:vertAlign w:val="superscript"/>
        </w:rPr>
        <w:t>6</w:t>
      </w:r>
      <w:r w:rsidR="00855F2B">
        <w:rPr>
          <w:rFonts w:eastAsiaTheme="minorHAnsi"/>
        </w:rPr>
        <w:fldChar w:fldCharType="end"/>
      </w:r>
      <w:r w:rsidR="00855F2B">
        <w:rPr>
          <w:rFonts w:eastAsiaTheme="minorHAnsi"/>
        </w:rPr>
        <w:t xml:space="preserve"> Nevertheless, we did not find that phase 3 trials that bypassed were more likely to test drugs that had already been approved in other indications (we did, however, observe that repurposed drugs made up 40% of the trials that “fully bypassed” in our sample). </w:t>
      </w:r>
    </w:p>
    <w:p w14:paraId="2F579D08" w14:textId="77777777" w:rsidR="00855F2B" w:rsidRDefault="00855F2B" w:rsidP="00855F2B">
      <w:pPr>
        <w:spacing w:after="30"/>
      </w:pPr>
    </w:p>
    <w:p w14:paraId="07000827" w14:textId="58ED8E29" w:rsidR="00855F2B" w:rsidRPr="00335F43" w:rsidRDefault="00855F2B" w:rsidP="00855F2B">
      <w:r>
        <w:rPr>
          <w:color w:val="000000" w:themeColor="text1"/>
        </w:rPr>
        <w:t xml:space="preserve">In addition, researchers designing phase 3 trials </w:t>
      </w:r>
      <w:r w:rsidR="00335F43">
        <w:rPr>
          <w:color w:val="000000" w:themeColor="text1"/>
        </w:rPr>
        <w:t>may</w:t>
      </w:r>
      <w:r>
        <w:rPr>
          <w:color w:val="000000" w:themeColor="text1"/>
        </w:rPr>
        <w:t xml:space="preserve"> use information from phase 1 trials that </w:t>
      </w:r>
      <w:r w:rsidR="0016057B">
        <w:rPr>
          <w:color w:val="000000" w:themeColor="text1"/>
        </w:rPr>
        <w:t xml:space="preserve">provided </w:t>
      </w:r>
      <w:r w:rsidR="0016057B">
        <w:t xml:space="preserve">ample evidence on efficacy </w:t>
      </w:r>
      <w:r w:rsidR="00335F43">
        <w:rPr>
          <w:color w:val="000000" w:themeColor="text1"/>
        </w:rPr>
        <w:t>rather than run a phase 2 trial</w:t>
      </w:r>
      <w:r>
        <w:rPr>
          <w:color w:val="000000" w:themeColor="text1"/>
        </w:rPr>
        <w:t>.</w:t>
      </w:r>
      <w:r>
        <w:fldChar w:fldCharType="begin"/>
      </w:r>
      <w:r>
        <w:instrText xml:space="preserve"> ADDIN ZOTERO_ITEM CSL_CITATION {"citationID":"a11qv18eoll","properties":{"formattedCitation":"\\super 7\\nosupersub{}","plainCitation":"7","noteIndex":0},"citationItems":[{"id":3471,"uris":["http://zotero.org/users/5374610/items/RTBTU4R2"],"itemData":{"id":3471,"type":"article-journal","abstract":"Children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fldChar w:fldCharType="separate"/>
      </w:r>
      <w:r w:rsidRPr="00E01A8B">
        <w:rPr>
          <w:vertAlign w:val="superscript"/>
        </w:rPr>
        <w:t>7</w:t>
      </w:r>
      <w:r>
        <w:fldChar w:fldCharType="end"/>
      </w:r>
      <w:r>
        <w:t xml:space="preserve"> Although this thesis was not designed to investigate these instances, publications for phase 3 trials that bypassed often cited phase 1 stu</w:t>
      </w:r>
      <w:r w:rsidRPr="005D77DD">
        <w:t>dies.</w:t>
      </w:r>
      <w:r>
        <w:t xml:space="preserve"> Overall, our results </w:t>
      </w:r>
      <w:r>
        <w:t>indicate that clinical equipoise may be threatened when researchers bypass phase 2 trials.</w:t>
      </w:r>
      <w:r w:rsidR="00335F43">
        <w:t xml:space="preserve"> </w:t>
      </w:r>
      <w:r>
        <w:t>However,</w:t>
      </w:r>
      <w:r>
        <w:rPr>
          <w:color w:val="000000"/>
        </w:rPr>
        <w:t xml:space="preserve"> w</w:t>
      </w:r>
      <w:r>
        <w:rPr>
          <w:color w:val="000000"/>
        </w:rPr>
        <w:t>hen the preclinical or phase 1 evidence supporting the trial is extraordinarily strong (</w:t>
      </w:r>
      <w:proofErr w:type="gramStart"/>
      <w:r>
        <w:rPr>
          <w:color w:val="000000"/>
        </w:rPr>
        <w:t>e.g.</w:t>
      </w:r>
      <w:proofErr w:type="gramEnd"/>
      <w:r>
        <w:rPr>
          <w:color w:val="000000"/>
        </w:rPr>
        <w:t xml:space="preserve"> huge effect sizes), </w:t>
      </w:r>
      <w:r w:rsidRPr="005D77DD">
        <w:t xml:space="preserve">experts and IRBs might expect that they can support a </w:t>
      </w:r>
      <w:r>
        <w:t xml:space="preserve">phase </w:t>
      </w:r>
      <w:r w:rsidRPr="005D77DD">
        <w:t xml:space="preserve">3 trial that bypassed </w:t>
      </w:r>
      <w:r>
        <w:t xml:space="preserve">phase </w:t>
      </w:r>
      <w:r w:rsidRPr="005D77DD">
        <w:t>2 without compromising an expectation of clinical efficacy against a standard of care.</w:t>
      </w:r>
      <w:r w:rsidRPr="004F5A99">
        <w:rPr>
          <w:color w:val="000000"/>
        </w:rPr>
        <w:t xml:space="preserve"> </w:t>
      </w:r>
    </w:p>
    <w:p w14:paraId="3AE7B867" w14:textId="77777777" w:rsidR="00A356F3" w:rsidRDefault="00A356F3" w:rsidP="00A356F3">
      <w:pPr>
        <w:rPr>
          <w:rFonts w:eastAsiaTheme="minorHAnsi"/>
        </w:rPr>
      </w:pPr>
    </w:p>
    <w:p w14:paraId="206229C0" w14:textId="680B5721" w:rsidR="00E42E8E" w:rsidRPr="00335F43" w:rsidRDefault="00E42E8E" w:rsidP="00A356F3">
      <w:pPr>
        <w:rPr>
          <w:rFonts w:eastAsiaTheme="minorHAnsi"/>
        </w:rPr>
      </w:pPr>
      <w:r w:rsidRPr="00855F2B">
        <w:rPr>
          <w:rFonts w:eastAsiaTheme="minorHAnsi"/>
        </w:rPr>
        <w:t xml:space="preserve">Other </w:t>
      </w:r>
      <w:r w:rsidR="00335F43">
        <w:rPr>
          <w:rFonts w:eastAsiaTheme="minorHAnsi"/>
        </w:rPr>
        <w:t>justifications for phase 2 bypass</w:t>
      </w:r>
      <w:r w:rsidRPr="00855F2B">
        <w:rPr>
          <w:rFonts w:eastAsiaTheme="minorHAnsi"/>
        </w:rPr>
        <w:t xml:space="preserve">, such as bleak treatment landscapes, may be </w:t>
      </w:r>
      <w:r w:rsidR="006C684D">
        <w:rPr>
          <w:rFonts w:eastAsiaTheme="minorHAnsi"/>
        </w:rPr>
        <w:t>less compelling</w:t>
      </w:r>
      <w:r w:rsidRPr="00855F2B">
        <w:rPr>
          <w:rFonts w:eastAsiaTheme="minorHAnsi"/>
        </w:rPr>
        <w:t>.</w:t>
      </w:r>
      <w:r w:rsidRPr="00C07EB0">
        <w:rPr>
          <w:rFonts w:eastAsiaTheme="minorHAnsi"/>
        </w:rPr>
        <w:t xml:space="preserve"> </w:t>
      </w:r>
      <w:r w:rsidR="006C684D" w:rsidRPr="00C07EB0">
        <w:rPr>
          <w:rFonts w:eastAsiaTheme="minorHAnsi"/>
        </w:rPr>
        <w:t xml:space="preserve">None of </w:t>
      </w:r>
      <w:r w:rsidR="006C684D">
        <w:rPr>
          <w:rFonts w:eastAsiaTheme="minorHAnsi"/>
        </w:rPr>
        <w:t>motivations</w:t>
      </w:r>
      <w:r w:rsidR="006C684D" w:rsidRPr="00C07EB0">
        <w:rPr>
          <w:rFonts w:eastAsiaTheme="minorHAnsi"/>
        </w:rPr>
        <w:t xml:space="preserve"> </w:t>
      </w:r>
      <w:r w:rsidR="00F9321B">
        <w:rPr>
          <w:rFonts w:eastAsiaTheme="minorHAnsi"/>
        </w:rPr>
        <w:t xml:space="preserve">described above </w:t>
      </w:r>
      <w:r w:rsidR="006C684D" w:rsidRPr="00C07EB0">
        <w:rPr>
          <w:rFonts w:eastAsiaTheme="minorHAnsi"/>
        </w:rPr>
        <w:t>can fully explain the high prevalence of bypassing in neurologic drug development</w:t>
      </w:r>
      <w:r w:rsidR="006C684D" w:rsidRPr="00C07EB0">
        <w:rPr>
          <w:rFonts w:eastAsiaTheme="minorHAnsi"/>
        </w:rPr>
        <w:t xml:space="preserve"> </w:t>
      </w:r>
      <w:r w:rsidR="006C684D">
        <w:rPr>
          <w:rFonts w:eastAsiaTheme="minorHAnsi"/>
        </w:rPr>
        <w:t xml:space="preserve">we observed in our sample. </w:t>
      </w:r>
      <w:r w:rsidRPr="00C07EB0">
        <w:rPr>
          <w:rFonts w:eastAsiaTheme="minorHAnsi"/>
        </w:rPr>
        <w:t xml:space="preserve">However, </w:t>
      </w:r>
      <w:r>
        <w:rPr>
          <w:rFonts w:eastAsiaTheme="minorHAnsi"/>
        </w:rPr>
        <w:t xml:space="preserve">together, they may likely explain why this practice </w:t>
      </w:r>
      <w:r w:rsidR="00335F43">
        <w:rPr>
          <w:rFonts w:eastAsiaTheme="minorHAnsi"/>
        </w:rPr>
        <w:t>is so common</w:t>
      </w:r>
      <w:r w:rsidR="00F23538">
        <w:rPr>
          <w:rFonts w:eastAsiaTheme="minorHAnsi"/>
        </w:rPr>
        <w:t>.</w:t>
      </w:r>
      <w:r w:rsidR="00F23538">
        <w:t xml:space="preserve"> </w:t>
      </w:r>
    </w:p>
    <w:p w14:paraId="70E862DE" w14:textId="77777777" w:rsidR="00E42E8E" w:rsidRPr="00C07EB0" w:rsidRDefault="00E42E8E" w:rsidP="00E42E8E">
      <w:pPr>
        <w:rPr>
          <w:rFonts w:eastAsiaTheme="minorHAnsi"/>
        </w:rPr>
      </w:pPr>
    </w:p>
    <w:p w14:paraId="692A02DB" w14:textId="1E82150E" w:rsidR="008603F7" w:rsidRDefault="00E42E8E" w:rsidP="00E42E8E">
      <w:pPr>
        <w:rPr>
          <w:rFonts w:eastAsiaTheme="minorHAnsi"/>
          <w:b/>
          <w:bCs/>
        </w:rPr>
      </w:pPr>
      <w:r w:rsidRPr="005F075A">
        <w:rPr>
          <w:rFonts w:eastAsiaTheme="minorHAnsi"/>
          <w:b/>
          <w:bCs/>
        </w:rPr>
        <w:t>Conclusion</w:t>
      </w:r>
      <w:r>
        <w:rPr>
          <w:rFonts w:eastAsiaTheme="minorHAnsi"/>
          <w:b/>
          <w:bCs/>
        </w:rPr>
        <w:t>s</w:t>
      </w:r>
    </w:p>
    <w:p w14:paraId="7C0F04E9" w14:textId="082A320C" w:rsidR="00F9321B" w:rsidRDefault="00F9321B" w:rsidP="00F9321B">
      <w:pPr>
        <w:spacing w:after="30"/>
      </w:pPr>
      <w:r>
        <w:t>B</w:t>
      </w:r>
      <w:r w:rsidRPr="002E789B">
        <w:t xml:space="preserve">ypassing a </w:t>
      </w:r>
      <w:r>
        <w:t>phase 2</w:t>
      </w:r>
      <w:r w:rsidRPr="002E789B">
        <w:t xml:space="preserve"> trial </w:t>
      </w:r>
      <w:r w:rsidRPr="009B24DD">
        <w:rPr>
          <w:color w:val="000000"/>
        </w:rPr>
        <w:t xml:space="preserve">may be associated with </w:t>
      </w:r>
      <w:r>
        <w:rPr>
          <w:color w:val="000000"/>
        </w:rPr>
        <w:t xml:space="preserve">diminished benefit and/or higher risk </w:t>
      </w:r>
      <w:r>
        <w:t>for patients participating in phase 3 trials</w:t>
      </w:r>
      <w:r>
        <w:rPr>
          <w:color w:val="000000"/>
        </w:rPr>
        <w:t xml:space="preserve">. </w:t>
      </w:r>
      <w:r>
        <w:t>O</w:t>
      </w:r>
      <w:r w:rsidRPr="002E789B">
        <w:t xml:space="preserve">ur paper </w:t>
      </w:r>
      <w:r>
        <w:t>investigating phase 2 bypass in</w:t>
      </w:r>
      <w:r w:rsidRPr="002E789B">
        <w:t xml:space="preserve"> oncologic drug development</w:t>
      </w:r>
      <w:r>
        <w:t xml:space="preserve"> </w:t>
      </w:r>
      <w:r w:rsidRPr="002E789B">
        <w:t>found that</w:t>
      </w:r>
      <w:r>
        <w:t xml:space="preserve"> patients in</w:t>
      </w:r>
      <w:r w:rsidRPr="002E789B">
        <w:t xml:space="preserve"> </w:t>
      </w:r>
      <w:r>
        <w:t xml:space="preserve">phase 3 </w:t>
      </w:r>
      <w:r w:rsidRPr="002E789B">
        <w:t xml:space="preserve">trials </w:t>
      </w:r>
      <w:r>
        <w:t xml:space="preserve">that were </w:t>
      </w:r>
      <w:r w:rsidRPr="002E789B">
        <w:t xml:space="preserve">not supported by </w:t>
      </w:r>
      <w:r>
        <w:t xml:space="preserve">phase </w:t>
      </w:r>
      <w:r w:rsidRPr="002E789B">
        <w:t xml:space="preserve">2 trials </w:t>
      </w:r>
      <w:r>
        <w:t>had</w:t>
      </w:r>
      <w:r w:rsidRPr="002E789B">
        <w:t xml:space="preserve"> significantly worse </w:t>
      </w:r>
      <w:r>
        <w:t>efficacy</w:t>
      </w:r>
      <w:r w:rsidRPr="002E789B">
        <w:t xml:space="preserve"> </w:t>
      </w:r>
      <w:r w:rsidRPr="002E789B">
        <w:t>outcomes</w:t>
      </w:r>
      <w:r>
        <w:t>.</w:t>
      </w:r>
      <w:r>
        <w:fldChar w:fldCharType="begin"/>
      </w:r>
      <w:r>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fldChar w:fldCharType="separate"/>
      </w:r>
      <w:r w:rsidRPr="009961A4">
        <w:rPr>
          <w:vertAlign w:val="superscript"/>
        </w:rPr>
        <w:t>65</w:t>
      </w:r>
      <w:r>
        <w:fldChar w:fldCharType="end"/>
      </w:r>
      <w:r w:rsidRPr="00AA65C3">
        <w:t xml:space="preserve"> </w:t>
      </w:r>
      <w:r>
        <w:t xml:space="preserve">In neurologic drug development, we did not find that </w:t>
      </w:r>
      <w:r>
        <w:lastRenderedPageBreak/>
        <w:t>bypassing phase 2 had an impact on the risk for patients to withdrawal due to adverse events in the experimental arm of phase 3 trials.</w:t>
      </w:r>
      <w:r>
        <w:rPr>
          <w:color w:val="000000"/>
        </w:rPr>
        <w:t xml:space="preserve"> </w:t>
      </w:r>
      <w:r w:rsidR="00B933F1">
        <w:rPr>
          <w:color w:val="000000"/>
        </w:rPr>
        <w:t>O</w:t>
      </w:r>
      <w:r>
        <w:rPr>
          <w:color w:val="000000"/>
        </w:rPr>
        <w:t xml:space="preserve">verall, </w:t>
      </w:r>
      <w:r>
        <w:t>phase 3 trials in our sample were significantly less likely to be positive on their primary outcome and nonsignificant more likely to be terminated due to safety concerns or futility.</w:t>
      </w:r>
      <w:r w:rsidR="00B933F1">
        <w:t xml:space="preserve"> However, </w:t>
      </w:r>
      <w:r w:rsidR="00B933F1">
        <w:rPr>
          <w:rFonts w:eastAsiaTheme="minorHAnsi"/>
        </w:rPr>
        <w:t>o</w:t>
      </w:r>
      <w:r w:rsidR="00B933F1" w:rsidRPr="00C07EB0">
        <w:rPr>
          <w:rFonts w:eastAsiaTheme="minorHAnsi"/>
        </w:rPr>
        <w:t>ur results were inconclusive as to whether bypassing, regardless of reason, was problematic for phase 3 trial results.</w:t>
      </w:r>
    </w:p>
    <w:p w14:paraId="3103DBAB" w14:textId="77777777" w:rsidR="00F9321B" w:rsidRPr="005F075A" w:rsidRDefault="00F9321B" w:rsidP="00E42E8E">
      <w:pPr>
        <w:rPr>
          <w:rFonts w:eastAsiaTheme="minorHAnsi"/>
          <w:b/>
          <w:bCs/>
        </w:rPr>
      </w:pPr>
    </w:p>
    <w:p w14:paraId="045A1639" w14:textId="2EA7D200" w:rsidR="00335F43" w:rsidRDefault="00E42E8E" w:rsidP="0016057B">
      <w:r>
        <w:t>When an IRB is reviewing a</w:t>
      </w:r>
      <w:r w:rsidR="008603F7">
        <w:t xml:space="preserve"> phase 3 </w:t>
      </w:r>
      <w:r>
        <w:t>trial that bypassed, they should situate the trial within the reasons we outlined</w:t>
      </w:r>
      <w:r w:rsidR="00F9321B">
        <w:t xml:space="preserve"> and </w:t>
      </w:r>
      <w:r>
        <w:t>decide if they believe that it justifies the lower level of evidence</w:t>
      </w:r>
      <w:r w:rsidR="00B933F1">
        <w:t>.</w:t>
      </w:r>
      <w:r>
        <w:t xml:space="preserve"> If they decide to approve the trial,</w:t>
      </w:r>
      <w:r w:rsidRPr="00DF08E0">
        <w:t xml:space="preserve"> </w:t>
      </w:r>
      <w:r w:rsidRPr="009A1662">
        <w:t>there may be some ways to mitigate the potential risk/use of resources</w:t>
      </w:r>
      <w:r>
        <w:t xml:space="preserve">. For example, the futility bar in the phase 3 trial can be </w:t>
      </w:r>
      <w:r w:rsidR="008603F7">
        <w:t>raised</w:t>
      </w:r>
      <w:r>
        <w:t xml:space="preserve"> to </w:t>
      </w:r>
      <w:r w:rsidR="008603F7">
        <w:t>act like a</w:t>
      </w:r>
      <w:r>
        <w:t xml:space="preserve"> phase 2</w:t>
      </w:r>
      <w:commentRangeStart w:id="0"/>
      <w:r>
        <w:t>.</w:t>
      </w:r>
      <w:commentRangeEnd w:id="0"/>
      <w:r w:rsidR="00B933F1">
        <w:rPr>
          <w:rStyle w:val="CommentReference"/>
        </w:rPr>
        <w:commentReference w:id="0"/>
      </w:r>
      <w:r>
        <w:t xml:space="preserve"> Alternatively, </w:t>
      </w:r>
      <w:r w:rsidR="00B933F1">
        <w:t xml:space="preserve">researchers designing </w:t>
      </w:r>
      <w:r>
        <w:t xml:space="preserve">phase 3 trials that bypassed could use </w:t>
      </w:r>
      <w:r w:rsidRPr="009A1662">
        <w:t>adaptive design</w:t>
      </w:r>
      <w:r>
        <w:t>s</w:t>
      </w:r>
      <w:r w:rsidRPr="009A1662">
        <w:t xml:space="preserve"> with early stopping rules, potentially reducing the number of patients exposed to ineffective treatments.</w:t>
      </w:r>
      <w:r w:rsidRPr="009A1662">
        <w:fldChar w:fldCharType="begin"/>
      </w:r>
      <w:r>
        <w:instrText xml:space="preserve"> ADDIN ZOTERO_ITEM CSL_CITATION {"citationID":"ue0Z22r1","properties":{"formattedCitation":"\\super 11\\nosupersub{}","plainCitation":"11","noteIndex":0},"citationItems":[{"id":2574,"uris":["http://zotero.org/users/5374610/items/AHFPJH9W"],"itemData":{"id":2574,"type":"article-journal","container-title":"JACC.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Pr="009A1662">
        <w:fldChar w:fldCharType="separate"/>
      </w:r>
      <w:r w:rsidRPr="005D77DD">
        <w:rPr>
          <w:vertAlign w:val="superscript"/>
        </w:rPr>
        <w:t>11</w:t>
      </w:r>
      <w:r w:rsidRPr="009A1662">
        <w:fldChar w:fldCharType="end"/>
      </w:r>
      <w:r w:rsidRPr="009A1662">
        <w:t xml:space="preserve"> </w:t>
      </w:r>
      <w:r>
        <w:t>Phase 2 bypass also ha</w:t>
      </w:r>
      <w:r w:rsidR="00305303">
        <w:t>s</w:t>
      </w:r>
      <w:r>
        <w:t xml:space="preserve"> implications for consent documents as patients may have an opinion as to whether they wish to participate in a trial that lacks prior efficacy evidence. </w:t>
      </w:r>
    </w:p>
    <w:p w14:paraId="1B6572D3" w14:textId="77777777" w:rsidR="00335F43" w:rsidRDefault="00335F43" w:rsidP="00E42E8E"/>
    <w:p w14:paraId="2EC0F1D0" w14:textId="0434FFB7" w:rsidR="00E42E8E" w:rsidRDefault="003078BD" w:rsidP="00E42E8E">
      <w:r>
        <w:t>Our findings leave unresolved questions that further research may be able to address.</w:t>
      </w:r>
      <w:r w:rsidR="00E42E8E">
        <w:t xml:space="preserve"> </w:t>
      </w:r>
      <w:r w:rsidR="00FD412A">
        <w:t xml:space="preserve">Firstly, researchers </w:t>
      </w:r>
      <w:r>
        <w:t>could</w:t>
      </w:r>
      <w:r w:rsidR="00FD412A">
        <w:t xml:space="preserve"> use phase 3 trial citations to evaluate whether the reason for phase 2 bypass is associated with phase 3 trial results. </w:t>
      </w:r>
      <w:r>
        <w:t>Further, this analysis could be used to evaluate</w:t>
      </w:r>
      <w:r w:rsidR="00FD412A">
        <w:t xml:space="preserve"> whether phase 3 trials that </w:t>
      </w:r>
      <w:r w:rsidR="00FD412A">
        <w:t xml:space="preserve">bypassed </w:t>
      </w:r>
      <w:r w:rsidR="00FD412A">
        <w:t xml:space="preserve">and </w:t>
      </w:r>
      <w:r w:rsidR="00FD412A">
        <w:t>were nonpositive</w:t>
      </w:r>
      <w:r w:rsidR="00FD412A">
        <w:t xml:space="preserve"> were more likely to blame</w:t>
      </w:r>
      <w:r w:rsidR="00FD412A">
        <w:t xml:space="preserve"> intervention ensemble issues</w:t>
      </w:r>
      <w:r w:rsidR="00FD412A">
        <w:t>. Secondly</w:t>
      </w:r>
      <w:r w:rsidR="00E42E8E">
        <w:t xml:space="preserve">, researchers </w:t>
      </w:r>
      <w:r>
        <w:t>could</w:t>
      </w:r>
      <w:r w:rsidR="00E42E8E">
        <w:t xml:space="preserve"> </w:t>
      </w:r>
      <w:r w:rsidR="00B933F1">
        <w:t xml:space="preserve">estimate the </w:t>
      </w:r>
      <w:proofErr w:type="gramStart"/>
      <w:r>
        <w:t>amount</w:t>
      </w:r>
      <w:proofErr w:type="gramEnd"/>
      <w:r>
        <w:t xml:space="preserve"> of </w:t>
      </w:r>
      <w:r w:rsidR="00E42E8E" w:rsidRPr="00F3671D">
        <w:t>patien</w:t>
      </w:r>
      <w:r w:rsidR="00B933F1">
        <w:t>t</w:t>
      </w:r>
      <w:r w:rsidR="00E42E8E" w:rsidRPr="00F3671D">
        <w:t>s</w:t>
      </w:r>
      <w:r w:rsidR="00E42E8E">
        <w:t>, money, and time</w:t>
      </w:r>
      <w:r w:rsidR="00E42E8E" w:rsidRPr="00F3671D">
        <w:t xml:space="preserve"> </w:t>
      </w:r>
      <w:r w:rsidR="00B933F1">
        <w:t>required</w:t>
      </w:r>
      <w:r w:rsidR="00E42E8E" w:rsidRPr="00F3671D">
        <w:t xml:space="preserve"> </w:t>
      </w:r>
      <w:r w:rsidR="00FD412A">
        <w:t>to reach approval or stop development in</w:t>
      </w:r>
      <w:r w:rsidR="00B933F1">
        <w:t xml:space="preserve"> </w:t>
      </w:r>
      <w:r w:rsidR="00E42E8E">
        <w:t>bypassed</w:t>
      </w:r>
      <w:r w:rsidR="00E42E8E" w:rsidRPr="00F3671D">
        <w:t xml:space="preserve"> trajectories </w:t>
      </w:r>
      <w:r w:rsidR="00B933F1">
        <w:t>compared</w:t>
      </w:r>
      <w:r w:rsidR="00E42E8E" w:rsidRPr="00F3671D">
        <w:t xml:space="preserve"> trajectories </w:t>
      </w:r>
      <w:r w:rsidR="00B933F1">
        <w:t>that involve both phase 2 and 3 trials</w:t>
      </w:r>
      <w:r w:rsidR="00E42E8E">
        <w:t xml:space="preserve">. </w:t>
      </w:r>
      <w:r w:rsidR="00FD412A">
        <w:t>Thirdly</w:t>
      </w:r>
      <w:r w:rsidR="00E42E8E">
        <w:t xml:space="preserve">, researchers </w:t>
      </w:r>
      <w:r>
        <w:t>could</w:t>
      </w:r>
      <w:r w:rsidR="00E42E8E">
        <w:t xml:space="preserve"> investigate how investigations of safety and dose</w:t>
      </w:r>
      <w:r w:rsidR="00FD412A">
        <w:t xml:space="preserve">, rather than efficacy, </w:t>
      </w:r>
      <w:r w:rsidR="00E42E8E">
        <w:t>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w:t>
      </w:r>
      <w:r w:rsidR="00FD412A">
        <w:t xml:space="preserve"> than efficacy</w:t>
      </w:r>
      <w:r w:rsidR="00E42E8E">
        <w:t xml:space="preserve">. </w:t>
      </w:r>
    </w:p>
    <w:p w14:paraId="3B097688" w14:textId="77777777" w:rsidR="00E42E8E" w:rsidRDefault="00E42E8E" w:rsidP="00E42E8E"/>
    <w:p w14:paraId="4259C014" w14:textId="62A2B09D" w:rsidR="0031471B" w:rsidRPr="00E42E8E" w:rsidRDefault="00E42E8E" w:rsidP="00E42E8E">
      <w:r w:rsidRPr="0049121F">
        <w:rPr>
          <w:highlight w:val="yellow"/>
        </w:rPr>
        <w:t>Concluding paragraph</w:t>
      </w:r>
      <w:r w:rsidR="0031471B">
        <w:t>.</w:t>
      </w:r>
    </w:p>
    <w:sectPr w:rsidR="0031471B" w:rsidRPr="00E42E8E"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8T10:29:00Z" w:initials="HM">
    <w:p w14:paraId="5636452F" w14:textId="77777777" w:rsidR="00B933F1" w:rsidRDefault="00B933F1" w:rsidP="00F03FC6">
      <w:r>
        <w:rPr>
          <w:rStyle w:val="CommentReference"/>
        </w:rPr>
        <w:annotationRef/>
      </w:r>
      <w:r>
        <w:rPr>
          <w:color w:val="000000"/>
          <w:sz w:val="20"/>
          <w:szCs w:val="20"/>
        </w:rPr>
        <w:t>cite-at office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3645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E7EE" w16cex:dateUtc="2023-07-18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36452F" w16cid:durableId="2860E7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8E"/>
    <w:rsid w:val="00030B25"/>
    <w:rsid w:val="00045383"/>
    <w:rsid w:val="000B4596"/>
    <w:rsid w:val="001034AE"/>
    <w:rsid w:val="00142E9D"/>
    <w:rsid w:val="0016057B"/>
    <w:rsid w:val="00190D69"/>
    <w:rsid w:val="001C7502"/>
    <w:rsid w:val="001D7BBF"/>
    <w:rsid w:val="001F1D0C"/>
    <w:rsid w:val="00271759"/>
    <w:rsid w:val="002A2C69"/>
    <w:rsid w:val="002A6781"/>
    <w:rsid w:val="002D5684"/>
    <w:rsid w:val="00305303"/>
    <w:rsid w:val="003078BD"/>
    <w:rsid w:val="0031471B"/>
    <w:rsid w:val="00335F43"/>
    <w:rsid w:val="00387D11"/>
    <w:rsid w:val="003A71BA"/>
    <w:rsid w:val="003C2917"/>
    <w:rsid w:val="003E6F03"/>
    <w:rsid w:val="004163D2"/>
    <w:rsid w:val="00417583"/>
    <w:rsid w:val="00481A25"/>
    <w:rsid w:val="004F2A91"/>
    <w:rsid w:val="0051353A"/>
    <w:rsid w:val="00531445"/>
    <w:rsid w:val="00531D2C"/>
    <w:rsid w:val="005376B8"/>
    <w:rsid w:val="00580C5A"/>
    <w:rsid w:val="00581A68"/>
    <w:rsid w:val="00595C9B"/>
    <w:rsid w:val="005C7F07"/>
    <w:rsid w:val="005D0210"/>
    <w:rsid w:val="005D1785"/>
    <w:rsid w:val="0060759E"/>
    <w:rsid w:val="00633590"/>
    <w:rsid w:val="00636053"/>
    <w:rsid w:val="00655767"/>
    <w:rsid w:val="0066175F"/>
    <w:rsid w:val="00677BCB"/>
    <w:rsid w:val="006C684D"/>
    <w:rsid w:val="00745613"/>
    <w:rsid w:val="00756DA9"/>
    <w:rsid w:val="007E3A07"/>
    <w:rsid w:val="00801A78"/>
    <w:rsid w:val="00821D85"/>
    <w:rsid w:val="008327F5"/>
    <w:rsid w:val="00842E10"/>
    <w:rsid w:val="00843EB1"/>
    <w:rsid w:val="00845EB1"/>
    <w:rsid w:val="00855F2B"/>
    <w:rsid w:val="008603F7"/>
    <w:rsid w:val="00881D3C"/>
    <w:rsid w:val="008964CF"/>
    <w:rsid w:val="008B3787"/>
    <w:rsid w:val="008C27FA"/>
    <w:rsid w:val="008D757D"/>
    <w:rsid w:val="008E1326"/>
    <w:rsid w:val="009037E7"/>
    <w:rsid w:val="00927ED9"/>
    <w:rsid w:val="00951C79"/>
    <w:rsid w:val="009769C8"/>
    <w:rsid w:val="009A5F41"/>
    <w:rsid w:val="009B6C2F"/>
    <w:rsid w:val="009B7522"/>
    <w:rsid w:val="009F0618"/>
    <w:rsid w:val="00A05916"/>
    <w:rsid w:val="00A22983"/>
    <w:rsid w:val="00A356F3"/>
    <w:rsid w:val="00A62FB7"/>
    <w:rsid w:val="00B22F2C"/>
    <w:rsid w:val="00B62337"/>
    <w:rsid w:val="00B933F1"/>
    <w:rsid w:val="00B96919"/>
    <w:rsid w:val="00BE73F0"/>
    <w:rsid w:val="00BF66C9"/>
    <w:rsid w:val="00C80C44"/>
    <w:rsid w:val="00C961B4"/>
    <w:rsid w:val="00CD31D2"/>
    <w:rsid w:val="00CF736A"/>
    <w:rsid w:val="00D62B16"/>
    <w:rsid w:val="00D6398B"/>
    <w:rsid w:val="00DA3044"/>
    <w:rsid w:val="00DB5588"/>
    <w:rsid w:val="00DC5A65"/>
    <w:rsid w:val="00E42E8E"/>
    <w:rsid w:val="00E9284F"/>
    <w:rsid w:val="00E93154"/>
    <w:rsid w:val="00EC55ED"/>
    <w:rsid w:val="00EF64FA"/>
    <w:rsid w:val="00F23538"/>
    <w:rsid w:val="00F700AE"/>
    <w:rsid w:val="00F80B50"/>
    <w:rsid w:val="00F9321B"/>
    <w:rsid w:val="00FD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073F"/>
  <w14:defaultImageDpi w14:val="32767"/>
  <w15:chartTrackingRefBased/>
  <w15:docId w15:val="{65A1AE2C-B83F-C844-A027-C994C6F2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2E8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E8E"/>
    <w:rPr>
      <w:sz w:val="16"/>
      <w:szCs w:val="16"/>
    </w:rPr>
  </w:style>
  <w:style w:type="paragraph" w:styleId="CommentText">
    <w:name w:val="annotation text"/>
    <w:basedOn w:val="Normal"/>
    <w:link w:val="CommentTextChar"/>
    <w:uiPriority w:val="99"/>
    <w:semiHidden/>
    <w:unhideWhenUsed/>
    <w:rsid w:val="00845EB1"/>
    <w:rPr>
      <w:sz w:val="20"/>
      <w:szCs w:val="20"/>
    </w:rPr>
  </w:style>
  <w:style w:type="character" w:customStyle="1" w:styleId="CommentTextChar">
    <w:name w:val="Comment Text Char"/>
    <w:basedOn w:val="DefaultParagraphFont"/>
    <w:link w:val="CommentText"/>
    <w:uiPriority w:val="99"/>
    <w:semiHidden/>
    <w:rsid w:val="00845E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45EB1"/>
    <w:rPr>
      <w:b/>
      <w:bCs/>
    </w:rPr>
  </w:style>
  <w:style w:type="character" w:customStyle="1" w:styleId="CommentSubjectChar">
    <w:name w:val="Comment Subject Char"/>
    <w:basedOn w:val="CommentTextChar"/>
    <w:link w:val="CommentSubject"/>
    <w:uiPriority w:val="99"/>
    <w:semiHidden/>
    <w:rsid w:val="00845EB1"/>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8484</Words>
  <Characters>48361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22</cp:revision>
  <dcterms:created xsi:type="dcterms:W3CDTF">2023-07-17T21:02:00Z</dcterms:created>
  <dcterms:modified xsi:type="dcterms:W3CDTF">2023-07-18T14:46:00Z</dcterms:modified>
</cp:coreProperties>
</file>