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spacing w:line="240" w:lineRule="auto"/>
              <w:rPr/>
            </w:pPr>
            <w:bookmarkStart w:colFirst="0" w:colLast="0" w:name="_4propaq2y78v" w:id="0"/>
            <w:bookmarkEnd w:id="0"/>
            <w:r w:rsidDel="00000000" w:rsidR="00000000" w:rsidRPr="00000000">
              <w:rPr>
                <w:rtl w:val="0"/>
              </w:rPr>
              <w:t xml:space="preserve">Hero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3263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Hero Text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line="240" w:lineRule="auto"/>
              <w:rPr/>
            </w:pPr>
            <w:bookmarkStart w:colFirst="0" w:colLast="0" w:name="_8n7349ijwdq5" w:id="1"/>
            <w:bookmarkEnd w:id="1"/>
            <w:r w:rsidDel="00000000" w:rsidR="00000000" w:rsidRPr="00000000">
              <w:rPr>
                <w:rtl w:val="0"/>
              </w:rPr>
              <w:t xml:space="preserve">Hero (embolden)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46609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66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Hero Text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