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B7CFE" w14:textId="77777777" w:rsidR="00AC0B05" w:rsidRDefault="00AC0B05" w:rsidP="00AC0B05">
      <w:pPr>
        <w:pStyle w:val="Title"/>
      </w:pPr>
      <w:r>
        <w:t xml:space="preserve">MET CS 555 </w:t>
      </w:r>
      <w:bookmarkStart w:id="0" w:name="_GoBack"/>
      <w:bookmarkEnd w:id="0"/>
      <w:r>
        <w:t>Assignment 2</w:t>
      </w:r>
    </w:p>
    <w:p w14:paraId="6346FEBA" w14:textId="77777777" w:rsidR="00FD56F6" w:rsidRDefault="00FD56F6" w:rsidP="00FD56F6">
      <w:r>
        <w:t>Please submit a “report” in word which contains your results (graphs, answers to the questions</w:t>
      </w:r>
      <w:r w:rsidR="001A7826">
        <w:t xml:space="preserve">).  </w:t>
      </w:r>
      <w:r>
        <w:t xml:space="preserve">Copy and paste your code to the end of your report.  </w:t>
      </w:r>
    </w:p>
    <w:p w14:paraId="35A71956" w14:textId="77777777" w:rsidR="00032A0C" w:rsidRDefault="00032A0C" w:rsidP="00FD56F6">
      <w:pPr>
        <w:rPr>
          <w:b/>
        </w:rPr>
      </w:pPr>
      <w:r>
        <w:t xml:space="preserve">IQ scores of 59 seventh graders in a Midwest school district were measured.  Data are recorded below.  Save the data to a format that can be read into R.  Read the data in for analysis.  Use R to calculate the quantities and generate the visual summaries requested below.  </w:t>
      </w:r>
    </w:p>
    <w:p w14:paraId="6683C411" w14:textId="77777777" w:rsidR="00FD56F6" w:rsidRDefault="00FD56F6" w:rsidP="00FD56F6">
      <w:r w:rsidRPr="00FD56F6">
        <w:t>(1) Summarize the data by gender</w:t>
      </w:r>
      <w:r>
        <w:t xml:space="preserve"> using the appropriate numeric </w:t>
      </w:r>
      <w:r w:rsidR="00032A0C">
        <w:t xml:space="preserve">summaries.  Use an appropriately labelled table to show the results.  </w:t>
      </w:r>
      <w:r>
        <w:t>Also include a graphical presentation that shows the distribution of scores of males versus females.</w:t>
      </w:r>
      <w:r w:rsidR="00032A0C">
        <w:t xml:space="preserve">  Describe the shape of each distribution and comment on the </w:t>
      </w:r>
      <w:r w:rsidR="001F44BF">
        <w:t>similarity</w:t>
      </w:r>
      <w:r w:rsidR="00032A0C">
        <w:t xml:space="preserve"> (or lack there of) between the distributions in each population.</w:t>
      </w:r>
    </w:p>
    <w:p w14:paraId="6805B97C" w14:textId="77777777" w:rsidR="001A7826" w:rsidRDefault="001A7826" w:rsidP="00FD56F6">
      <w:r>
        <w:t xml:space="preserve">(2) Do the mean scores for girls differ from 105?  Formally test at the </w:t>
      </w:r>
      <m:oMath>
        <m:r>
          <w:rPr>
            <w:rFonts w:ascii="Cambria Math" w:hAnsi="Cambria Math"/>
          </w:rPr>
          <m:t>α=</m:t>
        </m:r>
      </m:oMath>
      <w:r>
        <w:t>0.05 level using the 5 steps outlined in the module.</w:t>
      </w:r>
    </w:p>
    <w:p w14:paraId="3EA9A6CF" w14:textId="77777777" w:rsidR="001A7826" w:rsidRDefault="001A7826" w:rsidP="00FD56F6">
      <w:r>
        <w:t>(3) Calculate a 90% confidence interval for the mean score for girls.  Interpret the confidence interval.</w:t>
      </w:r>
    </w:p>
    <w:p w14:paraId="0D712819" w14:textId="77777777" w:rsidR="001A7826" w:rsidRDefault="00032A0C" w:rsidP="00FD56F6">
      <w:r>
        <w:t>(4) Formally t</w:t>
      </w:r>
      <w:r w:rsidR="001A7826">
        <w:t xml:space="preserve">est whether or not girls have higher scores than boys at the </w:t>
      </w:r>
      <m:oMath>
        <m:r>
          <w:rPr>
            <w:rFonts w:ascii="Cambria Math" w:hAnsi="Cambria Math"/>
          </w:rPr>
          <m:t>α=</m:t>
        </m:r>
      </m:oMath>
      <w:r w:rsidR="001A7826">
        <w:t>0.05 level</w:t>
      </w:r>
      <w:r>
        <w:t xml:space="preserve"> using the 5 steps outlined in the module.</w:t>
      </w:r>
    </w:p>
    <w:p w14:paraId="491BF2D7" w14:textId="77777777" w:rsidR="00FD56F6" w:rsidRDefault="00FD56F6" w:rsidP="00FD56F6">
      <w:r>
        <w:t>(</w:t>
      </w:r>
      <w:r w:rsidR="001A7826">
        <w:t>5</w:t>
      </w:r>
      <w:r>
        <w:t xml:space="preserve">) </w:t>
      </w:r>
      <w:r w:rsidR="001A7826">
        <w:t xml:space="preserve">Are the assumptions of the test </w:t>
      </w:r>
      <w:r w:rsidR="00032A0C">
        <w:t xml:space="preserve">used in (4) </w:t>
      </w:r>
      <w:r w:rsidR="001A7826">
        <w:t>met?</w:t>
      </w:r>
      <w:r w:rsidR="00032A0C">
        <w:t xml:space="preserve">  How do you know?</w:t>
      </w:r>
    </w:p>
    <w:p w14:paraId="503FFEF1" w14:textId="77777777" w:rsidR="00032A0C" w:rsidRDefault="00032A0C" w:rsidP="00032A0C"/>
    <w:p w14:paraId="42243F6A" w14:textId="77777777" w:rsidR="00032A0C" w:rsidRDefault="00032A0C" w:rsidP="00032A0C">
      <w:r>
        <w:t>IQ Scores for girls:</w:t>
      </w:r>
    </w:p>
    <w:p w14:paraId="03A19383" w14:textId="77777777" w:rsidR="00032A0C" w:rsidRDefault="00032A0C" w:rsidP="00032A0C">
      <w:r>
        <w:t xml:space="preserve">122   108   112   97   110   99   </w:t>
      </w:r>
    </w:p>
    <w:p w14:paraId="68A4BF6F" w14:textId="77777777" w:rsidR="00032A0C" w:rsidRDefault="00032A0C" w:rsidP="00032A0C">
      <w:r>
        <w:t xml:space="preserve">122   122   111   113   116   138   </w:t>
      </w:r>
    </w:p>
    <w:p w14:paraId="13510408" w14:textId="77777777" w:rsidR="00032A0C" w:rsidRDefault="00032A0C" w:rsidP="00032A0C">
      <w:r>
        <w:t xml:space="preserve">128   140   119   111   82   120   </w:t>
      </w:r>
    </w:p>
    <w:p w14:paraId="2614604E" w14:textId="77777777" w:rsidR="00032A0C" w:rsidRDefault="00032A0C" w:rsidP="00032A0C">
      <w:r>
        <w:t>115   111   106   104   120   120   101</w:t>
      </w:r>
    </w:p>
    <w:p w14:paraId="76BF490E" w14:textId="77777777" w:rsidR="00032A0C" w:rsidRDefault="00032A0C" w:rsidP="00032A0C"/>
    <w:p w14:paraId="23628B2F" w14:textId="77777777" w:rsidR="00032A0C" w:rsidRDefault="00032A0C" w:rsidP="00032A0C">
      <w:r>
        <w:t>IQ Scores for boys:</w:t>
      </w:r>
    </w:p>
    <w:p w14:paraId="16824F89" w14:textId="77777777" w:rsidR="00032A0C" w:rsidRDefault="00032A0C" w:rsidP="00032A0C">
      <w:r>
        <w:t xml:space="preserve">111   107   100   107   115   111   </w:t>
      </w:r>
    </w:p>
    <w:p w14:paraId="2031FCDC" w14:textId="77777777" w:rsidR="00032A0C" w:rsidRDefault="00032A0C" w:rsidP="00032A0C">
      <w:r>
        <w:t xml:space="preserve">97   112   104   118   113   124   127   </w:t>
      </w:r>
    </w:p>
    <w:p w14:paraId="38BE3F57" w14:textId="77777777" w:rsidR="00032A0C" w:rsidRDefault="00032A0C" w:rsidP="00032A0C">
      <w:r>
        <w:t xml:space="preserve">136   88   85   124   93   98   127   119   </w:t>
      </w:r>
    </w:p>
    <w:p w14:paraId="7590C804" w14:textId="77777777" w:rsidR="00032A0C" w:rsidRDefault="00032A0C" w:rsidP="00032A0C">
      <w:r>
        <w:t xml:space="preserve">97   102   110   110   110   107   105  </w:t>
      </w:r>
    </w:p>
    <w:p w14:paraId="4E56325F" w14:textId="77777777" w:rsidR="00032A0C" w:rsidRDefault="00032A0C" w:rsidP="00032A0C">
      <w:r>
        <w:lastRenderedPageBreak/>
        <w:t xml:space="preserve"> 83   110   105   90   114   106</w:t>
      </w:r>
    </w:p>
    <w:sectPr w:rsidR="0003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F6"/>
    <w:rsid w:val="00032A0C"/>
    <w:rsid w:val="001A7826"/>
    <w:rsid w:val="001F44BF"/>
    <w:rsid w:val="0038324A"/>
    <w:rsid w:val="005116C9"/>
    <w:rsid w:val="00AC0B05"/>
    <w:rsid w:val="00F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59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8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8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Pedley</dc:creator>
  <cp:lastModifiedBy>Dan Hillman</cp:lastModifiedBy>
  <cp:revision>3</cp:revision>
  <dcterms:created xsi:type="dcterms:W3CDTF">2015-01-27T03:40:00Z</dcterms:created>
  <dcterms:modified xsi:type="dcterms:W3CDTF">2015-01-27T11:56:00Z</dcterms:modified>
</cp:coreProperties>
</file>