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4C41D" w14:textId="77777777" w:rsidR="0000195A" w:rsidRPr="0000195A" w:rsidRDefault="00000000" w:rsidP="0000195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949A49B">
          <v:rect id="_x0000_i1025" style="width:0;height:1.5pt" o:hralign="center" o:hrstd="t" o:hr="t" fillcolor="#a0a0a0" stroked="f"/>
        </w:pict>
      </w:r>
    </w:p>
    <w:p w14:paraId="4E5468B2" w14:textId="77777777" w:rsidR="0000195A" w:rsidRPr="0000195A" w:rsidRDefault="0000195A" w:rsidP="0000195A">
      <w:p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✅ Pre-requisites Before Using Prophet</w:t>
      </w:r>
    </w:p>
    <w:p w14:paraId="17415E8A" w14:textId="77777777" w:rsidR="0000195A" w:rsidRPr="0000195A" w:rsidRDefault="0000195A" w:rsidP="0000195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Proper Date-Time Formatting</w:t>
      </w:r>
    </w:p>
    <w:p w14:paraId="41D4A0DC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Your dataset must have a datetime column in standard format (YYYY-MM-DD) named "ds".</w:t>
      </w:r>
    </w:p>
    <w:p w14:paraId="152BF1C4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The column representing the values to forecast must be named "y" (e.g., sales, revenue, demand).</w:t>
      </w:r>
    </w:p>
    <w:p w14:paraId="51E69783" w14:textId="77777777" w:rsidR="0000195A" w:rsidRPr="0000195A" w:rsidRDefault="0000195A" w:rsidP="0000195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Minimum Data Requirements</w:t>
      </w:r>
    </w:p>
    <w:p w14:paraId="164F55FB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Prophet performs best with at least 50–100 historical data points, especially when modeling seasonality and trend change points.</w:t>
      </w:r>
    </w:p>
    <w:p w14:paraId="7CA24C68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 xml:space="preserve">For small datasets like yours (30 monthly </w:t>
      </w:r>
      <w:proofErr w:type="spellStart"/>
      <w:r w:rsidRPr="0000195A">
        <w:rPr>
          <w:rFonts w:ascii="Segoe UI Emoji" w:hAnsi="Segoe UI Emoji" w:cs="Segoe UI Emoji"/>
        </w:rPr>
        <w:t>obs</w:t>
      </w:r>
      <w:proofErr w:type="spellEnd"/>
      <w:r w:rsidRPr="0000195A">
        <w:rPr>
          <w:rFonts w:ascii="Segoe UI Emoji" w:hAnsi="Segoe UI Emoji" w:cs="Segoe UI Emoji"/>
        </w:rPr>
        <w:t>), you must:</w:t>
      </w:r>
    </w:p>
    <w:p w14:paraId="795A23E5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Be cautious with trend/seasonality assumptions.</w:t>
      </w:r>
    </w:p>
    <w:p w14:paraId="121FFA9C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Possibly disable/change some components.</w:t>
      </w:r>
    </w:p>
    <w:p w14:paraId="6FDDF43B" w14:textId="77777777" w:rsidR="0000195A" w:rsidRPr="0000195A" w:rsidRDefault="0000195A" w:rsidP="0000195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Seasonality Awareness</w:t>
      </w:r>
    </w:p>
    <w:p w14:paraId="30EF792A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Prophet detects yearly, weekly, and daily seasonality by default — ensure these make sense for your case.</w:t>
      </w:r>
    </w:p>
    <w:p w14:paraId="6E08124D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If your frequency is monthly (like retail sales), you’ll need to disable default seasonality and add custom ones (like 12-month periodicity).</w:t>
      </w:r>
    </w:p>
    <w:p w14:paraId="46B31034" w14:textId="77777777" w:rsidR="0000195A" w:rsidRPr="0000195A" w:rsidRDefault="0000195A" w:rsidP="0000195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Handling External Regressors (Exogenous Variables)</w:t>
      </w:r>
    </w:p>
    <w:p w14:paraId="5E817B06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Regressors like "Promotion" and "</w:t>
      </w:r>
      <w:proofErr w:type="spellStart"/>
      <w:r w:rsidRPr="0000195A">
        <w:rPr>
          <w:rFonts w:ascii="Segoe UI Emoji" w:hAnsi="Segoe UI Emoji" w:cs="Segoe UI Emoji"/>
        </w:rPr>
        <w:t>HolidayMonth</w:t>
      </w:r>
      <w:proofErr w:type="spellEnd"/>
      <w:r w:rsidRPr="0000195A">
        <w:rPr>
          <w:rFonts w:ascii="Segoe UI Emoji" w:hAnsi="Segoe UI Emoji" w:cs="Segoe UI Emoji"/>
        </w:rPr>
        <w:t>" must be:</w:t>
      </w:r>
    </w:p>
    <w:p w14:paraId="285970BE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Aligned with the time index.</w:t>
      </w:r>
    </w:p>
    <w:p w14:paraId="0A470184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lastRenderedPageBreak/>
        <w:t>Provided during both training and forecasting.</w:t>
      </w:r>
    </w:p>
    <w:p w14:paraId="6111EC48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 xml:space="preserve">Added explicitly using Prophet’s </w:t>
      </w:r>
      <w:proofErr w:type="spellStart"/>
      <w:r w:rsidRPr="0000195A">
        <w:rPr>
          <w:rFonts w:ascii="Segoe UI Emoji" w:hAnsi="Segoe UI Emoji" w:cs="Segoe UI Emoji"/>
        </w:rPr>
        <w:t>add_</w:t>
      </w:r>
      <w:proofErr w:type="gramStart"/>
      <w:r w:rsidRPr="0000195A">
        <w:rPr>
          <w:rFonts w:ascii="Segoe UI Emoji" w:hAnsi="Segoe UI Emoji" w:cs="Segoe UI Emoji"/>
        </w:rPr>
        <w:t>regressor</w:t>
      </w:r>
      <w:proofErr w:type="spellEnd"/>
      <w:r w:rsidRPr="0000195A">
        <w:rPr>
          <w:rFonts w:ascii="Segoe UI Emoji" w:hAnsi="Segoe UI Emoji" w:cs="Segoe UI Emoji"/>
        </w:rPr>
        <w:t>(</w:t>
      </w:r>
      <w:proofErr w:type="gramEnd"/>
      <w:r w:rsidRPr="0000195A">
        <w:rPr>
          <w:rFonts w:ascii="Segoe UI Emoji" w:hAnsi="Segoe UI Emoji" w:cs="Segoe UI Emoji"/>
        </w:rPr>
        <w:t>) method.</w:t>
      </w:r>
    </w:p>
    <w:p w14:paraId="07A2835D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Regressor data must be continuous or binary — categorical features must be encoded.</w:t>
      </w:r>
    </w:p>
    <w:p w14:paraId="00964E45" w14:textId="77777777" w:rsidR="0000195A" w:rsidRPr="0000195A" w:rsidRDefault="0000195A" w:rsidP="0000195A">
      <w:pPr>
        <w:numPr>
          <w:ilvl w:val="0"/>
          <w:numId w:val="5"/>
        </w:numPr>
        <w:rPr>
          <w:rFonts w:ascii="Segoe UI Emoji" w:hAnsi="Segoe UI Emoji" w:cs="Segoe UI Emoji"/>
        </w:rPr>
      </w:pPr>
      <w:bookmarkStart w:id="0" w:name="_Hlk201186633"/>
      <w:r w:rsidRPr="0000195A">
        <w:rPr>
          <w:rFonts w:ascii="Segoe UI Emoji" w:hAnsi="Segoe UI Emoji" w:cs="Segoe UI Emoji"/>
        </w:rPr>
        <w:t>Holiday Effects</w:t>
      </w:r>
    </w:p>
    <w:p w14:paraId="21456B7C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Prophet includes support for holiday events, but:</w:t>
      </w:r>
    </w:p>
    <w:p w14:paraId="7F393349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You must define a holiday calendar manually.</w:t>
      </w:r>
    </w:p>
    <w:p w14:paraId="5071688C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Prophet applies additive holiday effects — ensure your business logic supports this.</w:t>
      </w:r>
    </w:p>
    <w:p w14:paraId="29C4B02E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You need at least 2–3 years of data for holiday modeling to be meaningful.</w:t>
      </w:r>
    </w:p>
    <w:p w14:paraId="79A7AF12" w14:textId="77777777" w:rsidR="0000195A" w:rsidRPr="0000195A" w:rsidRDefault="0000195A" w:rsidP="0000195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Missing Values &amp; Outliers</w:t>
      </w:r>
    </w:p>
    <w:p w14:paraId="30F447FE" w14:textId="77777777" w:rsidR="0000195A" w:rsidRPr="0000195A" w:rsidRDefault="0000195A" w:rsidP="0000195A">
      <w:pPr>
        <w:numPr>
          <w:ilvl w:val="1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Prophet is robust but not magical — clean the data:</w:t>
      </w:r>
    </w:p>
    <w:p w14:paraId="267A97E4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No missing timestamps (interpolation or forward-filling needed).</w:t>
      </w:r>
    </w:p>
    <w:p w14:paraId="4821DDA5" w14:textId="77777777" w:rsidR="0000195A" w:rsidRPr="0000195A" w:rsidRDefault="0000195A" w:rsidP="0000195A">
      <w:pPr>
        <w:numPr>
          <w:ilvl w:val="2"/>
          <w:numId w:val="5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Extreme outliers should be validated or smoothed.</w:t>
      </w:r>
    </w:p>
    <w:bookmarkEnd w:id="0"/>
    <w:p w14:paraId="5640D849" w14:textId="77777777" w:rsidR="0000195A" w:rsidRPr="0000195A" w:rsidRDefault="00000000" w:rsidP="0000195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93CCE70">
          <v:rect id="_x0000_i1026" style="width:0;height:1.5pt" o:hralign="center" o:hrstd="t" o:hr="t" fillcolor="#a0a0a0" stroked="f"/>
        </w:pict>
      </w:r>
    </w:p>
    <w:p w14:paraId="10B63E17" w14:textId="77777777" w:rsidR="0000195A" w:rsidRPr="0000195A" w:rsidRDefault="0000195A" w:rsidP="0000195A">
      <w:p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🔄 Prophet Forecasting Workflow</w:t>
      </w:r>
    </w:p>
    <w:p w14:paraId="3A78BC77" w14:textId="77777777" w:rsidR="0000195A" w:rsidRPr="0000195A" w:rsidRDefault="0000195A" w:rsidP="0000195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Define Business Objective Clearly</w:t>
      </w:r>
    </w:p>
    <w:p w14:paraId="44E2FF57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What are you forecasting? (e.g., monthly sales with/without promotion)</w:t>
      </w:r>
    </w:p>
    <w:p w14:paraId="536A8BD7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Over what horizon? (e.g., 6 months ahead)</w:t>
      </w:r>
    </w:p>
    <w:p w14:paraId="39838BC6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Who is the end user? (business vs. technical audience)</w:t>
      </w:r>
    </w:p>
    <w:p w14:paraId="06960E83" w14:textId="77777777" w:rsidR="0000195A" w:rsidRPr="0000195A" w:rsidRDefault="0000195A" w:rsidP="0000195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lastRenderedPageBreak/>
        <w:t>Preprocess the Data</w:t>
      </w:r>
    </w:p>
    <w:p w14:paraId="45B77A6D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Rename columns to ds and y</w:t>
      </w:r>
    </w:p>
    <w:p w14:paraId="2AE08256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Handle missing dates/values</w:t>
      </w:r>
    </w:p>
    <w:p w14:paraId="01F4F5D0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Format exogenous variables correctly</w:t>
      </w:r>
    </w:p>
    <w:p w14:paraId="2D86D480" w14:textId="77777777" w:rsidR="0000195A" w:rsidRPr="0000195A" w:rsidRDefault="0000195A" w:rsidP="0000195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Instantiate Prophet Model</w:t>
      </w:r>
    </w:p>
    <w:p w14:paraId="2893053A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Decide on:</w:t>
      </w:r>
    </w:p>
    <w:p w14:paraId="2B3C3A91" w14:textId="77777777" w:rsidR="0000195A" w:rsidRPr="0000195A" w:rsidRDefault="0000195A" w:rsidP="0000195A">
      <w:pPr>
        <w:numPr>
          <w:ilvl w:val="2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Trend components (linear/logistic)</w:t>
      </w:r>
    </w:p>
    <w:p w14:paraId="409FA4DE" w14:textId="77777777" w:rsidR="0000195A" w:rsidRPr="0000195A" w:rsidRDefault="0000195A" w:rsidP="0000195A">
      <w:pPr>
        <w:numPr>
          <w:ilvl w:val="2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Additive vs. multiplicative seasonality</w:t>
      </w:r>
    </w:p>
    <w:p w14:paraId="4784AA78" w14:textId="77777777" w:rsidR="0000195A" w:rsidRPr="0000195A" w:rsidRDefault="0000195A" w:rsidP="0000195A">
      <w:pPr>
        <w:numPr>
          <w:ilvl w:val="2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 xml:space="preserve">Custom </w:t>
      </w:r>
      <w:proofErr w:type="spellStart"/>
      <w:r w:rsidRPr="0000195A">
        <w:rPr>
          <w:rFonts w:ascii="Segoe UI Emoji" w:hAnsi="Segoe UI Emoji" w:cs="Segoe UI Emoji"/>
        </w:rPr>
        <w:t>seasonalities</w:t>
      </w:r>
      <w:proofErr w:type="spellEnd"/>
    </w:p>
    <w:p w14:paraId="478CA4EB" w14:textId="77777777" w:rsidR="0000195A" w:rsidRPr="0000195A" w:rsidRDefault="0000195A" w:rsidP="0000195A">
      <w:pPr>
        <w:numPr>
          <w:ilvl w:val="2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Inclusion of regressors and holidays</w:t>
      </w:r>
    </w:p>
    <w:p w14:paraId="799FB7B7" w14:textId="77777777" w:rsidR="0000195A" w:rsidRPr="0000195A" w:rsidRDefault="0000195A" w:rsidP="0000195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Train the Model</w:t>
      </w:r>
    </w:p>
    <w:p w14:paraId="7F57DA58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Fit the model on historical data</w:t>
      </w:r>
    </w:p>
    <w:p w14:paraId="68604D57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Track training time, warnings, overfitting symptoms</w:t>
      </w:r>
    </w:p>
    <w:p w14:paraId="5183E7AF" w14:textId="77777777" w:rsidR="0000195A" w:rsidRPr="0000195A" w:rsidRDefault="0000195A" w:rsidP="0000195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Forecast Future Values</w:t>
      </w:r>
    </w:p>
    <w:p w14:paraId="4C5BFFB0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proofErr w:type="gramStart"/>
      <w:r w:rsidRPr="0000195A">
        <w:rPr>
          <w:rFonts w:ascii="Segoe UI Emoji" w:hAnsi="Segoe UI Emoji" w:cs="Segoe UI Emoji"/>
        </w:rPr>
        <w:t>Create</w:t>
      </w:r>
      <w:proofErr w:type="gramEnd"/>
      <w:r w:rsidRPr="0000195A">
        <w:rPr>
          <w:rFonts w:ascii="Segoe UI Emoji" w:hAnsi="Segoe UI Emoji" w:cs="Segoe UI Emoji"/>
        </w:rPr>
        <w:t xml:space="preserve"> a future </w:t>
      </w:r>
      <w:proofErr w:type="spellStart"/>
      <w:r w:rsidRPr="0000195A">
        <w:rPr>
          <w:rFonts w:ascii="Segoe UI Emoji" w:hAnsi="Segoe UI Emoji" w:cs="Segoe UI Emoji"/>
        </w:rPr>
        <w:t>dataframe</w:t>
      </w:r>
      <w:proofErr w:type="spellEnd"/>
    </w:p>
    <w:p w14:paraId="006CD7FC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Include regressor values for the forecast period</w:t>
      </w:r>
    </w:p>
    <w:p w14:paraId="6AA6983D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Generate predictions + confidence intervals</w:t>
      </w:r>
    </w:p>
    <w:p w14:paraId="142B571F" w14:textId="77777777" w:rsidR="0000195A" w:rsidRPr="0000195A" w:rsidRDefault="0000195A" w:rsidP="0000195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Evaluate Model Performance</w:t>
      </w:r>
    </w:p>
    <w:p w14:paraId="5DBA01F9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lastRenderedPageBreak/>
        <w:t>Compare forecast to actuals (if available)</w:t>
      </w:r>
    </w:p>
    <w:p w14:paraId="43EA92C3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Use MAE, RMSE, MAPE</w:t>
      </w:r>
    </w:p>
    <w:p w14:paraId="190D0C7F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Visualize residuals, uncertainty intervals</w:t>
      </w:r>
    </w:p>
    <w:p w14:paraId="24A52CD2" w14:textId="77777777" w:rsidR="0000195A" w:rsidRPr="0000195A" w:rsidRDefault="0000195A" w:rsidP="0000195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Communicate Insights</w:t>
      </w:r>
    </w:p>
    <w:p w14:paraId="6FB52F1B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Present clear visuals and insights</w:t>
      </w:r>
    </w:p>
    <w:p w14:paraId="14DD0F34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Highlight when forecasts are high/low and why</w:t>
      </w:r>
    </w:p>
    <w:p w14:paraId="7F9D030C" w14:textId="77777777" w:rsidR="0000195A" w:rsidRPr="0000195A" w:rsidRDefault="0000195A" w:rsidP="0000195A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Discuss business implications (promotion timing, inventory planning, etc.)</w:t>
      </w:r>
    </w:p>
    <w:p w14:paraId="458AD64D" w14:textId="77777777" w:rsidR="0000195A" w:rsidRPr="0000195A" w:rsidRDefault="00000000" w:rsidP="0000195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CC8698A">
          <v:rect id="_x0000_i1027" style="width:0;height:1.5pt" o:hralign="center" o:hrstd="t" o:hr="t" fillcolor="#a0a0a0" stroked="f"/>
        </w:pict>
      </w:r>
    </w:p>
    <w:p w14:paraId="7A4C1406" w14:textId="77777777" w:rsidR="0000195A" w:rsidRPr="0000195A" w:rsidRDefault="0000195A" w:rsidP="0000195A">
      <w:p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💡 Real-World Perspective</w:t>
      </w:r>
    </w:p>
    <w:p w14:paraId="53A91208" w14:textId="77777777" w:rsidR="0000195A" w:rsidRPr="0000195A" w:rsidRDefault="0000195A" w:rsidP="0000195A">
      <w:p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Prophet is designed for non-experts in forecasting — but you're taking it further by comparing it with statistical models. This mindset will set you apart in internships and real jobs. Prophet shines when:</w:t>
      </w:r>
    </w:p>
    <w:p w14:paraId="18258D75" w14:textId="77777777" w:rsidR="0000195A" w:rsidRPr="0000195A" w:rsidRDefault="0000195A" w:rsidP="0000195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Forecasting at scale (many time series).</w:t>
      </w:r>
    </w:p>
    <w:p w14:paraId="73B07F18" w14:textId="77777777" w:rsidR="0000195A" w:rsidRPr="0000195A" w:rsidRDefault="0000195A" w:rsidP="0000195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Working in agile teams where quick deployment, visualization, and interpretation matter.</w:t>
      </w:r>
    </w:p>
    <w:p w14:paraId="5508A165" w14:textId="77777777" w:rsidR="0000195A" w:rsidRPr="0000195A" w:rsidRDefault="0000195A" w:rsidP="0000195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0195A">
        <w:rPr>
          <w:rFonts w:ascii="Segoe UI Emoji" w:hAnsi="Segoe UI Emoji" w:cs="Segoe UI Emoji"/>
        </w:rPr>
        <w:t>You have limited statistical expertise but strong business context.</w:t>
      </w:r>
    </w:p>
    <w:p w14:paraId="1F1542DC" w14:textId="77777777" w:rsidR="00DB5FF1" w:rsidRPr="0000195A" w:rsidRDefault="00DB5FF1" w:rsidP="0000195A"/>
    <w:sectPr w:rsidR="00DB5FF1" w:rsidRPr="0000195A" w:rsidSect="00B52A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7FB8"/>
    <w:multiLevelType w:val="multilevel"/>
    <w:tmpl w:val="F46E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B55F9"/>
    <w:multiLevelType w:val="multilevel"/>
    <w:tmpl w:val="FF94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4778C"/>
    <w:multiLevelType w:val="multilevel"/>
    <w:tmpl w:val="299A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421AB"/>
    <w:multiLevelType w:val="multilevel"/>
    <w:tmpl w:val="C69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4189"/>
    <w:multiLevelType w:val="multilevel"/>
    <w:tmpl w:val="BEEE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EB3F59"/>
    <w:multiLevelType w:val="multilevel"/>
    <w:tmpl w:val="F164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6539F"/>
    <w:multiLevelType w:val="multilevel"/>
    <w:tmpl w:val="6C8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06656">
    <w:abstractNumId w:val="0"/>
  </w:num>
  <w:num w:numId="2" w16cid:durableId="1153326513">
    <w:abstractNumId w:val="6"/>
  </w:num>
  <w:num w:numId="3" w16cid:durableId="1014575074">
    <w:abstractNumId w:val="4"/>
  </w:num>
  <w:num w:numId="4" w16cid:durableId="1329097587">
    <w:abstractNumId w:val="1"/>
  </w:num>
  <w:num w:numId="5" w16cid:durableId="279655207">
    <w:abstractNumId w:val="5"/>
  </w:num>
  <w:num w:numId="6" w16cid:durableId="192042150">
    <w:abstractNumId w:val="2"/>
  </w:num>
  <w:num w:numId="7" w16cid:durableId="1780177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B09"/>
    <w:rsid w:val="0000195A"/>
    <w:rsid w:val="001B237B"/>
    <w:rsid w:val="00230369"/>
    <w:rsid w:val="00320892"/>
    <w:rsid w:val="00494F16"/>
    <w:rsid w:val="006854FE"/>
    <w:rsid w:val="00767035"/>
    <w:rsid w:val="007826B9"/>
    <w:rsid w:val="008E30D6"/>
    <w:rsid w:val="009C1654"/>
    <w:rsid w:val="009F6519"/>
    <w:rsid w:val="00B21B09"/>
    <w:rsid w:val="00B52A03"/>
    <w:rsid w:val="00BA4973"/>
    <w:rsid w:val="00C21F8F"/>
    <w:rsid w:val="00DB5FF1"/>
    <w:rsid w:val="00E963C2"/>
    <w:rsid w:val="00F2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D79C"/>
  <w15:chartTrackingRefBased/>
  <w15:docId w15:val="{B5871514-7145-491E-A53B-418B645E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2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466</Words>
  <Characters>2648</Characters>
  <Application>Microsoft Office Word</Application>
  <DocSecurity>0</DocSecurity>
  <Lines>66</Lines>
  <Paragraphs>69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9</cp:revision>
  <dcterms:created xsi:type="dcterms:W3CDTF">2025-06-18T18:08:00Z</dcterms:created>
  <dcterms:modified xsi:type="dcterms:W3CDTF">2025-11-11T08:39:00Z</dcterms:modified>
</cp:coreProperties>
</file>