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45B9" w14:textId="77777777" w:rsidR="00E66140" w:rsidRDefault="00E66140" w:rsidP="00E66140">
      <w:pPr>
        <w:jc w:val="center"/>
        <w:rPr>
          <w:b/>
          <w:bCs/>
          <w:u w:val="single"/>
        </w:rPr>
      </w:pPr>
      <w:r w:rsidRPr="00BD5ABC">
        <w:rPr>
          <w:b/>
          <w:bCs/>
          <w:u w:val="single"/>
        </w:rPr>
        <w:t>SARIMA (1,1,</w:t>
      </w:r>
      <w:proofErr w:type="gramStart"/>
      <w:r w:rsidRPr="00BD5ABC">
        <w:rPr>
          <w:b/>
          <w:bCs/>
          <w:u w:val="single"/>
        </w:rPr>
        <w:t>1)(</w:t>
      </w:r>
      <w:proofErr w:type="gramEnd"/>
      <w:r w:rsidRPr="00BD5ABC">
        <w:rPr>
          <w:b/>
          <w:bCs/>
          <w:u w:val="single"/>
        </w:rPr>
        <w:t>1,1,1,12</w:t>
      </w:r>
      <w:r w:rsidRPr="00E66140">
        <w:rPr>
          <w:b/>
          <w:bCs/>
          <w:u w:val="single"/>
        </w:rPr>
        <w:t>)</w:t>
      </w:r>
    </w:p>
    <w:p w14:paraId="14CAFAB0" w14:textId="77777777" w:rsidR="00E66140" w:rsidRDefault="00E66140" w:rsidP="00E66140"/>
    <w:p w14:paraId="3D0748FF" w14:textId="662E2EEC" w:rsidR="00E66140" w:rsidRPr="00E66140" w:rsidRDefault="00E66140" w:rsidP="00E66140">
      <w:r w:rsidRPr="00E66140">
        <w:t>Mean Absolute Error for SARIMA (1,1,</w:t>
      </w:r>
      <w:proofErr w:type="gramStart"/>
      <w:r w:rsidRPr="00E66140">
        <w:t>1)(</w:t>
      </w:r>
      <w:proofErr w:type="gramEnd"/>
      <w:r w:rsidRPr="00E66140">
        <w:t>1,1,1,12)</w:t>
      </w:r>
      <w:proofErr w:type="gramStart"/>
      <w:r w:rsidRPr="00E66140">
        <w:t>: ,</w:t>
      </w:r>
      <w:proofErr w:type="gramEnd"/>
      <w:r w:rsidRPr="00E66140">
        <w:t xml:space="preserve"> 998.82</w:t>
      </w:r>
    </w:p>
    <w:p w14:paraId="5B8841B1" w14:textId="77777777" w:rsidR="00E66140" w:rsidRPr="00E66140" w:rsidRDefault="00E66140" w:rsidP="00E66140">
      <w:r w:rsidRPr="00E66140">
        <w:t>Mean Squared Error for SARIMA (1,1,</w:t>
      </w:r>
      <w:proofErr w:type="gramStart"/>
      <w:r w:rsidRPr="00E66140">
        <w:t>1)(</w:t>
      </w:r>
      <w:proofErr w:type="gramEnd"/>
      <w:r w:rsidRPr="00E66140">
        <w:t>1,1,1,12)</w:t>
      </w:r>
      <w:proofErr w:type="gramStart"/>
      <w:r w:rsidRPr="00E66140">
        <w:t>: ,</w:t>
      </w:r>
      <w:proofErr w:type="gramEnd"/>
      <w:r w:rsidRPr="00E66140">
        <w:t xml:space="preserve"> 2074689.76</w:t>
      </w:r>
    </w:p>
    <w:p w14:paraId="154D0217" w14:textId="77777777" w:rsidR="00E66140" w:rsidRPr="00E66140" w:rsidRDefault="00E66140" w:rsidP="00E66140">
      <w:r w:rsidRPr="00E66140">
        <w:t>Root Mean Squared Error for SARIMA (1,1,</w:t>
      </w:r>
      <w:proofErr w:type="gramStart"/>
      <w:r w:rsidRPr="00E66140">
        <w:t>1)(</w:t>
      </w:r>
      <w:proofErr w:type="gramEnd"/>
      <w:r w:rsidRPr="00E66140">
        <w:t>1,1,1,12)</w:t>
      </w:r>
      <w:proofErr w:type="gramStart"/>
      <w:r w:rsidRPr="00E66140">
        <w:t>: ,</w:t>
      </w:r>
      <w:proofErr w:type="gramEnd"/>
      <w:r w:rsidRPr="00E66140">
        <w:t xml:space="preserve"> 1440.38</w:t>
      </w:r>
    </w:p>
    <w:p w14:paraId="1BD6B25A" w14:textId="4655D737" w:rsidR="00E66140" w:rsidRDefault="00E66140" w:rsidP="00E66140">
      <w:r w:rsidRPr="00E66140">
        <w:t>Mean Absolute Percentage Error (MAPE) SARIMA (1,1,</w:t>
      </w:r>
      <w:proofErr w:type="gramStart"/>
      <w:r w:rsidRPr="00E66140">
        <w:t>1)(</w:t>
      </w:r>
      <w:proofErr w:type="gramEnd"/>
      <w:r w:rsidRPr="00E66140">
        <w:t>1,1,1,12): 0.07</w:t>
      </w:r>
    </w:p>
    <w:p w14:paraId="55698D49" w14:textId="77777777" w:rsidR="00E66140" w:rsidRDefault="00E66140" w:rsidP="00E66140"/>
    <w:p w14:paraId="2AC21173" w14:textId="77777777" w:rsidR="00E66140" w:rsidRDefault="00E66140" w:rsidP="00E66140"/>
    <w:p w14:paraId="512FABAC" w14:textId="04797964" w:rsidR="00B0059F" w:rsidRPr="00B0059F" w:rsidRDefault="00B0059F" w:rsidP="00B0059F">
      <w:pPr>
        <w:jc w:val="center"/>
        <w:rPr>
          <w:b/>
          <w:bCs/>
          <w:u w:val="single"/>
        </w:rPr>
      </w:pPr>
      <w:r w:rsidRPr="00B0059F">
        <w:rPr>
          <w:b/>
          <w:bCs/>
          <w:u w:val="single"/>
        </w:rPr>
        <w:t>SARIMA (1,1,</w:t>
      </w:r>
      <w:proofErr w:type="gramStart"/>
      <w:r w:rsidRPr="00B0059F">
        <w:rPr>
          <w:b/>
          <w:bCs/>
          <w:u w:val="single"/>
        </w:rPr>
        <w:t>1)(</w:t>
      </w:r>
      <w:proofErr w:type="gramEnd"/>
      <w:r w:rsidRPr="00B0059F">
        <w:rPr>
          <w:b/>
          <w:bCs/>
          <w:u w:val="single"/>
        </w:rPr>
        <w:t>1,1,1,12) with exogenous features (promotion and holiday month)</w:t>
      </w:r>
    </w:p>
    <w:p w14:paraId="3FC54D99" w14:textId="77777777" w:rsidR="00DA6DE1" w:rsidRDefault="00DA6DE1" w:rsidP="00DA6DE1">
      <w:r>
        <w:t xml:space="preserve">Mean Absolute Error for SARIMA </w:t>
      </w:r>
      <w:proofErr w:type="spellStart"/>
      <w:r>
        <w:t>exog</w:t>
      </w:r>
      <w:proofErr w:type="spellEnd"/>
      <w:r>
        <w:t xml:space="preserve"> (1,1,</w:t>
      </w:r>
      <w:proofErr w:type="gramStart"/>
      <w:r>
        <w:t>1)(</w:t>
      </w:r>
      <w:proofErr w:type="gramEnd"/>
      <w:r>
        <w:t>1,1,1,12): 803.53</w:t>
      </w:r>
    </w:p>
    <w:p w14:paraId="0F3ECF7C" w14:textId="77777777" w:rsidR="00DA6DE1" w:rsidRDefault="00DA6DE1" w:rsidP="00DA6DE1">
      <w:r>
        <w:t xml:space="preserve">Mean Squared Error for SARIMA </w:t>
      </w:r>
      <w:proofErr w:type="spellStart"/>
      <w:r>
        <w:t>exog</w:t>
      </w:r>
      <w:proofErr w:type="spellEnd"/>
      <w:r>
        <w:t xml:space="preserve"> (1,1,</w:t>
      </w:r>
      <w:proofErr w:type="gramStart"/>
      <w:r>
        <w:t>1)(</w:t>
      </w:r>
      <w:proofErr w:type="gramEnd"/>
      <w:r>
        <w:t>1,1,1,12)</w:t>
      </w:r>
      <w:proofErr w:type="gramStart"/>
      <w:r>
        <w:t>: ,</w:t>
      </w:r>
      <w:proofErr w:type="gramEnd"/>
      <w:r>
        <w:t xml:space="preserve"> 1378518.31</w:t>
      </w:r>
    </w:p>
    <w:p w14:paraId="77AA86E9" w14:textId="77777777" w:rsidR="00DA6DE1" w:rsidRDefault="00DA6DE1" w:rsidP="00DA6DE1">
      <w:r>
        <w:t xml:space="preserve">Root Mean Squared Error for SARIMA </w:t>
      </w:r>
      <w:proofErr w:type="spellStart"/>
      <w:r>
        <w:t>exog</w:t>
      </w:r>
      <w:proofErr w:type="spellEnd"/>
      <w:r>
        <w:t xml:space="preserve"> (1,1,</w:t>
      </w:r>
      <w:proofErr w:type="gramStart"/>
      <w:r>
        <w:t>1)(</w:t>
      </w:r>
      <w:proofErr w:type="gramEnd"/>
      <w:r>
        <w:t>1,1,</w:t>
      </w:r>
      <w:proofErr w:type="gramStart"/>
      <w:r>
        <w:t>1,12</w:t>
      </w:r>
      <w:proofErr w:type="gramEnd"/>
      <w:r>
        <w:t>)</w:t>
      </w:r>
      <w:proofErr w:type="gramStart"/>
      <w:r>
        <w:t>: ,</w:t>
      </w:r>
      <w:proofErr w:type="gramEnd"/>
      <w:r>
        <w:t xml:space="preserve"> 1174.10</w:t>
      </w:r>
    </w:p>
    <w:p w14:paraId="013926D8" w14:textId="640681B1" w:rsidR="00E66140" w:rsidRDefault="00DA6DE1" w:rsidP="00DA6DE1">
      <w:r>
        <w:t xml:space="preserve">Mean Absolute Percentage Error (MAPE) SARIMA </w:t>
      </w:r>
      <w:proofErr w:type="spellStart"/>
      <w:r>
        <w:t>exog</w:t>
      </w:r>
      <w:proofErr w:type="spellEnd"/>
      <w:r>
        <w:t xml:space="preserve"> (1,1,</w:t>
      </w:r>
      <w:proofErr w:type="gramStart"/>
      <w:r>
        <w:t>1)(</w:t>
      </w:r>
      <w:proofErr w:type="gramEnd"/>
      <w:r>
        <w:t>1,1,1,12): 0.06</w:t>
      </w:r>
    </w:p>
    <w:p w14:paraId="1F95CE6D" w14:textId="77777777" w:rsidR="002C0D2A" w:rsidRDefault="002C0D2A" w:rsidP="00DA6DE1"/>
    <w:p w14:paraId="076F5578" w14:textId="77777777" w:rsidR="002C0D2A" w:rsidRPr="002C0D2A" w:rsidRDefault="002C0D2A" w:rsidP="002C0D2A">
      <w:pPr>
        <w:jc w:val="center"/>
        <w:rPr>
          <w:b/>
          <w:bCs/>
          <w:u w:val="single"/>
        </w:rPr>
      </w:pPr>
      <w:r w:rsidRPr="002C0D2A">
        <w:rPr>
          <w:b/>
          <w:bCs/>
          <w:u w:val="single"/>
        </w:rPr>
        <w:t>Forecast Accuracy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367"/>
        <w:gridCol w:w="4552"/>
      </w:tblGrid>
      <w:tr w:rsidR="002C0D2A" w:rsidRPr="002C0D2A" w14:paraId="5307710F" w14:textId="77777777" w:rsidTr="002C0D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E9DC8" w14:textId="77777777" w:rsidR="002C0D2A" w:rsidRPr="002C0D2A" w:rsidRDefault="002C0D2A" w:rsidP="002C0D2A">
            <w:pPr>
              <w:rPr>
                <w:b/>
                <w:bCs/>
                <w:u w:val="single"/>
              </w:rPr>
            </w:pPr>
            <w:r w:rsidRPr="002C0D2A">
              <w:rPr>
                <w:b/>
                <w:bCs/>
                <w:u w:val="singl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67DC8B" w14:textId="5D8C6DD7" w:rsidR="002C0D2A" w:rsidRPr="002C0D2A" w:rsidRDefault="002C0D2A" w:rsidP="002C0D2A">
            <w:pPr>
              <w:rPr>
                <w:b/>
                <w:bCs/>
                <w:u w:val="single"/>
              </w:rPr>
            </w:pPr>
            <w:r w:rsidRPr="002C0D2A">
              <w:rPr>
                <w:b/>
                <w:bCs/>
                <w:u w:val="single"/>
              </w:rPr>
              <w:t xml:space="preserve"> </w:t>
            </w:r>
            <w:r w:rsidRPr="002C0D2A">
              <w:rPr>
                <w:b/>
                <w:bCs/>
              </w:rPr>
              <w:t xml:space="preserve">              </w:t>
            </w:r>
            <w:r w:rsidRPr="002C0D2A">
              <w:rPr>
                <w:b/>
                <w:bCs/>
                <w:u w:val="single"/>
              </w:rPr>
              <w:t>SARIMA (1,1,</w:t>
            </w:r>
            <w:proofErr w:type="gramStart"/>
            <w:r w:rsidRPr="002C0D2A">
              <w:rPr>
                <w:b/>
                <w:bCs/>
                <w:u w:val="single"/>
              </w:rPr>
              <w:t>1)(</w:t>
            </w:r>
            <w:proofErr w:type="gramEnd"/>
            <w:r w:rsidRPr="002C0D2A">
              <w:rPr>
                <w:b/>
                <w:bCs/>
                <w:u w:val="single"/>
              </w:rPr>
              <w:t>1,1,1,12)</w:t>
            </w:r>
          </w:p>
        </w:tc>
        <w:tc>
          <w:tcPr>
            <w:tcW w:w="0" w:type="auto"/>
            <w:vAlign w:val="center"/>
            <w:hideMark/>
          </w:tcPr>
          <w:p w14:paraId="4384A700" w14:textId="06C93B7B" w:rsidR="002C0D2A" w:rsidRPr="002C0D2A" w:rsidRDefault="002C0D2A" w:rsidP="002C0D2A">
            <w:pPr>
              <w:rPr>
                <w:b/>
                <w:bCs/>
                <w:u w:val="single"/>
              </w:rPr>
            </w:pPr>
            <w:r w:rsidRPr="002C0D2A">
              <w:rPr>
                <w:b/>
                <w:bCs/>
                <w:sz w:val="18"/>
                <w:szCs w:val="18"/>
              </w:rPr>
              <w:t xml:space="preserve">                   </w:t>
            </w:r>
            <w:r w:rsidRPr="002C0D2A">
              <w:rPr>
                <w:b/>
                <w:bCs/>
                <w:sz w:val="18"/>
                <w:szCs w:val="18"/>
                <w:u w:val="single"/>
              </w:rPr>
              <w:t>SARIMA with Exogenous (Promotion &amp; Holiday)</w:t>
            </w:r>
          </w:p>
        </w:tc>
      </w:tr>
      <w:tr w:rsidR="002C0D2A" w:rsidRPr="002C0D2A" w14:paraId="486C29CF" w14:textId="77777777" w:rsidTr="002C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1FEB" w14:textId="77777777" w:rsidR="002C0D2A" w:rsidRPr="002C0D2A" w:rsidRDefault="002C0D2A" w:rsidP="002C0D2A">
            <w:r w:rsidRPr="002C0D2A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A9A618D" w14:textId="15264B8D" w:rsidR="002C0D2A" w:rsidRPr="002C0D2A" w:rsidRDefault="002C0D2A" w:rsidP="002C0D2A">
            <w:r>
              <w:t xml:space="preserve">                         </w:t>
            </w:r>
            <w:r w:rsidRPr="002C0D2A">
              <w:t>998.82</w:t>
            </w:r>
          </w:p>
        </w:tc>
        <w:tc>
          <w:tcPr>
            <w:tcW w:w="0" w:type="auto"/>
            <w:vAlign w:val="center"/>
            <w:hideMark/>
          </w:tcPr>
          <w:p w14:paraId="7F9D1644" w14:textId="61345B2B" w:rsidR="002C0D2A" w:rsidRPr="002C0D2A" w:rsidRDefault="002C0D2A" w:rsidP="002C0D2A">
            <w:r>
              <w:rPr>
                <w:b/>
                <w:bCs/>
              </w:rPr>
              <w:t xml:space="preserve">                             </w:t>
            </w:r>
            <w:r w:rsidRPr="002C0D2A">
              <w:rPr>
                <w:b/>
                <w:bCs/>
              </w:rPr>
              <w:t>803.53</w:t>
            </w:r>
            <w:r w:rsidRPr="002C0D2A">
              <w:t xml:space="preserve"> </w:t>
            </w:r>
            <w:r w:rsidRPr="002C0D2A">
              <w:rPr>
                <w:rFonts w:ascii="Segoe UI Emoji" w:hAnsi="Segoe UI Emoji" w:cs="Segoe UI Emoji"/>
              </w:rPr>
              <w:t>✅</w:t>
            </w:r>
            <w:r w:rsidRPr="002C0D2A">
              <w:t xml:space="preserve"> </w:t>
            </w:r>
            <w:r w:rsidRPr="002C0D2A">
              <w:rPr>
                <w:i/>
                <w:iCs/>
              </w:rPr>
              <w:t>(↓ 20%)</w:t>
            </w:r>
          </w:p>
        </w:tc>
      </w:tr>
      <w:tr w:rsidR="002C0D2A" w:rsidRPr="002C0D2A" w14:paraId="191ECCF6" w14:textId="77777777" w:rsidTr="002C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D4D2" w14:textId="77777777" w:rsidR="002C0D2A" w:rsidRPr="002C0D2A" w:rsidRDefault="002C0D2A" w:rsidP="002C0D2A">
            <w:r w:rsidRPr="002C0D2A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4DCD6856" w14:textId="2526B79E" w:rsidR="002C0D2A" w:rsidRPr="002C0D2A" w:rsidRDefault="002C0D2A" w:rsidP="002C0D2A">
            <w:r>
              <w:t xml:space="preserve">                        </w:t>
            </w:r>
            <w:r w:rsidRPr="002C0D2A">
              <w:t>2,074,689.76</w:t>
            </w:r>
          </w:p>
        </w:tc>
        <w:tc>
          <w:tcPr>
            <w:tcW w:w="0" w:type="auto"/>
            <w:vAlign w:val="center"/>
            <w:hideMark/>
          </w:tcPr>
          <w:p w14:paraId="5C288262" w14:textId="28690B94" w:rsidR="002C0D2A" w:rsidRPr="002C0D2A" w:rsidRDefault="002C0D2A" w:rsidP="002C0D2A">
            <w:r>
              <w:rPr>
                <w:b/>
                <w:bCs/>
              </w:rPr>
              <w:t xml:space="preserve">                            </w:t>
            </w:r>
            <w:r w:rsidRPr="002C0D2A">
              <w:rPr>
                <w:b/>
                <w:bCs/>
              </w:rPr>
              <w:t>1,378,518.31</w:t>
            </w:r>
            <w:r w:rsidRPr="002C0D2A">
              <w:t xml:space="preserve"> </w:t>
            </w:r>
            <w:r w:rsidRPr="002C0D2A">
              <w:rPr>
                <w:rFonts w:ascii="Segoe UI Emoji" w:hAnsi="Segoe UI Emoji" w:cs="Segoe UI Emoji"/>
              </w:rPr>
              <w:t>✅</w:t>
            </w:r>
            <w:r w:rsidRPr="002C0D2A">
              <w:t xml:space="preserve"> </w:t>
            </w:r>
            <w:r w:rsidRPr="002C0D2A">
              <w:rPr>
                <w:i/>
                <w:iCs/>
              </w:rPr>
              <w:t>(↓ 33%)</w:t>
            </w:r>
          </w:p>
        </w:tc>
      </w:tr>
      <w:tr w:rsidR="002C0D2A" w:rsidRPr="002C0D2A" w14:paraId="0B7F2CD2" w14:textId="77777777" w:rsidTr="002C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A74C" w14:textId="77777777" w:rsidR="002C0D2A" w:rsidRPr="002C0D2A" w:rsidRDefault="002C0D2A" w:rsidP="002C0D2A">
            <w:r w:rsidRPr="002C0D2A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083F5B7" w14:textId="5B2DF3E9" w:rsidR="002C0D2A" w:rsidRPr="002C0D2A" w:rsidRDefault="002C0D2A" w:rsidP="002C0D2A">
            <w:r>
              <w:t xml:space="preserve">                             </w:t>
            </w:r>
            <w:r w:rsidRPr="002C0D2A">
              <w:t>1,440.38</w:t>
            </w:r>
          </w:p>
        </w:tc>
        <w:tc>
          <w:tcPr>
            <w:tcW w:w="0" w:type="auto"/>
            <w:vAlign w:val="center"/>
            <w:hideMark/>
          </w:tcPr>
          <w:p w14:paraId="61761E8F" w14:textId="0066EADE" w:rsidR="002C0D2A" w:rsidRPr="002C0D2A" w:rsidRDefault="002C0D2A" w:rsidP="002C0D2A">
            <w:r>
              <w:rPr>
                <w:b/>
                <w:bCs/>
              </w:rPr>
              <w:t xml:space="preserve">                               </w:t>
            </w:r>
            <w:r w:rsidRPr="002C0D2A">
              <w:rPr>
                <w:b/>
                <w:bCs/>
              </w:rPr>
              <w:t>1,174.10</w:t>
            </w:r>
            <w:r w:rsidRPr="002C0D2A">
              <w:t xml:space="preserve"> </w:t>
            </w:r>
            <w:r w:rsidRPr="002C0D2A">
              <w:rPr>
                <w:rFonts w:ascii="Segoe UI Emoji" w:hAnsi="Segoe UI Emoji" w:cs="Segoe UI Emoji"/>
              </w:rPr>
              <w:t>✅</w:t>
            </w:r>
            <w:r w:rsidRPr="002C0D2A">
              <w:t xml:space="preserve"> </w:t>
            </w:r>
            <w:r w:rsidRPr="002C0D2A">
              <w:rPr>
                <w:i/>
                <w:iCs/>
              </w:rPr>
              <w:t>(↓ 18%)</w:t>
            </w:r>
          </w:p>
        </w:tc>
      </w:tr>
      <w:tr w:rsidR="002C0D2A" w:rsidRPr="002C0D2A" w14:paraId="5F45F5D6" w14:textId="77777777" w:rsidTr="002C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1D34" w14:textId="77777777" w:rsidR="002C0D2A" w:rsidRPr="002C0D2A" w:rsidRDefault="002C0D2A" w:rsidP="002C0D2A">
            <w:r w:rsidRPr="002C0D2A">
              <w:rPr>
                <w:b/>
                <w:bCs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45580E1C" w14:textId="53D8D3AA" w:rsidR="002C0D2A" w:rsidRPr="002C0D2A" w:rsidRDefault="002C0D2A" w:rsidP="002C0D2A">
            <w:r>
              <w:t xml:space="preserve">                                   </w:t>
            </w:r>
            <w:r w:rsidRPr="002C0D2A">
              <w:t>7%</w:t>
            </w:r>
          </w:p>
        </w:tc>
        <w:tc>
          <w:tcPr>
            <w:tcW w:w="0" w:type="auto"/>
            <w:vAlign w:val="center"/>
            <w:hideMark/>
          </w:tcPr>
          <w:p w14:paraId="5E22272E" w14:textId="04A90629" w:rsidR="002C0D2A" w:rsidRPr="002C0D2A" w:rsidRDefault="002C0D2A" w:rsidP="002C0D2A">
            <w:r>
              <w:rPr>
                <w:b/>
                <w:bCs/>
              </w:rPr>
              <w:t xml:space="preserve">                                  </w:t>
            </w:r>
            <w:r w:rsidRPr="002C0D2A">
              <w:rPr>
                <w:b/>
                <w:bCs/>
              </w:rPr>
              <w:t>6%</w:t>
            </w:r>
            <w:r w:rsidRPr="002C0D2A">
              <w:t xml:space="preserve"> </w:t>
            </w:r>
            <w:r w:rsidRPr="002C0D2A">
              <w:rPr>
                <w:rFonts w:ascii="Segoe UI Emoji" w:hAnsi="Segoe UI Emoji" w:cs="Segoe UI Emoji"/>
              </w:rPr>
              <w:t>✅</w:t>
            </w:r>
            <w:r w:rsidRPr="002C0D2A">
              <w:t xml:space="preserve"> </w:t>
            </w:r>
            <w:r w:rsidRPr="002C0D2A">
              <w:rPr>
                <w:i/>
                <w:iCs/>
              </w:rPr>
              <w:t>(↓ 14%)</w:t>
            </w:r>
          </w:p>
        </w:tc>
      </w:tr>
    </w:tbl>
    <w:p w14:paraId="5ED708D8" w14:textId="77777777" w:rsidR="002C0D2A" w:rsidRDefault="002C0D2A" w:rsidP="00DA6DE1"/>
    <w:p w14:paraId="5BF95938" w14:textId="77777777" w:rsidR="00386D39" w:rsidRDefault="00386D39" w:rsidP="00DA6DE1"/>
    <w:p w14:paraId="714A635E" w14:textId="77777777" w:rsidR="00386D39" w:rsidRPr="00386D39" w:rsidRDefault="00386D39" w:rsidP="00386D39">
      <w:pPr>
        <w:rPr>
          <w:b/>
          <w:bCs/>
        </w:rPr>
      </w:pPr>
      <w:proofErr w:type="spellStart"/>
      <w:r w:rsidRPr="00386D39">
        <w:rPr>
          <w:b/>
          <w:bCs/>
        </w:rPr>
        <w:t>ritical</w:t>
      </w:r>
      <w:proofErr w:type="spellEnd"/>
      <w:r w:rsidRPr="00386D39">
        <w:rPr>
          <w:b/>
          <w:bCs/>
        </w:rPr>
        <w:t xml:space="preserve"> Evaluation</w:t>
      </w:r>
    </w:p>
    <w:p w14:paraId="4DD304E2" w14:textId="77777777" w:rsidR="00386D39" w:rsidRPr="00386D39" w:rsidRDefault="00386D39" w:rsidP="00386D39">
      <w:pPr>
        <w:rPr>
          <w:b/>
          <w:bCs/>
        </w:rPr>
      </w:pPr>
      <w:r w:rsidRPr="00386D39">
        <w:rPr>
          <w:rFonts w:ascii="Segoe UI Emoji" w:hAnsi="Segoe UI Emoji" w:cs="Segoe UI Emoji"/>
          <w:b/>
          <w:bCs/>
        </w:rPr>
        <w:t>✅</w:t>
      </w:r>
      <w:r w:rsidRPr="00386D39">
        <w:rPr>
          <w:b/>
          <w:bCs/>
        </w:rPr>
        <w:t xml:space="preserve"> What Improved:</w:t>
      </w:r>
    </w:p>
    <w:p w14:paraId="336F3622" w14:textId="77777777" w:rsidR="00386D39" w:rsidRPr="00386D39" w:rsidRDefault="00386D39" w:rsidP="00386D39">
      <w:pPr>
        <w:numPr>
          <w:ilvl w:val="0"/>
          <w:numId w:val="2"/>
        </w:numPr>
      </w:pPr>
      <w:r w:rsidRPr="00386D39">
        <w:rPr>
          <w:b/>
          <w:bCs/>
        </w:rPr>
        <w:t>Error Reduction Across All Metrics</w:t>
      </w:r>
      <w:r w:rsidRPr="00386D39">
        <w:t>:</w:t>
      </w:r>
    </w:p>
    <w:p w14:paraId="4C7C7CA2" w14:textId="77777777" w:rsidR="00386D39" w:rsidRPr="00386D39" w:rsidRDefault="00386D39" w:rsidP="00386D39">
      <w:pPr>
        <w:numPr>
          <w:ilvl w:val="1"/>
          <w:numId w:val="2"/>
        </w:numPr>
      </w:pPr>
      <w:r w:rsidRPr="00386D39">
        <w:lastRenderedPageBreak/>
        <w:t xml:space="preserve">MAE dropped by ~20%, showing that </w:t>
      </w:r>
      <w:r w:rsidRPr="00386D39">
        <w:rPr>
          <w:b/>
          <w:bCs/>
        </w:rPr>
        <w:t>absolute forecast error is lower on average</w:t>
      </w:r>
      <w:r w:rsidRPr="00386D39">
        <w:t>.</w:t>
      </w:r>
    </w:p>
    <w:p w14:paraId="5EC63B3A" w14:textId="77777777" w:rsidR="00386D39" w:rsidRPr="00386D39" w:rsidRDefault="00386D39" w:rsidP="00386D39">
      <w:pPr>
        <w:numPr>
          <w:ilvl w:val="1"/>
          <w:numId w:val="2"/>
        </w:numPr>
      </w:pPr>
      <w:r w:rsidRPr="00386D39">
        <w:t xml:space="preserve">RMSE dropped by ~18%, showing </w:t>
      </w:r>
      <w:r w:rsidRPr="00386D39">
        <w:rPr>
          <w:b/>
          <w:bCs/>
        </w:rPr>
        <w:t>smaller extreme forecast deviations</w:t>
      </w:r>
      <w:r w:rsidRPr="00386D39">
        <w:t>.</w:t>
      </w:r>
    </w:p>
    <w:p w14:paraId="75DAFAE1" w14:textId="77777777" w:rsidR="00386D39" w:rsidRPr="00386D39" w:rsidRDefault="00386D39" w:rsidP="00386D39">
      <w:pPr>
        <w:numPr>
          <w:ilvl w:val="1"/>
          <w:numId w:val="2"/>
        </w:numPr>
      </w:pPr>
      <w:r w:rsidRPr="00386D39">
        <w:t xml:space="preserve">MAPE dropped from 7% to 6%, indicating </w:t>
      </w:r>
      <w:r w:rsidRPr="00386D39">
        <w:rPr>
          <w:b/>
          <w:bCs/>
        </w:rPr>
        <w:t>better proportional accuracy</w:t>
      </w:r>
      <w:r w:rsidRPr="00386D39">
        <w:t>, which is key in retail settings.</w:t>
      </w:r>
    </w:p>
    <w:p w14:paraId="6CD78FA2" w14:textId="77777777" w:rsidR="00386D39" w:rsidRPr="00386D39" w:rsidRDefault="00386D39" w:rsidP="00386D39">
      <w:pPr>
        <w:numPr>
          <w:ilvl w:val="0"/>
          <w:numId w:val="2"/>
        </w:numPr>
      </w:pPr>
      <w:r w:rsidRPr="00386D39">
        <w:rPr>
          <w:b/>
          <w:bCs/>
        </w:rPr>
        <w:t>Practical Impact of Promotion</w:t>
      </w:r>
      <w:r w:rsidRPr="00386D39">
        <w:t>:</w:t>
      </w:r>
    </w:p>
    <w:p w14:paraId="24AE2A79" w14:textId="77777777" w:rsidR="00386D39" w:rsidRPr="00386D39" w:rsidRDefault="00386D39" w:rsidP="00386D39">
      <w:pPr>
        <w:numPr>
          <w:ilvl w:val="1"/>
          <w:numId w:val="2"/>
        </w:numPr>
      </w:pPr>
      <w:r w:rsidRPr="00386D39">
        <w:t xml:space="preserve">The </w:t>
      </w:r>
      <w:r w:rsidRPr="00386D39">
        <w:rPr>
          <w:b/>
          <w:bCs/>
        </w:rPr>
        <w:t>Promotion variable was highly significant</w:t>
      </w:r>
      <w:r w:rsidRPr="00386D39">
        <w:t xml:space="preserve"> (p &lt; 0.001) and added meaningful explanatory power.</w:t>
      </w:r>
    </w:p>
    <w:p w14:paraId="48A017BB" w14:textId="77777777" w:rsidR="00386D39" w:rsidRPr="00386D39" w:rsidRDefault="00386D39" w:rsidP="00386D39">
      <w:pPr>
        <w:numPr>
          <w:ilvl w:val="1"/>
          <w:numId w:val="2"/>
        </w:numPr>
      </w:pPr>
      <w:r w:rsidRPr="00386D39">
        <w:t xml:space="preserve">This aligns with business logic: promotions </w:t>
      </w:r>
      <w:r w:rsidRPr="00386D39">
        <w:rPr>
          <w:i/>
          <w:iCs/>
        </w:rPr>
        <w:t>consistently</w:t>
      </w:r>
      <w:r w:rsidRPr="00386D39">
        <w:t xml:space="preserve"> increase sales, and your model now captures this effect.</w:t>
      </w:r>
    </w:p>
    <w:p w14:paraId="40BB4E7B" w14:textId="77777777" w:rsidR="00386D39" w:rsidRPr="00386D39" w:rsidRDefault="00386D39" w:rsidP="00386D39">
      <w:pPr>
        <w:numPr>
          <w:ilvl w:val="0"/>
          <w:numId w:val="2"/>
        </w:numPr>
      </w:pPr>
      <w:r w:rsidRPr="00386D39">
        <w:rPr>
          <w:b/>
          <w:bCs/>
        </w:rPr>
        <w:t>Model Generalization Improved</w:t>
      </w:r>
      <w:r w:rsidRPr="00386D39">
        <w:t>:</w:t>
      </w:r>
    </w:p>
    <w:p w14:paraId="6CBE8D96" w14:textId="77777777" w:rsidR="00386D39" w:rsidRPr="00386D39" w:rsidRDefault="00386D39" w:rsidP="00386D39">
      <w:pPr>
        <w:numPr>
          <w:ilvl w:val="1"/>
          <w:numId w:val="2"/>
        </w:numPr>
      </w:pPr>
      <w:r w:rsidRPr="00386D39">
        <w:t>With lower MSE and RMSE, the model is likely to generalize better to unseen data, especially when accurate exogenous inputs are available.</w:t>
      </w:r>
    </w:p>
    <w:p w14:paraId="52242E13" w14:textId="77777777" w:rsidR="00386D39" w:rsidRDefault="00386D39" w:rsidP="00DA6DE1"/>
    <w:p w14:paraId="45FA0FA4" w14:textId="77777777" w:rsidR="00A4146F" w:rsidRDefault="00A4146F" w:rsidP="00DA6DE1"/>
    <w:p w14:paraId="4FEE3F5E" w14:textId="77777777" w:rsidR="00A4146F" w:rsidRPr="00A4146F" w:rsidRDefault="00A4146F" w:rsidP="00A4146F">
      <w:pPr>
        <w:rPr>
          <w:b/>
          <w:bCs/>
        </w:rPr>
      </w:pPr>
      <w:r w:rsidRPr="00A4146F">
        <w:rPr>
          <w:rFonts w:ascii="Segoe UI Emoji" w:hAnsi="Segoe UI Emoji" w:cs="Segoe UI Emoji"/>
          <w:b/>
          <w:bCs/>
        </w:rPr>
        <w:t>⚠️</w:t>
      </w:r>
      <w:r w:rsidRPr="00A4146F">
        <w:rPr>
          <w:b/>
          <w:bCs/>
        </w:rPr>
        <w:t xml:space="preserve"> What Still Needs Attention:</w:t>
      </w:r>
    </w:p>
    <w:p w14:paraId="0201CAAD" w14:textId="77777777" w:rsidR="00A4146F" w:rsidRPr="00A4146F" w:rsidRDefault="00A4146F" w:rsidP="00A4146F">
      <w:pPr>
        <w:numPr>
          <w:ilvl w:val="0"/>
          <w:numId w:val="3"/>
        </w:numPr>
      </w:pPr>
      <w:r w:rsidRPr="00A4146F">
        <w:rPr>
          <w:b/>
          <w:bCs/>
        </w:rPr>
        <w:t>Holiday Effect Seems Anomalous</w:t>
      </w:r>
      <w:r w:rsidRPr="00A4146F">
        <w:t>:</w:t>
      </w:r>
    </w:p>
    <w:p w14:paraId="19C8F3F1" w14:textId="77777777" w:rsidR="00A4146F" w:rsidRPr="00A4146F" w:rsidRDefault="00A4146F" w:rsidP="00A4146F">
      <w:pPr>
        <w:numPr>
          <w:ilvl w:val="1"/>
          <w:numId w:val="3"/>
        </w:numPr>
      </w:pPr>
      <w:r w:rsidRPr="00A4146F">
        <w:t xml:space="preserve">The holiday </w:t>
      </w:r>
      <w:proofErr w:type="gramStart"/>
      <w:r w:rsidRPr="00A4146F">
        <w:t>month</w:t>
      </w:r>
      <w:proofErr w:type="gramEnd"/>
      <w:r w:rsidRPr="00A4146F">
        <w:t xml:space="preserve"> coefficient was statistically significant but </w:t>
      </w:r>
      <w:r w:rsidRPr="00A4146F">
        <w:rPr>
          <w:b/>
          <w:bCs/>
        </w:rPr>
        <w:t>extremely small and negative</w:t>
      </w:r>
      <w:r w:rsidRPr="00A4146F">
        <w:t>, which contradicts domain knowledge.</w:t>
      </w:r>
    </w:p>
    <w:p w14:paraId="4D4314A8" w14:textId="77777777" w:rsidR="00A4146F" w:rsidRPr="00A4146F" w:rsidRDefault="00A4146F" w:rsidP="00A4146F">
      <w:pPr>
        <w:numPr>
          <w:ilvl w:val="1"/>
          <w:numId w:val="3"/>
        </w:numPr>
      </w:pPr>
      <w:r w:rsidRPr="00A4146F">
        <w:t xml:space="preserve">Suggestion: Reassess how you encode the holiday variable — maybe scale it (0/1) consistently or create a </w:t>
      </w:r>
      <w:r w:rsidRPr="00A4146F">
        <w:rPr>
          <w:b/>
          <w:bCs/>
        </w:rPr>
        <w:t>combined promo-holiday interaction term</w:t>
      </w:r>
      <w:r w:rsidRPr="00A4146F">
        <w:t>.</w:t>
      </w:r>
    </w:p>
    <w:p w14:paraId="217C530A" w14:textId="77777777" w:rsidR="00A4146F" w:rsidRPr="00A4146F" w:rsidRDefault="00A4146F" w:rsidP="00A4146F">
      <w:pPr>
        <w:numPr>
          <w:ilvl w:val="0"/>
          <w:numId w:val="3"/>
        </w:numPr>
      </w:pPr>
      <w:r w:rsidRPr="00A4146F">
        <w:rPr>
          <w:b/>
          <w:bCs/>
        </w:rPr>
        <w:t>Seasonal Terms Still Statistically Weak</w:t>
      </w:r>
      <w:r w:rsidRPr="00A4146F">
        <w:t>:</w:t>
      </w:r>
    </w:p>
    <w:p w14:paraId="398A7096" w14:textId="77777777" w:rsidR="00A4146F" w:rsidRPr="00A4146F" w:rsidRDefault="00A4146F" w:rsidP="00A4146F">
      <w:pPr>
        <w:numPr>
          <w:ilvl w:val="1"/>
          <w:numId w:val="3"/>
        </w:numPr>
      </w:pPr>
      <w:r w:rsidRPr="00A4146F">
        <w:t>Most seasonal AR/MA terms had high p-values — indicating they may not be improving the model. Try simpler seasonal configurations or explore alternative seasonality handling (e.g., dummy variables for months).</w:t>
      </w:r>
    </w:p>
    <w:p w14:paraId="0F0E0F0D" w14:textId="77777777" w:rsidR="00A4146F" w:rsidRPr="00A4146F" w:rsidRDefault="00A4146F" w:rsidP="00A4146F">
      <w:pPr>
        <w:numPr>
          <w:ilvl w:val="0"/>
          <w:numId w:val="3"/>
        </w:numPr>
      </w:pPr>
      <w:r w:rsidRPr="00A4146F">
        <w:rPr>
          <w:b/>
          <w:bCs/>
        </w:rPr>
        <w:t>Data Size Limits Model Confidence</w:t>
      </w:r>
      <w:r w:rsidRPr="00A4146F">
        <w:t>:</w:t>
      </w:r>
    </w:p>
    <w:p w14:paraId="2964100F" w14:textId="77777777" w:rsidR="00A4146F" w:rsidRPr="00A4146F" w:rsidRDefault="00A4146F" w:rsidP="00A4146F">
      <w:pPr>
        <w:numPr>
          <w:ilvl w:val="1"/>
          <w:numId w:val="3"/>
        </w:numPr>
      </w:pPr>
      <w:r w:rsidRPr="00A4146F">
        <w:t>With only 30 training observations, even small noise or variability can disproportionately affect model learning. Larger training windows (e.g., 48+ months) would give the model more robustness.</w:t>
      </w:r>
    </w:p>
    <w:p w14:paraId="7EC8DAF9" w14:textId="77777777" w:rsidR="00A4146F" w:rsidRPr="00A4146F" w:rsidRDefault="00A4146F" w:rsidP="00A4146F">
      <w:pPr>
        <w:numPr>
          <w:ilvl w:val="0"/>
          <w:numId w:val="3"/>
        </w:numPr>
      </w:pPr>
      <w:r w:rsidRPr="00A4146F">
        <w:rPr>
          <w:b/>
          <w:bCs/>
        </w:rPr>
        <w:lastRenderedPageBreak/>
        <w:t>MAPE of 6% is Good — but be careful</w:t>
      </w:r>
      <w:r w:rsidRPr="00A4146F">
        <w:t>:</w:t>
      </w:r>
    </w:p>
    <w:p w14:paraId="7A858641" w14:textId="77777777" w:rsidR="00A4146F" w:rsidRPr="00A4146F" w:rsidRDefault="00A4146F" w:rsidP="00A4146F">
      <w:pPr>
        <w:numPr>
          <w:ilvl w:val="1"/>
          <w:numId w:val="3"/>
        </w:numPr>
      </w:pPr>
      <w:r w:rsidRPr="00A4146F">
        <w:t xml:space="preserve">A 6% MAPE is excellent in retail. However, it's based on only 6 forecasted points (months). Consider </w:t>
      </w:r>
      <w:r w:rsidRPr="00A4146F">
        <w:rPr>
          <w:b/>
          <w:bCs/>
        </w:rPr>
        <w:t>cross-validation</w:t>
      </w:r>
      <w:r w:rsidRPr="00A4146F">
        <w:t xml:space="preserve"> or </w:t>
      </w:r>
      <w:r w:rsidRPr="00A4146F">
        <w:rPr>
          <w:b/>
          <w:bCs/>
        </w:rPr>
        <w:t>rolling forecasts</w:t>
      </w:r>
      <w:r w:rsidRPr="00A4146F">
        <w:t xml:space="preserve"> to ensure stability of performance over time.</w:t>
      </w:r>
    </w:p>
    <w:p w14:paraId="45ADF625" w14:textId="77777777" w:rsidR="00A4146F" w:rsidRDefault="00A4146F" w:rsidP="00DA6DE1"/>
    <w:p w14:paraId="201945B4" w14:textId="77777777" w:rsidR="00E97F5D" w:rsidRDefault="00E97F5D" w:rsidP="00DA6DE1"/>
    <w:p w14:paraId="1CA75791" w14:textId="538D1E2C" w:rsidR="00E97F5D" w:rsidRPr="00B0059F" w:rsidRDefault="00E97F5D" w:rsidP="00E97F5D">
      <w:pPr>
        <w:jc w:val="center"/>
        <w:rPr>
          <w:b/>
          <w:bCs/>
          <w:u w:val="single"/>
        </w:rPr>
      </w:pPr>
      <w:r w:rsidRPr="00B0059F">
        <w:rPr>
          <w:b/>
          <w:bCs/>
          <w:u w:val="single"/>
        </w:rPr>
        <w:t>SARIMA (1,1,</w:t>
      </w:r>
      <w:proofErr w:type="gramStart"/>
      <w:r>
        <w:rPr>
          <w:b/>
          <w:bCs/>
          <w:u w:val="single"/>
        </w:rPr>
        <w:t>2</w:t>
      </w:r>
      <w:r w:rsidRPr="00B0059F">
        <w:rPr>
          <w:b/>
          <w:bCs/>
          <w:u w:val="single"/>
        </w:rPr>
        <w:t>)(</w:t>
      </w:r>
      <w:proofErr w:type="gramEnd"/>
      <w:r w:rsidRPr="00B0059F">
        <w:rPr>
          <w:b/>
          <w:bCs/>
          <w:u w:val="single"/>
        </w:rPr>
        <w:t>1,</w:t>
      </w:r>
      <w:r>
        <w:rPr>
          <w:b/>
          <w:bCs/>
          <w:u w:val="single"/>
        </w:rPr>
        <w:t>0</w:t>
      </w:r>
      <w:r w:rsidRPr="00B0059F">
        <w:rPr>
          <w:b/>
          <w:bCs/>
          <w:u w:val="single"/>
        </w:rPr>
        <w:t>,1,12) with exogenous features (promotion and holiday month)</w:t>
      </w:r>
    </w:p>
    <w:p w14:paraId="71D9FA50" w14:textId="070D82A9" w:rsidR="00E97F5D" w:rsidRPr="00E97F5D" w:rsidRDefault="00E97F5D" w:rsidP="00E97F5D">
      <w:r>
        <w:t xml:space="preserve">                               </w:t>
      </w:r>
      <w:r w:rsidRPr="00E97F5D">
        <w:t>Actual      Forecast</w:t>
      </w:r>
    </w:p>
    <w:p w14:paraId="5264B411" w14:textId="7FEA3FD8" w:rsidR="00E97F5D" w:rsidRPr="00E97F5D" w:rsidRDefault="00E97F5D" w:rsidP="00E97F5D">
      <w:r>
        <w:t xml:space="preserve">      </w:t>
      </w:r>
      <w:r w:rsidRPr="00E97F5D">
        <w:t xml:space="preserve">Date                             </w:t>
      </w:r>
    </w:p>
    <w:p w14:paraId="7C5CC451" w14:textId="2C21EF57" w:rsidR="00E97F5D" w:rsidRPr="00E97F5D" w:rsidRDefault="00E97F5D" w:rsidP="00E97F5D">
      <w:r w:rsidRPr="00E97F5D">
        <w:t xml:space="preserve">2023-07-01  </w:t>
      </w:r>
      <w:r>
        <w:t xml:space="preserve">    </w:t>
      </w:r>
      <w:r w:rsidRPr="00E97F5D">
        <w:t xml:space="preserve">10042.0   </w:t>
      </w:r>
      <w:r>
        <w:t xml:space="preserve">  </w:t>
      </w:r>
      <w:r w:rsidRPr="00E97F5D">
        <w:t>9849.459562</w:t>
      </w:r>
    </w:p>
    <w:p w14:paraId="0DE456F5" w14:textId="287B1D0B" w:rsidR="00E97F5D" w:rsidRPr="00E97F5D" w:rsidRDefault="00E97F5D" w:rsidP="00E97F5D">
      <w:r w:rsidRPr="00E97F5D">
        <w:t xml:space="preserve">2023-08-01  </w:t>
      </w:r>
      <w:r>
        <w:t xml:space="preserve">   </w:t>
      </w:r>
      <w:r w:rsidRPr="00E97F5D">
        <w:t xml:space="preserve">11566.0  </w:t>
      </w:r>
      <w:r>
        <w:t xml:space="preserve">   </w:t>
      </w:r>
      <w:r w:rsidRPr="00E97F5D">
        <w:t>13459.884260</w:t>
      </w:r>
    </w:p>
    <w:p w14:paraId="0BE8AE7A" w14:textId="3DEF82D6" w:rsidR="00E97F5D" w:rsidRPr="00E97F5D" w:rsidRDefault="00E97F5D" w:rsidP="00E97F5D">
      <w:r w:rsidRPr="00E97F5D">
        <w:t xml:space="preserve">2023-09-01  </w:t>
      </w:r>
      <w:r>
        <w:t xml:space="preserve">   </w:t>
      </w:r>
      <w:r w:rsidRPr="00E97F5D">
        <w:t xml:space="preserve">11759.0  </w:t>
      </w:r>
      <w:r>
        <w:t xml:space="preserve">   </w:t>
      </w:r>
      <w:r w:rsidRPr="00E97F5D">
        <w:t>11677.780443</w:t>
      </w:r>
    </w:p>
    <w:p w14:paraId="787A3E02" w14:textId="3A7D0847" w:rsidR="00E97F5D" w:rsidRPr="00E97F5D" w:rsidRDefault="00E97F5D" w:rsidP="00E97F5D">
      <w:r w:rsidRPr="00E97F5D">
        <w:t xml:space="preserve">2023-10-01  </w:t>
      </w:r>
      <w:r>
        <w:t xml:space="preserve">   </w:t>
      </w:r>
      <w:r w:rsidRPr="00E97F5D">
        <w:t xml:space="preserve">11890.0  </w:t>
      </w:r>
      <w:r>
        <w:t xml:space="preserve">    </w:t>
      </w:r>
      <w:r w:rsidRPr="00E97F5D">
        <w:t>11618.324933</w:t>
      </w:r>
    </w:p>
    <w:p w14:paraId="04A9BBB4" w14:textId="69B3609C" w:rsidR="00E97F5D" w:rsidRPr="00E97F5D" w:rsidRDefault="00E97F5D" w:rsidP="00E97F5D">
      <w:r w:rsidRPr="00E97F5D">
        <w:t xml:space="preserve">2023-11-01  </w:t>
      </w:r>
      <w:r>
        <w:t xml:space="preserve">   </w:t>
      </w:r>
      <w:r w:rsidRPr="00E97F5D">
        <w:t xml:space="preserve">11770.0  </w:t>
      </w:r>
      <w:r>
        <w:t xml:space="preserve">    </w:t>
      </w:r>
      <w:r w:rsidRPr="00E97F5D">
        <w:t>12628.918377</w:t>
      </w:r>
    </w:p>
    <w:p w14:paraId="360C9B1C" w14:textId="218E3231" w:rsidR="00E97F5D" w:rsidRDefault="00E97F5D" w:rsidP="00E97F5D">
      <w:r w:rsidRPr="00E97F5D">
        <w:t xml:space="preserve">2023-12-01  </w:t>
      </w:r>
      <w:r>
        <w:t xml:space="preserve">   </w:t>
      </w:r>
      <w:r w:rsidRPr="00E97F5D">
        <w:t xml:space="preserve">18289.0  </w:t>
      </w:r>
      <w:r>
        <w:t xml:space="preserve">    </w:t>
      </w:r>
      <w:r w:rsidRPr="00E97F5D">
        <w:t>16255.703842</w:t>
      </w:r>
    </w:p>
    <w:p w14:paraId="6B66CC8D" w14:textId="77777777" w:rsidR="00D97B72" w:rsidRDefault="00D97B72" w:rsidP="00D97B72"/>
    <w:p w14:paraId="24C487D8" w14:textId="4DAC708E" w:rsidR="00D97B72" w:rsidRPr="00D97B72" w:rsidRDefault="00D97B72" w:rsidP="00D97B72">
      <w:r w:rsidRPr="00D97B72">
        <w:t xml:space="preserve">Mean Absolute Error for SARIMA </w:t>
      </w:r>
      <w:proofErr w:type="spellStart"/>
      <w:r w:rsidRPr="00D97B72">
        <w:t>exog</w:t>
      </w:r>
      <w:proofErr w:type="spellEnd"/>
      <w:r w:rsidRPr="00D97B72">
        <w:t xml:space="preserve"> (1,1,</w:t>
      </w:r>
      <w:proofErr w:type="gramStart"/>
      <w:r w:rsidRPr="00D97B72">
        <w:t>2)(</w:t>
      </w:r>
      <w:proofErr w:type="gramEnd"/>
      <w:r w:rsidRPr="00D97B72">
        <w:t>1,0,1,12): 888.59</w:t>
      </w:r>
    </w:p>
    <w:p w14:paraId="229C35F9" w14:textId="77777777" w:rsidR="00D97B72" w:rsidRPr="00D97B72" w:rsidRDefault="00D97B72" w:rsidP="00D97B72">
      <w:r w:rsidRPr="00D97B72">
        <w:t xml:space="preserve">Mean Squared Error for SARIMA </w:t>
      </w:r>
      <w:proofErr w:type="spellStart"/>
      <w:r w:rsidRPr="00D97B72">
        <w:t>exog</w:t>
      </w:r>
      <w:proofErr w:type="spellEnd"/>
      <w:r w:rsidRPr="00D97B72">
        <w:t xml:space="preserve"> (1,1,</w:t>
      </w:r>
      <w:proofErr w:type="gramStart"/>
      <w:r w:rsidRPr="00D97B72">
        <w:t>2)(</w:t>
      </w:r>
      <w:proofErr w:type="gramEnd"/>
      <w:r w:rsidRPr="00D97B72">
        <w:t>1,0,1,12)</w:t>
      </w:r>
      <w:proofErr w:type="gramStart"/>
      <w:r w:rsidRPr="00D97B72">
        <w:t>: ,</w:t>
      </w:r>
      <w:proofErr w:type="gramEnd"/>
      <w:r w:rsidRPr="00D97B72">
        <w:t xml:space="preserve"> 1429384.57</w:t>
      </w:r>
    </w:p>
    <w:p w14:paraId="5DCF5664" w14:textId="77777777" w:rsidR="00D97B72" w:rsidRPr="00D97B72" w:rsidRDefault="00D97B72" w:rsidP="00D97B72">
      <w:r w:rsidRPr="00D97B72">
        <w:t xml:space="preserve">Root Mean Squared Error for SARIMA </w:t>
      </w:r>
      <w:proofErr w:type="spellStart"/>
      <w:r w:rsidRPr="00D97B72">
        <w:t>exog</w:t>
      </w:r>
      <w:proofErr w:type="spellEnd"/>
      <w:r w:rsidRPr="00D97B72">
        <w:t xml:space="preserve"> (1,1,</w:t>
      </w:r>
      <w:proofErr w:type="gramStart"/>
      <w:r w:rsidRPr="00D97B72">
        <w:t>2)(</w:t>
      </w:r>
      <w:proofErr w:type="gramEnd"/>
      <w:r w:rsidRPr="00D97B72">
        <w:t>1,0,1,12): 1195.57</w:t>
      </w:r>
    </w:p>
    <w:p w14:paraId="61911D72" w14:textId="7632185C" w:rsidR="0044053E" w:rsidRDefault="00D97B72" w:rsidP="00D97B72">
      <w:r w:rsidRPr="00D97B72">
        <w:t xml:space="preserve">Mean Absolute Percentage Error (MAPE) SARIMA </w:t>
      </w:r>
      <w:proofErr w:type="spellStart"/>
      <w:r w:rsidRPr="00D97B72">
        <w:t>exog</w:t>
      </w:r>
      <w:proofErr w:type="spellEnd"/>
      <w:r w:rsidRPr="00D97B72">
        <w:t xml:space="preserve"> (1,1,</w:t>
      </w:r>
      <w:proofErr w:type="gramStart"/>
      <w:r w:rsidRPr="00D97B72">
        <w:t>2)(</w:t>
      </w:r>
      <w:proofErr w:type="gramEnd"/>
      <w:r w:rsidRPr="00D97B72">
        <w:t>1,0,1,12): 0.07%</w:t>
      </w:r>
    </w:p>
    <w:p w14:paraId="4AC8793F" w14:textId="77777777" w:rsidR="0044053E" w:rsidRDefault="0044053E" w:rsidP="00E97F5D"/>
    <w:p w14:paraId="363A4A39" w14:textId="7ACBFBF5" w:rsidR="0058651A" w:rsidRDefault="0058651A">
      <w:r>
        <w:br w:type="page"/>
      </w:r>
    </w:p>
    <w:p w14:paraId="7E8DDBDD" w14:textId="77777777" w:rsidR="00D622A2" w:rsidRDefault="00D622A2" w:rsidP="00E97F5D"/>
    <w:p w14:paraId="616B0E84" w14:textId="7EB3C3D6" w:rsidR="00D622A2" w:rsidRPr="00D622A2" w:rsidRDefault="00D622A2" w:rsidP="00D622A2">
      <w:pPr>
        <w:jc w:val="center"/>
        <w:rPr>
          <w:b/>
          <w:bCs/>
          <w:u w:val="single"/>
        </w:rPr>
      </w:pPr>
      <w:r w:rsidRPr="00D622A2">
        <w:rPr>
          <w:b/>
          <w:bCs/>
          <w:u w:val="single"/>
        </w:rPr>
        <w:t>SARIMA (2,1,</w:t>
      </w:r>
      <w:proofErr w:type="gramStart"/>
      <w:r w:rsidRPr="00D622A2">
        <w:rPr>
          <w:b/>
          <w:bCs/>
          <w:u w:val="single"/>
        </w:rPr>
        <w:t>2)(</w:t>
      </w:r>
      <w:proofErr w:type="gramEnd"/>
      <w:r w:rsidRPr="00D622A2">
        <w:rPr>
          <w:b/>
          <w:bCs/>
          <w:u w:val="single"/>
        </w:rPr>
        <w:t>0,1,0,12) with exogenous features (promotion and holiday month)</w:t>
      </w:r>
    </w:p>
    <w:p w14:paraId="60945115" w14:textId="08935715" w:rsidR="00B629C3" w:rsidRPr="00B629C3" w:rsidRDefault="00B629C3" w:rsidP="00B629C3">
      <w:r>
        <w:t xml:space="preserve">                               </w:t>
      </w:r>
      <w:r w:rsidRPr="00B629C3">
        <w:t>Actual      Forecast</w:t>
      </w:r>
    </w:p>
    <w:p w14:paraId="34F78977" w14:textId="0B141487" w:rsidR="00B629C3" w:rsidRPr="00B629C3" w:rsidRDefault="00B629C3" w:rsidP="00B629C3">
      <w:r>
        <w:t xml:space="preserve">       </w:t>
      </w:r>
      <w:r w:rsidRPr="00B629C3">
        <w:t xml:space="preserve">Date                             </w:t>
      </w:r>
    </w:p>
    <w:p w14:paraId="17617738" w14:textId="23E412CB" w:rsidR="00B629C3" w:rsidRPr="00B629C3" w:rsidRDefault="00B629C3" w:rsidP="00B629C3">
      <w:r w:rsidRPr="00B629C3">
        <w:t xml:space="preserve">2023-07-01  </w:t>
      </w:r>
      <w:r>
        <w:t xml:space="preserve">  </w:t>
      </w:r>
      <w:r w:rsidRPr="00B629C3">
        <w:t xml:space="preserve">10042.0   </w:t>
      </w:r>
      <w:r>
        <w:t xml:space="preserve">   </w:t>
      </w:r>
      <w:r w:rsidRPr="00B629C3">
        <w:t>9787.624352</w:t>
      </w:r>
    </w:p>
    <w:p w14:paraId="112762C8" w14:textId="5FF4A783" w:rsidR="00B629C3" w:rsidRPr="00B629C3" w:rsidRDefault="00B629C3" w:rsidP="00B629C3">
      <w:r w:rsidRPr="00B629C3">
        <w:t xml:space="preserve">2023-08-01  </w:t>
      </w:r>
      <w:r>
        <w:t xml:space="preserve">  </w:t>
      </w:r>
      <w:r w:rsidRPr="00B629C3">
        <w:t xml:space="preserve">11566.0  </w:t>
      </w:r>
      <w:r>
        <w:t xml:space="preserve">   </w:t>
      </w:r>
      <w:r w:rsidRPr="00B629C3">
        <w:t>12343.105438</w:t>
      </w:r>
    </w:p>
    <w:p w14:paraId="2F05586A" w14:textId="5A797A02" w:rsidR="00B629C3" w:rsidRPr="00B629C3" w:rsidRDefault="00B629C3" w:rsidP="00B629C3">
      <w:r w:rsidRPr="00B629C3">
        <w:t xml:space="preserve">2023-09-01  </w:t>
      </w:r>
      <w:r>
        <w:t xml:space="preserve">  </w:t>
      </w:r>
      <w:r w:rsidRPr="00B629C3">
        <w:t xml:space="preserve">11759.0  </w:t>
      </w:r>
      <w:r>
        <w:t xml:space="preserve">   </w:t>
      </w:r>
      <w:r w:rsidRPr="00B629C3">
        <w:t>12422.548438</w:t>
      </w:r>
    </w:p>
    <w:p w14:paraId="7B1DB877" w14:textId="21566078" w:rsidR="00B629C3" w:rsidRPr="00B629C3" w:rsidRDefault="00B629C3" w:rsidP="00B629C3">
      <w:r w:rsidRPr="00B629C3">
        <w:t xml:space="preserve">2023-10-01  </w:t>
      </w:r>
      <w:r>
        <w:t xml:space="preserve">  </w:t>
      </w:r>
      <w:r w:rsidRPr="00B629C3">
        <w:t xml:space="preserve">11890.0  </w:t>
      </w:r>
      <w:r>
        <w:t xml:space="preserve">   </w:t>
      </w:r>
      <w:r w:rsidRPr="00B629C3">
        <w:t>11763.236731</w:t>
      </w:r>
    </w:p>
    <w:p w14:paraId="3E3AA4E4" w14:textId="19475005" w:rsidR="00B629C3" w:rsidRPr="00B629C3" w:rsidRDefault="00B629C3" w:rsidP="00B629C3">
      <w:r w:rsidRPr="00B629C3">
        <w:t xml:space="preserve">2023-11-01  </w:t>
      </w:r>
      <w:r>
        <w:t xml:space="preserve">  </w:t>
      </w:r>
      <w:r w:rsidRPr="00B629C3">
        <w:t xml:space="preserve">11770.0  </w:t>
      </w:r>
      <w:r>
        <w:t xml:space="preserve">   </w:t>
      </w:r>
      <w:r w:rsidRPr="00B629C3">
        <w:t>12281.223179</w:t>
      </w:r>
    </w:p>
    <w:p w14:paraId="70B23FB4" w14:textId="1E9A64A8" w:rsidR="00D622A2" w:rsidRDefault="00B629C3" w:rsidP="00B629C3">
      <w:r w:rsidRPr="00B629C3">
        <w:t xml:space="preserve">2023-12-01  </w:t>
      </w:r>
      <w:r>
        <w:t xml:space="preserve">  </w:t>
      </w:r>
      <w:r w:rsidRPr="00B629C3">
        <w:t xml:space="preserve">18289.0  </w:t>
      </w:r>
      <w:r>
        <w:t xml:space="preserve">   </w:t>
      </w:r>
      <w:r w:rsidRPr="00B629C3">
        <w:t>16092.736455</w:t>
      </w:r>
    </w:p>
    <w:p w14:paraId="5DD1C987" w14:textId="77777777" w:rsidR="0044053E" w:rsidRPr="0044053E" w:rsidRDefault="0044053E" w:rsidP="0044053E">
      <w:r w:rsidRPr="0044053E">
        <w:t xml:space="preserve">Mean Absolute Error for SARIMA </w:t>
      </w:r>
      <w:proofErr w:type="spellStart"/>
      <w:r w:rsidRPr="0044053E">
        <w:t>exog</w:t>
      </w:r>
      <w:proofErr w:type="spellEnd"/>
      <w:r w:rsidRPr="0044053E">
        <w:t xml:space="preserve"> (2,1,</w:t>
      </w:r>
      <w:proofErr w:type="gramStart"/>
      <w:r w:rsidRPr="0044053E">
        <w:t>2)(</w:t>
      </w:r>
      <w:proofErr w:type="gramEnd"/>
      <w:r w:rsidRPr="0044053E">
        <w:t>0,1,0,12): 754.88</w:t>
      </w:r>
    </w:p>
    <w:p w14:paraId="542D2BA4" w14:textId="77777777" w:rsidR="0044053E" w:rsidRPr="0044053E" w:rsidRDefault="0044053E" w:rsidP="0044053E">
      <w:r w:rsidRPr="0044053E">
        <w:t xml:space="preserve">Mean Squared Error for SARIMA </w:t>
      </w:r>
      <w:proofErr w:type="spellStart"/>
      <w:r w:rsidRPr="0044053E">
        <w:t>exog</w:t>
      </w:r>
      <w:proofErr w:type="spellEnd"/>
      <w:r w:rsidRPr="0044053E">
        <w:t xml:space="preserve"> (2,1,</w:t>
      </w:r>
      <w:proofErr w:type="gramStart"/>
      <w:r w:rsidRPr="0044053E">
        <w:t>2)(</w:t>
      </w:r>
      <w:proofErr w:type="gramEnd"/>
      <w:r w:rsidRPr="0044053E">
        <w:t>0,1,0,12)</w:t>
      </w:r>
      <w:proofErr w:type="gramStart"/>
      <w:r w:rsidRPr="0044053E">
        <w:t>: ,</w:t>
      </w:r>
      <w:proofErr w:type="gramEnd"/>
      <w:r w:rsidRPr="0044053E">
        <w:t xml:space="preserve"> 1034981.33</w:t>
      </w:r>
    </w:p>
    <w:p w14:paraId="63F0061F" w14:textId="77777777" w:rsidR="0044053E" w:rsidRPr="0044053E" w:rsidRDefault="0044053E" w:rsidP="0044053E">
      <w:r w:rsidRPr="0044053E">
        <w:t xml:space="preserve">Root Mean Squared Error for SARIMA </w:t>
      </w:r>
      <w:proofErr w:type="spellStart"/>
      <w:r w:rsidRPr="0044053E">
        <w:t>exog</w:t>
      </w:r>
      <w:proofErr w:type="spellEnd"/>
      <w:r w:rsidRPr="0044053E">
        <w:t xml:space="preserve"> (2,1,</w:t>
      </w:r>
      <w:proofErr w:type="gramStart"/>
      <w:r w:rsidRPr="0044053E">
        <w:t>2)(</w:t>
      </w:r>
      <w:proofErr w:type="gramEnd"/>
      <w:r w:rsidRPr="0044053E">
        <w:t>0,1,0,12)</w:t>
      </w:r>
      <w:proofErr w:type="gramStart"/>
      <w:r w:rsidRPr="0044053E">
        <w:t>: ,</w:t>
      </w:r>
      <w:proofErr w:type="gramEnd"/>
      <w:r w:rsidRPr="0044053E">
        <w:t xml:space="preserve"> 1017.34</w:t>
      </w:r>
    </w:p>
    <w:p w14:paraId="3F83E50E" w14:textId="0A27C169" w:rsidR="0044053E" w:rsidRPr="00E66140" w:rsidRDefault="0044053E" w:rsidP="0044053E">
      <w:r w:rsidRPr="0044053E">
        <w:t xml:space="preserve">Mean Absolute Percentage Error (MAPE) for SARIMA </w:t>
      </w:r>
      <w:proofErr w:type="spellStart"/>
      <w:r w:rsidRPr="0044053E">
        <w:t>exog</w:t>
      </w:r>
      <w:proofErr w:type="spellEnd"/>
      <w:r w:rsidRPr="0044053E">
        <w:t xml:space="preserve"> (2,1,</w:t>
      </w:r>
      <w:proofErr w:type="gramStart"/>
      <w:r w:rsidRPr="0044053E">
        <w:t>2)(</w:t>
      </w:r>
      <w:proofErr w:type="gramEnd"/>
      <w:r w:rsidRPr="0044053E">
        <w:t>0,1,0,12): 0.05</w:t>
      </w:r>
    </w:p>
    <w:sectPr w:rsidR="0044053E" w:rsidRPr="00E66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A4577"/>
    <w:multiLevelType w:val="multilevel"/>
    <w:tmpl w:val="3D92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E2E27"/>
    <w:multiLevelType w:val="multilevel"/>
    <w:tmpl w:val="AF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92088"/>
    <w:multiLevelType w:val="multilevel"/>
    <w:tmpl w:val="6C86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179641">
    <w:abstractNumId w:val="1"/>
  </w:num>
  <w:num w:numId="2" w16cid:durableId="181475053">
    <w:abstractNumId w:val="0"/>
  </w:num>
  <w:num w:numId="3" w16cid:durableId="1619292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EF5"/>
    <w:rsid w:val="00191467"/>
    <w:rsid w:val="002476DD"/>
    <w:rsid w:val="00252163"/>
    <w:rsid w:val="002C0D2A"/>
    <w:rsid w:val="00320892"/>
    <w:rsid w:val="00386D39"/>
    <w:rsid w:val="003E2441"/>
    <w:rsid w:val="0044053E"/>
    <w:rsid w:val="004A3370"/>
    <w:rsid w:val="004F1EF5"/>
    <w:rsid w:val="0058651A"/>
    <w:rsid w:val="005A4222"/>
    <w:rsid w:val="009C1654"/>
    <w:rsid w:val="009F6519"/>
    <w:rsid w:val="00A4146F"/>
    <w:rsid w:val="00B0059F"/>
    <w:rsid w:val="00B33A26"/>
    <w:rsid w:val="00B629C3"/>
    <w:rsid w:val="00BA4973"/>
    <w:rsid w:val="00C95B81"/>
    <w:rsid w:val="00CE1C4B"/>
    <w:rsid w:val="00CF5A01"/>
    <w:rsid w:val="00D26852"/>
    <w:rsid w:val="00D622A2"/>
    <w:rsid w:val="00D97B72"/>
    <w:rsid w:val="00DA6DE1"/>
    <w:rsid w:val="00DB5FF1"/>
    <w:rsid w:val="00E66140"/>
    <w:rsid w:val="00E963C2"/>
    <w:rsid w:val="00E9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483B"/>
  <w15:chartTrackingRefBased/>
  <w15:docId w15:val="{01FF5CFF-A47D-44AD-850C-FF58C249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26</cp:revision>
  <dcterms:created xsi:type="dcterms:W3CDTF">2025-06-17T14:36:00Z</dcterms:created>
  <dcterms:modified xsi:type="dcterms:W3CDTF">2025-06-18T11:20:00Z</dcterms:modified>
</cp:coreProperties>
</file>