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1322882263"/>
        <w:docPartObj>
          <w:docPartGallery w:val="Cover Pages"/>
          <w:docPartUnique/>
        </w:docPartObj>
      </w:sdtPr>
      <w:sdtContent>
        <w:p w14:paraId="5A7A07C1" w14:textId="2F466553" w:rsidR="00912B89" w:rsidRDefault="005300BD" w:rsidP="00360372">
          <w:pPr>
            <w:jc w:val="center"/>
            <w:rPr>
              <w:sz w:val="22"/>
              <w:szCs w:val="22"/>
            </w:rPr>
          </w:pPr>
          <w:r>
            <w:rPr>
              <w:noProof/>
            </w:rPr>
            <w:drawing>
              <wp:anchor distT="0" distB="0" distL="114300" distR="114300" simplePos="0" relativeHeight="251658240" behindDoc="1" locked="0" layoutInCell="1" allowOverlap="1" wp14:anchorId="0804710C" wp14:editId="24814D66">
                <wp:simplePos x="0" y="0"/>
                <wp:positionH relativeFrom="column">
                  <wp:posOffset>892810</wp:posOffset>
                </wp:positionH>
                <wp:positionV relativeFrom="paragraph">
                  <wp:posOffset>12065</wp:posOffset>
                </wp:positionV>
                <wp:extent cx="3694430" cy="1913255"/>
                <wp:effectExtent l="0" t="0" r="1270" b="0"/>
                <wp:wrapTight wrapText="bothSides">
                  <wp:wrapPolygon edited="0">
                    <wp:start x="0" y="0"/>
                    <wp:lineTo x="0" y="21292"/>
                    <wp:lineTo x="21496" y="21292"/>
                    <wp:lineTo x="21496" y="0"/>
                    <wp:lineTo x="0" y="0"/>
                  </wp:wrapPolygon>
                </wp:wrapTight>
                <wp:docPr id="1031376422" name="Picture 2" descr="University-of-East-London-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iversity-of-East-London-logo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94430" cy="1913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9C068C" w14:textId="3CCA12F7" w:rsidR="00912B89" w:rsidRDefault="00912B89" w:rsidP="00360372">
          <w:pPr>
            <w:jc w:val="center"/>
            <w:rPr>
              <w:sz w:val="22"/>
              <w:szCs w:val="22"/>
            </w:rPr>
          </w:pPr>
        </w:p>
        <w:p w14:paraId="4A218B83" w14:textId="0A401696" w:rsidR="007F3DBD" w:rsidRDefault="007F3DBD" w:rsidP="00360372">
          <w:pPr>
            <w:jc w:val="center"/>
            <w:rPr>
              <w:sz w:val="22"/>
              <w:szCs w:val="22"/>
            </w:rPr>
          </w:pPr>
        </w:p>
        <w:p w14:paraId="31DFF86A" w14:textId="6336A7FB" w:rsidR="007F3DBD" w:rsidRPr="007F3DBD" w:rsidRDefault="007F3DBD" w:rsidP="00360372">
          <w:pPr>
            <w:jc w:val="center"/>
            <w:rPr>
              <w:sz w:val="22"/>
              <w:szCs w:val="22"/>
              <w:lang w:val="en-US"/>
            </w:rPr>
          </w:pPr>
        </w:p>
        <w:p w14:paraId="25AD6F75" w14:textId="44EA2BE8" w:rsidR="007F3DBD" w:rsidRDefault="007F3DBD" w:rsidP="00360372">
          <w:pPr>
            <w:jc w:val="center"/>
            <w:rPr>
              <w:sz w:val="22"/>
              <w:szCs w:val="22"/>
            </w:rPr>
          </w:pPr>
        </w:p>
        <w:p w14:paraId="1B51F2D2" w14:textId="77777777" w:rsidR="00912B89" w:rsidRDefault="00912B89" w:rsidP="00360372">
          <w:pPr>
            <w:jc w:val="center"/>
            <w:rPr>
              <w:sz w:val="22"/>
              <w:szCs w:val="22"/>
            </w:rPr>
          </w:pPr>
        </w:p>
        <w:p w14:paraId="6594294F" w14:textId="77777777" w:rsidR="005300BD" w:rsidRDefault="005300BD" w:rsidP="00360372">
          <w:pPr>
            <w:jc w:val="center"/>
            <w:rPr>
              <w:sz w:val="22"/>
              <w:szCs w:val="22"/>
            </w:rPr>
          </w:pPr>
        </w:p>
        <w:p w14:paraId="13677BF4" w14:textId="77777777" w:rsidR="00A3698A" w:rsidRPr="00A3698A" w:rsidRDefault="00A3698A" w:rsidP="00360372">
          <w:pPr>
            <w:jc w:val="center"/>
            <w:rPr>
              <w:sz w:val="22"/>
              <w:szCs w:val="22"/>
              <w:lang w:val="en-US"/>
            </w:rPr>
          </w:pPr>
          <w:r w:rsidRPr="00A3698A">
            <w:rPr>
              <w:sz w:val="22"/>
              <w:szCs w:val="22"/>
              <w:lang w:val="en-US"/>
            </w:rPr>
            <w:t>University Way London, E16 2RD United Kingdom</w:t>
          </w:r>
        </w:p>
        <w:p w14:paraId="040AEB1A" w14:textId="77777777" w:rsidR="00A3698A" w:rsidRPr="00A3698A" w:rsidRDefault="00A3698A" w:rsidP="00360372">
          <w:pPr>
            <w:jc w:val="center"/>
            <w:rPr>
              <w:sz w:val="22"/>
              <w:szCs w:val="22"/>
              <w:lang w:val="en-US"/>
            </w:rPr>
          </w:pPr>
        </w:p>
        <w:p w14:paraId="31EA0569" w14:textId="77777777" w:rsidR="00A3698A" w:rsidRPr="00A3698A" w:rsidRDefault="00A3698A" w:rsidP="00360372">
          <w:pPr>
            <w:jc w:val="center"/>
            <w:rPr>
              <w:sz w:val="22"/>
              <w:szCs w:val="22"/>
              <w:lang w:val="en-US"/>
            </w:rPr>
          </w:pPr>
          <w:r w:rsidRPr="00A3698A">
            <w:rPr>
              <w:sz w:val="22"/>
              <w:szCs w:val="22"/>
              <w:lang w:val="en-US"/>
            </w:rPr>
            <w:t>Module Name:</w:t>
          </w:r>
        </w:p>
        <w:p w14:paraId="79DE5320" w14:textId="25EE50B0" w:rsidR="00A3698A" w:rsidRPr="00A3698A" w:rsidRDefault="00A3698A" w:rsidP="00360372">
          <w:pPr>
            <w:jc w:val="center"/>
            <w:rPr>
              <w:sz w:val="22"/>
              <w:szCs w:val="22"/>
              <w:lang w:val="en-US"/>
            </w:rPr>
          </w:pPr>
          <w:r w:rsidRPr="00A3698A">
            <w:rPr>
              <w:sz w:val="22"/>
              <w:szCs w:val="22"/>
              <w:lang w:val="en-US"/>
            </w:rPr>
            <w:t>Spatial Data Analysis</w:t>
          </w:r>
        </w:p>
        <w:p w14:paraId="6127E57D" w14:textId="77777777" w:rsidR="00A3698A" w:rsidRPr="00A3698A" w:rsidRDefault="00A3698A" w:rsidP="00360372">
          <w:pPr>
            <w:jc w:val="center"/>
            <w:rPr>
              <w:sz w:val="22"/>
              <w:szCs w:val="22"/>
              <w:lang w:val="en-US"/>
            </w:rPr>
          </w:pPr>
          <w:r w:rsidRPr="00A3698A">
            <w:rPr>
              <w:sz w:val="22"/>
              <w:szCs w:val="22"/>
              <w:lang w:val="en-US"/>
            </w:rPr>
            <w:t>(M-Level Module - DS7002)</w:t>
          </w:r>
        </w:p>
        <w:p w14:paraId="529BD7C8" w14:textId="77777777" w:rsidR="00A3698A" w:rsidRPr="00A3698A" w:rsidRDefault="00A3698A" w:rsidP="00360372">
          <w:pPr>
            <w:jc w:val="center"/>
            <w:rPr>
              <w:sz w:val="22"/>
              <w:szCs w:val="22"/>
              <w:lang w:val="en-US"/>
            </w:rPr>
          </w:pPr>
        </w:p>
        <w:p w14:paraId="3FB1F8A9" w14:textId="215ED89D" w:rsidR="00A3698A" w:rsidRPr="00A3698A" w:rsidRDefault="00A3698A" w:rsidP="00360372">
          <w:pPr>
            <w:jc w:val="center"/>
            <w:rPr>
              <w:sz w:val="22"/>
              <w:szCs w:val="22"/>
              <w:lang w:val="en-US"/>
            </w:rPr>
          </w:pPr>
          <w:r w:rsidRPr="00A3698A">
            <w:rPr>
              <w:sz w:val="22"/>
              <w:szCs w:val="22"/>
              <w:lang w:val="en-US"/>
            </w:rPr>
            <w:t>Submitted by</w:t>
          </w:r>
          <w:r w:rsidR="00FE4C0F">
            <w:rPr>
              <w:sz w:val="22"/>
              <w:szCs w:val="22"/>
              <w:lang w:val="en-US"/>
            </w:rPr>
            <w:tab/>
          </w:r>
          <w:r w:rsidR="00FE4C0F">
            <w:rPr>
              <w:sz w:val="22"/>
              <w:szCs w:val="22"/>
              <w:lang w:val="en-US"/>
            </w:rPr>
            <w:tab/>
          </w:r>
          <w:r w:rsidR="00FE4C0F">
            <w:rPr>
              <w:sz w:val="22"/>
              <w:szCs w:val="22"/>
              <w:lang w:val="en-US"/>
            </w:rPr>
            <w:tab/>
          </w:r>
          <w:r w:rsidR="00FE4C0F">
            <w:rPr>
              <w:sz w:val="22"/>
              <w:szCs w:val="22"/>
              <w:lang w:val="en-US"/>
            </w:rPr>
            <w:tab/>
          </w:r>
          <w:r w:rsidR="00FE4C0F">
            <w:rPr>
              <w:sz w:val="22"/>
              <w:szCs w:val="22"/>
              <w:lang w:val="en-US"/>
            </w:rPr>
            <w:tab/>
          </w:r>
          <w:r w:rsidR="00FE4C0F">
            <w:rPr>
              <w:sz w:val="22"/>
              <w:szCs w:val="22"/>
              <w:lang w:val="en-US"/>
            </w:rPr>
            <w:tab/>
          </w:r>
          <w:r w:rsidR="00FE4C0F">
            <w:rPr>
              <w:sz w:val="22"/>
              <w:szCs w:val="22"/>
              <w:lang w:val="en-US"/>
            </w:rPr>
            <w:tab/>
          </w:r>
          <w:r w:rsidR="00FE4C0F">
            <w:rPr>
              <w:sz w:val="22"/>
              <w:szCs w:val="22"/>
              <w:lang w:val="en-US"/>
            </w:rPr>
            <w:tab/>
          </w:r>
          <w:r w:rsidR="00FE4C0F" w:rsidRPr="00A3698A">
            <w:rPr>
              <w:sz w:val="22"/>
              <w:szCs w:val="22"/>
              <w:lang w:val="en-US"/>
            </w:rPr>
            <w:t xml:space="preserve">                Submitted To</w:t>
          </w:r>
        </w:p>
        <w:p w14:paraId="299D3F8A" w14:textId="41248E95" w:rsidR="00A3698A" w:rsidRPr="00A3698A" w:rsidRDefault="00FE4C0F" w:rsidP="00360372">
          <w:pPr>
            <w:jc w:val="center"/>
            <w:rPr>
              <w:sz w:val="22"/>
              <w:szCs w:val="22"/>
              <w:lang w:val="en-US"/>
            </w:rPr>
          </w:pPr>
          <w:r>
            <w:rPr>
              <w:sz w:val="22"/>
              <w:szCs w:val="22"/>
              <w:lang w:val="en-US"/>
            </w:rPr>
            <w:t>Abdulhannan</w:t>
          </w:r>
          <w:r w:rsidR="00A3698A" w:rsidRPr="00A3698A">
            <w:rPr>
              <w:sz w:val="22"/>
              <w:szCs w:val="22"/>
              <w:lang w:val="en-US"/>
            </w:rPr>
            <w:t xml:space="preserve"> </w:t>
          </w:r>
          <w:r>
            <w:rPr>
              <w:sz w:val="22"/>
              <w:szCs w:val="22"/>
              <w:lang w:val="en-US"/>
            </w:rPr>
            <w:t>Samirbhai vhora</w:t>
          </w:r>
          <w:r w:rsidR="00A3698A" w:rsidRPr="00A3698A">
            <w:rPr>
              <w:sz w:val="22"/>
              <w:szCs w:val="22"/>
              <w:lang w:val="en-US"/>
            </w:rPr>
            <w:t xml:space="preserve">          </w:t>
          </w:r>
          <w:r w:rsidR="00A3698A" w:rsidRPr="00A3698A">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sidR="00440C30">
            <w:rPr>
              <w:sz w:val="22"/>
              <w:szCs w:val="22"/>
              <w:lang w:val="en-US"/>
            </w:rPr>
            <w:tab/>
          </w:r>
          <w:r w:rsidRPr="00A3698A">
            <w:rPr>
              <w:sz w:val="22"/>
              <w:szCs w:val="22"/>
              <w:lang w:val="en-US"/>
            </w:rPr>
            <w:t>Prof. Dr. Yang Li</w:t>
          </w:r>
        </w:p>
        <w:p w14:paraId="109B6A4D" w14:textId="107E3FAB" w:rsidR="00A3698A" w:rsidRPr="00A3698A" w:rsidRDefault="00A3698A" w:rsidP="00360372">
          <w:pPr>
            <w:jc w:val="center"/>
            <w:rPr>
              <w:sz w:val="22"/>
              <w:szCs w:val="22"/>
              <w:lang w:val="en-US"/>
            </w:rPr>
          </w:pPr>
          <w:r w:rsidRPr="00A3698A">
            <w:rPr>
              <w:sz w:val="22"/>
              <w:szCs w:val="22"/>
              <w:lang w:val="en-US"/>
            </w:rPr>
            <w:t>STUDENT ID – U28</w:t>
          </w:r>
          <w:r w:rsidR="00440C30">
            <w:rPr>
              <w:sz w:val="22"/>
              <w:szCs w:val="22"/>
              <w:lang w:val="en-US"/>
            </w:rPr>
            <w:t>28994</w:t>
          </w:r>
        </w:p>
        <w:p w14:paraId="288897EC" w14:textId="77777777" w:rsidR="006D21C4" w:rsidRPr="005F6D9F" w:rsidRDefault="006D21C4" w:rsidP="00360372">
          <w:pPr>
            <w:pStyle w:val="NoSpacing"/>
            <w:jc w:val="center"/>
          </w:pPr>
        </w:p>
        <w:p w14:paraId="7642121E" w14:textId="1C07093D" w:rsidR="006D21C4" w:rsidRPr="005F6D9F" w:rsidRDefault="006D21C4" w:rsidP="00360372">
          <w:pPr>
            <w:pStyle w:val="Heading1"/>
            <w:jc w:val="center"/>
            <w:rPr>
              <w:sz w:val="22"/>
              <w:szCs w:val="22"/>
            </w:rPr>
          </w:pPr>
          <w:bookmarkStart w:id="0" w:name="_Toc196795694"/>
          <w:bookmarkStart w:id="1" w:name="_Toc197123772"/>
          <w:proofErr w:type="gramStart"/>
          <w:r w:rsidRPr="005F6D9F">
            <w:rPr>
              <w:sz w:val="22"/>
              <w:szCs w:val="22"/>
            </w:rPr>
            <w:t>Title:-</w:t>
          </w:r>
          <w:proofErr w:type="gramEnd"/>
          <w:r w:rsidRPr="005F6D9F">
            <w:rPr>
              <w:sz w:val="22"/>
              <w:szCs w:val="22"/>
            </w:rPr>
            <w:t>A Critical Review of Spatial Analysis Techniques in Business Location Decisions:</w:t>
          </w:r>
          <w:bookmarkEnd w:id="0"/>
          <w:bookmarkEnd w:id="1"/>
        </w:p>
        <w:p w14:paraId="5FBDFD69" w14:textId="77777777" w:rsidR="006D21C4" w:rsidRPr="005F6D9F" w:rsidRDefault="006D21C4" w:rsidP="00360372">
          <w:pPr>
            <w:jc w:val="center"/>
            <w:rPr>
              <w:sz w:val="22"/>
              <w:szCs w:val="22"/>
            </w:rPr>
          </w:pPr>
        </w:p>
        <w:p w14:paraId="16AF905F" w14:textId="77777777" w:rsidR="006D21C4" w:rsidRPr="005F6D9F" w:rsidRDefault="006D21C4" w:rsidP="00360372">
          <w:pPr>
            <w:spacing w:line="240" w:lineRule="auto"/>
            <w:jc w:val="center"/>
            <w:rPr>
              <w:sz w:val="22"/>
              <w:szCs w:val="22"/>
            </w:rPr>
          </w:pPr>
          <w:r w:rsidRPr="005F6D9F">
            <w:rPr>
              <w:rStyle w:val="Heading4Char"/>
              <w:sz w:val="22"/>
              <w:szCs w:val="22"/>
            </w:rPr>
            <w:t>Note:</w:t>
          </w:r>
          <w:r w:rsidRPr="005F6D9F">
            <w:rPr>
              <w:sz w:val="22"/>
              <w:szCs w:val="22"/>
            </w:rPr>
            <w:t xml:space="preserve"> For this critical review, there are two research papers being taken into the consideration; links of both the research papers have been provided.</w:t>
          </w:r>
        </w:p>
        <w:p w14:paraId="72EFD818" w14:textId="77777777" w:rsidR="006D21C4" w:rsidRPr="005F6D9F" w:rsidRDefault="006D21C4" w:rsidP="00360372">
          <w:pPr>
            <w:pStyle w:val="NoSpacing"/>
            <w:jc w:val="center"/>
          </w:pPr>
        </w:p>
        <w:p w14:paraId="5033435E" w14:textId="77777777" w:rsidR="006D21C4" w:rsidRPr="005F6D9F" w:rsidRDefault="006D21C4" w:rsidP="00360372">
          <w:pPr>
            <w:pStyle w:val="NoSpacing"/>
            <w:jc w:val="center"/>
          </w:pPr>
        </w:p>
        <w:p w14:paraId="40F58C0A" w14:textId="77777777" w:rsidR="006D21C4" w:rsidRPr="005F6D9F" w:rsidRDefault="006D21C4" w:rsidP="00360372">
          <w:pPr>
            <w:pStyle w:val="NoSpacing"/>
            <w:jc w:val="center"/>
          </w:pPr>
        </w:p>
        <w:p w14:paraId="4DDD52B0" w14:textId="77777777" w:rsidR="006D21C4" w:rsidRDefault="006D21C4" w:rsidP="00360372">
          <w:pPr>
            <w:pStyle w:val="NoSpacing"/>
            <w:jc w:val="center"/>
          </w:pPr>
        </w:p>
        <w:p w14:paraId="0A179387" w14:textId="77777777" w:rsidR="006E3067" w:rsidRDefault="006E3067" w:rsidP="00360372">
          <w:pPr>
            <w:pStyle w:val="NoSpacing"/>
            <w:jc w:val="center"/>
          </w:pPr>
        </w:p>
        <w:p w14:paraId="5D37C12C" w14:textId="77777777" w:rsidR="006E3067" w:rsidRDefault="006E3067" w:rsidP="00360372">
          <w:pPr>
            <w:pStyle w:val="NoSpacing"/>
            <w:jc w:val="center"/>
          </w:pPr>
        </w:p>
        <w:p w14:paraId="3081E114" w14:textId="77777777" w:rsidR="006E3067" w:rsidRDefault="006E3067" w:rsidP="00360372">
          <w:pPr>
            <w:pStyle w:val="NoSpacing"/>
            <w:jc w:val="center"/>
          </w:pPr>
        </w:p>
        <w:p w14:paraId="226A181F" w14:textId="77777777" w:rsidR="006E3067" w:rsidRDefault="006E3067" w:rsidP="00360372">
          <w:pPr>
            <w:pStyle w:val="NoSpacing"/>
            <w:jc w:val="center"/>
          </w:pPr>
        </w:p>
        <w:p w14:paraId="45AA72E7" w14:textId="77777777" w:rsidR="006E3067" w:rsidRPr="005F6D9F" w:rsidRDefault="006E3067" w:rsidP="00360372">
          <w:pPr>
            <w:pStyle w:val="NoSpacing"/>
            <w:jc w:val="center"/>
          </w:pPr>
        </w:p>
        <w:p w14:paraId="035A8202" w14:textId="77777777" w:rsidR="006D21C4" w:rsidRPr="005F6D9F" w:rsidRDefault="006D21C4" w:rsidP="00360372">
          <w:pPr>
            <w:pStyle w:val="NoSpacing"/>
            <w:jc w:val="center"/>
          </w:pPr>
        </w:p>
        <w:p w14:paraId="702736EB" w14:textId="77777777" w:rsidR="00AA77E9" w:rsidRPr="005F6D9F" w:rsidRDefault="00AA77E9" w:rsidP="00360372">
          <w:pPr>
            <w:pStyle w:val="NoSpacing"/>
            <w:jc w:val="center"/>
          </w:pPr>
        </w:p>
        <w:p w14:paraId="6FF3D4A9" w14:textId="3AB37669" w:rsidR="00AA77E9" w:rsidRPr="005F6D9F" w:rsidRDefault="00000000" w:rsidP="00360372">
          <w:pPr>
            <w:jc w:val="center"/>
            <w:rPr>
              <w:sz w:val="22"/>
              <w:szCs w:val="22"/>
            </w:rPr>
          </w:pPr>
        </w:p>
      </w:sdtContent>
    </w:sdt>
    <w:p w14:paraId="7FA10410" w14:textId="77777777" w:rsidR="00C53BA9" w:rsidRDefault="00C53BA9" w:rsidP="00360372">
      <w:pPr>
        <w:pStyle w:val="TOCHeading"/>
        <w:jc w:val="center"/>
      </w:pPr>
    </w:p>
    <w:p w14:paraId="650A0084" w14:textId="77777777" w:rsidR="005634DA" w:rsidRDefault="005634DA" w:rsidP="00360372">
      <w:pPr>
        <w:jc w:val="center"/>
        <w:rPr>
          <w:lang w:val="en-US"/>
        </w:rPr>
      </w:pPr>
    </w:p>
    <w:p w14:paraId="07BF7826" w14:textId="77777777" w:rsidR="005634DA" w:rsidRDefault="005634DA" w:rsidP="00360372">
      <w:pPr>
        <w:jc w:val="center"/>
        <w:rPr>
          <w:lang w:val="en-US"/>
        </w:rPr>
      </w:pPr>
    </w:p>
    <w:p w14:paraId="27B1024D" w14:textId="77777777" w:rsidR="005634DA" w:rsidRPr="005634DA" w:rsidRDefault="005634DA" w:rsidP="00360372">
      <w:pPr>
        <w:jc w:val="center"/>
        <w:rPr>
          <w:lang w:val="en-US"/>
        </w:rPr>
      </w:pPr>
    </w:p>
    <w:sdt>
      <w:sdtPr>
        <w:rPr>
          <w:rFonts w:asciiTheme="minorHAnsi" w:eastAsiaTheme="minorHAnsi" w:hAnsiTheme="minorHAnsi" w:cstheme="minorBidi"/>
          <w:color w:val="auto"/>
          <w:kern w:val="2"/>
          <w:sz w:val="24"/>
          <w:szCs w:val="24"/>
          <w:lang w:val="en-IN"/>
          <w14:ligatures w14:val="standardContextual"/>
        </w:rPr>
        <w:id w:val="1599136728"/>
        <w:docPartObj>
          <w:docPartGallery w:val="Table of Contents"/>
          <w:docPartUnique/>
        </w:docPartObj>
      </w:sdtPr>
      <w:sdtEndPr>
        <w:rPr>
          <w:b/>
          <w:bCs/>
          <w:noProof/>
        </w:rPr>
      </w:sdtEndPr>
      <w:sdtContent>
        <w:p w14:paraId="02D33DB3" w14:textId="24496B5D" w:rsidR="007569DB" w:rsidRDefault="007569DB" w:rsidP="0028589D">
          <w:pPr>
            <w:pStyle w:val="TOCHeading"/>
            <w:jc w:val="both"/>
          </w:pPr>
          <w:r w:rsidRPr="000E5412">
            <w:rPr>
              <w:sz w:val="22"/>
              <w:szCs w:val="22"/>
            </w:rPr>
            <w:t>Contents</w:t>
          </w:r>
        </w:p>
        <w:p w14:paraId="75A73F3B" w14:textId="717C7C83" w:rsidR="007F43DC" w:rsidRDefault="007569DB">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97123772" w:history="1">
            <w:r w:rsidR="007F43DC" w:rsidRPr="00CB070C">
              <w:rPr>
                <w:rStyle w:val="Hyperlink"/>
                <w:noProof/>
              </w:rPr>
              <w:t>Title:-A Critical Review of Spatial Analysis Techniques in Business Location Decisions:</w:t>
            </w:r>
            <w:r w:rsidR="007F43DC">
              <w:rPr>
                <w:noProof/>
                <w:webHidden/>
              </w:rPr>
              <w:tab/>
            </w:r>
            <w:r w:rsidR="007F43DC">
              <w:rPr>
                <w:noProof/>
                <w:webHidden/>
              </w:rPr>
              <w:fldChar w:fldCharType="begin"/>
            </w:r>
            <w:r w:rsidR="007F43DC">
              <w:rPr>
                <w:noProof/>
                <w:webHidden/>
              </w:rPr>
              <w:instrText xml:space="preserve"> PAGEREF _Toc197123772 \h </w:instrText>
            </w:r>
            <w:r w:rsidR="007F43DC">
              <w:rPr>
                <w:noProof/>
                <w:webHidden/>
              </w:rPr>
            </w:r>
            <w:r w:rsidR="007F43DC">
              <w:rPr>
                <w:noProof/>
                <w:webHidden/>
              </w:rPr>
              <w:fldChar w:fldCharType="separate"/>
            </w:r>
            <w:r w:rsidR="007F43DC">
              <w:rPr>
                <w:noProof/>
                <w:webHidden/>
              </w:rPr>
              <w:t>0</w:t>
            </w:r>
            <w:r w:rsidR="007F43DC">
              <w:rPr>
                <w:noProof/>
                <w:webHidden/>
              </w:rPr>
              <w:fldChar w:fldCharType="end"/>
            </w:r>
          </w:hyperlink>
        </w:p>
        <w:p w14:paraId="2C31BB16" w14:textId="2DFDAF39" w:rsidR="007F43DC" w:rsidRDefault="007F43DC">
          <w:pPr>
            <w:pStyle w:val="TOC1"/>
            <w:tabs>
              <w:tab w:val="right" w:leader="dot" w:pos="9016"/>
            </w:tabs>
            <w:rPr>
              <w:rFonts w:eastAsiaTheme="minorEastAsia"/>
              <w:noProof/>
              <w:lang w:eastAsia="en-IN"/>
            </w:rPr>
          </w:pPr>
          <w:hyperlink w:anchor="_Toc197123773" w:history="1">
            <w:r w:rsidRPr="00CB070C">
              <w:rPr>
                <w:rStyle w:val="Hyperlink"/>
                <w:noProof/>
              </w:rPr>
              <w:t>Abstract</w:t>
            </w:r>
            <w:r>
              <w:rPr>
                <w:noProof/>
                <w:webHidden/>
              </w:rPr>
              <w:tab/>
            </w:r>
            <w:r>
              <w:rPr>
                <w:noProof/>
                <w:webHidden/>
              </w:rPr>
              <w:fldChar w:fldCharType="begin"/>
            </w:r>
            <w:r>
              <w:rPr>
                <w:noProof/>
                <w:webHidden/>
              </w:rPr>
              <w:instrText xml:space="preserve"> PAGEREF _Toc197123773 \h </w:instrText>
            </w:r>
            <w:r>
              <w:rPr>
                <w:noProof/>
                <w:webHidden/>
              </w:rPr>
            </w:r>
            <w:r>
              <w:rPr>
                <w:noProof/>
                <w:webHidden/>
              </w:rPr>
              <w:fldChar w:fldCharType="separate"/>
            </w:r>
            <w:r>
              <w:rPr>
                <w:noProof/>
                <w:webHidden/>
              </w:rPr>
              <w:t>2</w:t>
            </w:r>
            <w:r>
              <w:rPr>
                <w:noProof/>
                <w:webHidden/>
              </w:rPr>
              <w:fldChar w:fldCharType="end"/>
            </w:r>
          </w:hyperlink>
        </w:p>
        <w:p w14:paraId="0AE31030" w14:textId="08EE14F4" w:rsidR="007F43DC" w:rsidRDefault="007F43DC">
          <w:pPr>
            <w:pStyle w:val="TOC1"/>
            <w:tabs>
              <w:tab w:val="right" w:leader="dot" w:pos="9016"/>
            </w:tabs>
            <w:rPr>
              <w:rFonts w:eastAsiaTheme="minorEastAsia"/>
              <w:noProof/>
              <w:lang w:eastAsia="en-IN"/>
            </w:rPr>
          </w:pPr>
          <w:hyperlink w:anchor="_Toc197123774" w:history="1">
            <w:r w:rsidRPr="00CB070C">
              <w:rPr>
                <w:rStyle w:val="Hyperlink"/>
                <w:noProof/>
              </w:rPr>
              <w:t>Introduction</w:t>
            </w:r>
            <w:r>
              <w:rPr>
                <w:noProof/>
                <w:webHidden/>
              </w:rPr>
              <w:tab/>
            </w:r>
            <w:r>
              <w:rPr>
                <w:noProof/>
                <w:webHidden/>
              </w:rPr>
              <w:fldChar w:fldCharType="begin"/>
            </w:r>
            <w:r>
              <w:rPr>
                <w:noProof/>
                <w:webHidden/>
              </w:rPr>
              <w:instrText xml:space="preserve"> PAGEREF _Toc197123774 \h </w:instrText>
            </w:r>
            <w:r>
              <w:rPr>
                <w:noProof/>
                <w:webHidden/>
              </w:rPr>
            </w:r>
            <w:r>
              <w:rPr>
                <w:noProof/>
                <w:webHidden/>
              </w:rPr>
              <w:fldChar w:fldCharType="separate"/>
            </w:r>
            <w:r>
              <w:rPr>
                <w:noProof/>
                <w:webHidden/>
              </w:rPr>
              <w:t>3</w:t>
            </w:r>
            <w:r>
              <w:rPr>
                <w:noProof/>
                <w:webHidden/>
              </w:rPr>
              <w:fldChar w:fldCharType="end"/>
            </w:r>
          </w:hyperlink>
        </w:p>
        <w:p w14:paraId="43F0C912" w14:textId="37604928" w:rsidR="007F43DC" w:rsidRDefault="007F43DC">
          <w:pPr>
            <w:pStyle w:val="TOC1"/>
            <w:tabs>
              <w:tab w:val="right" w:leader="dot" w:pos="9016"/>
            </w:tabs>
            <w:rPr>
              <w:rFonts w:eastAsiaTheme="minorEastAsia"/>
              <w:noProof/>
              <w:lang w:eastAsia="en-IN"/>
            </w:rPr>
          </w:pPr>
          <w:hyperlink w:anchor="_Toc197123775" w:history="1">
            <w:r w:rsidRPr="00CB070C">
              <w:rPr>
                <w:rStyle w:val="Hyperlink"/>
                <w:noProof/>
              </w:rPr>
              <w:t>Problem Statement</w:t>
            </w:r>
            <w:r>
              <w:rPr>
                <w:noProof/>
                <w:webHidden/>
              </w:rPr>
              <w:tab/>
            </w:r>
            <w:r>
              <w:rPr>
                <w:noProof/>
                <w:webHidden/>
              </w:rPr>
              <w:fldChar w:fldCharType="begin"/>
            </w:r>
            <w:r>
              <w:rPr>
                <w:noProof/>
                <w:webHidden/>
              </w:rPr>
              <w:instrText xml:space="preserve"> PAGEREF _Toc197123775 \h </w:instrText>
            </w:r>
            <w:r>
              <w:rPr>
                <w:noProof/>
                <w:webHidden/>
              </w:rPr>
            </w:r>
            <w:r>
              <w:rPr>
                <w:noProof/>
                <w:webHidden/>
              </w:rPr>
              <w:fldChar w:fldCharType="separate"/>
            </w:r>
            <w:r>
              <w:rPr>
                <w:noProof/>
                <w:webHidden/>
              </w:rPr>
              <w:t>3</w:t>
            </w:r>
            <w:r>
              <w:rPr>
                <w:noProof/>
                <w:webHidden/>
              </w:rPr>
              <w:fldChar w:fldCharType="end"/>
            </w:r>
          </w:hyperlink>
        </w:p>
        <w:p w14:paraId="075E83E5" w14:textId="10C40419" w:rsidR="007F43DC" w:rsidRDefault="007F43DC">
          <w:pPr>
            <w:pStyle w:val="TOC1"/>
            <w:tabs>
              <w:tab w:val="right" w:leader="dot" w:pos="9016"/>
            </w:tabs>
            <w:rPr>
              <w:rFonts w:eastAsiaTheme="minorEastAsia"/>
              <w:noProof/>
              <w:lang w:eastAsia="en-IN"/>
            </w:rPr>
          </w:pPr>
          <w:hyperlink w:anchor="_Toc197123776" w:history="1">
            <w:r w:rsidRPr="00CB070C">
              <w:rPr>
                <w:rStyle w:val="Hyperlink"/>
                <w:noProof/>
              </w:rPr>
              <w:t>Research Questions</w:t>
            </w:r>
            <w:r>
              <w:rPr>
                <w:noProof/>
                <w:webHidden/>
              </w:rPr>
              <w:tab/>
            </w:r>
            <w:r>
              <w:rPr>
                <w:noProof/>
                <w:webHidden/>
              </w:rPr>
              <w:fldChar w:fldCharType="begin"/>
            </w:r>
            <w:r>
              <w:rPr>
                <w:noProof/>
                <w:webHidden/>
              </w:rPr>
              <w:instrText xml:space="preserve"> PAGEREF _Toc197123776 \h </w:instrText>
            </w:r>
            <w:r>
              <w:rPr>
                <w:noProof/>
                <w:webHidden/>
              </w:rPr>
            </w:r>
            <w:r>
              <w:rPr>
                <w:noProof/>
                <w:webHidden/>
              </w:rPr>
              <w:fldChar w:fldCharType="separate"/>
            </w:r>
            <w:r>
              <w:rPr>
                <w:noProof/>
                <w:webHidden/>
              </w:rPr>
              <w:t>4</w:t>
            </w:r>
            <w:r>
              <w:rPr>
                <w:noProof/>
                <w:webHidden/>
              </w:rPr>
              <w:fldChar w:fldCharType="end"/>
            </w:r>
          </w:hyperlink>
        </w:p>
        <w:p w14:paraId="4FF69F30" w14:textId="6E885839" w:rsidR="007F43DC" w:rsidRDefault="007F43DC">
          <w:pPr>
            <w:pStyle w:val="TOC1"/>
            <w:tabs>
              <w:tab w:val="right" w:leader="dot" w:pos="9016"/>
            </w:tabs>
            <w:rPr>
              <w:rFonts w:eastAsiaTheme="minorEastAsia"/>
              <w:noProof/>
              <w:lang w:eastAsia="en-IN"/>
            </w:rPr>
          </w:pPr>
          <w:hyperlink w:anchor="_Toc197123777" w:history="1">
            <w:r w:rsidRPr="00CB070C">
              <w:rPr>
                <w:rStyle w:val="Hyperlink"/>
                <w:noProof/>
              </w:rPr>
              <w:t>Literature review</w:t>
            </w:r>
            <w:r>
              <w:rPr>
                <w:noProof/>
                <w:webHidden/>
              </w:rPr>
              <w:tab/>
            </w:r>
            <w:r>
              <w:rPr>
                <w:noProof/>
                <w:webHidden/>
              </w:rPr>
              <w:fldChar w:fldCharType="begin"/>
            </w:r>
            <w:r>
              <w:rPr>
                <w:noProof/>
                <w:webHidden/>
              </w:rPr>
              <w:instrText xml:space="preserve"> PAGEREF _Toc197123777 \h </w:instrText>
            </w:r>
            <w:r>
              <w:rPr>
                <w:noProof/>
                <w:webHidden/>
              </w:rPr>
            </w:r>
            <w:r>
              <w:rPr>
                <w:noProof/>
                <w:webHidden/>
              </w:rPr>
              <w:fldChar w:fldCharType="separate"/>
            </w:r>
            <w:r>
              <w:rPr>
                <w:noProof/>
                <w:webHidden/>
              </w:rPr>
              <w:t>4</w:t>
            </w:r>
            <w:r>
              <w:rPr>
                <w:noProof/>
                <w:webHidden/>
              </w:rPr>
              <w:fldChar w:fldCharType="end"/>
            </w:r>
          </w:hyperlink>
        </w:p>
        <w:p w14:paraId="4345DAB7" w14:textId="1397E018" w:rsidR="007F43DC" w:rsidRDefault="007F43DC">
          <w:pPr>
            <w:pStyle w:val="TOC1"/>
            <w:tabs>
              <w:tab w:val="right" w:leader="dot" w:pos="9016"/>
            </w:tabs>
            <w:rPr>
              <w:rFonts w:eastAsiaTheme="minorEastAsia"/>
              <w:noProof/>
              <w:lang w:eastAsia="en-IN"/>
            </w:rPr>
          </w:pPr>
          <w:hyperlink w:anchor="_Toc197123778" w:history="1">
            <w:r w:rsidRPr="00CB070C">
              <w:rPr>
                <w:rStyle w:val="Hyperlink"/>
                <w:noProof/>
              </w:rPr>
              <w:t>Methodologies:</w:t>
            </w:r>
            <w:r>
              <w:rPr>
                <w:noProof/>
                <w:webHidden/>
              </w:rPr>
              <w:tab/>
            </w:r>
            <w:r>
              <w:rPr>
                <w:noProof/>
                <w:webHidden/>
              </w:rPr>
              <w:fldChar w:fldCharType="begin"/>
            </w:r>
            <w:r>
              <w:rPr>
                <w:noProof/>
                <w:webHidden/>
              </w:rPr>
              <w:instrText xml:space="preserve"> PAGEREF _Toc197123778 \h </w:instrText>
            </w:r>
            <w:r>
              <w:rPr>
                <w:noProof/>
                <w:webHidden/>
              </w:rPr>
            </w:r>
            <w:r>
              <w:rPr>
                <w:noProof/>
                <w:webHidden/>
              </w:rPr>
              <w:fldChar w:fldCharType="separate"/>
            </w:r>
            <w:r>
              <w:rPr>
                <w:noProof/>
                <w:webHidden/>
              </w:rPr>
              <w:t>5</w:t>
            </w:r>
            <w:r>
              <w:rPr>
                <w:noProof/>
                <w:webHidden/>
              </w:rPr>
              <w:fldChar w:fldCharType="end"/>
            </w:r>
          </w:hyperlink>
        </w:p>
        <w:p w14:paraId="69E475FF" w14:textId="436D9FA6" w:rsidR="007F43DC" w:rsidRDefault="007F43DC">
          <w:pPr>
            <w:pStyle w:val="TOC2"/>
            <w:tabs>
              <w:tab w:val="right" w:leader="dot" w:pos="9016"/>
            </w:tabs>
            <w:rPr>
              <w:rFonts w:eastAsiaTheme="minorEastAsia"/>
              <w:noProof/>
              <w:lang w:eastAsia="en-IN"/>
            </w:rPr>
          </w:pPr>
          <w:hyperlink w:anchor="_Toc197123779" w:history="1">
            <w:r w:rsidRPr="00CB070C">
              <w:rPr>
                <w:rStyle w:val="Hyperlink"/>
                <w:noProof/>
              </w:rPr>
              <w:t>Resource and technology</w:t>
            </w:r>
            <w:r>
              <w:rPr>
                <w:noProof/>
                <w:webHidden/>
              </w:rPr>
              <w:tab/>
            </w:r>
            <w:r>
              <w:rPr>
                <w:noProof/>
                <w:webHidden/>
              </w:rPr>
              <w:fldChar w:fldCharType="begin"/>
            </w:r>
            <w:r>
              <w:rPr>
                <w:noProof/>
                <w:webHidden/>
              </w:rPr>
              <w:instrText xml:space="preserve"> PAGEREF _Toc197123779 \h </w:instrText>
            </w:r>
            <w:r>
              <w:rPr>
                <w:noProof/>
                <w:webHidden/>
              </w:rPr>
            </w:r>
            <w:r>
              <w:rPr>
                <w:noProof/>
                <w:webHidden/>
              </w:rPr>
              <w:fldChar w:fldCharType="separate"/>
            </w:r>
            <w:r>
              <w:rPr>
                <w:noProof/>
                <w:webHidden/>
              </w:rPr>
              <w:t>5</w:t>
            </w:r>
            <w:r>
              <w:rPr>
                <w:noProof/>
                <w:webHidden/>
              </w:rPr>
              <w:fldChar w:fldCharType="end"/>
            </w:r>
          </w:hyperlink>
        </w:p>
        <w:p w14:paraId="7C8F9777" w14:textId="0425A23E" w:rsidR="007F43DC" w:rsidRDefault="007F43DC">
          <w:pPr>
            <w:pStyle w:val="TOC2"/>
            <w:tabs>
              <w:tab w:val="right" w:leader="dot" w:pos="9016"/>
            </w:tabs>
            <w:rPr>
              <w:rFonts w:eastAsiaTheme="minorEastAsia"/>
              <w:noProof/>
              <w:lang w:eastAsia="en-IN"/>
            </w:rPr>
          </w:pPr>
          <w:hyperlink w:anchor="_Toc197123780" w:history="1">
            <w:r w:rsidRPr="00CB070C">
              <w:rPr>
                <w:rStyle w:val="Hyperlink"/>
                <w:noProof/>
              </w:rPr>
              <w:t>Selection of Research Papers used for analysis or data resources</w:t>
            </w:r>
            <w:r>
              <w:rPr>
                <w:noProof/>
                <w:webHidden/>
              </w:rPr>
              <w:tab/>
            </w:r>
            <w:r>
              <w:rPr>
                <w:noProof/>
                <w:webHidden/>
              </w:rPr>
              <w:fldChar w:fldCharType="begin"/>
            </w:r>
            <w:r>
              <w:rPr>
                <w:noProof/>
                <w:webHidden/>
              </w:rPr>
              <w:instrText xml:space="preserve"> PAGEREF _Toc197123780 \h </w:instrText>
            </w:r>
            <w:r>
              <w:rPr>
                <w:noProof/>
                <w:webHidden/>
              </w:rPr>
            </w:r>
            <w:r>
              <w:rPr>
                <w:noProof/>
                <w:webHidden/>
              </w:rPr>
              <w:fldChar w:fldCharType="separate"/>
            </w:r>
            <w:r>
              <w:rPr>
                <w:noProof/>
                <w:webHidden/>
              </w:rPr>
              <w:t>5</w:t>
            </w:r>
            <w:r>
              <w:rPr>
                <w:noProof/>
                <w:webHidden/>
              </w:rPr>
              <w:fldChar w:fldCharType="end"/>
            </w:r>
          </w:hyperlink>
        </w:p>
        <w:p w14:paraId="2BB2BCA6" w14:textId="14CC9365" w:rsidR="007F43DC" w:rsidRDefault="007F43DC">
          <w:pPr>
            <w:pStyle w:val="TOC2"/>
            <w:tabs>
              <w:tab w:val="right" w:leader="dot" w:pos="9016"/>
            </w:tabs>
            <w:rPr>
              <w:rFonts w:eastAsiaTheme="minorEastAsia"/>
              <w:noProof/>
              <w:lang w:eastAsia="en-IN"/>
            </w:rPr>
          </w:pPr>
          <w:hyperlink w:anchor="_Toc197123781" w:history="1">
            <w:r w:rsidRPr="00CB070C">
              <w:rPr>
                <w:rStyle w:val="Hyperlink"/>
                <w:noProof/>
              </w:rPr>
              <w:t>Data Extraction</w:t>
            </w:r>
            <w:r>
              <w:rPr>
                <w:noProof/>
                <w:webHidden/>
              </w:rPr>
              <w:tab/>
            </w:r>
            <w:r>
              <w:rPr>
                <w:noProof/>
                <w:webHidden/>
              </w:rPr>
              <w:fldChar w:fldCharType="begin"/>
            </w:r>
            <w:r>
              <w:rPr>
                <w:noProof/>
                <w:webHidden/>
              </w:rPr>
              <w:instrText xml:space="preserve"> PAGEREF _Toc197123781 \h </w:instrText>
            </w:r>
            <w:r>
              <w:rPr>
                <w:noProof/>
                <w:webHidden/>
              </w:rPr>
            </w:r>
            <w:r>
              <w:rPr>
                <w:noProof/>
                <w:webHidden/>
              </w:rPr>
              <w:fldChar w:fldCharType="separate"/>
            </w:r>
            <w:r>
              <w:rPr>
                <w:noProof/>
                <w:webHidden/>
              </w:rPr>
              <w:t>6</w:t>
            </w:r>
            <w:r>
              <w:rPr>
                <w:noProof/>
                <w:webHidden/>
              </w:rPr>
              <w:fldChar w:fldCharType="end"/>
            </w:r>
          </w:hyperlink>
        </w:p>
        <w:p w14:paraId="02FBEF12" w14:textId="127E5E2F" w:rsidR="007F43DC" w:rsidRDefault="007F43DC">
          <w:pPr>
            <w:pStyle w:val="TOC2"/>
            <w:tabs>
              <w:tab w:val="right" w:leader="dot" w:pos="9016"/>
            </w:tabs>
            <w:rPr>
              <w:rFonts w:eastAsiaTheme="minorEastAsia"/>
              <w:noProof/>
              <w:lang w:eastAsia="en-IN"/>
            </w:rPr>
          </w:pPr>
          <w:hyperlink w:anchor="_Toc197123782" w:history="1">
            <w:r w:rsidRPr="00CB070C">
              <w:rPr>
                <w:rStyle w:val="Hyperlink"/>
                <w:noProof/>
              </w:rPr>
              <w:t>Variable</w:t>
            </w:r>
            <w:r>
              <w:rPr>
                <w:noProof/>
                <w:webHidden/>
              </w:rPr>
              <w:tab/>
            </w:r>
            <w:r>
              <w:rPr>
                <w:noProof/>
                <w:webHidden/>
              </w:rPr>
              <w:fldChar w:fldCharType="begin"/>
            </w:r>
            <w:r>
              <w:rPr>
                <w:noProof/>
                <w:webHidden/>
              </w:rPr>
              <w:instrText xml:space="preserve"> PAGEREF _Toc197123782 \h </w:instrText>
            </w:r>
            <w:r>
              <w:rPr>
                <w:noProof/>
                <w:webHidden/>
              </w:rPr>
            </w:r>
            <w:r>
              <w:rPr>
                <w:noProof/>
                <w:webHidden/>
              </w:rPr>
              <w:fldChar w:fldCharType="separate"/>
            </w:r>
            <w:r>
              <w:rPr>
                <w:noProof/>
                <w:webHidden/>
              </w:rPr>
              <w:t>6</w:t>
            </w:r>
            <w:r>
              <w:rPr>
                <w:noProof/>
                <w:webHidden/>
              </w:rPr>
              <w:fldChar w:fldCharType="end"/>
            </w:r>
          </w:hyperlink>
        </w:p>
        <w:p w14:paraId="160F32F3" w14:textId="25D9DD33" w:rsidR="007F43DC" w:rsidRDefault="007F43DC">
          <w:pPr>
            <w:pStyle w:val="TOC3"/>
            <w:tabs>
              <w:tab w:val="right" w:leader="dot" w:pos="9016"/>
            </w:tabs>
            <w:rPr>
              <w:rFonts w:eastAsiaTheme="minorEastAsia"/>
              <w:noProof/>
              <w:lang w:eastAsia="en-IN"/>
            </w:rPr>
          </w:pPr>
          <w:hyperlink w:anchor="_Toc197123783" w:history="1">
            <w:r w:rsidRPr="00CB070C">
              <w:rPr>
                <w:rStyle w:val="Hyperlink"/>
                <w:noProof/>
              </w:rPr>
              <w:t>Dependent Variable:</w:t>
            </w:r>
            <w:r>
              <w:rPr>
                <w:noProof/>
                <w:webHidden/>
              </w:rPr>
              <w:tab/>
            </w:r>
            <w:r>
              <w:rPr>
                <w:noProof/>
                <w:webHidden/>
              </w:rPr>
              <w:fldChar w:fldCharType="begin"/>
            </w:r>
            <w:r>
              <w:rPr>
                <w:noProof/>
                <w:webHidden/>
              </w:rPr>
              <w:instrText xml:space="preserve"> PAGEREF _Toc197123783 \h </w:instrText>
            </w:r>
            <w:r>
              <w:rPr>
                <w:noProof/>
                <w:webHidden/>
              </w:rPr>
            </w:r>
            <w:r>
              <w:rPr>
                <w:noProof/>
                <w:webHidden/>
              </w:rPr>
              <w:fldChar w:fldCharType="separate"/>
            </w:r>
            <w:r>
              <w:rPr>
                <w:noProof/>
                <w:webHidden/>
              </w:rPr>
              <w:t>6</w:t>
            </w:r>
            <w:r>
              <w:rPr>
                <w:noProof/>
                <w:webHidden/>
              </w:rPr>
              <w:fldChar w:fldCharType="end"/>
            </w:r>
          </w:hyperlink>
        </w:p>
        <w:p w14:paraId="60224A9A" w14:textId="07A3A5AB" w:rsidR="007F43DC" w:rsidRDefault="007F43DC">
          <w:pPr>
            <w:pStyle w:val="TOC3"/>
            <w:tabs>
              <w:tab w:val="right" w:leader="dot" w:pos="9016"/>
            </w:tabs>
            <w:rPr>
              <w:rFonts w:eastAsiaTheme="minorEastAsia"/>
              <w:noProof/>
              <w:lang w:eastAsia="en-IN"/>
            </w:rPr>
          </w:pPr>
          <w:hyperlink w:anchor="_Toc197123784" w:history="1">
            <w:r w:rsidRPr="00CB070C">
              <w:rPr>
                <w:rStyle w:val="Hyperlink"/>
                <w:noProof/>
                <w:lang w:eastAsia="en-IN"/>
              </w:rPr>
              <w:t>Independent variable</w:t>
            </w:r>
            <w:r>
              <w:rPr>
                <w:noProof/>
                <w:webHidden/>
              </w:rPr>
              <w:tab/>
            </w:r>
            <w:r>
              <w:rPr>
                <w:noProof/>
                <w:webHidden/>
              </w:rPr>
              <w:fldChar w:fldCharType="begin"/>
            </w:r>
            <w:r>
              <w:rPr>
                <w:noProof/>
                <w:webHidden/>
              </w:rPr>
              <w:instrText xml:space="preserve"> PAGEREF _Toc197123784 \h </w:instrText>
            </w:r>
            <w:r>
              <w:rPr>
                <w:noProof/>
                <w:webHidden/>
              </w:rPr>
            </w:r>
            <w:r>
              <w:rPr>
                <w:noProof/>
                <w:webHidden/>
              </w:rPr>
              <w:fldChar w:fldCharType="separate"/>
            </w:r>
            <w:r>
              <w:rPr>
                <w:noProof/>
                <w:webHidden/>
              </w:rPr>
              <w:t>6</w:t>
            </w:r>
            <w:r>
              <w:rPr>
                <w:noProof/>
                <w:webHidden/>
              </w:rPr>
              <w:fldChar w:fldCharType="end"/>
            </w:r>
          </w:hyperlink>
        </w:p>
        <w:p w14:paraId="1E94DAE0" w14:textId="19BE9CD9" w:rsidR="007F43DC" w:rsidRDefault="007F43DC">
          <w:pPr>
            <w:pStyle w:val="TOC2"/>
            <w:tabs>
              <w:tab w:val="right" w:leader="dot" w:pos="9016"/>
            </w:tabs>
            <w:rPr>
              <w:rFonts w:eastAsiaTheme="minorEastAsia"/>
              <w:noProof/>
              <w:lang w:eastAsia="en-IN"/>
            </w:rPr>
          </w:pPr>
          <w:hyperlink w:anchor="_Toc197123785" w:history="1">
            <w:r w:rsidRPr="00CB070C">
              <w:rPr>
                <w:rStyle w:val="Hyperlink"/>
                <w:noProof/>
              </w:rPr>
              <w:t>Data analysis:</w:t>
            </w:r>
            <w:r>
              <w:rPr>
                <w:noProof/>
                <w:webHidden/>
              </w:rPr>
              <w:tab/>
            </w:r>
            <w:r>
              <w:rPr>
                <w:noProof/>
                <w:webHidden/>
              </w:rPr>
              <w:fldChar w:fldCharType="begin"/>
            </w:r>
            <w:r>
              <w:rPr>
                <w:noProof/>
                <w:webHidden/>
              </w:rPr>
              <w:instrText xml:space="preserve"> PAGEREF _Toc197123785 \h </w:instrText>
            </w:r>
            <w:r>
              <w:rPr>
                <w:noProof/>
                <w:webHidden/>
              </w:rPr>
            </w:r>
            <w:r>
              <w:rPr>
                <w:noProof/>
                <w:webHidden/>
              </w:rPr>
              <w:fldChar w:fldCharType="separate"/>
            </w:r>
            <w:r>
              <w:rPr>
                <w:noProof/>
                <w:webHidden/>
              </w:rPr>
              <w:t>7</w:t>
            </w:r>
            <w:r>
              <w:rPr>
                <w:noProof/>
                <w:webHidden/>
              </w:rPr>
              <w:fldChar w:fldCharType="end"/>
            </w:r>
          </w:hyperlink>
        </w:p>
        <w:p w14:paraId="4F9D908D" w14:textId="63E20714" w:rsidR="007F43DC" w:rsidRDefault="007F43DC">
          <w:pPr>
            <w:pStyle w:val="TOC2"/>
            <w:tabs>
              <w:tab w:val="right" w:leader="dot" w:pos="9016"/>
            </w:tabs>
            <w:rPr>
              <w:rFonts w:eastAsiaTheme="minorEastAsia"/>
              <w:noProof/>
              <w:lang w:eastAsia="en-IN"/>
            </w:rPr>
          </w:pPr>
          <w:hyperlink w:anchor="_Toc197123786" w:history="1">
            <w:r w:rsidRPr="00CB070C">
              <w:rPr>
                <w:rStyle w:val="Hyperlink"/>
                <w:noProof/>
              </w:rPr>
              <w:t>Comparison of Spatial techniques</w:t>
            </w:r>
            <w:r>
              <w:rPr>
                <w:noProof/>
                <w:webHidden/>
              </w:rPr>
              <w:tab/>
            </w:r>
            <w:r>
              <w:rPr>
                <w:noProof/>
                <w:webHidden/>
              </w:rPr>
              <w:fldChar w:fldCharType="begin"/>
            </w:r>
            <w:r>
              <w:rPr>
                <w:noProof/>
                <w:webHidden/>
              </w:rPr>
              <w:instrText xml:space="preserve"> PAGEREF _Toc197123786 \h </w:instrText>
            </w:r>
            <w:r>
              <w:rPr>
                <w:noProof/>
                <w:webHidden/>
              </w:rPr>
            </w:r>
            <w:r>
              <w:rPr>
                <w:noProof/>
                <w:webHidden/>
              </w:rPr>
              <w:fldChar w:fldCharType="separate"/>
            </w:r>
            <w:r>
              <w:rPr>
                <w:noProof/>
                <w:webHidden/>
              </w:rPr>
              <w:t>9</w:t>
            </w:r>
            <w:r>
              <w:rPr>
                <w:noProof/>
                <w:webHidden/>
              </w:rPr>
              <w:fldChar w:fldCharType="end"/>
            </w:r>
          </w:hyperlink>
        </w:p>
        <w:p w14:paraId="6ABF4E82" w14:textId="314FAA0E" w:rsidR="007F43DC" w:rsidRDefault="007F43DC">
          <w:pPr>
            <w:pStyle w:val="TOC1"/>
            <w:tabs>
              <w:tab w:val="right" w:leader="dot" w:pos="9016"/>
            </w:tabs>
            <w:rPr>
              <w:rFonts w:eastAsiaTheme="minorEastAsia"/>
              <w:noProof/>
              <w:lang w:eastAsia="en-IN"/>
            </w:rPr>
          </w:pPr>
          <w:hyperlink w:anchor="_Toc197123787" w:history="1">
            <w:r w:rsidRPr="00CB070C">
              <w:rPr>
                <w:rStyle w:val="Hyperlink"/>
                <w:noProof/>
                <w:lang w:val="en-US"/>
              </w:rPr>
              <w:t>Recommendations and future implementation:</w:t>
            </w:r>
            <w:r>
              <w:rPr>
                <w:noProof/>
                <w:webHidden/>
              </w:rPr>
              <w:tab/>
            </w:r>
            <w:r>
              <w:rPr>
                <w:noProof/>
                <w:webHidden/>
              </w:rPr>
              <w:fldChar w:fldCharType="begin"/>
            </w:r>
            <w:r>
              <w:rPr>
                <w:noProof/>
                <w:webHidden/>
              </w:rPr>
              <w:instrText xml:space="preserve"> PAGEREF _Toc197123787 \h </w:instrText>
            </w:r>
            <w:r>
              <w:rPr>
                <w:noProof/>
                <w:webHidden/>
              </w:rPr>
            </w:r>
            <w:r>
              <w:rPr>
                <w:noProof/>
                <w:webHidden/>
              </w:rPr>
              <w:fldChar w:fldCharType="separate"/>
            </w:r>
            <w:r>
              <w:rPr>
                <w:noProof/>
                <w:webHidden/>
              </w:rPr>
              <w:t>10</w:t>
            </w:r>
            <w:r>
              <w:rPr>
                <w:noProof/>
                <w:webHidden/>
              </w:rPr>
              <w:fldChar w:fldCharType="end"/>
            </w:r>
          </w:hyperlink>
        </w:p>
        <w:p w14:paraId="4833B089" w14:textId="651F669E" w:rsidR="007F43DC" w:rsidRDefault="007F43DC">
          <w:pPr>
            <w:pStyle w:val="TOC1"/>
            <w:tabs>
              <w:tab w:val="right" w:leader="dot" w:pos="9016"/>
            </w:tabs>
            <w:rPr>
              <w:rFonts w:eastAsiaTheme="minorEastAsia"/>
              <w:noProof/>
              <w:lang w:eastAsia="en-IN"/>
            </w:rPr>
          </w:pPr>
          <w:hyperlink w:anchor="_Toc197123788" w:history="1">
            <w:r w:rsidRPr="00CB070C">
              <w:rPr>
                <w:rStyle w:val="Hyperlink"/>
                <w:noProof/>
              </w:rPr>
              <w:t>Conclusion</w:t>
            </w:r>
            <w:r>
              <w:rPr>
                <w:noProof/>
                <w:webHidden/>
              </w:rPr>
              <w:tab/>
            </w:r>
            <w:r>
              <w:rPr>
                <w:noProof/>
                <w:webHidden/>
              </w:rPr>
              <w:fldChar w:fldCharType="begin"/>
            </w:r>
            <w:r>
              <w:rPr>
                <w:noProof/>
                <w:webHidden/>
              </w:rPr>
              <w:instrText xml:space="preserve"> PAGEREF _Toc197123788 \h </w:instrText>
            </w:r>
            <w:r>
              <w:rPr>
                <w:noProof/>
                <w:webHidden/>
              </w:rPr>
            </w:r>
            <w:r>
              <w:rPr>
                <w:noProof/>
                <w:webHidden/>
              </w:rPr>
              <w:fldChar w:fldCharType="separate"/>
            </w:r>
            <w:r>
              <w:rPr>
                <w:noProof/>
                <w:webHidden/>
              </w:rPr>
              <w:t>11</w:t>
            </w:r>
            <w:r>
              <w:rPr>
                <w:noProof/>
                <w:webHidden/>
              </w:rPr>
              <w:fldChar w:fldCharType="end"/>
            </w:r>
          </w:hyperlink>
        </w:p>
        <w:p w14:paraId="02085369" w14:textId="18171B1A" w:rsidR="007F43DC" w:rsidRDefault="007F43DC">
          <w:pPr>
            <w:pStyle w:val="TOC1"/>
            <w:tabs>
              <w:tab w:val="right" w:leader="dot" w:pos="9016"/>
            </w:tabs>
            <w:rPr>
              <w:rFonts w:eastAsiaTheme="minorEastAsia"/>
              <w:noProof/>
              <w:lang w:eastAsia="en-IN"/>
            </w:rPr>
          </w:pPr>
          <w:hyperlink w:anchor="_Toc197123789" w:history="1">
            <w:r w:rsidRPr="00CB070C">
              <w:rPr>
                <w:rStyle w:val="Hyperlink"/>
                <w:noProof/>
              </w:rPr>
              <w:t>Appendix</w:t>
            </w:r>
            <w:r>
              <w:rPr>
                <w:noProof/>
                <w:webHidden/>
              </w:rPr>
              <w:tab/>
            </w:r>
            <w:r>
              <w:rPr>
                <w:noProof/>
                <w:webHidden/>
              </w:rPr>
              <w:fldChar w:fldCharType="begin"/>
            </w:r>
            <w:r>
              <w:rPr>
                <w:noProof/>
                <w:webHidden/>
              </w:rPr>
              <w:instrText xml:space="preserve"> PAGEREF _Toc197123789 \h </w:instrText>
            </w:r>
            <w:r>
              <w:rPr>
                <w:noProof/>
                <w:webHidden/>
              </w:rPr>
            </w:r>
            <w:r>
              <w:rPr>
                <w:noProof/>
                <w:webHidden/>
              </w:rPr>
              <w:fldChar w:fldCharType="separate"/>
            </w:r>
            <w:r>
              <w:rPr>
                <w:noProof/>
                <w:webHidden/>
              </w:rPr>
              <w:t>11</w:t>
            </w:r>
            <w:r>
              <w:rPr>
                <w:noProof/>
                <w:webHidden/>
              </w:rPr>
              <w:fldChar w:fldCharType="end"/>
            </w:r>
          </w:hyperlink>
        </w:p>
        <w:p w14:paraId="7CF2A95B" w14:textId="14749C3E" w:rsidR="007569DB" w:rsidRDefault="007569DB">
          <w:r>
            <w:rPr>
              <w:b/>
              <w:bCs/>
              <w:noProof/>
            </w:rPr>
            <w:fldChar w:fldCharType="end"/>
          </w:r>
        </w:p>
      </w:sdtContent>
    </w:sdt>
    <w:p w14:paraId="30FD2D7E" w14:textId="2D869E21" w:rsidR="008F3D2C" w:rsidRDefault="008F3D2C" w:rsidP="00360372">
      <w:pPr>
        <w:jc w:val="center"/>
      </w:pPr>
    </w:p>
    <w:p w14:paraId="1B95E09C" w14:textId="77777777" w:rsidR="00F42A23" w:rsidRPr="005F6D9F" w:rsidRDefault="00F42A23" w:rsidP="00360372">
      <w:pPr>
        <w:jc w:val="center"/>
        <w:rPr>
          <w:sz w:val="22"/>
          <w:szCs w:val="22"/>
        </w:rPr>
      </w:pPr>
    </w:p>
    <w:p w14:paraId="3DAEC77C" w14:textId="2BE065BA" w:rsidR="001D7389" w:rsidRDefault="001D7389" w:rsidP="00360372">
      <w:pPr>
        <w:ind w:left="720"/>
        <w:jc w:val="center"/>
        <w:rPr>
          <w:sz w:val="22"/>
          <w:szCs w:val="22"/>
        </w:rPr>
      </w:pPr>
    </w:p>
    <w:p w14:paraId="61AFA170" w14:textId="77777777" w:rsidR="00D02D9F" w:rsidRDefault="00D02D9F" w:rsidP="00360372">
      <w:pPr>
        <w:ind w:left="720"/>
        <w:jc w:val="center"/>
        <w:rPr>
          <w:sz w:val="22"/>
          <w:szCs w:val="22"/>
        </w:rPr>
      </w:pPr>
    </w:p>
    <w:p w14:paraId="5987AF20" w14:textId="77777777" w:rsidR="00D02D9F" w:rsidRDefault="00D02D9F" w:rsidP="00360372">
      <w:pPr>
        <w:ind w:left="720"/>
        <w:jc w:val="center"/>
        <w:rPr>
          <w:sz w:val="22"/>
          <w:szCs w:val="22"/>
        </w:rPr>
      </w:pPr>
    </w:p>
    <w:p w14:paraId="486CF35A" w14:textId="77777777" w:rsidR="00D02D9F" w:rsidRDefault="00D02D9F" w:rsidP="00360372">
      <w:pPr>
        <w:ind w:left="720"/>
        <w:jc w:val="center"/>
        <w:rPr>
          <w:sz w:val="22"/>
          <w:szCs w:val="22"/>
        </w:rPr>
      </w:pPr>
    </w:p>
    <w:p w14:paraId="1E11C28F" w14:textId="77777777" w:rsidR="00D02D9F" w:rsidRDefault="00D02D9F" w:rsidP="00360372">
      <w:pPr>
        <w:ind w:left="720"/>
        <w:jc w:val="center"/>
        <w:rPr>
          <w:sz w:val="22"/>
          <w:szCs w:val="22"/>
        </w:rPr>
      </w:pPr>
    </w:p>
    <w:p w14:paraId="4CDBD41B" w14:textId="77777777" w:rsidR="00D02D9F" w:rsidRDefault="00D02D9F" w:rsidP="00360372">
      <w:pPr>
        <w:ind w:left="720"/>
        <w:jc w:val="center"/>
        <w:rPr>
          <w:sz w:val="22"/>
          <w:szCs w:val="22"/>
        </w:rPr>
      </w:pPr>
    </w:p>
    <w:p w14:paraId="743DE56F" w14:textId="77777777" w:rsidR="00D02D9F" w:rsidRDefault="00D02D9F" w:rsidP="00360372">
      <w:pPr>
        <w:ind w:left="720"/>
        <w:jc w:val="center"/>
        <w:rPr>
          <w:sz w:val="22"/>
          <w:szCs w:val="22"/>
        </w:rPr>
      </w:pPr>
    </w:p>
    <w:p w14:paraId="303BA4C5" w14:textId="77777777" w:rsidR="00D02D9F" w:rsidRPr="005F6D9F" w:rsidRDefault="00D02D9F" w:rsidP="00360372">
      <w:pPr>
        <w:ind w:left="720"/>
        <w:jc w:val="center"/>
        <w:rPr>
          <w:sz w:val="22"/>
          <w:szCs w:val="22"/>
        </w:rPr>
      </w:pPr>
    </w:p>
    <w:p w14:paraId="186F4F2A" w14:textId="3A0B00DC" w:rsidR="00A64199" w:rsidRDefault="008B42C5" w:rsidP="006747C4">
      <w:pPr>
        <w:pStyle w:val="Heading1"/>
        <w:rPr>
          <w:sz w:val="22"/>
          <w:szCs w:val="22"/>
        </w:rPr>
      </w:pPr>
      <w:bookmarkStart w:id="2" w:name="_Toc197123773"/>
      <w:r w:rsidRPr="005F6D9F">
        <w:rPr>
          <w:sz w:val="22"/>
          <w:szCs w:val="22"/>
        </w:rPr>
        <w:t>A</w:t>
      </w:r>
      <w:r>
        <w:rPr>
          <w:sz w:val="22"/>
          <w:szCs w:val="22"/>
        </w:rPr>
        <w:t>bstract</w:t>
      </w:r>
      <w:bookmarkEnd w:id="2"/>
      <w:r>
        <w:rPr>
          <w:sz w:val="22"/>
          <w:szCs w:val="22"/>
        </w:rPr>
        <w:t xml:space="preserve"> </w:t>
      </w:r>
    </w:p>
    <w:p w14:paraId="77BA7809" w14:textId="0C73981E" w:rsidR="00E84E5E" w:rsidRDefault="003D5936" w:rsidP="00E84E5E">
      <w:r w:rsidRPr="003D5936">
        <w:t xml:space="preserve">As the information age progresses, cities offer a wealth of data that can be </w:t>
      </w:r>
      <w:r w:rsidR="008D1192" w:rsidRPr="003D5936">
        <w:t>analysed</w:t>
      </w:r>
      <w:r w:rsidRPr="003D5936">
        <w:t xml:space="preserve"> and used to help make decisions. When </w:t>
      </w:r>
      <w:r w:rsidR="008D1192" w:rsidRPr="003D5936">
        <w:t>analysing</w:t>
      </w:r>
      <w:r w:rsidRPr="003D5936">
        <w:t xml:space="preserve"> business location decisions, urban big data and analytics are especially useful because they offer insight and facilitate well-informed decisions. It is feasible to </w:t>
      </w:r>
      <w:r w:rsidR="008D1192" w:rsidRPr="003D5936">
        <w:t>analyse</w:t>
      </w:r>
      <w:r w:rsidRPr="003D5936">
        <w:t xml:space="preserve"> different spatial characteristics and determine the viability of various locations by looking at data pertaining to commercial locations. With an emphasis on Tianhe District, Guangzhou's central business district, this study investigates the spatial distribution and location factors of Starbucks. After conducting a thorough investigation, we discovered that Starbucks' locations are primarily located in high-foot-traffic areas like malls, corporate buildings, and affluent residential areas. These locations are also close to important transit hubs, such as subway stations.</w:t>
      </w:r>
      <w:r w:rsidR="00C11BDC">
        <w:t xml:space="preserve"> </w:t>
      </w:r>
      <w:r w:rsidR="00D3189B" w:rsidRPr="00E84E5E">
        <w:t>This</w:t>
      </w:r>
      <w:r w:rsidR="00E84E5E" w:rsidRPr="00E84E5E">
        <w:t xml:space="preserve"> study explores the spatial distribution and location determinants of Starbucks in Guangzhou, with a focus on the central business district, Tianhe District. Through an in-depth analysis, we found that Starbucks' locations are concentrated in high-foot-traffic areas such as shopping malls, business offices, and upscale residential regions, with proximity to major transportation hubs, including subway stations,</w:t>
      </w:r>
      <w:r w:rsidR="003850C2" w:rsidRPr="003850C2">
        <w:t xml:space="preserve"> being a crucial element. The study emphasizes how important land prices, the availability of public transportation, and local customer </w:t>
      </w:r>
      <w:r w:rsidR="008D1192" w:rsidRPr="003850C2">
        <w:t>behaviour</w:t>
      </w:r>
      <w:r w:rsidR="003850C2" w:rsidRPr="003850C2">
        <w:t xml:space="preserve"> are in determining Starbucks' retail footprint. Furthermore, </w:t>
      </w:r>
      <w:proofErr w:type="gramStart"/>
      <w:r w:rsidR="003850C2" w:rsidRPr="003850C2">
        <w:t>in light of</w:t>
      </w:r>
      <w:proofErr w:type="gramEnd"/>
      <w:r w:rsidR="003850C2" w:rsidRPr="003850C2">
        <w:t xml:space="preserve"> China's changing retail environment, the study contrasts this spatial distribution approach with the site selections made by recently established retail companies, such as </w:t>
      </w:r>
      <w:proofErr w:type="spellStart"/>
      <w:r w:rsidR="003850C2" w:rsidRPr="003850C2">
        <w:t>Luckin</w:t>
      </w:r>
      <w:proofErr w:type="spellEnd"/>
      <w:r w:rsidR="003850C2" w:rsidRPr="003850C2">
        <w:t xml:space="preserve"> Coffee. New retail brands like </w:t>
      </w:r>
      <w:proofErr w:type="spellStart"/>
      <w:r w:rsidR="003850C2" w:rsidRPr="003850C2">
        <w:t>Luckin</w:t>
      </w:r>
      <w:proofErr w:type="spellEnd"/>
      <w:r w:rsidR="003850C2" w:rsidRPr="003850C2">
        <w:t xml:space="preserve"> Coffee exhibit clear location preferences, including a greater sensitivity to population density and mobility and a tendency to stay away from highly competitive areas, according to a comparison of the nonlinear effects of location factors using the </w:t>
      </w:r>
      <w:proofErr w:type="spellStart"/>
      <w:r w:rsidR="003850C2" w:rsidRPr="003850C2">
        <w:t>XGBoost</w:t>
      </w:r>
      <w:proofErr w:type="spellEnd"/>
      <w:r w:rsidR="003850C2" w:rsidRPr="003850C2">
        <w:t xml:space="preserve"> model. On the other hand, traditional retailers like Starbucks prioritize direct competition and concentrate on well-established, busy areas.</w:t>
      </w:r>
      <w:r w:rsidR="00E84E5E" w:rsidRPr="00E84E5E">
        <w:t xml:space="preserve"> </w:t>
      </w:r>
      <w:r w:rsidR="000D5FE7" w:rsidRPr="000D5FE7">
        <w:t>This study highlights the significance of location as a dynamic and complex decision-making factor in urban retailing and clarifies the divergent location strategies of traditional versus new retail models. The results provide important insights for both new and established retail enterprises in urban markets and advance our understanding of retail location decisions in quickly urbanizing environments.</w:t>
      </w:r>
    </w:p>
    <w:p w14:paraId="32DCA5A4" w14:textId="77777777" w:rsidR="005D550A" w:rsidRDefault="005D550A" w:rsidP="00E84E5E"/>
    <w:p w14:paraId="743A3454" w14:textId="77777777" w:rsidR="005D550A" w:rsidRDefault="005D550A" w:rsidP="00E84E5E"/>
    <w:p w14:paraId="79DCC2F3" w14:textId="77777777" w:rsidR="005D550A" w:rsidRDefault="005D550A" w:rsidP="00E84E5E"/>
    <w:p w14:paraId="5B048D32" w14:textId="77777777" w:rsidR="005D550A" w:rsidRDefault="005D550A" w:rsidP="00E84E5E"/>
    <w:p w14:paraId="33C7EFFA" w14:textId="77777777" w:rsidR="005D550A" w:rsidRDefault="005D550A" w:rsidP="00E84E5E"/>
    <w:p w14:paraId="1817BB32" w14:textId="77777777" w:rsidR="005D550A" w:rsidRDefault="005D550A" w:rsidP="00E84E5E"/>
    <w:p w14:paraId="18778765" w14:textId="77777777" w:rsidR="005D550A" w:rsidRDefault="005D550A" w:rsidP="00E84E5E"/>
    <w:p w14:paraId="75554BE6" w14:textId="77777777" w:rsidR="005D550A" w:rsidRPr="00E84E5E" w:rsidRDefault="005D550A" w:rsidP="00E84E5E"/>
    <w:p w14:paraId="125B5560" w14:textId="2C29959D" w:rsidR="00A64199" w:rsidRPr="005F6D9F" w:rsidRDefault="00A64199" w:rsidP="006747C4">
      <w:pPr>
        <w:pStyle w:val="Heading1"/>
        <w:rPr>
          <w:sz w:val="22"/>
          <w:szCs w:val="22"/>
        </w:rPr>
      </w:pPr>
      <w:bookmarkStart w:id="3" w:name="_Toc196795696"/>
      <w:bookmarkStart w:id="4" w:name="_Toc197123774"/>
      <w:r w:rsidRPr="005F6D9F">
        <w:rPr>
          <w:sz w:val="22"/>
          <w:szCs w:val="22"/>
        </w:rPr>
        <w:t>I</w:t>
      </w:r>
      <w:bookmarkEnd w:id="3"/>
      <w:r w:rsidR="008B42C5">
        <w:rPr>
          <w:sz w:val="22"/>
          <w:szCs w:val="22"/>
        </w:rPr>
        <w:t>ntroduction</w:t>
      </w:r>
      <w:bookmarkEnd w:id="4"/>
    </w:p>
    <w:p w14:paraId="54E6F939" w14:textId="658AD9E0" w:rsidR="00A64199" w:rsidRDefault="004E6448" w:rsidP="006747C4">
      <w:pPr>
        <w:rPr>
          <w:sz w:val="22"/>
          <w:szCs w:val="22"/>
        </w:rPr>
      </w:pPr>
      <w:r w:rsidRPr="004E6448">
        <w:rPr>
          <w:sz w:val="22"/>
          <w:szCs w:val="22"/>
        </w:rPr>
        <w:t xml:space="preserve">For retail to succeed, choosing the right location is essential, especially in markets like China that are becoming more urbanized. The accuracy of location decisions has increased due to the spread of urban big data and sophisticated analytical methods. When choosing a site, spatial analysis gives you a competitive edge by revealing information about consumer </w:t>
      </w:r>
      <w:proofErr w:type="spellStart"/>
      <w:r w:rsidRPr="004E6448">
        <w:rPr>
          <w:sz w:val="22"/>
          <w:szCs w:val="22"/>
        </w:rPr>
        <w:t>behavior</w:t>
      </w:r>
      <w:proofErr w:type="spellEnd"/>
      <w:r w:rsidRPr="004E6448">
        <w:rPr>
          <w:sz w:val="22"/>
          <w:szCs w:val="22"/>
        </w:rPr>
        <w:t xml:space="preserve"> and geographic trends. Two studies that apply spatial analysis to the Chinese retail coffee market are examined in this review: In the first study, Xuan Feng from Seoul National University's College of Engineering and Yan Xiang and Danni Chang from Shanghai Jiao Tong University's School of Design examine Starbucks' location strategy in Guangzhou's Tianhe District. Researchers from the Guangzhou Urban Planning &amp; Design Survey Research Institute collaborated on the second study</w:t>
      </w:r>
      <w:r w:rsidR="006A60CA" w:rsidRPr="006A60CA">
        <w:rPr>
          <w:sz w:val="22"/>
          <w:szCs w:val="22"/>
        </w:rPr>
        <w:t xml:space="preserve">. </w:t>
      </w:r>
      <w:r w:rsidR="00EA5AF0" w:rsidRPr="00EA5AF0">
        <w:rPr>
          <w:sz w:val="22"/>
          <w:szCs w:val="22"/>
        </w:rPr>
        <w:t xml:space="preserve">the Guangzhou Collaborative Innovation Canter of Natural Resources Planning and Marine Technology, the Guangdong Enterprise Key Laboratory for Urban Sensing, and the School of Geography and Remote Sensing at Guangzhou University. It compares the spatial strategies of Starbucks and </w:t>
      </w:r>
      <w:proofErr w:type="spellStart"/>
      <w:r w:rsidR="00EA5AF0" w:rsidRPr="00EA5AF0">
        <w:rPr>
          <w:sz w:val="22"/>
          <w:szCs w:val="22"/>
        </w:rPr>
        <w:t>Luckin</w:t>
      </w:r>
      <w:proofErr w:type="spellEnd"/>
      <w:r w:rsidR="00EA5AF0" w:rsidRPr="00EA5AF0">
        <w:rPr>
          <w:sz w:val="22"/>
          <w:szCs w:val="22"/>
        </w:rPr>
        <w:t xml:space="preserve"> Coffee across China. The goal of both studies is to show how urban big data analytics and geospatial data can effectively direct retail expansion in areas that are rapidly urbanizing. These methods are becoming more and more crucial for comprehending consumer </w:t>
      </w:r>
      <w:r w:rsidR="00937CCD" w:rsidRPr="00EA5AF0">
        <w:rPr>
          <w:sz w:val="22"/>
          <w:szCs w:val="22"/>
        </w:rPr>
        <w:t>behaviour</w:t>
      </w:r>
      <w:r w:rsidR="00EA5AF0" w:rsidRPr="00EA5AF0">
        <w:rPr>
          <w:sz w:val="22"/>
          <w:szCs w:val="22"/>
        </w:rPr>
        <w:t xml:space="preserve"> and making the best business decisions in China's rapidly changing urban environments. Although both studies provide insightful information, this review contends that their different approaches—one localized, the other nationwide—have an impact on the breadth, accuracy, and usefulness of their conclusions.</w:t>
      </w:r>
    </w:p>
    <w:p w14:paraId="49A290B7" w14:textId="77777777" w:rsidR="00D02D9F" w:rsidRDefault="00D02D9F" w:rsidP="006747C4">
      <w:pPr>
        <w:rPr>
          <w:sz w:val="22"/>
          <w:szCs w:val="22"/>
        </w:rPr>
      </w:pPr>
    </w:p>
    <w:p w14:paraId="62B6B4E5" w14:textId="77777777" w:rsidR="00F517A1" w:rsidRDefault="00F517A1" w:rsidP="006747C4">
      <w:pPr>
        <w:rPr>
          <w:sz w:val="22"/>
          <w:szCs w:val="22"/>
        </w:rPr>
      </w:pPr>
    </w:p>
    <w:p w14:paraId="6744B27B" w14:textId="77777777" w:rsidR="00F517A1" w:rsidRPr="00645344" w:rsidRDefault="00F517A1" w:rsidP="006747C4">
      <w:pPr>
        <w:pStyle w:val="Heading1"/>
        <w:rPr>
          <w:sz w:val="22"/>
          <w:szCs w:val="22"/>
        </w:rPr>
      </w:pPr>
      <w:bookmarkStart w:id="5" w:name="_Toc197123775"/>
      <w:r w:rsidRPr="00645344">
        <w:rPr>
          <w:sz w:val="22"/>
          <w:szCs w:val="22"/>
        </w:rPr>
        <w:t>Problem Statement</w:t>
      </w:r>
      <w:bookmarkEnd w:id="5"/>
    </w:p>
    <w:p w14:paraId="51800C5F" w14:textId="44FE8522" w:rsidR="00F517A1" w:rsidRDefault="006A1524" w:rsidP="006747C4">
      <w:pPr>
        <w:rPr>
          <w:sz w:val="22"/>
          <w:szCs w:val="22"/>
        </w:rPr>
      </w:pPr>
      <w:r w:rsidRPr="006A1524">
        <w:rPr>
          <w:sz w:val="22"/>
          <w:szCs w:val="22"/>
        </w:rPr>
        <w:t xml:space="preserve">Choosing the best store locations that fit changing consumer trends and urban dynamics is becoming more and more difficult for businesses in China </w:t>
      </w:r>
      <w:proofErr w:type="gramStart"/>
      <w:r w:rsidRPr="006A1524">
        <w:rPr>
          <w:sz w:val="22"/>
          <w:szCs w:val="22"/>
        </w:rPr>
        <w:t>as a result of</w:t>
      </w:r>
      <w:proofErr w:type="gramEnd"/>
      <w:r w:rsidRPr="006A1524">
        <w:rPr>
          <w:sz w:val="22"/>
          <w:szCs w:val="22"/>
        </w:rPr>
        <w:t xml:space="preserve"> the country's fast urbanization and retail industry's explosive growth. The intricacy of urban environments and the accessibility of extensive spatial data are frequently overlooked by conventional site selection techniques. By examining how urban big data and spatial analysis can improve the accuracy and efficacy of retail location strategies, the two reviewed studies fill this knowledge gap. They specifically aim to comprehend how decision-making in the fiercely competitive Chinese coffee market can be influenced by mobility data, sociodemographic variables, and geographic information systems (GIS). Due to competition from both domestic and foreign coffee brands, like Starbucks and </w:t>
      </w:r>
      <w:proofErr w:type="spellStart"/>
      <w:r w:rsidRPr="006A1524">
        <w:rPr>
          <w:sz w:val="22"/>
          <w:szCs w:val="22"/>
        </w:rPr>
        <w:t>Luckin</w:t>
      </w:r>
      <w:proofErr w:type="spellEnd"/>
      <w:r w:rsidRPr="006A1524">
        <w:rPr>
          <w:sz w:val="22"/>
          <w:szCs w:val="22"/>
        </w:rPr>
        <w:t xml:space="preserve"> Coffee</w:t>
      </w:r>
      <w:r w:rsidR="00E87605">
        <w:rPr>
          <w:sz w:val="22"/>
          <w:szCs w:val="22"/>
        </w:rPr>
        <w:t>,</w:t>
      </w:r>
      <w:r w:rsidR="00E87605" w:rsidRPr="00E87605">
        <w:t xml:space="preserve"> </w:t>
      </w:r>
      <w:r w:rsidR="00E87605" w:rsidRPr="00E87605">
        <w:rPr>
          <w:sz w:val="22"/>
          <w:szCs w:val="22"/>
        </w:rPr>
        <w:t>compete for market supremacy in urban areas with changing infrastructure and a variety of consumer behaviours.</w:t>
      </w:r>
    </w:p>
    <w:p w14:paraId="588B4E00" w14:textId="77777777" w:rsidR="00BE0AFF" w:rsidRDefault="00BE0AFF" w:rsidP="006747C4">
      <w:pPr>
        <w:rPr>
          <w:sz w:val="22"/>
          <w:szCs w:val="22"/>
        </w:rPr>
      </w:pPr>
    </w:p>
    <w:p w14:paraId="31346EC5" w14:textId="3757CD1E" w:rsidR="00183C47" w:rsidRPr="00645344" w:rsidRDefault="00183C47" w:rsidP="006747C4">
      <w:pPr>
        <w:pStyle w:val="Heading1"/>
        <w:rPr>
          <w:sz w:val="22"/>
          <w:szCs w:val="22"/>
        </w:rPr>
      </w:pPr>
      <w:bookmarkStart w:id="6" w:name="_Toc197123776"/>
      <w:r w:rsidRPr="00645344">
        <w:rPr>
          <w:sz w:val="22"/>
          <w:szCs w:val="22"/>
        </w:rPr>
        <w:lastRenderedPageBreak/>
        <w:t>Research Questions</w:t>
      </w:r>
      <w:bookmarkEnd w:id="6"/>
    </w:p>
    <w:p w14:paraId="36B72150" w14:textId="35ACB386" w:rsidR="009C3084" w:rsidRPr="009C3084" w:rsidRDefault="009C3084" w:rsidP="006747C4">
      <w:pPr>
        <w:rPr>
          <w:sz w:val="22"/>
          <w:szCs w:val="22"/>
        </w:rPr>
      </w:pPr>
      <w:r w:rsidRPr="009C3084">
        <w:rPr>
          <w:sz w:val="22"/>
          <w:szCs w:val="22"/>
        </w:rPr>
        <w:t xml:space="preserve">Understanding how spatial analysis can maximize retail site selection in China's changing urban landscape is the main goal of the two studies that are being reviewed. Each raises unique yet connected research questions that fit within their respective </w:t>
      </w:r>
      <w:r w:rsidR="007C05D0" w:rsidRPr="009C3084">
        <w:rPr>
          <w:sz w:val="22"/>
          <w:szCs w:val="22"/>
        </w:rPr>
        <w:t>pu</w:t>
      </w:r>
      <w:r w:rsidR="007C05D0">
        <w:rPr>
          <w:sz w:val="22"/>
          <w:szCs w:val="22"/>
        </w:rPr>
        <w:t>r</w:t>
      </w:r>
      <w:r w:rsidR="007C05D0" w:rsidRPr="009C3084">
        <w:rPr>
          <w:sz w:val="22"/>
          <w:szCs w:val="22"/>
        </w:rPr>
        <w:t>views</w:t>
      </w:r>
      <w:r w:rsidRPr="009C3084">
        <w:rPr>
          <w:sz w:val="22"/>
          <w:szCs w:val="22"/>
        </w:rPr>
        <w:t>.</w:t>
      </w:r>
    </w:p>
    <w:p w14:paraId="50232DC1" w14:textId="77777777" w:rsidR="00793AEF" w:rsidRPr="00793AEF" w:rsidRDefault="00086516" w:rsidP="00086516">
      <w:pPr>
        <w:rPr>
          <w:sz w:val="22"/>
          <w:szCs w:val="22"/>
        </w:rPr>
      </w:pPr>
      <w:r w:rsidRPr="00793AEF">
        <w:rPr>
          <w:sz w:val="22"/>
          <w:szCs w:val="22"/>
        </w:rPr>
        <w:t xml:space="preserve">Regarding the first study (Xiang, Chang, and Feng): </w:t>
      </w:r>
    </w:p>
    <w:p w14:paraId="0D079872" w14:textId="1477B9E4" w:rsidR="00086516" w:rsidRPr="00793AEF" w:rsidRDefault="00086516" w:rsidP="00086516">
      <w:pPr>
        <w:rPr>
          <w:sz w:val="22"/>
          <w:szCs w:val="22"/>
        </w:rPr>
      </w:pPr>
      <w:r w:rsidRPr="00793AEF">
        <w:rPr>
          <w:sz w:val="22"/>
          <w:szCs w:val="22"/>
        </w:rPr>
        <w:t>• What is the spatial distribution of Starbucks locations in Guangzhou's Tianhe District?</w:t>
      </w:r>
    </w:p>
    <w:p w14:paraId="7770121F" w14:textId="77777777" w:rsidR="00086516" w:rsidRPr="00793AEF" w:rsidRDefault="00086516" w:rsidP="00086516">
      <w:pPr>
        <w:rPr>
          <w:sz w:val="22"/>
          <w:szCs w:val="22"/>
        </w:rPr>
      </w:pPr>
      <w:r w:rsidRPr="00793AEF">
        <w:rPr>
          <w:sz w:val="22"/>
          <w:szCs w:val="22"/>
        </w:rPr>
        <w:t>•What demographic and urban factors affect how stores are grouped together?</w:t>
      </w:r>
    </w:p>
    <w:p w14:paraId="21741EC2" w14:textId="77777777" w:rsidR="00086516" w:rsidRPr="00793AEF" w:rsidRDefault="00086516" w:rsidP="00086516">
      <w:pPr>
        <w:rPr>
          <w:sz w:val="22"/>
          <w:szCs w:val="22"/>
        </w:rPr>
      </w:pPr>
    </w:p>
    <w:p w14:paraId="22E94E86" w14:textId="77777777" w:rsidR="00793AEF" w:rsidRDefault="00086516" w:rsidP="00086516">
      <w:pPr>
        <w:rPr>
          <w:sz w:val="22"/>
          <w:szCs w:val="22"/>
        </w:rPr>
      </w:pPr>
      <w:r w:rsidRPr="00793AEF">
        <w:rPr>
          <w:sz w:val="22"/>
          <w:szCs w:val="22"/>
        </w:rPr>
        <w:t>• How can more successful retail location strategies in densely populated urban areas be supported by localized spatial analysis?</w:t>
      </w:r>
    </w:p>
    <w:p w14:paraId="2E40BB44" w14:textId="7A7A0239" w:rsidR="009F4C11" w:rsidRPr="00793AEF" w:rsidRDefault="009F4C11" w:rsidP="00086516">
      <w:pPr>
        <w:rPr>
          <w:sz w:val="22"/>
          <w:szCs w:val="22"/>
        </w:rPr>
      </w:pPr>
      <w:r w:rsidRPr="009F4C11">
        <w:rPr>
          <w:sz w:val="22"/>
          <w:szCs w:val="22"/>
        </w:rPr>
        <w:t xml:space="preserve">Regarding the second study, which compares Starbucks and </w:t>
      </w:r>
      <w:proofErr w:type="spellStart"/>
      <w:r w:rsidRPr="009F4C11">
        <w:rPr>
          <w:sz w:val="22"/>
          <w:szCs w:val="22"/>
        </w:rPr>
        <w:t>Luckin</w:t>
      </w:r>
      <w:proofErr w:type="spellEnd"/>
      <w:r w:rsidRPr="009F4C11">
        <w:rPr>
          <w:sz w:val="22"/>
          <w:szCs w:val="22"/>
        </w:rPr>
        <w:t xml:space="preserve"> Coffee nationwide:</w:t>
      </w:r>
    </w:p>
    <w:p w14:paraId="38820EDF" w14:textId="77777777" w:rsidR="005F6FD3" w:rsidRPr="005F6FD3" w:rsidRDefault="005F6FD3" w:rsidP="005F6FD3">
      <w:pPr>
        <w:rPr>
          <w:sz w:val="22"/>
          <w:szCs w:val="22"/>
        </w:rPr>
      </w:pPr>
      <w:r w:rsidRPr="005F6FD3">
        <w:rPr>
          <w:sz w:val="22"/>
          <w:szCs w:val="22"/>
        </w:rPr>
        <w:t xml:space="preserve">• How do Starbucks and </w:t>
      </w:r>
      <w:proofErr w:type="spellStart"/>
      <w:r w:rsidRPr="005F6FD3">
        <w:rPr>
          <w:sz w:val="22"/>
          <w:szCs w:val="22"/>
        </w:rPr>
        <w:t>Luckin</w:t>
      </w:r>
      <w:proofErr w:type="spellEnd"/>
      <w:r w:rsidRPr="005F6FD3">
        <w:rPr>
          <w:sz w:val="22"/>
          <w:szCs w:val="22"/>
        </w:rPr>
        <w:t xml:space="preserve"> Coffee's approaches to spatial expansion vary among Chinese cities?</w:t>
      </w:r>
    </w:p>
    <w:p w14:paraId="708149EA" w14:textId="77777777" w:rsidR="005F6FD3" w:rsidRPr="005F6FD3" w:rsidRDefault="005F6FD3" w:rsidP="005F6FD3">
      <w:pPr>
        <w:rPr>
          <w:sz w:val="22"/>
          <w:szCs w:val="22"/>
        </w:rPr>
      </w:pPr>
      <w:r w:rsidRPr="005F6FD3">
        <w:rPr>
          <w:sz w:val="22"/>
          <w:szCs w:val="22"/>
        </w:rPr>
        <w:t>• How does brand-specific site selection depend on urban hierarchy (first-, second-, etc.)?</w:t>
      </w:r>
    </w:p>
    <w:p w14:paraId="20DF6505" w14:textId="77777777" w:rsidR="00C058DC" w:rsidRDefault="005F6FD3" w:rsidP="005F6FD3">
      <w:pPr>
        <w:rPr>
          <w:sz w:val="22"/>
          <w:szCs w:val="22"/>
        </w:rPr>
      </w:pPr>
      <w:r w:rsidRPr="005F6FD3">
        <w:rPr>
          <w:sz w:val="22"/>
          <w:szCs w:val="22"/>
        </w:rPr>
        <w:t>• How can market penetration tactics and competitive positioning be revealed by spatial patterns at the national level?</w:t>
      </w:r>
    </w:p>
    <w:p w14:paraId="76B838FB" w14:textId="46381D29" w:rsidR="00E21E7E" w:rsidRDefault="00025FF8" w:rsidP="006747C4">
      <w:pPr>
        <w:rPr>
          <w:sz w:val="22"/>
          <w:szCs w:val="22"/>
        </w:rPr>
      </w:pPr>
      <w:r w:rsidRPr="00025FF8">
        <w:rPr>
          <w:sz w:val="22"/>
          <w:szCs w:val="22"/>
        </w:rPr>
        <w:t>How can spatial data and analytical tools be used to inform more competitive and well-informed site selection decisions in the Chinese retail coffee market? is the larger, common research question that both studies seek to address.</w:t>
      </w:r>
    </w:p>
    <w:p w14:paraId="7BA248F1" w14:textId="77777777" w:rsidR="00E21E7E" w:rsidRPr="00645344" w:rsidRDefault="00E21E7E" w:rsidP="006747C4">
      <w:pPr>
        <w:rPr>
          <w:sz w:val="22"/>
          <w:szCs w:val="22"/>
        </w:rPr>
      </w:pPr>
    </w:p>
    <w:p w14:paraId="2719316B" w14:textId="4B1D5C56" w:rsidR="00C03A8D" w:rsidRPr="00645344" w:rsidRDefault="005177E8" w:rsidP="006747C4">
      <w:pPr>
        <w:pStyle w:val="Heading1"/>
        <w:rPr>
          <w:sz w:val="22"/>
          <w:szCs w:val="22"/>
        </w:rPr>
      </w:pPr>
      <w:bookmarkStart w:id="7" w:name="_Toc197123777"/>
      <w:r w:rsidRPr="00645344">
        <w:rPr>
          <w:sz w:val="22"/>
          <w:szCs w:val="22"/>
        </w:rPr>
        <w:t>Literature review</w:t>
      </w:r>
      <w:bookmarkEnd w:id="7"/>
    </w:p>
    <w:p w14:paraId="7A4DFF65" w14:textId="77777777" w:rsidR="00DD66F3" w:rsidRDefault="00DD66F3" w:rsidP="006747C4">
      <w:pPr>
        <w:rPr>
          <w:sz w:val="22"/>
          <w:szCs w:val="22"/>
        </w:rPr>
      </w:pPr>
      <w:r w:rsidRPr="00DD66F3">
        <w:rPr>
          <w:sz w:val="22"/>
          <w:szCs w:val="22"/>
        </w:rPr>
        <w:t>With the rise of big data and GIS (Geographic Information Systems), spatial analysis has emerged as a key methodology in retail location studies and urban planning. It is an effective tool for choosing retail sites because it enables practitioners and researchers to measure, model, and visualize geographic patterns. The most popular spatial methods for evaluating accessibility, competition, and consumer catchment areas are gravity models, kernel density analysis, and buffer analysis. These techniques are especially useful in areas that are urbanizing quickly, such as China, where infrastructure development and demographic changes are happening more quickly.</w:t>
      </w:r>
    </w:p>
    <w:p w14:paraId="2A69EF5B" w14:textId="6CF99789" w:rsidR="006A3CE2" w:rsidRDefault="00A25FB6" w:rsidP="006747C4">
      <w:pPr>
        <w:rPr>
          <w:sz w:val="22"/>
          <w:szCs w:val="22"/>
        </w:rPr>
      </w:pPr>
      <w:r w:rsidRPr="00A25FB6">
        <w:rPr>
          <w:sz w:val="22"/>
          <w:szCs w:val="22"/>
        </w:rPr>
        <w:t xml:space="preserve">Spatial analysis connects socioeconomic and </w:t>
      </w:r>
      <w:r w:rsidR="00A535CC" w:rsidRPr="00A25FB6">
        <w:rPr>
          <w:sz w:val="22"/>
          <w:szCs w:val="22"/>
        </w:rPr>
        <w:t>behavioural</w:t>
      </w:r>
      <w:r w:rsidRPr="00A25FB6">
        <w:rPr>
          <w:sz w:val="22"/>
          <w:szCs w:val="22"/>
        </w:rPr>
        <w:t xml:space="preserve"> data with geographic information to support data-driven location strategies in the retail industry. Location intelligence has been shown in the field to have an impact on foot traffic, brand visibility, and profitability. For instance, studies on international coffee chains like Starbucks have shown that factors like population density, transit accessibility, and proximity to business </w:t>
      </w:r>
      <w:r w:rsidR="00A535CC" w:rsidRPr="00A25FB6">
        <w:rPr>
          <w:sz w:val="22"/>
          <w:szCs w:val="22"/>
        </w:rPr>
        <w:t>centres</w:t>
      </w:r>
      <w:r w:rsidRPr="00A25FB6">
        <w:rPr>
          <w:sz w:val="22"/>
          <w:szCs w:val="22"/>
        </w:rPr>
        <w:t xml:space="preserve"> frequently influence where stores are located. Despite their strength, these tools have drawbacks. Accessing high-resolution data can be challenging, and preprocessing—which includes variable selection, normalization, and handling outliers—often determines the quality of insights.</w:t>
      </w:r>
    </w:p>
    <w:p w14:paraId="3038FBFB" w14:textId="74E3F0D7" w:rsidR="005B1B68" w:rsidRDefault="005B1B68" w:rsidP="006747C4">
      <w:pPr>
        <w:rPr>
          <w:sz w:val="22"/>
          <w:szCs w:val="22"/>
        </w:rPr>
      </w:pPr>
      <w:r w:rsidRPr="005B1B68">
        <w:rPr>
          <w:sz w:val="22"/>
          <w:szCs w:val="22"/>
        </w:rPr>
        <w:lastRenderedPageBreak/>
        <w:t xml:space="preserve">Numerous studies stress how crucial it is to combine machine learning and spatial techniques, especially clustering algorithms like K-means or DBSCAN, </w:t>
      </w:r>
      <w:proofErr w:type="gramStart"/>
      <w:r w:rsidRPr="005B1B68">
        <w:rPr>
          <w:sz w:val="22"/>
          <w:szCs w:val="22"/>
        </w:rPr>
        <w:t>in order to</w:t>
      </w:r>
      <w:proofErr w:type="gramEnd"/>
      <w:r w:rsidRPr="005B1B68">
        <w:rPr>
          <w:sz w:val="22"/>
          <w:szCs w:val="22"/>
        </w:rPr>
        <w:t xml:space="preserve"> segment markets and identify location-based trends. More in-depth understandings of consumer </w:t>
      </w:r>
      <w:r w:rsidR="00A535CC" w:rsidRPr="005B1B68">
        <w:rPr>
          <w:sz w:val="22"/>
          <w:szCs w:val="22"/>
        </w:rPr>
        <w:t>behaviour</w:t>
      </w:r>
      <w:r w:rsidRPr="005B1B68">
        <w:rPr>
          <w:sz w:val="22"/>
          <w:szCs w:val="22"/>
        </w:rPr>
        <w:t xml:space="preserve"> and urban flow are now possible thanks to hybrid models that combine demographic </w:t>
      </w:r>
      <w:r w:rsidR="00A535CC" w:rsidRPr="005B1B68">
        <w:rPr>
          <w:sz w:val="22"/>
          <w:szCs w:val="22"/>
        </w:rPr>
        <w:t>modelling</w:t>
      </w:r>
      <w:r w:rsidRPr="005B1B68">
        <w:rPr>
          <w:sz w:val="22"/>
          <w:szCs w:val="22"/>
        </w:rPr>
        <w:t xml:space="preserve"> and social media sentiment analysis with spatial analytics. But problems still exist, especially when dealing with incomplete or unstructured data. Additionally, models may be overfit to localized circumstances, which would limit their generalizability</w:t>
      </w:r>
      <w:r>
        <w:rPr>
          <w:sz w:val="22"/>
          <w:szCs w:val="22"/>
        </w:rPr>
        <w:t>.</w:t>
      </w:r>
    </w:p>
    <w:p w14:paraId="5283BBE3" w14:textId="309CB178" w:rsidR="00E21E7E" w:rsidRDefault="00C77779" w:rsidP="006747C4">
      <w:pPr>
        <w:rPr>
          <w:sz w:val="22"/>
          <w:szCs w:val="22"/>
        </w:rPr>
      </w:pPr>
      <w:r w:rsidRPr="00C77779">
        <w:rPr>
          <w:sz w:val="22"/>
          <w:szCs w:val="22"/>
        </w:rPr>
        <w:t>In general, the literature shows a move toward more complex spatial tools that combine urban and consumer theory with computing power. Spatial analysis is expected to be crucial in strategic decision-making as China's retail market becomes more competitive and the country continues to urbanize. However, careful model design, trustworthy data sources, and close alignment with business goals are necessary for these strategies to be effective. Future research must continue to focus on bridging the gap between technical accuracy and real-world application.</w:t>
      </w:r>
    </w:p>
    <w:p w14:paraId="0172E549" w14:textId="77777777" w:rsidR="00E21E7E" w:rsidRDefault="00E21E7E" w:rsidP="006747C4">
      <w:pPr>
        <w:rPr>
          <w:sz w:val="22"/>
          <w:szCs w:val="22"/>
        </w:rPr>
      </w:pPr>
    </w:p>
    <w:p w14:paraId="5EE77CF7" w14:textId="77777777" w:rsidR="00E21E7E" w:rsidRDefault="00E21E7E" w:rsidP="006747C4">
      <w:pPr>
        <w:rPr>
          <w:sz w:val="22"/>
          <w:szCs w:val="22"/>
        </w:rPr>
      </w:pPr>
    </w:p>
    <w:p w14:paraId="7EDA70C2" w14:textId="77777777" w:rsidR="00E21E7E" w:rsidRDefault="00E21E7E" w:rsidP="006747C4">
      <w:pPr>
        <w:rPr>
          <w:sz w:val="22"/>
          <w:szCs w:val="22"/>
        </w:rPr>
      </w:pPr>
    </w:p>
    <w:p w14:paraId="6E12D312" w14:textId="77777777" w:rsidR="00E21E7E" w:rsidRDefault="00E21E7E" w:rsidP="006747C4">
      <w:pPr>
        <w:rPr>
          <w:sz w:val="22"/>
          <w:szCs w:val="22"/>
        </w:rPr>
      </w:pPr>
    </w:p>
    <w:p w14:paraId="20A94B20" w14:textId="77777777" w:rsidR="00E21E7E" w:rsidRPr="005F6D9F" w:rsidRDefault="00E21E7E" w:rsidP="006747C4">
      <w:pPr>
        <w:rPr>
          <w:sz w:val="22"/>
          <w:szCs w:val="22"/>
        </w:rPr>
      </w:pPr>
    </w:p>
    <w:p w14:paraId="5D0832E1" w14:textId="77777777" w:rsidR="006028B9" w:rsidRDefault="000E73DE" w:rsidP="006747C4">
      <w:pPr>
        <w:pStyle w:val="Heading1"/>
        <w:rPr>
          <w:sz w:val="22"/>
          <w:szCs w:val="22"/>
        </w:rPr>
      </w:pPr>
      <w:bookmarkStart w:id="8" w:name="_Toc196795697"/>
      <w:bookmarkStart w:id="9" w:name="_Toc197123778"/>
      <w:r w:rsidRPr="005F6D9F">
        <w:rPr>
          <w:sz w:val="22"/>
          <w:szCs w:val="22"/>
        </w:rPr>
        <w:t>M</w:t>
      </w:r>
      <w:r>
        <w:rPr>
          <w:sz w:val="22"/>
          <w:szCs w:val="22"/>
        </w:rPr>
        <w:t>ethodologies</w:t>
      </w:r>
      <w:r w:rsidR="00BC116E" w:rsidRPr="005F6D9F">
        <w:rPr>
          <w:sz w:val="22"/>
          <w:szCs w:val="22"/>
        </w:rPr>
        <w:t>:</w:t>
      </w:r>
      <w:bookmarkEnd w:id="8"/>
      <w:bookmarkEnd w:id="9"/>
    </w:p>
    <w:p w14:paraId="0FF4E484" w14:textId="3984A3B4" w:rsidR="00BC116E" w:rsidRPr="005F6D9F" w:rsidRDefault="006028B9" w:rsidP="006028B9">
      <w:r w:rsidRPr="006028B9">
        <w:t xml:space="preserve">Two research papers on spatial analysis techniques applied to business location decisions in the Chinese coffee retail sector were </w:t>
      </w:r>
      <w:proofErr w:type="spellStart"/>
      <w:r w:rsidRPr="006028B9">
        <w:t>analyzed</w:t>
      </w:r>
      <w:proofErr w:type="spellEnd"/>
      <w:r w:rsidRPr="006028B9">
        <w:t xml:space="preserve"> and compared in this critical review using a structured qualitative approach. The following steps made up the methodology:</w:t>
      </w:r>
      <w:r w:rsidR="000E73DE">
        <w:t xml:space="preserve"> </w:t>
      </w:r>
    </w:p>
    <w:p w14:paraId="659936B5" w14:textId="6CA50F9C" w:rsidR="00BE46EC" w:rsidRPr="003F5F79" w:rsidRDefault="0090412D" w:rsidP="003F5F79">
      <w:pPr>
        <w:pStyle w:val="Heading2"/>
        <w:rPr>
          <w:sz w:val="22"/>
          <w:szCs w:val="22"/>
        </w:rPr>
      </w:pPr>
      <w:bookmarkStart w:id="10" w:name="_Toc197123779"/>
      <w:r w:rsidRPr="003F5F79">
        <w:rPr>
          <w:sz w:val="22"/>
          <w:szCs w:val="22"/>
        </w:rPr>
        <w:t>Resource and technology</w:t>
      </w:r>
      <w:bookmarkEnd w:id="10"/>
      <w:r w:rsidRPr="003F5F79">
        <w:rPr>
          <w:sz w:val="22"/>
          <w:szCs w:val="22"/>
        </w:rPr>
        <w:t xml:space="preserve"> </w:t>
      </w:r>
    </w:p>
    <w:p w14:paraId="095399FD" w14:textId="77777777" w:rsidR="008A3B20" w:rsidRDefault="008A3B20" w:rsidP="00562230">
      <w:bookmarkStart w:id="11" w:name="_Toc196795698"/>
      <w:r w:rsidRPr="008A3B20">
        <w:t>I looked up these two pertinent papers and the reference paper using the Google Scholar browser.</w:t>
      </w:r>
    </w:p>
    <w:p w14:paraId="10DD734C" w14:textId="77777777" w:rsidR="0036199A" w:rsidRDefault="0036199A" w:rsidP="00562230"/>
    <w:p w14:paraId="14373B76" w14:textId="69374B60" w:rsidR="00AE3220" w:rsidRPr="005F6D9F" w:rsidRDefault="00AE3220" w:rsidP="006747C4">
      <w:pPr>
        <w:pStyle w:val="Heading2"/>
        <w:rPr>
          <w:sz w:val="22"/>
          <w:szCs w:val="22"/>
        </w:rPr>
      </w:pPr>
      <w:bookmarkStart w:id="12" w:name="_Toc197123780"/>
      <w:r w:rsidRPr="005F6D9F">
        <w:rPr>
          <w:sz w:val="22"/>
          <w:szCs w:val="22"/>
        </w:rPr>
        <w:t>Selection of Research Papers</w:t>
      </w:r>
      <w:bookmarkEnd w:id="11"/>
      <w:r w:rsidR="00CD1A90">
        <w:rPr>
          <w:sz w:val="22"/>
          <w:szCs w:val="22"/>
        </w:rPr>
        <w:t xml:space="preserve"> used </w:t>
      </w:r>
      <w:r w:rsidR="005710C9">
        <w:rPr>
          <w:sz w:val="22"/>
          <w:szCs w:val="22"/>
        </w:rPr>
        <w:t xml:space="preserve">for </w:t>
      </w:r>
      <w:r w:rsidR="009B13DE">
        <w:rPr>
          <w:sz w:val="22"/>
          <w:szCs w:val="22"/>
        </w:rPr>
        <w:t>analysis or</w:t>
      </w:r>
      <w:r w:rsidR="00B630DC">
        <w:rPr>
          <w:sz w:val="22"/>
          <w:szCs w:val="22"/>
        </w:rPr>
        <w:t xml:space="preserve"> data resource</w:t>
      </w:r>
      <w:r w:rsidR="005D3A86">
        <w:rPr>
          <w:sz w:val="22"/>
          <w:szCs w:val="22"/>
        </w:rPr>
        <w:t>s</w:t>
      </w:r>
      <w:bookmarkEnd w:id="12"/>
    </w:p>
    <w:p w14:paraId="29C1D28B" w14:textId="77777777" w:rsidR="002D00AE" w:rsidRPr="002D00AE" w:rsidRDefault="002D00AE" w:rsidP="002D00AE">
      <w:pPr>
        <w:ind w:left="720"/>
        <w:rPr>
          <w:sz w:val="22"/>
          <w:szCs w:val="22"/>
        </w:rPr>
      </w:pPr>
      <w:r w:rsidRPr="002D00AE">
        <w:rPr>
          <w:sz w:val="22"/>
          <w:szCs w:val="22"/>
        </w:rPr>
        <w:t>Two research papers are examined in this critical review.</w:t>
      </w:r>
    </w:p>
    <w:p w14:paraId="115A5774" w14:textId="51D9ABF8" w:rsidR="00BD2D14" w:rsidRPr="005835F8" w:rsidRDefault="002D00AE" w:rsidP="005835F8">
      <w:pPr>
        <w:pStyle w:val="ListParagraph"/>
        <w:numPr>
          <w:ilvl w:val="0"/>
          <w:numId w:val="39"/>
        </w:numPr>
        <w:rPr>
          <w:sz w:val="22"/>
          <w:szCs w:val="22"/>
        </w:rPr>
      </w:pPr>
      <w:r w:rsidRPr="005835F8">
        <w:rPr>
          <w:sz w:val="22"/>
          <w:szCs w:val="22"/>
        </w:rPr>
        <w:t>Using Urban Big Data to Make Well-Informed Business Location Decisions: An Analysis of Starbucks in Guangzhou City's Tianhe District</w:t>
      </w:r>
    </w:p>
    <w:p w14:paraId="0E4F865C" w14:textId="0C681E2D" w:rsidR="00C86D74" w:rsidRPr="00BD2D14" w:rsidRDefault="00C86D74" w:rsidP="00BD2D14">
      <w:pPr>
        <w:pStyle w:val="ListParagraph"/>
        <w:ind w:left="1080"/>
        <w:rPr>
          <w:sz w:val="22"/>
          <w:szCs w:val="22"/>
        </w:rPr>
      </w:pPr>
      <w:r w:rsidRPr="00BD2D14">
        <w:rPr>
          <w:sz w:val="22"/>
          <w:szCs w:val="22"/>
        </w:rPr>
        <w:t xml:space="preserve">Link: </w:t>
      </w:r>
      <w:hyperlink r:id="rId7" w:history="1">
        <w:r w:rsidRPr="00BD2D14">
          <w:rPr>
            <w:rStyle w:val="Hyperlink"/>
            <w:sz w:val="22"/>
            <w:szCs w:val="22"/>
          </w:rPr>
          <w:t>https://arxiv.org/pdf/2310.09778</w:t>
        </w:r>
      </w:hyperlink>
    </w:p>
    <w:p w14:paraId="7648C6AA" w14:textId="63656207" w:rsidR="002B7F51" w:rsidRPr="005835F8" w:rsidRDefault="002B7F51" w:rsidP="005835F8">
      <w:pPr>
        <w:pStyle w:val="ListParagraph"/>
        <w:numPr>
          <w:ilvl w:val="0"/>
          <w:numId w:val="39"/>
        </w:numPr>
        <w:rPr>
          <w:sz w:val="22"/>
          <w:szCs w:val="22"/>
        </w:rPr>
      </w:pPr>
      <w:r w:rsidRPr="005835F8">
        <w:rPr>
          <w:sz w:val="22"/>
          <w:szCs w:val="22"/>
        </w:rPr>
        <w:t xml:space="preserve">Location Differs Between Traditional and New Retail: A Comparison Analysis of Starbucks and </w:t>
      </w:r>
      <w:proofErr w:type="spellStart"/>
      <w:r w:rsidRPr="005835F8">
        <w:rPr>
          <w:sz w:val="22"/>
          <w:szCs w:val="22"/>
        </w:rPr>
        <w:t>Luckin</w:t>
      </w:r>
      <w:proofErr w:type="spellEnd"/>
      <w:r w:rsidRPr="005835F8">
        <w:rPr>
          <w:sz w:val="22"/>
          <w:szCs w:val="22"/>
        </w:rPr>
        <w:t xml:space="preserve"> Coffee in China Using Machine Learning"</w:t>
      </w:r>
    </w:p>
    <w:p w14:paraId="526FC2A2" w14:textId="17823BDF" w:rsidR="00C9720F" w:rsidRPr="005F6D9F" w:rsidRDefault="002B7F51" w:rsidP="006747C4">
      <w:pPr>
        <w:ind w:left="720"/>
        <w:rPr>
          <w:sz w:val="22"/>
          <w:szCs w:val="22"/>
        </w:rPr>
      </w:pPr>
      <w:r w:rsidRPr="005F6D9F">
        <w:rPr>
          <w:sz w:val="22"/>
          <w:szCs w:val="22"/>
        </w:rPr>
        <w:t xml:space="preserve">Link: </w:t>
      </w:r>
      <w:hyperlink r:id="rId8" w:history="1">
        <w:r w:rsidRPr="005F6D9F">
          <w:rPr>
            <w:rStyle w:val="Hyperlink"/>
            <w:sz w:val="22"/>
            <w:szCs w:val="22"/>
          </w:rPr>
          <w:t>https://www.sciencedirect.com/science/article/abs/pii/S0264275124008825</w:t>
        </w:r>
      </w:hyperlink>
    </w:p>
    <w:p w14:paraId="506BA6D7" w14:textId="77777777" w:rsidR="00C9720F" w:rsidRPr="005F6D9F" w:rsidRDefault="00C9720F" w:rsidP="006747C4">
      <w:pPr>
        <w:pStyle w:val="Heading2"/>
        <w:rPr>
          <w:sz w:val="22"/>
          <w:szCs w:val="22"/>
        </w:rPr>
      </w:pPr>
      <w:bookmarkStart w:id="13" w:name="_Toc196795699"/>
      <w:bookmarkStart w:id="14" w:name="_Toc197123781"/>
      <w:r w:rsidRPr="005F6D9F">
        <w:rPr>
          <w:sz w:val="22"/>
          <w:szCs w:val="22"/>
        </w:rPr>
        <w:lastRenderedPageBreak/>
        <w:t>Data Extraction</w:t>
      </w:r>
      <w:bookmarkEnd w:id="13"/>
      <w:bookmarkEnd w:id="14"/>
    </w:p>
    <w:p w14:paraId="38431324" w14:textId="77777777" w:rsidR="0056229B" w:rsidRDefault="0056229B" w:rsidP="005835F8">
      <w:r w:rsidRPr="0056229B">
        <w:t>To guarantee consistent and thorough information retrieval from each chosen paper, a structured data extraction procedure was implemented. The following elements were methodically taken out and documented:</w:t>
      </w:r>
    </w:p>
    <w:p w14:paraId="127DA0AB" w14:textId="670B5184" w:rsidR="00015E93" w:rsidRPr="005F6D9F" w:rsidRDefault="0056229B" w:rsidP="0056229B">
      <w:pPr>
        <w:pStyle w:val="Heading2"/>
        <w:rPr>
          <w:sz w:val="22"/>
          <w:szCs w:val="22"/>
        </w:rPr>
      </w:pPr>
      <w:r w:rsidRPr="005F6D9F">
        <w:rPr>
          <w:sz w:val="22"/>
          <w:szCs w:val="22"/>
        </w:rPr>
        <w:t xml:space="preserve"> </w:t>
      </w:r>
      <w:bookmarkStart w:id="15" w:name="_Toc197123782"/>
      <w:r>
        <w:rPr>
          <w:sz w:val="22"/>
          <w:szCs w:val="22"/>
        </w:rPr>
        <w:t>Variable</w:t>
      </w:r>
      <w:bookmarkEnd w:id="15"/>
      <w:r w:rsidR="00E21E7E">
        <w:rPr>
          <w:sz w:val="22"/>
          <w:szCs w:val="22"/>
        </w:rPr>
        <w:t xml:space="preserve"> </w:t>
      </w:r>
    </w:p>
    <w:p w14:paraId="621429E6" w14:textId="77777777" w:rsidR="00546E7B" w:rsidRDefault="00546E7B" w:rsidP="005835F8">
      <w:bookmarkStart w:id="16" w:name="_Toc196795701"/>
      <w:r w:rsidRPr="00546E7B">
        <w:t>Both studies examine variables that affect coffee shop locations, but they vary in scope and emphasis.</w:t>
      </w:r>
    </w:p>
    <w:p w14:paraId="4DCDF31D" w14:textId="03EE2528" w:rsidR="00015E93" w:rsidRPr="005F6D9F" w:rsidRDefault="00015E93" w:rsidP="005332FF">
      <w:pPr>
        <w:pStyle w:val="Heading3"/>
        <w:ind w:firstLine="720"/>
        <w:rPr>
          <w:sz w:val="22"/>
          <w:szCs w:val="22"/>
        </w:rPr>
      </w:pPr>
      <w:bookmarkStart w:id="17" w:name="_Toc197123783"/>
      <w:r w:rsidRPr="005F6D9F">
        <w:rPr>
          <w:sz w:val="22"/>
          <w:szCs w:val="22"/>
        </w:rPr>
        <w:t>Dependent Variable:</w:t>
      </w:r>
      <w:bookmarkEnd w:id="16"/>
      <w:bookmarkEnd w:id="17"/>
    </w:p>
    <w:p w14:paraId="70F47CF8" w14:textId="1F0CCC1E" w:rsidR="00015E93" w:rsidRDefault="00015E93" w:rsidP="006747C4">
      <w:pPr>
        <w:pStyle w:val="ListParagraph"/>
        <w:numPr>
          <w:ilvl w:val="0"/>
          <w:numId w:val="18"/>
        </w:numPr>
        <w:tabs>
          <w:tab w:val="clear" w:pos="720"/>
          <w:tab w:val="num" w:pos="1440"/>
        </w:tabs>
        <w:spacing w:beforeAutospacing="1" w:after="100" w:afterAutospacing="1" w:line="240" w:lineRule="auto"/>
        <w:ind w:left="1440" w:right="720"/>
        <w:rPr>
          <w:rFonts w:eastAsia="Times New Roman" w:cs="Times New Roman"/>
          <w:kern w:val="0"/>
          <w:sz w:val="22"/>
          <w:szCs w:val="22"/>
          <w:lang w:eastAsia="en-IN"/>
          <w14:ligatures w14:val="none"/>
        </w:rPr>
      </w:pPr>
      <w:r w:rsidRPr="005F6D9F">
        <w:rPr>
          <w:rFonts w:ascii="Times New Roman" w:eastAsia="Times New Roman" w:hAnsi="Times New Roman" w:cs="Times New Roman"/>
          <w:kern w:val="0"/>
          <w:sz w:val="22"/>
          <w:szCs w:val="22"/>
          <w:lang w:eastAsia="en-IN"/>
          <w14:ligatures w14:val="none"/>
        </w:rPr>
        <w:t>Zhang (2019):</w:t>
      </w:r>
      <w:r w:rsidRPr="005F6D9F">
        <w:rPr>
          <w:rFonts w:ascii="Times New Roman" w:eastAsia="Times New Roman" w:hAnsi="Times New Roman" w:cs="Times New Roman"/>
          <w:kern w:val="0"/>
          <w:sz w:val="22"/>
          <w:szCs w:val="22"/>
          <w:lang w:eastAsia="en-IN"/>
          <w14:ligatures w14:val="none"/>
        </w:rPr>
        <w:br/>
      </w:r>
      <w:r w:rsidR="00A91D9F" w:rsidRPr="00A91D9F">
        <w:rPr>
          <w:rFonts w:eastAsia="Times New Roman" w:cs="Times New Roman"/>
          <w:kern w:val="0"/>
          <w:sz w:val="22"/>
          <w:szCs w:val="22"/>
          <w:lang w:eastAsia="en-IN"/>
          <w14:ligatures w14:val="none"/>
        </w:rPr>
        <w:t>1. Zhang (2019): The existence and geographic distribution of Starbucks locations in Guangzhou's Tianhe District serve as the study's dependent variable. Finding spatial patterns and grouping Starbucks locations at the neighbourhood level is the main goal of this micro-scale analysis. The study captures specific spatial dynamics and local contextual factors influencing store placement by focusing on a single urban district.</w:t>
      </w:r>
    </w:p>
    <w:p w14:paraId="7F7129EA" w14:textId="77777777" w:rsidR="0074512C" w:rsidRDefault="0074512C" w:rsidP="0074512C">
      <w:pPr>
        <w:pStyle w:val="ListParagraph"/>
        <w:spacing w:beforeAutospacing="1" w:after="100" w:afterAutospacing="1" w:line="240" w:lineRule="auto"/>
        <w:ind w:left="1440" w:right="720"/>
        <w:rPr>
          <w:rFonts w:eastAsia="Times New Roman" w:cs="Times New Roman"/>
          <w:kern w:val="0"/>
          <w:sz w:val="22"/>
          <w:szCs w:val="22"/>
          <w:lang w:eastAsia="en-IN"/>
          <w14:ligatures w14:val="none"/>
        </w:rPr>
      </w:pPr>
    </w:p>
    <w:p w14:paraId="3876C069" w14:textId="53E75A44" w:rsidR="00BC3C4C" w:rsidRPr="0074512C" w:rsidRDefault="00015E93" w:rsidP="0074512C">
      <w:pPr>
        <w:pStyle w:val="ListParagraph"/>
        <w:numPr>
          <w:ilvl w:val="0"/>
          <w:numId w:val="18"/>
        </w:numPr>
        <w:tabs>
          <w:tab w:val="clear" w:pos="720"/>
          <w:tab w:val="num" w:pos="1440"/>
        </w:tabs>
        <w:spacing w:beforeAutospacing="1" w:after="100" w:afterAutospacing="1" w:line="240" w:lineRule="auto"/>
        <w:ind w:left="1440" w:right="720"/>
        <w:rPr>
          <w:rFonts w:eastAsia="Times New Roman" w:cs="Times New Roman"/>
          <w:kern w:val="0"/>
          <w:sz w:val="22"/>
          <w:szCs w:val="22"/>
          <w:lang w:eastAsia="en-IN"/>
          <w14:ligatures w14:val="none"/>
        </w:rPr>
      </w:pPr>
      <w:r w:rsidRPr="0074512C">
        <w:rPr>
          <w:rFonts w:eastAsia="Times New Roman" w:cs="Times New Roman"/>
          <w:kern w:val="0"/>
          <w:sz w:val="22"/>
          <w:szCs w:val="22"/>
          <w:lang w:eastAsia="en-IN"/>
          <w14:ligatures w14:val="none"/>
        </w:rPr>
        <w:t>Li (2021):</w:t>
      </w:r>
      <w:r w:rsidRPr="0074512C">
        <w:rPr>
          <w:rFonts w:eastAsia="Times New Roman" w:cs="Times New Roman"/>
          <w:kern w:val="0"/>
          <w:sz w:val="22"/>
          <w:szCs w:val="22"/>
          <w:lang w:eastAsia="en-IN"/>
          <w14:ligatures w14:val="none"/>
        </w:rPr>
        <w:br/>
      </w:r>
      <w:bookmarkStart w:id="18" w:name="_Toc196795702"/>
      <w:r w:rsidR="0074512C" w:rsidRPr="0074512C">
        <w:rPr>
          <w:sz w:val="22"/>
          <w:szCs w:val="22"/>
        </w:rPr>
        <w:t xml:space="preserve">The outlet density of both Starbucks and </w:t>
      </w:r>
      <w:proofErr w:type="spellStart"/>
      <w:r w:rsidR="0074512C" w:rsidRPr="0074512C">
        <w:rPr>
          <w:sz w:val="22"/>
          <w:szCs w:val="22"/>
        </w:rPr>
        <w:t>Luckin</w:t>
      </w:r>
      <w:proofErr w:type="spellEnd"/>
      <w:r w:rsidR="0074512C" w:rsidRPr="0074512C">
        <w:rPr>
          <w:sz w:val="22"/>
          <w:szCs w:val="22"/>
        </w:rPr>
        <w:t xml:space="preserve"> Coffee across several Chinese cities, on the other hand, is the dependent variable in Li's study. By combining the number of stores in each city, this macro-scale analysis makes it possible to compare the market penetration and locational strategies of each brand on a national scale. This wider viewpoint enables the study to make generalizable conclusions about how characteristics at the city level affect coffee chains' growth. Independent</w:t>
      </w:r>
      <w:r w:rsidRPr="0074512C">
        <w:rPr>
          <w:sz w:val="22"/>
          <w:szCs w:val="22"/>
        </w:rPr>
        <w:t xml:space="preserve"> Variables:</w:t>
      </w:r>
      <w:bookmarkEnd w:id="18"/>
    </w:p>
    <w:p w14:paraId="3DF9A7BC" w14:textId="77777777" w:rsidR="0074512C" w:rsidRPr="0074512C" w:rsidRDefault="0074512C" w:rsidP="0074512C">
      <w:pPr>
        <w:pStyle w:val="ListParagraph"/>
        <w:rPr>
          <w:rFonts w:eastAsia="Times New Roman" w:cs="Times New Roman"/>
          <w:kern w:val="0"/>
          <w:sz w:val="22"/>
          <w:szCs w:val="22"/>
          <w:lang w:eastAsia="en-IN"/>
          <w14:ligatures w14:val="none"/>
        </w:rPr>
      </w:pPr>
    </w:p>
    <w:p w14:paraId="17F570EB" w14:textId="0A616076" w:rsidR="0074512C" w:rsidRPr="0074512C" w:rsidRDefault="0074512C" w:rsidP="0074512C">
      <w:pPr>
        <w:pStyle w:val="Heading3"/>
        <w:rPr>
          <w:lang w:eastAsia="en-IN"/>
        </w:rPr>
      </w:pPr>
      <w:r>
        <w:rPr>
          <w:lang w:eastAsia="en-IN"/>
        </w:rPr>
        <w:t xml:space="preserve">      </w:t>
      </w:r>
      <w:r w:rsidR="00235E76">
        <w:rPr>
          <w:lang w:eastAsia="en-IN"/>
        </w:rPr>
        <w:tab/>
      </w:r>
      <w:bookmarkStart w:id="19" w:name="_Toc197123784"/>
      <w:r>
        <w:rPr>
          <w:lang w:eastAsia="en-IN"/>
        </w:rPr>
        <w:t>Independent variable</w:t>
      </w:r>
      <w:bookmarkEnd w:id="19"/>
      <w:r>
        <w:rPr>
          <w:lang w:eastAsia="en-IN"/>
        </w:rPr>
        <w:t xml:space="preserve"> </w:t>
      </w:r>
    </w:p>
    <w:p w14:paraId="4FED1889" w14:textId="77777777" w:rsidR="00B94ECC" w:rsidRPr="00B94ECC" w:rsidRDefault="00B94ECC" w:rsidP="00B94ECC"/>
    <w:p w14:paraId="54F186F6" w14:textId="00345C3B" w:rsidR="009E6637" w:rsidRPr="009E6637" w:rsidRDefault="009E6637" w:rsidP="009E6637">
      <w:pPr>
        <w:numPr>
          <w:ilvl w:val="1"/>
          <w:numId w:val="21"/>
        </w:numPr>
        <w:rPr>
          <w:sz w:val="22"/>
          <w:szCs w:val="22"/>
        </w:rPr>
      </w:pPr>
      <w:r w:rsidRPr="009E6637">
        <w:rPr>
          <w:sz w:val="22"/>
          <w:szCs w:val="22"/>
        </w:rPr>
        <w:t xml:space="preserve"> To examine the factors influencing coffee shop locations in China, Zhang (2019) and Li (2021) both use a wide range of independent variables. Retail distribution patterns are influenced by a variety of sociodemographic, economic, spatial, and infrastructure factors. Even though there are some similarities, each study highlights distinct elements that correspond to its own spatial scales and research goals.</w:t>
      </w:r>
    </w:p>
    <w:p w14:paraId="6719095E" w14:textId="2FFCEF3C" w:rsidR="00015E93" w:rsidRPr="005F6D9F" w:rsidRDefault="009E6637" w:rsidP="009E6637">
      <w:pPr>
        <w:numPr>
          <w:ilvl w:val="1"/>
          <w:numId w:val="21"/>
        </w:numPr>
        <w:rPr>
          <w:sz w:val="22"/>
          <w:szCs w:val="22"/>
        </w:rPr>
      </w:pPr>
      <w:r w:rsidRPr="009E6637">
        <w:rPr>
          <w:sz w:val="22"/>
          <w:szCs w:val="22"/>
        </w:rPr>
        <w:t>Zhang (2019): This study looks at the local factors influencing Starbucks store locations in Guangzhou's Tianhe District, concentrating on micro-level spatial dynamics. The primary independent variables consist of</w:t>
      </w:r>
      <w:r w:rsidR="00015E93" w:rsidRPr="005F6D9F">
        <w:rPr>
          <w:sz w:val="22"/>
          <w:szCs w:val="22"/>
        </w:rPr>
        <w:t>:</w:t>
      </w:r>
    </w:p>
    <w:p w14:paraId="33781DCE" w14:textId="48F2F4E0" w:rsidR="00377D10" w:rsidRPr="00377D10" w:rsidRDefault="00377D10" w:rsidP="00377D10">
      <w:pPr>
        <w:numPr>
          <w:ilvl w:val="1"/>
          <w:numId w:val="21"/>
        </w:numPr>
        <w:rPr>
          <w:sz w:val="22"/>
          <w:szCs w:val="22"/>
        </w:rPr>
      </w:pPr>
      <w:r w:rsidRPr="00377D10">
        <w:rPr>
          <w:sz w:val="22"/>
          <w:szCs w:val="22"/>
        </w:rPr>
        <w:t xml:space="preserve"> Population Density: It is believed that areas with higher population densities will attract more foot traffic, which makes them more desirable locations for coffee shops.</w:t>
      </w:r>
    </w:p>
    <w:p w14:paraId="221C24FB" w14:textId="30750F12" w:rsidR="00377D10" w:rsidRPr="00377D10" w:rsidRDefault="00377D10" w:rsidP="00377D10">
      <w:pPr>
        <w:numPr>
          <w:ilvl w:val="1"/>
          <w:numId w:val="21"/>
        </w:numPr>
        <w:rPr>
          <w:sz w:val="22"/>
          <w:szCs w:val="22"/>
        </w:rPr>
      </w:pPr>
      <w:r w:rsidRPr="00377D10">
        <w:rPr>
          <w:sz w:val="22"/>
          <w:szCs w:val="22"/>
        </w:rPr>
        <w:lastRenderedPageBreak/>
        <w:t xml:space="preserve"> Proximity to Transportation Hubs: Given that improved accessibility raises a location's commercial viability, the distance to significant metro stations and bus terminals is </w:t>
      </w:r>
      <w:proofErr w:type="gramStart"/>
      <w:r w:rsidRPr="00377D10">
        <w:rPr>
          <w:sz w:val="22"/>
          <w:szCs w:val="22"/>
        </w:rPr>
        <w:t>taken into account</w:t>
      </w:r>
      <w:proofErr w:type="gramEnd"/>
      <w:r w:rsidRPr="00377D10">
        <w:rPr>
          <w:sz w:val="22"/>
          <w:szCs w:val="22"/>
        </w:rPr>
        <w:t>.</w:t>
      </w:r>
    </w:p>
    <w:p w14:paraId="2CC36D0E" w14:textId="09B57D4B" w:rsidR="00377D10" w:rsidRPr="00377D10" w:rsidRDefault="00377D10" w:rsidP="00377D10">
      <w:pPr>
        <w:numPr>
          <w:ilvl w:val="1"/>
          <w:numId w:val="21"/>
        </w:numPr>
        <w:rPr>
          <w:sz w:val="22"/>
          <w:szCs w:val="22"/>
        </w:rPr>
      </w:pPr>
      <w:r w:rsidRPr="00377D10">
        <w:rPr>
          <w:sz w:val="22"/>
          <w:szCs w:val="22"/>
        </w:rPr>
        <w:t xml:space="preserve"> Commercial Activity Intensity: The concentration of office buildings, retail </w:t>
      </w:r>
      <w:r w:rsidR="007A768C" w:rsidRPr="00377D10">
        <w:rPr>
          <w:sz w:val="22"/>
          <w:szCs w:val="22"/>
        </w:rPr>
        <w:t>centres</w:t>
      </w:r>
      <w:r w:rsidRPr="00377D10">
        <w:rPr>
          <w:sz w:val="22"/>
          <w:szCs w:val="22"/>
        </w:rPr>
        <w:t>, and other commercial spaces acts as a stand-in for demand and customer flow.</w:t>
      </w:r>
    </w:p>
    <w:p w14:paraId="603B6A95" w14:textId="7C177C61" w:rsidR="00377D10" w:rsidRPr="00377D10" w:rsidRDefault="00377D10" w:rsidP="00377D10">
      <w:pPr>
        <w:numPr>
          <w:ilvl w:val="1"/>
          <w:numId w:val="21"/>
        </w:numPr>
        <w:rPr>
          <w:sz w:val="22"/>
          <w:szCs w:val="22"/>
        </w:rPr>
      </w:pPr>
      <w:r w:rsidRPr="00377D10">
        <w:rPr>
          <w:sz w:val="22"/>
          <w:szCs w:val="22"/>
        </w:rPr>
        <w:t xml:space="preserve"> Competitor Locations: To evaluate competitive clustering and strategic differentiation, the spatial presence of other coffee shops is </w:t>
      </w:r>
      <w:proofErr w:type="gramStart"/>
      <w:r w:rsidRPr="00377D10">
        <w:rPr>
          <w:sz w:val="22"/>
          <w:szCs w:val="22"/>
        </w:rPr>
        <w:t>taken into account</w:t>
      </w:r>
      <w:proofErr w:type="gramEnd"/>
      <w:r w:rsidRPr="00377D10">
        <w:rPr>
          <w:sz w:val="22"/>
          <w:szCs w:val="22"/>
        </w:rPr>
        <w:t>.</w:t>
      </w:r>
    </w:p>
    <w:p w14:paraId="6274AE51" w14:textId="7CD40798" w:rsidR="00377D10" w:rsidRPr="00377D10" w:rsidRDefault="00377D10" w:rsidP="00377D10">
      <w:pPr>
        <w:numPr>
          <w:ilvl w:val="1"/>
          <w:numId w:val="21"/>
        </w:numPr>
        <w:rPr>
          <w:sz w:val="22"/>
          <w:szCs w:val="22"/>
        </w:rPr>
      </w:pPr>
      <w:r w:rsidRPr="00377D10">
        <w:rPr>
          <w:sz w:val="22"/>
          <w:szCs w:val="22"/>
        </w:rPr>
        <w:t xml:space="preserve">Land Use Patterns: The location of outlets in residential, commercial, or mixed-use areas is determined by zoning data, which may have an impact on accessibility and customer </w:t>
      </w:r>
      <w:r w:rsidR="007A768C" w:rsidRPr="00377D10">
        <w:rPr>
          <w:sz w:val="22"/>
          <w:szCs w:val="22"/>
        </w:rPr>
        <w:t>behaviour</w:t>
      </w:r>
      <w:r w:rsidRPr="00377D10">
        <w:rPr>
          <w:sz w:val="22"/>
          <w:szCs w:val="22"/>
        </w:rPr>
        <w:t>.</w:t>
      </w:r>
    </w:p>
    <w:p w14:paraId="630BDDF8" w14:textId="77777777" w:rsidR="007324F7" w:rsidRPr="007324F7" w:rsidRDefault="00377D10" w:rsidP="007324F7">
      <w:pPr>
        <w:numPr>
          <w:ilvl w:val="1"/>
          <w:numId w:val="21"/>
        </w:numPr>
        <w:rPr>
          <w:sz w:val="22"/>
          <w:szCs w:val="22"/>
        </w:rPr>
      </w:pPr>
      <w:r w:rsidRPr="00377D10">
        <w:rPr>
          <w:sz w:val="22"/>
          <w:szCs w:val="22"/>
        </w:rPr>
        <w:cr/>
      </w:r>
      <w:r w:rsidR="007324F7" w:rsidRPr="007324F7">
        <w:rPr>
          <w:sz w:val="22"/>
          <w:szCs w:val="22"/>
        </w:rPr>
        <w:t xml:space="preserve">Li (2021): Li compares Starbucks and </w:t>
      </w:r>
      <w:proofErr w:type="spellStart"/>
      <w:r w:rsidR="007324F7" w:rsidRPr="007324F7">
        <w:rPr>
          <w:sz w:val="22"/>
          <w:szCs w:val="22"/>
        </w:rPr>
        <w:t>Luckin</w:t>
      </w:r>
      <w:proofErr w:type="spellEnd"/>
      <w:r w:rsidR="007324F7" w:rsidRPr="007324F7">
        <w:rPr>
          <w:sz w:val="22"/>
          <w:szCs w:val="22"/>
        </w:rPr>
        <w:t xml:space="preserve"> Coffee's locational strategies in several Chinese cities in this macro-scale study. The independent variables that are employed are more comprehensive and encompass socio-economic and infrastructure attributes at the city level:</w:t>
      </w:r>
    </w:p>
    <w:p w14:paraId="594F5BD8" w14:textId="77777777" w:rsidR="007324F7" w:rsidRPr="007324F7" w:rsidRDefault="007324F7" w:rsidP="007324F7">
      <w:pPr>
        <w:numPr>
          <w:ilvl w:val="1"/>
          <w:numId w:val="21"/>
        </w:numPr>
        <w:rPr>
          <w:sz w:val="22"/>
          <w:szCs w:val="22"/>
        </w:rPr>
      </w:pPr>
      <w:r w:rsidRPr="007324F7">
        <w:rPr>
          <w:sz w:val="22"/>
          <w:szCs w:val="22"/>
        </w:rPr>
        <w:t>9. Age Distribution and Population Mobility: These demographic metrics show target-specific and dynamic consumer bases, like young, mobile city dwellers who are more likely to visit coffee shops.</w:t>
      </w:r>
    </w:p>
    <w:p w14:paraId="548344C2" w14:textId="77777777" w:rsidR="007324F7" w:rsidRPr="007324F7" w:rsidRDefault="007324F7" w:rsidP="007324F7">
      <w:pPr>
        <w:numPr>
          <w:ilvl w:val="1"/>
          <w:numId w:val="21"/>
        </w:numPr>
        <w:rPr>
          <w:sz w:val="22"/>
          <w:szCs w:val="22"/>
        </w:rPr>
      </w:pPr>
      <w:r w:rsidRPr="007324F7">
        <w:rPr>
          <w:sz w:val="22"/>
          <w:szCs w:val="22"/>
        </w:rPr>
        <w:t xml:space="preserve">10. Per Capita GDP and Rental Costs: Economic factors show how much money each city </w:t>
      </w:r>
      <w:proofErr w:type="gramStart"/>
      <w:r w:rsidRPr="007324F7">
        <w:rPr>
          <w:sz w:val="22"/>
          <w:szCs w:val="22"/>
        </w:rPr>
        <w:t>has to</w:t>
      </w:r>
      <w:proofErr w:type="gramEnd"/>
      <w:r w:rsidRPr="007324F7">
        <w:rPr>
          <w:sz w:val="22"/>
          <w:szCs w:val="22"/>
        </w:rPr>
        <w:t xml:space="preserve"> spend and how much it costs to operate. While rental costs have an impact on store profitability, higher GDP may indicate a stronger consumer base.</w:t>
      </w:r>
    </w:p>
    <w:p w14:paraId="6A858FE6" w14:textId="4AF1B7C5" w:rsidR="00015E93" w:rsidRPr="005F6D9F" w:rsidRDefault="007324F7" w:rsidP="007324F7">
      <w:pPr>
        <w:numPr>
          <w:ilvl w:val="1"/>
          <w:numId w:val="21"/>
        </w:numPr>
        <w:rPr>
          <w:sz w:val="22"/>
          <w:szCs w:val="22"/>
        </w:rPr>
      </w:pPr>
      <w:r w:rsidRPr="007324F7">
        <w:rPr>
          <w:sz w:val="22"/>
          <w:szCs w:val="22"/>
        </w:rPr>
        <w:t xml:space="preserve">11. Competitive Environment: To evaluate market saturation and strategic positioning, the number and density of other chain and independent coffee shops are taken into </w:t>
      </w:r>
      <w:proofErr w:type="spellStart"/>
      <w:proofErr w:type="gramStart"/>
      <w:r w:rsidRPr="007324F7">
        <w:rPr>
          <w:sz w:val="22"/>
          <w:szCs w:val="22"/>
        </w:rPr>
        <w:t>account.</w:t>
      </w:r>
      <w:r w:rsidR="00015E93" w:rsidRPr="005F6D9F">
        <w:rPr>
          <w:sz w:val="22"/>
          <w:szCs w:val="22"/>
        </w:rPr>
        <w:t>Urban</w:t>
      </w:r>
      <w:proofErr w:type="spellEnd"/>
      <w:proofErr w:type="gramEnd"/>
      <w:r w:rsidR="00015E93" w:rsidRPr="005F6D9F">
        <w:rPr>
          <w:sz w:val="22"/>
          <w:szCs w:val="22"/>
        </w:rPr>
        <w:t xml:space="preserve"> Infrastructure and Accessibility:</w:t>
      </w:r>
      <w:r w:rsidR="00015E93" w:rsidRPr="005F6D9F">
        <w:rPr>
          <w:sz w:val="22"/>
          <w:szCs w:val="22"/>
        </w:rPr>
        <w:br/>
        <w:t>General infrastructure development, such as road networks and availability of public amenities, is used to measure the urban environment’s conduciveness to retail operations.</w:t>
      </w:r>
    </w:p>
    <w:p w14:paraId="20EE51CF" w14:textId="77777777" w:rsidR="00015E93" w:rsidRPr="005F6D9F" w:rsidRDefault="00015E93" w:rsidP="00755BF3">
      <w:pPr>
        <w:numPr>
          <w:ilvl w:val="1"/>
          <w:numId w:val="21"/>
        </w:numPr>
        <w:rPr>
          <w:sz w:val="22"/>
          <w:szCs w:val="22"/>
        </w:rPr>
      </w:pPr>
      <w:r w:rsidRPr="005F6D9F">
        <w:rPr>
          <w:sz w:val="22"/>
          <w:szCs w:val="22"/>
        </w:rPr>
        <w:t>Public Amenities and City Attractiveness:</w:t>
      </w:r>
      <w:r w:rsidRPr="005F6D9F">
        <w:rPr>
          <w:sz w:val="22"/>
          <w:szCs w:val="22"/>
        </w:rPr>
        <w:br/>
        <w:t>Features like the number of parks, universities, and tourist spots are included to evaluate the potential for consistent customer engagement across various urban settings.</w:t>
      </w:r>
    </w:p>
    <w:p w14:paraId="516E2A6E" w14:textId="77777777" w:rsidR="00BC116E" w:rsidRPr="00BC3C4C" w:rsidRDefault="00BC116E" w:rsidP="006747C4">
      <w:pPr>
        <w:ind w:left="1440"/>
        <w:rPr>
          <w:sz w:val="22"/>
          <w:szCs w:val="22"/>
        </w:rPr>
      </w:pPr>
    </w:p>
    <w:p w14:paraId="472ED7C5" w14:textId="5A87DA14" w:rsidR="00601933" w:rsidRPr="005F6D9F" w:rsidRDefault="00601933" w:rsidP="006747C4">
      <w:pPr>
        <w:pStyle w:val="Heading2"/>
        <w:rPr>
          <w:sz w:val="22"/>
          <w:szCs w:val="22"/>
        </w:rPr>
      </w:pPr>
      <w:bookmarkStart w:id="20" w:name="_Toc196795703"/>
      <w:bookmarkStart w:id="21" w:name="_Toc197123785"/>
      <w:r w:rsidRPr="005F6D9F">
        <w:rPr>
          <w:sz w:val="22"/>
          <w:szCs w:val="22"/>
        </w:rPr>
        <w:t xml:space="preserve">Data </w:t>
      </w:r>
      <w:r w:rsidR="00BC116E" w:rsidRPr="005F6D9F">
        <w:rPr>
          <w:sz w:val="22"/>
          <w:szCs w:val="22"/>
        </w:rPr>
        <w:t>analysis:</w:t>
      </w:r>
      <w:bookmarkEnd w:id="20"/>
      <w:bookmarkEnd w:id="21"/>
    </w:p>
    <w:p w14:paraId="5A0D82B3" w14:textId="72DB6B60" w:rsidR="005F6C11" w:rsidRPr="005F6D9F" w:rsidRDefault="007119A8" w:rsidP="006747C4">
      <w:pPr>
        <w:rPr>
          <w:sz w:val="22"/>
          <w:szCs w:val="22"/>
        </w:rPr>
      </w:pPr>
      <w:r w:rsidRPr="007119A8">
        <w:rPr>
          <w:sz w:val="22"/>
          <w:szCs w:val="22"/>
        </w:rPr>
        <w:t xml:space="preserve">The two reviewed studies, Chen et al. (2021) and Zhao et al. (2020), examine coffee shop location strategies in China using different spatial analysis techniques. Chen et al. compare the national-level retail location strategies of Starbucks and </w:t>
      </w:r>
      <w:proofErr w:type="spellStart"/>
      <w:r w:rsidRPr="007119A8">
        <w:rPr>
          <w:sz w:val="22"/>
          <w:szCs w:val="22"/>
        </w:rPr>
        <w:t>Luckin</w:t>
      </w:r>
      <w:proofErr w:type="spellEnd"/>
      <w:r w:rsidRPr="007119A8">
        <w:rPr>
          <w:sz w:val="22"/>
          <w:szCs w:val="22"/>
        </w:rPr>
        <w:t xml:space="preserve"> Coffee using a machine learning approach (</w:t>
      </w:r>
      <w:proofErr w:type="spellStart"/>
      <w:r w:rsidRPr="007119A8">
        <w:rPr>
          <w:sz w:val="22"/>
          <w:szCs w:val="22"/>
        </w:rPr>
        <w:t>XGBoost</w:t>
      </w:r>
      <w:proofErr w:type="spellEnd"/>
      <w:r w:rsidRPr="007119A8">
        <w:rPr>
          <w:sz w:val="22"/>
          <w:szCs w:val="22"/>
        </w:rPr>
        <w:t xml:space="preserve">), while Zhao et al. concentrate on Starbucks' site selection within a single </w:t>
      </w:r>
      <w:r w:rsidRPr="007119A8">
        <w:rPr>
          <w:sz w:val="22"/>
          <w:szCs w:val="22"/>
        </w:rPr>
        <w:lastRenderedPageBreak/>
        <w:t>district using spatial visualization and urban big data. The research designs, methodologies, and analytical strategies employed in both studies are critically evaluated in this section, along with their advantages, disadvantages, and implications for the study of retail location strategy.</w:t>
      </w:r>
    </w:p>
    <w:p w14:paraId="535BFF4B" w14:textId="77777777" w:rsidR="005F6C11" w:rsidRPr="005F6D9F" w:rsidRDefault="00000000" w:rsidP="006747C4">
      <w:pPr>
        <w:rPr>
          <w:sz w:val="22"/>
          <w:szCs w:val="22"/>
        </w:rPr>
      </w:pPr>
      <w:r>
        <w:rPr>
          <w:sz w:val="22"/>
          <w:szCs w:val="22"/>
        </w:rPr>
        <w:pict w14:anchorId="404802DD">
          <v:rect id="_x0000_i1025" style="width:0;height:1.5pt" o:hrstd="t" o:hr="t" fillcolor="#a0a0a0" stroked="f"/>
        </w:pict>
      </w:r>
    </w:p>
    <w:p w14:paraId="0B5DBA2A" w14:textId="77777777" w:rsidR="005F6C11" w:rsidRPr="005F6D9F" w:rsidRDefault="005F6C11" w:rsidP="006747C4">
      <w:pPr>
        <w:rPr>
          <w:sz w:val="22"/>
          <w:szCs w:val="22"/>
        </w:rPr>
      </w:pPr>
      <w:r w:rsidRPr="005F6D9F">
        <w:rPr>
          <w:sz w:val="22"/>
          <w:szCs w:val="22"/>
        </w:rPr>
        <w:t>1</w:t>
      </w:r>
      <w:r w:rsidRPr="005F6D9F">
        <w:rPr>
          <w:rStyle w:val="Heading3Char"/>
          <w:sz w:val="22"/>
          <w:szCs w:val="22"/>
        </w:rPr>
        <w:t>) Zhao et al. (2020) – Urban Big Data and Spatial Visualization Techniques</w:t>
      </w:r>
    </w:p>
    <w:p w14:paraId="1A7CA947" w14:textId="77777777" w:rsidR="003E0649" w:rsidRPr="003E0649" w:rsidRDefault="003E0649" w:rsidP="003E0649">
      <w:pPr>
        <w:rPr>
          <w:sz w:val="22"/>
          <w:szCs w:val="22"/>
        </w:rPr>
      </w:pPr>
      <w:r w:rsidRPr="003E0649">
        <w:rPr>
          <w:sz w:val="22"/>
          <w:szCs w:val="22"/>
        </w:rPr>
        <w:t>• Research Design and Steps:</w:t>
      </w:r>
    </w:p>
    <w:p w14:paraId="3B76C064" w14:textId="77777777" w:rsidR="003E0649" w:rsidRPr="003E0649" w:rsidRDefault="003E0649" w:rsidP="003E0649">
      <w:pPr>
        <w:rPr>
          <w:sz w:val="22"/>
          <w:szCs w:val="22"/>
        </w:rPr>
      </w:pPr>
      <w:r w:rsidRPr="003E0649">
        <w:rPr>
          <w:sz w:val="22"/>
          <w:szCs w:val="22"/>
        </w:rPr>
        <w:t> Zhao et al. (2020) conducted a micro-scale study focusing on the spatial distribution of Starbucks outlets within Tianhe District, Guangzhou. The study adopts a data-driven approach using urban big data sources and visualization tools to examine spatial patterns and underlying locational determinants.</w:t>
      </w:r>
    </w:p>
    <w:p w14:paraId="55BF8DA0" w14:textId="77777777" w:rsidR="003E0649" w:rsidRPr="003E0649" w:rsidRDefault="003E0649" w:rsidP="003E0649">
      <w:pPr>
        <w:rPr>
          <w:sz w:val="22"/>
          <w:szCs w:val="22"/>
        </w:rPr>
      </w:pPr>
      <w:r w:rsidRPr="003E0649">
        <w:rPr>
          <w:sz w:val="22"/>
          <w:szCs w:val="22"/>
        </w:rPr>
        <w:t xml:space="preserve">→ Data Collection: The researchers gathered high-resolution data on the distribution of rival coffee brands, land use types, transportation infrastructure, demographic indicators, and the geographic coordinates of Starbucks locations. Techniques for Spatial Visualization: To find concentration zones and spatial clusters of coffee shops, </w:t>
      </w:r>
      <w:proofErr w:type="gramStart"/>
      <w:r w:rsidRPr="003E0649">
        <w:rPr>
          <w:sz w:val="22"/>
          <w:szCs w:val="22"/>
        </w:rPr>
        <w:t>a number of</w:t>
      </w:r>
      <w:proofErr w:type="gramEnd"/>
      <w:r w:rsidRPr="003E0649">
        <w:rPr>
          <w:sz w:val="22"/>
          <w:szCs w:val="22"/>
        </w:rPr>
        <w:t xml:space="preserve"> heatmaps, kernel density analyses, and spatial distribution plots were made. The authors were able to investigate connections between outlet locations and urban features like transportation accessibility, commercial intensity, and population density thanks to these visual aids.</w:t>
      </w:r>
    </w:p>
    <w:p w14:paraId="0218EC08" w14:textId="30A9100A" w:rsidR="005F6C11" w:rsidRPr="005F6D9F" w:rsidRDefault="003E0649" w:rsidP="003E0649">
      <w:pPr>
        <w:rPr>
          <w:sz w:val="22"/>
          <w:szCs w:val="22"/>
        </w:rPr>
      </w:pPr>
      <w:r w:rsidRPr="003E0649">
        <w:rPr>
          <w:sz w:val="22"/>
          <w:szCs w:val="22"/>
        </w:rPr>
        <w:cr/>
      </w:r>
      <w:r w:rsidR="005F6C11" w:rsidRPr="005F6D9F">
        <w:rPr>
          <w:sz w:val="22"/>
          <w:szCs w:val="22"/>
        </w:rPr>
        <w:t>• Model Evaluation and Interpretation:</w:t>
      </w:r>
      <w:r w:rsidR="005F6C11" w:rsidRPr="005F6D9F">
        <w:rPr>
          <w:sz w:val="22"/>
          <w:szCs w:val="22"/>
        </w:rPr>
        <w:br/>
        <w:t xml:space="preserve">While the methodology does not involve inferential statistical </w:t>
      </w:r>
      <w:proofErr w:type="spellStart"/>
      <w:r w:rsidR="005F6C11" w:rsidRPr="005F6D9F">
        <w:rPr>
          <w:sz w:val="22"/>
          <w:szCs w:val="22"/>
        </w:rPr>
        <w:t>modeling</w:t>
      </w:r>
      <w:proofErr w:type="spellEnd"/>
      <w:r w:rsidR="005F6C11" w:rsidRPr="005F6D9F">
        <w:rPr>
          <w:sz w:val="22"/>
          <w:szCs w:val="22"/>
        </w:rPr>
        <w:t>, the visualization-based approach offers intuitive and accessible insights into the local dynamics of Starbucks' retail strategy. The clustering of outlets in densely populated, well-connected commercial zones reveals a deliberate strategy of market penetration and visibility maximization.</w:t>
      </w:r>
    </w:p>
    <w:p w14:paraId="1123A648" w14:textId="0F625584" w:rsidR="005F6C11" w:rsidRPr="005F6D9F" w:rsidRDefault="005F6C11" w:rsidP="006747C4">
      <w:pPr>
        <w:rPr>
          <w:sz w:val="22"/>
          <w:szCs w:val="22"/>
        </w:rPr>
      </w:pPr>
      <w:r w:rsidRPr="005F6D9F">
        <w:rPr>
          <w:sz w:val="22"/>
          <w:szCs w:val="22"/>
        </w:rPr>
        <w:t>• Results:</w:t>
      </w:r>
      <w:r w:rsidRPr="005F6D9F">
        <w:rPr>
          <w:sz w:val="22"/>
          <w:szCs w:val="22"/>
        </w:rPr>
        <w:br/>
        <w:t xml:space="preserve">The study found that Starbucks outlets are primarily located in areas with high population density, strong transport connectivity (e.g., near metro stations), and significant commercial activity. Proximity to competing outlets also plays a role, suggesting a strategic clustering </w:t>
      </w:r>
      <w:r w:rsidR="007C55AB" w:rsidRPr="005F6D9F">
        <w:rPr>
          <w:sz w:val="22"/>
          <w:szCs w:val="22"/>
        </w:rPr>
        <w:t>behaviour</w:t>
      </w:r>
      <w:r w:rsidRPr="005F6D9F">
        <w:rPr>
          <w:sz w:val="22"/>
          <w:szCs w:val="22"/>
        </w:rPr>
        <w:t xml:space="preserve"> that may aim to benefit from agglomeration effects.</w:t>
      </w:r>
    </w:p>
    <w:p w14:paraId="1FAED48E" w14:textId="77777777" w:rsidR="005F6C11" w:rsidRPr="005F6D9F" w:rsidRDefault="00000000" w:rsidP="006747C4">
      <w:pPr>
        <w:rPr>
          <w:sz w:val="22"/>
          <w:szCs w:val="22"/>
        </w:rPr>
      </w:pPr>
      <w:r>
        <w:rPr>
          <w:sz w:val="22"/>
          <w:szCs w:val="22"/>
        </w:rPr>
        <w:pict w14:anchorId="25A2A89C">
          <v:rect id="_x0000_i1026" style="width:0;height:1.5pt" o:hrstd="t" o:hr="t" fillcolor="#a0a0a0" stroked="f"/>
        </w:pict>
      </w:r>
    </w:p>
    <w:p w14:paraId="111CFF24" w14:textId="77777777" w:rsidR="005F6C11" w:rsidRPr="005F6D9F" w:rsidRDefault="005F6C11" w:rsidP="006747C4">
      <w:pPr>
        <w:rPr>
          <w:rStyle w:val="Heading3Char"/>
          <w:sz w:val="22"/>
          <w:szCs w:val="22"/>
        </w:rPr>
      </w:pPr>
      <w:r w:rsidRPr="005F6D9F">
        <w:rPr>
          <w:sz w:val="22"/>
          <w:szCs w:val="22"/>
        </w:rPr>
        <w:t xml:space="preserve">2) </w:t>
      </w:r>
      <w:r w:rsidRPr="005F6D9F">
        <w:rPr>
          <w:rStyle w:val="Heading3Char"/>
          <w:sz w:val="22"/>
          <w:szCs w:val="22"/>
        </w:rPr>
        <w:t>Chen et al. (2021) – Machine Learning (</w:t>
      </w:r>
      <w:proofErr w:type="spellStart"/>
      <w:r w:rsidRPr="005F6D9F">
        <w:rPr>
          <w:rStyle w:val="Heading3Char"/>
          <w:sz w:val="22"/>
          <w:szCs w:val="22"/>
        </w:rPr>
        <w:t>XGBoost</w:t>
      </w:r>
      <w:proofErr w:type="spellEnd"/>
      <w:r w:rsidRPr="005F6D9F">
        <w:rPr>
          <w:rStyle w:val="Heading3Char"/>
          <w:sz w:val="22"/>
          <w:szCs w:val="22"/>
        </w:rPr>
        <w:t>) Analysis of Retail Strategies</w:t>
      </w:r>
    </w:p>
    <w:p w14:paraId="2074BA5B" w14:textId="77777777" w:rsidR="005F6C11" w:rsidRPr="005F6D9F" w:rsidRDefault="005F6C11" w:rsidP="006747C4">
      <w:pPr>
        <w:rPr>
          <w:sz w:val="22"/>
          <w:szCs w:val="22"/>
        </w:rPr>
      </w:pPr>
      <w:r w:rsidRPr="005F6D9F">
        <w:rPr>
          <w:sz w:val="22"/>
          <w:szCs w:val="22"/>
        </w:rPr>
        <w:t>• Research Design and Steps:</w:t>
      </w:r>
      <w:r w:rsidRPr="005F6D9F">
        <w:rPr>
          <w:sz w:val="22"/>
          <w:szCs w:val="22"/>
        </w:rPr>
        <w:br/>
        <w:t xml:space="preserve">Chen et al. (2021) conducted a macro-scale comparative analysis of retail location strategies employed by Starbucks and </w:t>
      </w:r>
      <w:proofErr w:type="spellStart"/>
      <w:r w:rsidRPr="005F6D9F">
        <w:rPr>
          <w:sz w:val="22"/>
          <w:szCs w:val="22"/>
        </w:rPr>
        <w:t>Luckin</w:t>
      </w:r>
      <w:proofErr w:type="spellEnd"/>
      <w:r w:rsidRPr="005F6D9F">
        <w:rPr>
          <w:sz w:val="22"/>
          <w:szCs w:val="22"/>
        </w:rPr>
        <w:t xml:space="preserve"> Coffee across various Chinese cities. A machine learning model—</w:t>
      </w:r>
      <w:proofErr w:type="spellStart"/>
      <w:r w:rsidRPr="005F6D9F">
        <w:rPr>
          <w:sz w:val="22"/>
          <w:szCs w:val="22"/>
        </w:rPr>
        <w:t>XGBoost</w:t>
      </w:r>
      <w:proofErr w:type="spellEnd"/>
      <w:r w:rsidRPr="005F6D9F">
        <w:rPr>
          <w:sz w:val="22"/>
          <w:szCs w:val="22"/>
        </w:rPr>
        <w:t xml:space="preserve"> (Extreme Gradient Boosting)—was used to uncover nonlinear relationships and rank the importance of location determinants.</w:t>
      </w:r>
    </w:p>
    <w:p w14:paraId="391E0A54" w14:textId="77777777" w:rsidR="005F6C11" w:rsidRPr="005F6D9F" w:rsidRDefault="005F6C11" w:rsidP="006747C4">
      <w:pPr>
        <w:rPr>
          <w:sz w:val="22"/>
          <w:szCs w:val="22"/>
        </w:rPr>
      </w:pPr>
      <w:r w:rsidRPr="005F6D9F">
        <w:rPr>
          <w:sz w:val="22"/>
          <w:szCs w:val="22"/>
        </w:rPr>
        <w:t>→ Data Collection:</w:t>
      </w:r>
      <w:r w:rsidRPr="005F6D9F">
        <w:rPr>
          <w:sz w:val="22"/>
          <w:szCs w:val="22"/>
        </w:rPr>
        <w:br/>
        <w:t>Nationwide data were collected on store locations, demographic and socioeconomic variables (e.g., age distribution, population mobility, per capita GDP, rental costs), competitive landscape, and urban infrastructure indicators.</w:t>
      </w:r>
    </w:p>
    <w:p w14:paraId="56754EAF" w14:textId="77777777" w:rsidR="00EF2A44" w:rsidRPr="00EF2A44" w:rsidRDefault="00EF2A44" w:rsidP="00EF2A44">
      <w:pPr>
        <w:rPr>
          <w:sz w:val="22"/>
          <w:szCs w:val="22"/>
        </w:rPr>
      </w:pPr>
      <w:r w:rsidRPr="00EF2A44">
        <w:rPr>
          <w:sz w:val="22"/>
          <w:szCs w:val="22"/>
        </w:rPr>
        <w:lastRenderedPageBreak/>
        <w:t xml:space="preserve">→ </w:t>
      </w:r>
      <w:proofErr w:type="spellStart"/>
      <w:r w:rsidRPr="00EF2A44">
        <w:rPr>
          <w:sz w:val="22"/>
          <w:szCs w:val="22"/>
        </w:rPr>
        <w:t>XGBoost</w:t>
      </w:r>
      <w:proofErr w:type="spellEnd"/>
      <w:r w:rsidRPr="00EF2A44">
        <w:rPr>
          <w:sz w:val="22"/>
          <w:szCs w:val="22"/>
        </w:rPr>
        <w:t xml:space="preserve"> Algorithm Model Implementation:</w:t>
      </w:r>
    </w:p>
    <w:p w14:paraId="6D586A03" w14:textId="77777777" w:rsidR="00EF2A44" w:rsidRPr="00EF2A44" w:rsidRDefault="00EF2A44" w:rsidP="00EF2A44">
      <w:pPr>
        <w:rPr>
          <w:sz w:val="22"/>
          <w:szCs w:val="22"/>
        </w:rPr>
      </w:pPr>
      <w:r w:rsidRPr="00EF2A44">
        <w:rPr>
          <w:sz w:val="22"/>
          <w:szCs w:val="22"/>
        </w:rPr>
        <w:t xml:space="preserve">Large datasets with intricate feature interactions are easily handled by the </w:t>
      </w:r>
      <w:proofErr w:type="spellStart"/>
      <w:r w:rsidRPr="00EF2A44">
        <w:rPr>
          <w:sz w:val="22"/>
          <w:szCs w:val="22"/>
        </w:rPr>
        <w:t>XGBoost</w:t>
      </w:r>
      <w:proofErr w:type="spellEnd"/>
      <w:r w:rsidRPr="00EF2A44">
        <w:rPr>
          <w:sz w:val="22"/>
          <w:szCs w:val="22"/>
        </w:rPr>
        <w:t xml:space="preserve"> model, an ensemble learning technique based on decision trees. It was used to compare the sensitivity of each brand to different determinants and evaluate how different factors affected the likelihood that either Starbucks or </w:t>
      </w:r>
      <w:proofErr w:type="spellStart"/>
      <w:r w:rsidRPr="00EF2A44">
        <w:rPr>
          <w:sz w:val="22"/>
          <w:szCs w:val="22"/>
        </w:rPr>
        <w:t>Luckin</w:t>
      </w:r>
      <w:proofErr w:type="spellEnd"/>
      <w:r w:rsidRPr="00EF2A44">
        <w:rPr>
          <w:sz w:val="22"/>
          <w:szCs w:val="22"/>
        </w:rPr>
        <w:t xml:space="preserve"> Coffee would choose a location.</w:t>
      </w:r>
    </w:p>
    <w:p w14:paraId="73E7D824" w14:textId="77777777" w:rsidR="00EF2A44" w:rsidRPr="00EF2A44" w:rsidRDefault="00EF2A44" w:rsidP="00EF2A44">
      <w:pPr>
        <w:rPr>
          <w:sz w:val="22"/>
          <w:szCs w:val="22"/>
        </w:rPr>
      </w:pPr>
      <w:r w:rsidRPr="00EF2A44">
        <w:rPr>
          <w:sz w:val="22"/>
          <w:szCs w:val="22"/>
        </w:rPr>
        <w:t>• Assessment and Interpretation of the Model:</w:t>
      </w:r>
    </w:p>
    <w:p w14:paraId="019D4B8B" w14:textId="77777777" w:rsidR="00812BDC" w:rsidRDefault="00EF2A44" w:rsidP="00EF2A44">
      <w:pPr>
        <w:rPr>
          <w:sz w:val="22"/>
          <w:szCs w:val="22"/>
        </w:rPr>
      </w:pPr>
      <w:r w:rsidRPr="00EF2A44">
        <w:rPr>
          <w:sz w:val="22"/>
          <w:szCs w:val="22"/>
        </w:rPr>
        <w:t xml:space="preserve">Complex and nonlinear relationships between independent variables and retail location could be </w:t>
      </w:r>
      <w:proofErr w:type="spellStart"/>
      <w:r w:rsidRPr="00EF2A44">
        <w:rPr>
          <w:sz w:val="22"/>
          <w:szCs w:val="22"/>
        </w:rPr>
        <w:t>modeled</w:t>
      </w:r>
      <w:proofErr w:type="spellEnd"/>
      <w:r w:rsidRPr="00EF2A44">
        <w:rPr>
          <w:sz w:val="22"/>
          <w:szCs w:val="22"/>
        </w:rPr>
        <w:t xml:space="preserve"> with the help of </w:t>
      </w:r>
      <w:proofErr w:type="spellStart"/>
      <w:r w:rsidRPr="00EF2A44">
        <w:rPr>
          <w:sz w:val="22"/>
          <w:szCs w:val="22"/>
        </w:rPr>
        <w:t>XGBoost</w:t>
      </w:r>
      <w:proofErr w:type="spellEnd"/>
      <w:r w:rsidRPr="00EF2A44">
        <w:rPr>
          <w:sz w:val="22"/>
          <w:szCs w:val="22"/>
        </w:rPr>
        <w:t>. The model's feature importance scores showed which elements had the biggest effects on each brand. However, compared to conventional regression methods, machine learning models might be more difficult to interpret, and their lack of spatial visualization could make localized spatial effects harder to see.</w:t>
      </w:r>
    </w:p>
    <w:p w14:paraId="73BC8896" w14:textId="60A28F88" w:rsidR="00DB117C" w:rsidRPr="00DB117C" w:rsidRDefault="005F6C11" w:rsidP="00DB117C">
      <w:pPr>
        <w:rPr>
          <w:sz w:val="22"/>
          <w:szCs w:val="22"/>
        </w:rPr>
      </w:pPr>
      <w:r w:rsidRPr="005F6D9F">
        <w:rPr>
          <w:sz w:val="22"/>
          <w:szCs w:val="22"/>
        </w:rPr>
        <w:t>• Results:</w:t>
      </w:r>
      <w:r w:rsidRPr="005F6D9F">
        <w:rPr>
          <w:rStyle w:val="Heading2Char"/>
          <w:sz w:val="22"/>
          <w:szCs w:val="22"/>
        </w:rPr>
        <w:br/>
      </w:r>
      <w:r w:rsidR="00DB117C" w:rsidRPr="00DB117C">
        <w:rPr>
          <w:sz w:val="22"/>
          <w:szCs w:val="22"/>
        </w:rPr>
        <w:t>Findings: The research identified various strategic orientations.</w:t>
      </w:r>
    </w:p>
    <w:p w14:paraId="22D0DA88" w14:textId="77777777" w:rsidR="00DB117C" w:rsidRPr="00DB117C" w:rsidRDefault="00DB117C" w:rsidP="00DB117C">
      <w:pPr>
        <w:rPr>
          <w:sz w:val="22"/>
          <w:szCs w:val="22"/>
        </w:rPr>
      </w:pPr>
      <w:r w:rsidRPr="00DB117C">
        <w:rPr>
          <w:sz w:val="22"/>
          <w:szCs w:val="22"/>
        </w:rPr>
        <w:t>• Starbucks (traditional retail) tends to locate locations close to competitors, taking advantage of competitive clustering, and is more influenced by stable economic indicators like per capita GDP and rental costs.</w:t>
      </w:r>
    </w:p>
    <w:p w14:paraId="415C4695" w14:textId="77777777" w:rsidR="00DB117C" w:rsidRPr="00DB117C" w:rsidRDefault="00DB117C" w:rsidP="00DB117C">
      <w:pPr>
        <w:rPr>
          <w:sz w:val="22"/>
          <w:szCs w:val="22"/>
        </w:rPr>
      </w:pPr>
    </w:p>
    <w:p w14:paraId="3E8EC826" w14:textId="0C0C9E4B" w:rsidR="001D737B" w:rsidRPr="005F6D9F" w:rsidRDefault="00DB117C" w:rsidP="00DB117C">
      <w:pPr>
        <w:rPr>
          <w:sz w:val="22"/>
          <w:szCs w:val="22"/>
        </w:rPr>
      </w:pPr>
      <w:r w:rsidRPr="00DB117C">
        <w:rPr>
          <w:sz w:val="22"/>
          <w:szCs w:val="22"/>
        </w:rPr>
        <w:t xml:space="preserve">• </w:t>
      </w:r>
      <w:proofErr w:type="spellStart"/>
      <w:r w:rsidRPr="00DB117C">
        <w:rPr>
          <w:sz w:val="22"/>
          <w:szCs w:val="22"/>
        </w:rPr>
        <w:t>Luckin</w:t>
      </w:r>
      <w:proofErr w:type="spellEnd"/>
      <w:r w:rsidRPr="00DB117C">
        <w:rPr>
          <w:sz w:val="22"/>
          <w:szCs w:val="22"/>
        </w:rPr>
        <w:t xml:space="preserve"> Coffee, a new retail company, focuses on demographic trends like youth concentration and population mobility while avoiding areas with intense competition. This is indicative of a tech-enabled expansion strategy that prioritizes delivery and app-based </w:t>
      </w:r>
      <w:proofErr w:type="gramStart"/>
      <w:r w:rsidRPr="00DB117C">
        <w:rPr>
          <w:sz w:val="22"/>
          <w:szCs w:val="22"/>
        </w:rPr>
        <w:t>sales.</w:t>
      </w:r>
      <w:r w:rsidR="005F6C11" w:rsidRPr="005F6D9F">
        <w:rPr>
          <w:sz w:val="22"/>
          <w:szCs w:val="22"/>
        </w:rPr>
        <w:t>.</w:t>
      </w:r>
      <w:proofErr w:type="gramEnd"/>
    </w:p>
    <w:p w14:paraId="222E2725" w14:textId="77777777" w:rsidR="00526733" w:rsidRPr="005F6D9F" w:rsidRDefault="00526733" w:rsidP="006747C4">
      <w:pPr>
        <w:ind w:left="720"/>
        <w:rPr>
          <w:sz w:val="22"/>
          <w:szCs w:val="22"/>
        </w:rPr>
      </w:pPr>
    </w:p>
    <w:p w14:paraId="10F8730B" w14:textId="0FE9C262" w:rsidR="001D737B" w:rsidRPr="005F6D9F" w:rsidRDefault="001D737B" w:rsidP="006747C4">
      <w:pPr>
        <w:pStyle w:val="Heading2"/>
        <w:rPr>
          <w:sz w:val="22"/>
          <w:szCs w:val="22"/>
        </w:rPr>
      </w:pPr>
      <w:bookmarkStart w:id="22" w:name="_Toc196795704"/>
      <w:bookmarkStart w:id="23" w:name="_Toc197123786"/>
      <w:r w:rsidRPr="005F6D9F">
        <w:rPr>
          <w:sz w:val="22"/>
          <w:szCs w:val="22"/>
        </w:rPr>
        <w:t>Comparison</w:t>
      </w:r>
      <w:r w:rsidR="00B974D8" w:rsidRPr="005F6D9F">
        <w:rPr>
          <w:sz w:val="22"/>
          <w:szCs w:val="22"/>
        </w:rPr>
        <w:t xml:space="preserve"> of Spatial techniques</w:t>
      </w:r>
      <w:bookmarkEnd w:id="22"/>
      <w:bookmarkEnd w:id="23"/>
    </w:p>
    <w:p w14:paraId="70B2428E" w14:textId="77777777" w:rsidR="00B12FD5" w:rsidRDefault="00375791" w:rsidP="006747C4">
      <w:pPr>
        <w:ind w:left="720"/>
        <w:rPr>
          <w:sz w:val="22"/>
          <w:szCs w:val="22"/>
        </w:rPr>
      </w:pPr>
      <w:r w:rsidRPr="00375791">
        <w:rPr>
          <w:sz w:val="22"/>
          <w:szCs w:val="22"/>
        </w:rPr>
        <w:t xml:space="preserve">The two studies, which differ in their research focus, analytical methods, and spatial scale, offer complementary methodological approaches to </w:t>
      </w:r>
      <w:proofErr w:type="spellStart"/>
      <w:r w:rsidRPr="00375791">
        <w:rPr>
          <w:sz w:val="22"/>
          <w:szCs w:val="22"/>
        </w:rPr>
        <w:t>analyzing</w:t>
      </w:r>
      <w:proofErr w:type="spellEnd"/>
      <w:r w:rsidRPr="00375791">
        <w:rPr>
          <w:sz w:val="22"/>
          <w:szCs w:val="22"/>
        </w:rPr>
        <w:t xml:space="preserve"> retail location strategies in China's coffee market. </w:t>
      </w:r>
      <w:proofErr w:type="gramStart"/>
      <w:r w:rsidRPr="00375791">
        <w:rPr>
          <w:sz w:val="22"/>
          <w:szCs w:val="22"/>
        </w:rPr>
        <w:t>In order to</w:t>
      </w:r>
      <w:proofErr w:type="gramEnd"/>
      <w:r w:rsidRPr="00375791">
        <w:rPr>
          <w:sz w:val="22"/>
          <w:szCs w:val="22"/>
        </w:rPr>
        <w:t xml:space="preserve"> investigate Starbucks' site selection in Tianhe District, Guangzhou, Zhao et al. (2020) take a micro-scale approach utilizing spatial visualization and urban big data. By finding spatial clusters and correlations between store locations and urban factors like population density, transportation infrastructure, and commercial activity, this method highlights localized insights. On the other hand, Chen et al. (2021) use the </w:t>
      </w:r>
      <w:proofErr w:type="spellStart"/>
      <w:r w:rsidRPr="00375791">
        <w:rPr>
          <w:sz w:val="22"/>
          <w:szCs w:val="22"/>
        </w:rPr>
        <w:t>XGBoost</w:t>
      </w:r>
      <w:proofErr w:type="spellEnd"/>
      <w:r w:rsidRPr="00375791">
        <w:rPr>
          <w:sz w:val="22"/>
          <w:szCs w:val="22"/>
        </w:rPr>
        <w:t xml:space="preserve"> machine learning algorithm to compare the location strategies of Starbucks and </w:t>
      </w:r>
      <w:proofErr w:type="spellStart"/>
      <w:r w:rsidRPr="00375791">
        <w:rPr>
          <w:sz w:val="22"/>
          <w:szCs w:val="22"/>
        </w:rPr>
        <w:t>Luckin</w:t>
      </w:r>
      <w:proofErr w:type="spellEnd"/>
      <w:r w:rsidRPr="00375791">
        <w:rPr>
          <w:sz w:val="22"/>
          <w:szCs w:val="22"/>
        </w:rPr>
        <w:t xml:space="preserve"> Coffee at a macro-scale, national level. This method makes it possible to model intricate, nonlinear relationships between a range of socioeconomic and demographic factors and the results of retail location decisions in Chinese cities.</w:t>
      </w:r>
    </w:p>
    <w:p w14:paraId="2F70D85C" w14:textId="77777777" w:rsidR="00AF1D97" w:rsidRPr="005F6D9F" w:rsidRDefault="00AF1D97" w:rsidP="00AF1D97">
      <w:pPr>
        <w:ind w:left="720"/>
        <w:rPr>
          <w:sz w:val="22"/>
          <w:szCs w:val="22"/>
        </w:rPr>
      </w:pPr>
      <w:r w:rsidRPr="005F6D9F">
        <w:rPr>
          <w:sz w:val="22"/>
          <w:szCs w:val="22"/>
        </w:rPr>
        <w:t xml:space="preserve">While Zhao et al.’s approach excels in producing intuitive, context-rich visual representations of localized site selection behaviours, its generalizability is limited, and the lack of inferential modelling restricts the ability to test statistical relationships. On the other hand, Chen et al.’s use of </w:t>
      </w:r>
      <w:proofErr w:type="spellStart"/>
      <w:r w:rsidRPr="005F6D9F">
        <w:rPr>
          <w:sz w:val="22"/>
          <w:szCs w:val="22"/>
        </w:rPr>
        <w:t>XGBoost</w:t>
      </w:r>
      <w:proofErr w:type="spellEnd"/>
      <w:r w:rsidRPr="005F6D9F">
        <w:rPr>
          <w:sz w:val="22"/>
          <w:szCs w:val="22"/>
        </w:rPr>
        <w:t xml:space="preserve"> provides a powerful framework for understanding broad patterns and determinant sensitivities across different retail </w:t>
      </w:r>
      <w:r w:rsidRPr="005F6D9F">
        <w:rPr>
          <w:sz w:val="22"/>
          <w:szCs w:val="22"/>
        </w:rPr>
        <w:lastRenderedPageBreak/>
        <w:t xml:space="preserve">models, though it sacrifices some interpretability and does not capture localized spatial dynamics in the same depth. Notably, both studies highlight the role of competitor proximity, but they reveal contrasting strategies—Starbucks exhibits a tendency toward clustering, leveraging agglomeration effects, whereas </w:t>
      </w:r>
      <w:proofErr w:type="spellStart"/>
      <w:r w:rsidRPr="005F6D9F">
        <w:rPr>
          <w:sz w:val="22"/>
          <w:szCs w:val="22"/>
        </w:rPr>
        <w:t>Luckin</w:t>
      </w:r>
      <w:proofErr w:type="spellEnd"/>
      <w:r w:rsidRPr="005F6D9F">
        <w:rPr>
          <w:sz w:val="22"/>
          <w:szCs w:val="22"/>
        </w:rPr>
        <w:t xml:space="preserve"> Coffee appears to avoid high-competition zones, reflecting its new retail strategy emphasizing convenience and technology-enabled delivery.</w:t>
      </w:r>
    </w:p>
    <w:p w14:paraId="267BD676" w14:textId="51544C18" w:rsidR="001D5209" w:rsidRDefault="00912AFE" w:rsidP="006747C4">
      <w:pPr>
        <w:ind w:left="720"/>
        <w:rPr>
          <w:sz w:val="22"/>
          <w:szCs w:val="22"/>
        </w:rPr>
      </w:pPr>
      <w:r w:rsidRPr="00912AFE">
        <w:rPr>
          <w:sz w:val="22"/>
          <w:szCs w:val="22"/>
        </w:rPr>
        <w:t>The studies essentially provide a multi-scale understanding of Chinese coffee shop location strategies. Chen et al. point out more general strategic differences between established and new retail formats, while Zhao et al. offer insightful information about detailed, district-level decision-making procedures. When taken as a whole, they highlight the importance of combining machine learning and visualization techniques to enhance the spatial analysis of retail location strategies. Combining these methods could help future research bridge the gap between macro and micro perspectives, improving the reliability and usefulness of location intelligence in retail management and urban planning.</w:t>
      </w:r>
    </w:p>
    <w:p w14:paraId="49B9F5AB" w14:textId="77777777" w:rsidR="001D5209" w:rsidRDefault="001D5209" w:rsidP="006747C4">
      <w:pPr>
        <w:ind w:left="720"/>
        <w:rPr>
          <w:sz w:val="22"/>
          <w:szCs w:val="22"/>
        </w:rPr>
      </w:pPr>
    </w:p>
    <w:p w14:paraId="73567318" w14:textId="65B3642E" w:rsidR="003743D8" w:rsidRDefault="001D5209" w:rsidP="00DC521F">
      <w:pPr>
        <w:pStyle w:val="Heading1"/>
        <w:rPr>
          <w:sz w:val="22"/>
          <w:szCs w:val="22"/>
          <w:lang w:val="en-US"/>
        </w:rPr>
      </w:pPr>
      <w:bookmarkStart w:id="24" w:name="_Toc197123787"/>
      <w:r w:rsidRPr="001D5209">
        <w:rPr>
          <w:sz w:val="22"/>
          <w:szCs w:val="22"/>
          <w:lang w:val="en-US"/>
        </w:rPr>
        <w:t xml:space="preserve">Recommendations and future </w:t>
      </w:r>
      <w:r w:rsidR="00630C34" w:rsidRPr="001D5209">
        <w:rPr>
          <w:sz w:val="22"/>
          <w:szCs w:val="22"/>
          <w:lang w:val="en-US"/>
        </w:rPr>
        <w:t>implementation:</w:t>
      </w:r>
      <w:bookmarkEnd w:id="24"/>
    </w:p>
    <w:p w14:paraId="495FD82A" w14:textId="77777777" w:rsidR="00DC521F" w:rsidRPr="00DC521F" w:rsidRDefault="00DC521F" w:rsidP="00DC521F">
      <w:pPr>
        <w:rPr>
          <w:lang w:val="en-US"/>
        </w:rPr>
      </w:pPr>
    </w:p>
    <w:p w14:paraId="60361870" w14:textId="77777777" w:rsidR="00DE7B9B" w:rsidRPr="00DE7B9B" w:rsidRDefault="00DE7B9B" w:rsidP="00DE7B9B">
      <w:pPr>
        <w:ind w:left="720"/>
        <w:rPr>
          <w:sz w:val="22"/>
          <w:szCs w:val="22"/>
          <w:lang w:val="en-US"/>
        </w:rPr>
      </w:pPr>
      <w:r w:rsidRPr="00DE7B9B">
        <w:rPr>
          <w:sz w:val="22"/>
          <w:szCs w:val="22"/>
          <w:lang w:val="en-US"/>
        </w:rPr>
        <w:t>To Applied Researchers: To increase methodological rigor, employ validation techniques and devote time to learning about the specifics of clustering, such as linkage algorithms and distance measures.</w:t>
      </w:r>
    </w:p>
    <w:p w14:paraId="16545A14" w14:textId="77777777" w:rsidR="00DE7B9B" w:rsidRPr="00DE7B9B" w:rsidRDefault="00DE7B9B" w:rsidP="00DE7B9B">
      <w:pPr>
        <w:ind w:left="720"/>
        <w:rPr>
          <w:sz w:val="22"/>
          <w:szCs w:val="22"/>
          <w:lang w:val="en-US"/>
        </w:rPr>
      </w:pPr>
    </w:p>
    <w:p w14:paraId="3D107F7E" w14:textId="77777777" w:rsidR="00DE7B9B" w:rsidRPr="00DE7B9B" w:rsidRDefault="00DE7B9B" w:rsidP="00DE7B9B">
      <w:pPr>
        <w:ind w:left="720"/>
        <w:rPr>
          <w:sz w:val="22"/>
          <w:szCs w:val="22"/>
          <w:lang w:val="en-US"/>
        </w:rPr>
      </w:pPr>
      <w:r w:rsidRPr="00DE7B9B">
        <w:rPr>
          <w:sz w:val="22"/>
          <w:szCs w:val="22"/>
          <w:lang w:val="en-US"/>
        </w:rPr>
        <w:t>To Technical Researchers: Make the results easier to understand for interdisciplinary communities by incorporating real-world case studies or simulations into the work to illustrate the applied relevance of algorithmic breakthroughs.</w:t>
      </w:r>
    </w:p>
    <w:p w14:paraId="3CF7D087" w14:textId="77777777" w:rsidR="00DE7B9B" w:rsidRPr="00DE7B9B" w:rsidRDefault="00DE7B9B" w:rsidP="00DE7B9B">
      <w:pPr>
        <w:ind w:left="720"/>
        <w:rPr>
          <w:sz w:val="22"/>
          <w:szCs w:val="22"/>
          <w:lang w:val="en-US"/>
        </w:rPr>
      </w:pPr>
    </w:p>
    <w:p w14:paraId="0A079706" w14:textId="77777777" w:rsidR="00DE7B9B" w:rsidRPr="00DE7B9B" w:rsidRDefault="00DE7B9B" w:rsidP="00DE7B9B">
      <w:pPr>
        <w:ind w:left="720"/>
        <w:rPr>
          <w:sz w:val="22"/>
          <w:szCs w:val="22"/>
          <w:lang w:val="en-US"/>
        </w:rPr>
      </w:pPr>
    </w:p>
    <w:p w14:paraId="60397BB2" w14:textId="77777777" w:rsidR="00DE7B9B" w:rsidRPr="00DE7B9B" w:rsidRDefault="00DE7B9B" w:rsidP="00DE7B9B">
      <w:pPr>
        <w:ind w:left="720"/>
        <w:rPr>
          <w:sz w:val="22"/>
          <w:szCs w:val="22"/>
          <w:lang w:val="en-US"/>
        </w:rPr>
      </w:pPr>
      <w:r w:rsidRPr="00DE7B9B">
        <w:rPr>
          <w:sz w:val="22"/>
          <w:szCs w:val="22"/>
          <w:lang w:val="en-US"/>
        </w:rPr>
        <w:t xml:space="preserve">Support collaboration among computer scientists, statisticians, and subject-matter experts (such as educators or legislators) </w:t>
      </w:r>
      <w:proofErr w:type="gramStart"/>
      <w:r w:rsidRPr="00DE7B9B">
        <w:rPr>
          <w:sz w:val="22"/>
          <w:szCs w:val="22"/>
          <w:lang w:val="en-US"/>
        </w:rPr>
        <w:t>in order to</w:t>
      </w:r>
      <w:proofErr w:type="gramEnd"/>
      <w:r w:rsidRPr="00DE7B9B">
        <w:rPr>
          <w:sz w:val="22"/>
          <w:szCs w:val="22"/>
          <w:lang w:val="en-US"/>
        </w:rPr>
        <w:t xml:space="preserve"> co-design technically sound and contextually sensitive clustering workflows.</w:t>
      </w:r>
    </w:p>
    <w:p w14:paraId="184B568D" w14:textId="77777777" w:rsidR="00DE7B9B" w:rsidRPr="00DE7B9B" w:rsidRDefault="00DE7B9B" w:rsidP="00DE7B9B">
      <w:pPr>
        <w:ind w:left="720"/>
        <w:rPr>
          <w:sz w:val="22"/>
          <w:szCs w:val="22"/>
          <w:lang w:val="en-US"/>
        </w:rPr>
      </w:pPr>
    </w:p>
    <w:p w14:paraId="1D440E81" w14:textId="77777777" w:rsidR="00DE7B9B" w:rsidRPr="00DE7B9B" w:rsidRDefault="00DE7B9B" w:rsidP="00DE7B9B">
      <w:pPr>
        <w:ind w:left="720"/>
        <w:rPr>
          <w:sz w:val="22"/>
          <w:szCs w:val="22"/>
          <w:lang w:val="en-US"/>
        </w:rPr>
      </w:pPr>
      <w:r w:rsidRPr="00DE7B9B">
        <w:rPr>
          <w:sz w:val="22"/>
          <w:szCs w:val="22"/>
          <w:lang w:val="en-US"/>
        </w:rPr>
        <w:t>Encourage the standardization of the reporting of clustering methodology, including preprocessing, parameter selection, and evaluation metrics.</w:t>
      </w:r>
    </w:p>
    <w:p w14:paraId="56ED35F1" w14:textId="77777777" w:rsidR="00DE7B9B" w:rsidRPr="00DE7B9B" w:rsidRDefault="00DE7B9B" w:rsidP="00DE7B9B">
      <w:pPr>
        <w:ind w:left="720"/>
        <w:rPr>
          <w:sz w:val="22"/>
          <w:szCs w:val="22"/>
          <w:lang w:val="en-US"/>
        </w:rPr>
      </w:pPr>
    </w:p>
    <w:p w14:paraId="37D9E488" w14:textId="653B388A" w:rsidR="001D5209" w:rsidRPr="00DE7B9B" w:rsidRDefault="00DE7B9B" w:rsidP="00DE7B9B">
      <w:pPr>
        <w:ind w:left="720"/>
        <w:rPr>
          <w:sz w:val="22"/>
          <w:szCs w:val="22"/>
          <w:lang w:val="en-US"/>
        </w:rPr>
      </w:pPr>
      <w:r w:rsidRPr="00DE7B9B">
        <w:rPr>
          <w:sz w:val="22"/>
          <w:szCs w:val="22"/>
          <w:lang w:val="en-US"/>
        </w:rPr>
        <w:t>Hybrid Model Building: To improve the quality of clusters and visualization, future research may combine hierarchical clustering with other algorithms like k-means, DBSCAN, or dimensionality reduction techniques (e.g., PCA, t-SNE).</w:t>
      </w:r>
    </w:p>
    <w:p w14:paraId="016424E4" w14:textId="77777777" w:rsidR="004E28B0" w:rsidRPr="004E28B0" w:rsidRDefault="004E28B0" w:rsidP="004E28B0">
      <w:pPr>
        <w:ind w:left="720"/>
        <w:rPr>
          <w:sz w:val="22"/>
          <w:szCs w:val="22"/>
          <w:lang w:val="en-US"/>
        </w:rPr>
      </w:pPr>
      <w:r w:rsidRPr="004E28B0">
        <w:rPr>
          <w:sz w:val="22"/>
          <w:szCs w:val="22"/>
          <w:lang w:val="en-US"/>
        </w:rPr>
        <w:lastRenderedPageBreak/>
        <w:t>Scaling Improvements: More work is needed to scale hierarchical clustering algorithms for real-time and large-scale applications as data becomes more complex.</w:t>
      </w:r>
    </w:p>
    <w:p w14:paraId="79E7FC31" w14:textId="77777777" w:rsidR="004E28B0" w:rsidRPr="004E28B0" w:rsidRDefault="004E28B0" w:rsidP="004E28B0">
      <w:pPr>
        <w:ind w:left="720"/>
        <w:rPr>
          <w:sz w:val="22"/>
          <w:szCs w:val="22"/>
          <w:lang w:val="en-US"/>
        </w:rPr>
      </w:pPr>
    </w:p>
    <w:p w14:paraId="53C2DAF0" w14:textId="77777777" w:rsidR="004E28B0" w:rsidRPr="004E28B0" w:rsidRDefault="004E28B0" w:rsidP="004E28B0">
      <w:pPr>
        <w:ind w:left="720"/>
        <w:rPr>
          <w:sz w:val="22"/>
          <w:szCs w:val="22"/>
          <w:lang w:val="en-US"/>
        </w:rPr>
      </w:pPr>
      <w:r w:rsidRPr="004E28B0">
        <w:rPr>
          <w:sz w:val="22"/>
          <w:szCs w:val="22"/>
          <w:lang w:val="en-US"/>
        </w:rPr>
        <w:t>Creating user-friendly software tools that enable educators, medical professionals, or legislators to perform hierarchical clustering with few technical obstacles is known as interactive practitioner tools.</w:t>
      </w:r>
    </w:p>
    <w:p w14:paraId="75560738" w14:textId="77777777" w:rsidR="004E28B0" w:rsidRPr="004E28B0" w:rsidRDefault="004E28B0" w:rsidP="004E28B0">
      <w:pPr>
        <w:ind w:left="720"/>
        <w:rPr>
          <w:sz w:val="22"/>
          <w:szCs w:val="22"/>
          <w:lang w:val="en-US"/>
        </w:rPr>
      </w:pPr>
    </w:p>
    <w:p w14:paraId="5B472E58" w14:textId="005FEDFA" w:rsidR="00554753" w:rsidRPr="004E28B0" w:rsidRDefault="004E28B0" w:rsidP="004E28B0">
      <w:pPr>
        <w:ind w:left="720"/>
        <w:rPr>
          <w:sz w:val="22"/>
          <w:szCs w:val="22"/>
        </w:rPr>
      </w:pPr>
      <w:r w:rsidRPr="004E28B0">
        <w:rPr>
          <w:sz w:val="22"/>
          <w:szCs w:val="22"/>
          <w:lang w:val="en-US"/>
        </w:rPr>
        <w:t>Explainability and Ethics While clustering is becoming more popular in decision-making, future research should make sure that clusters are ethically implemented, explainable, and founded on fairness principles, particularly in delicate fields like healthcare and education.</w:t>
      </w:r>
    </w:p>
    <w:p w14:paraId="5D699348" w14:textId="442E2B20" w:rsidR="005F6C11" w:rsidRPr="005F6D9F" w:rsidRDefault="005F6C11" w:rsidP="006747C4">
      <w:pPr>
        <w:rPr>
          <w:sz w:val="22"/>
          <w:szCs w:val="22"/>
        </w:rPr>
      </w:pPr>
    </w:p>
    <w:p w14:paraId="48CD5358" w14:textId="77777777" w:rsidR="005F6C11" w:rsidRPr="00515360" w:rsidRDefault="005F6C11" w:rsidP="006747C4">
      <w:pPr>
        <w:pStyle w:val="Heading1"/>
        <w:rPr>
          <w:sz w:val="32"/>
          <w:szCs w:val="32"/>
        </w:rPr>
      </w:pPr>
      <w:bookmarkStart w:id="25" w:name="_Toc196795705"/>
      <w:bookmarkStart w:id="26" w:name="_Toc197123788"/>
      <w:r w:rsidRPr="00515360">
        <w:rPr>
          <w:sz w:val="32"/>
          <w:szCs w:val="32"/>
        </w:rPr>
        <w:t>Conclusion</w:t>
      </w:r>
      <w:bookmarkEnd w:id="25"/>
      <w:bookmarkEnd w:id="26"/>
    </w:p>
    <w:p w14:paraId="7607C75B" w14:textId="77777777" w:rsidR="00134B8A" w:rsidRPr="005F6D9F" w:rsidRDefault="00134B8A" w:rsidP="00134B8A">
      <w:pPr>
        <w:ind w:left="720"/>
        <w:rPr>
          <w:sz w:val="22"/>
          <w:szCs w:val="22"/>
        </w:rPr>
      </w:pPr>
      <w:r>
        <w:rPr>
          <w:sz w:val="22"/>
          <w:szCs w:val="22"/>
        </w:rPr>
        <w:t>To conclude</w:t>
      </w:r>
      <w:r w:rsidRPr="005F6D9F">
        <w:rPr>
          <w:sz w:val="22"/>
          <w:szCs w:val="22"/>
        </w:rPr>
        <w:t>, Zhao et al. (2020) and Chen et al. (2021) illustrate the diversity of methodological approaches in spatial retail analysis. Zhao et al.'s visualization-based approach offers granular, intuitive insights into Starbucks’ site selection within a dense urban setting. In contrast, Chen et al. utilize advanced machine learning techniques to provide a scalable, data-driven understanding of retail strategy differentiation across China. While the former emphasizes local urban dynamics, the latter identifies strategic divergences between traditional and new retail models.</w:t>
      </w:r>
    </w:p>
    <w:p w14:paraId="2377F18F" w14:textId="77777777" w:rsidR="00134B8A" w:rsidRPr="005F6D9F" w:rsidRDefault="00134B8A" w:rsidP="00134B8A">
      <w:pPr>
        <w:ind w:left="720"/>
        <w:rPr>
          <w:sz w:val="22"/>
          <w:szCs w:val="22"/>
        </w:rPr>
      </w:pPr>
      <w:r w:rsidRPr="005F6D9F">
        <w:rPr>
          <w:sz w:val="22"/>
          <w:szCs w:val="22"/>
        </w:rPr>
        <w:t>The studies collectively underscore the value of integrating spatial analysis techniques—from visual mapping to machine learning—in retail decision-making. Future research could benefit from hybrid methodologies that combine the interpretability of spatial visualization with the predictive power of machine learning. Moreover, incorporating temporal and multiscale perspectives could further enhance the understanding of retail dynamics in fast-evolving urban markets.</w:t>
      </w:r>
    </w:p>
    <w:p w14:paraId="0C96E5FE" w14:textId="77777777" w:rsidR="000D443A" w:rsidRDefault="000D443A" w:rsidP="006747C4">
      <w:pPr>
        <w:ind w:left="720"/>
        <w:rPr>
          <w:sz w:val="22"/>
          <w:szCs w:val="22"/>
        </w:rPr>
      </w:pPr>
    </w:p>
    <w:p w14:paraId="692391F2" w14:textId="77777777" w:rsidR="000D443A" w:rsidRDefault="000D443A" w:rsidP="006747C4">
      <w:pPr>
        <w:rPr>
          <w:sz w:val="22"/>
          <w:szCs w:val="22"/>
        </w:rPr>
      </w:pPr>
    </w:p>
    <w:p w14:paraId="1E48C18E" w14:textId="77777777" w:rsidR="009F392E" w:rsidRPr="005F6D9F" w:rsidRDefault="009F392E" w:rsidP="006747C4">
      <w:pPr>
        <w:rPr>
          <w:sz w:val="22"/>
          <w:szCs w:val="22"/>
        </w:rPr>
      </w:pPr>
    </w:p>
    <w:p w14:paraId="2E661D01" w14:textId="4BA0625B" w:rsidR="007560A0" w:rsidRPr="005F6D9F" w:rsidRDefault="006834F1" w:rsidP="006747C4">
      <w:pPr>
        <w:pStyle w:val="Heading1"/>
        <w:rPr>
          <w:sz w:val="22"/>
          <w:szCs w:val="22"/>
        </w:rPr>
      </w:pPr>
      <w:bookmarkStart w:id="27" w:name="_Toc196795706"/>
      <w:bookmarkStart w:id="28" w:name="_Toc197123789"/>
      <w:r w:rsidRPr="005F6D9F">
        <w:rPr>
          <w:sz w:val="22"/>
          <w:szCs w:val="22"/>
        </w:rPr>
        <w:t>Appendix</w:t>
      </w:r>
      <w:bookmarkEnd w:id="27"/>
      <w:bookmarkEnd w:id="28"/>
    </w:p>
    <w:p w14:paraId="73FC3579" w14:textId="490AAF31" w:rsidR="00454911" w:rsidRDefault="006834F1" w:rsidP="006747C4">
      <w:pPr>
        <w:rPr>
          <w:sz w:val="22"/>
          <w:szCs w:val="22"/>
        </w:rPr>
      </w:pPr>
      <w:r w:rsidRPr="005F6D9F">
        <w:rPr>
          <w:sz w:val="22"/>
          <w:szCs w:val="22"/>
        </w:rPr>
        <w:t>(supporting papers)</w:t>
      </w:r>
    </w:p>
    <w:p w14:paraId="078C03A6" w14:textId="35D81284" w:rsidR="002D2FDE" w:rsidRPr="002D2FDE" w:rsidRDefault="002D2FDE" w:rsidP="002D2FDE">
      <w:pPr>
        <w:pStyle w:val="ListParagraph"/>
        <w:ind w:left="1800"/>
        <w:rPr>
          <w:sz w:val="22"/>
          <w:szCs w:val="22"/>
        </w:rPr>
      </w:pPr>
    </w:p>
    <w:p w14:paraId="12B7789E" w14:textId="72E5BBAB" w:rsidR="002D2FDE" w:rsidRPr="002D2FDE" w:rsidRDefault="002D2FDE" w:rsidP="00926225">
      <w:pPr>
        <w:pStyle w:val="ListParagraph"/>
        <w:numPr>
          <w:ilvl w:val="0"/>
          <w:numId w:val="37"/>
        </w:numPr>
        <w:rPr>
          <w:sz w:val="22"/>
          <w:szCs w:val="22"/>
        </w:rPr>
      </w:pPr>
      <w:r w:rsidRPr="002D2FDE">
        <w:rPr>
          <w:b/>
          <w:bCs/>
          <w:sz w:val="22"/>
          <w:szCs w:val="22"/>
        </w:rPr>
        <w:t>Chan, Y. (2011).</w:t>
      </w:r>
      <w:r w:rsidRPr="002D2FDE">
        <w:rPr>
          <w:sz w:val="22"/>
          <w:szCs w:val="22"/>
        </w:rPr>
        <w:br/>
      </w:r>
      <w:r w:rsidRPr="002D2FDE">
        <w:rPr>
          <w:i/>
          <w:iCs/>
          <w:sz w:val="22"/>
          <w:szCs w:val="22"/>
        </w:rPr>
        <w:t>Location Theory and Decision Analysis: Analytics of Spatial Information Technology</w:t>
      </w:r>
      <w:r w:rsidRPr="002D2FDE">
        <w:rPr>
          <w:sz w:val="22"/>
          <w:szCs w:val="22"/>
        </w:rPr>
        <w:t xml:space="preserve"> (2nd ed.). Springer.</w:t>
      </w:r>
      <w:r w:rsidRPr="002D2FDE">
        <w:rPr>
          <w:sz w:val="22"/>
          <w:szCs w:val="22"/>
        </w:rPr>
        <w:br/>
      </w:r>
      <w:r w:rsidRPr="002D2FDE">
        <w:rPr>
          <w:rFonts w:ascii="Segoe UI Emoji" w:hAnsi="Segoe UI Emoji" w:cs="Segoe UI Emoji"/>
          <w:sz w:val="22"/>
          <w:szCs w:val="22"/>
        </w:rPr>
        <w:t>📄</w:t>
      </w:r>
      <w:r w:rsidRPr="002D2FDE">
        <w:rPr>
          <w:sz w:val="22"/>
          <w:szCs w:val="22"/>
        </w:rPr>
        <w:t xml:space="preserve"> </w:t>
      </w:r>
      <w:hyperlink r:id="rId9" w:tgtFrame="_new" w:history="1">
        <w:r w:rsidRPr="002D2FDE">
          <w:rPr>
            <w:rStyle w:val="Hyperlink"/>
            <w:sz w:val="22"/>
            <w:szCs w:val="22"/>
          </w:rPr>
          <w:t>Direct PDF Link</w:t>
        </w:r>
      </w:hyperlink>
      <w:r w:rsidRPr="002D2FDE">
        <w:rPr>
          <w:rFonts w:ascii="Arial" w:hAnsi="Arial" w:cs="Arial"/>
          <w:sz w:val="22"/>
          <w:szCs w:val="22"/>
        </w:rPr>
        <w:t>​</w:t>
      </w:r>
    </w:p>
    <w:p w14:paraId="239B004B" w14:textId="04FEA549" w:rsidR="002D2FDE" w:rsidRPr="002D2FDE" w:rsidRDefault="002D2FDE" w:rsidP="00926225">
      <w:pPr>
        <w:pStyle w:val="ListParagraph"/>
        <w:numPr>
          <w:ilvl w:val="0"/>
          <w:numId w:val="37"/>
        </w:numPr>
        <w:rPr>
          <w:sz w:val="22"/>
          <w:szCs w:val="22"/>
        </w:rPr>
      </w:pPr>
      <w:r w:rsidRPr="002D2FDE">
        <w:rPr>
          <w:b/>
          <w:bCs/>
          <w:sz w:val="22"/>
          <w:szCs w:val="22"/>
        </w:rPr>
        <w:lastRenderedPageBreak/>
        <w:t>Dubé, J., Brunelle, C., &amp; Legros, D. (2016).</w:t>
      </w:r>
      <w:r w:rsidRPr="002D2FDE">
        <w:rPr>
          <w:sz w:val="22"/>
          <w:szCs w:val="22"/>
        </w:rPr>
        <w:br/>
      </w:r>
      <w:r w:rsidRPr="002D2FDE">
        <w:rPr>
          <w:i/>
          <w:iCs/>
          <w:sz w:val="22"/>
          <w:szCs w:val="22"/>
        </w:rPr>
        <w:t>Location Theories and Business Location Decision: A Micro-Spatial Investigation of a Nonmetropolitan Area in Canada</w:t>
      </w:r>
      <w:r w:rsidRPr="002D2FDE">
        <w:rPr>
          <w:sz w:val="22"/>
          <w:szCs w:val="22"/>
        </w:rPr>
        <w:t>. The Review of Regional Studies, 46(2), 143–170.</w:t>
      </w:r>
      <w:r w:rsidRPr="002D2FDE">
        <w:rPr>
          <w:sz w:val="22"/>
          <w:szCs w:val="22"/>
        </w:rPr>
        <w:br/>
      </w:r>
      <w:r w:rsidRPr="002D2FDE">
        <w:rPr>
          <w:rFonts w:ascii="Segoe UI Emoji" w:hAnsi="Segoe UI Emoji" w:cs="Segoe UI Emoji"/>
          <w:sz w:val="22"/>
          <w:szCs w:val="22"/>
        </w:rPr>
        <w:t>📄</w:t>
      </w:r>
      <w:r w:rsidRPr="002D2FDE">
        <w:rPr>
          <w:sz w:val="22"/>
          <w:szCs w:val="22"/>
        </w:rPr>
        <w:t xml:space="preserve"> </w:t>
      </w:r>
      <w:hyperlink r:id="rId10" w:tgtFrame="_new" w:history="1">
        <w:r w:rsidRPr="002D2FDE">
          <w:rPr>
            <w:rStyle w:val="Hyperlink"/>
            <w:sz w:val="22"/>
            <w:szCs w:val="22"/>
          </w:rPr>
          <w:t>Direct PDF Link</w:t>
        </w:r>
      </w:hyperlink>
      <w:r w:rsidRPr="002D2FDE">
        <w:rPr>
          <w:rFonts w:ascii="Arial" w:hAnsi="Arial" w:cs="Arial"/>
          <w:sz w:val="22"/>
          <w:szCs w:val="22"/>
        </w:rPr>
        <w:t>​</w:t>
      </w:r>
    </w:p>
    <w:p w14:paraId="0C670E3F" w14:textId="593E988D" w:rsidR="002D2FDE" w:rsidRPr="002D2FDE" w:rsidRDefault="002D2FDE" w:rsidP="002D2FDE">
      <w:pPr>
        <w:pStyle w:val="ListParagraph"/>
        <w:ind w:left="1800"/>
        <w:rPr>
          <w:sz w:val="22"/>
          <w:szCs w:val="22"/>
        </w:rPr>
      </w:pPr>
    </w:p>
    <w:p w14:paraId="689A47EC" w14:textId="38178556" w:rsidR="002D2FDE" w:rsidRPr="002D2FDE" w:rsidRDefault="002D2FDE" w:rsidP="00926225">
      <w:pPr>
        <w:pStyle w:val="ListParagraph"/>
        <w:numPr>
          <w:ilvl w:val="0"/>
          <w:numId w:val="37"/>
        </w:numPr>
        <w:rPr>
          <w:sz w:val="22"/>
          <w:szCs w:val="22"/>
        </w:rPr>
      </w:pPr>
      <w:r w:rsidRPr="002D2FDE">
        <w:rPr>
          <w:b/>
          <w:bCs/>
          <w:sz w:val="22"/>
          <w:szCs w:val="22"/>
        </w:rPr>
        <w:t>Roig-Tierno, N., Baviera-Puig, A., Buitrago-Vera, J., &amp; Mas-Verdu, F. (2013).</w:t>
      </w:r>
      <w:r w:rsidRPr="002D2FDE">
        <w:rPr>
          <w:sz w:val="22"/>
          <w:szCs w:val="22"/>
        </w:rPr>
        <w:br/>
      </w:r>
      <w:r w:rsidRPr="002D2FDE">
        <w:rPr>
          <w:i/>
          <w:iCs/>
          <w:sz w:val="22"/>
          <w:szCs w:val="22"/>
        </w:rPr>
        <w:t>The Retail Site Location Decision Process Using GIS and the Analytical Hierarchy Process</w:t>
      </w:r>
      <w:r w:rsidRPr="002D2FDE">
        <w:rPr>
          <w:sz w:val="22"/>
          <w:szCs w:val="22"/>
        </w:rPr>
        <w:t>. Applied Geography, 40, 191–198.</w:t>
      </w:r>
      <w:r w:rsidRPr="002D2FDE">
        <w:rPr>
          <w:sz w:val="22"/>
          <w:szCs w:val="22"/>
        </w:rPr>
        <w:br/>
      </w:r>
      <w:r w:rsidRPr="002D2FDE">
        <w:rPr>
          <w:rFonts w:ascii="Segoe UI Emoji" w:hAnsi="Segoe UI Emoji" w:cs="Segoe UI Emoji"/>
          <w:sz w:val="22"/>
          <w:szCs w:val="22"/>
        </w:rPr>
        <w:t>📄</w:t>
      </w:r>
      <w:r w:rsidRPr="002D2FDE">
        <w:rPr>
          <w:sz w:val="22"/>
          <w:szCs w:val="22"/>
        </w:rPr>
        <w:t xml:space="preserve"> </w:t>
      </w:r>
      <w:hyperlink r:id="rId11" w:tgtFrame="_new" w:history="1">
        <w:r w:rsidRPr="002D2FDE">
          <w:rPr>
            <w:rStyle w:val="Hyperlink"/>
            <w:sz w:val="22"/>
            <w:szCs w:val="22"/>
          </w:rPr>
          <w:t>Direct PDF Link</w:t>
        </w:r>
      </w:hyperlink>
      <w:r w:rsidRPr="002D2FDE">
        <w:rPr>
          <w:rFonts w:ascii="Arial" w:hAnsi="Arial" w:cs="Arial"/>
          <w:sz w:val="22"/>
          <w:szCs w:val="22"/>
        </w:rPr>
        <w:t>​</w:t>
      </w:r>
    </w:p>
    <w:p w14:paraId="01C61C0E" w14:textId="43C43553" w:rsidR="002D2FDE" w:rsidRPr="002D2FDE" w:rsidRDefault="002D2FDE" w:rsidP="002D2FDE">
      <w:pPr>
        <w:pStyle w:val="ListParagraph"/>
        <w:ind w:left="1800"/>
        <w:rPr>
          <w:sz w:val="22"/>
          <w:szCs w:val="22"/>
        </w:rPr>
      </w:pPr>
    </w:p>
    <w:p w14:paraId="282EE71B" w14:textId="79630756" w:rsidR="002D2FDE" w:rsidRPr="002D2FDE" w:rsidRDefault="002D2FDE" w:rsidP="00926225">
      <w:pPr>
        <w:pStyle w:val="ListParagraph"/>
        <w:numPr>
          <w:ilvl w:val="0"/>
          <w:numId w:val="37"/>
        </w:numPr>
        <w:rPr>
          <w:sz w:val="22"/>
          <w:szCs w:val="22"/>
        </w:rPr>
      </w:pPr>
      <w:r w:rsidRPr="002D2FDE">
        <w:rPr>
          <w:b/>
          <w:bCs/>
          <w:sz w:val="22"/>
          <w:szCs w:val="22"/>
        </w:rPr>
        <w:t>Wang, J., &amp; Du, Q. (2017).</w:t>
      </w:r>
      <w:r w:rsidRPr="002D2FDE">
        <w:rPr>
          <w:sz w:val="22"/>
          <w:szCs w:val="22"/>
        </w:rPr>
        <w:br/>
      </w:r>
      <w:r w:rsidRPr="002D2FDE">
        <w:rPr>
          <w:i/>
          <w:iCs/>
          <w:sz w:val="22"/>
          <w:szCs w:val="22"/>
        </w:rPr>
        <w:t>Spatial Data Utilization for Location Pattern Analysis</w:t>
      </w:r>
      <w:r w:rsidRPr="002D2FDE">
        <w:rPr>
          <w:sz w:val="22"/>
          <w:szCs w:val="22"/>
        </w:rPr>
        <w:t>. Procedia Computer Science, 112, 2443–2450.</w:t>
      </w:r>
      <w:r w:rsidRPr="002D2FDE">
        <w:rPr>
          <w:sz w:val="22"/>
          <w:szCs w:val="22"/>
        </w:rPr>
        <w:br/>
      </w:r>
      <w:r w:rsidRPr="002D2FDE">
        <w:rPr>
          <w:rFonts w:ascii="Segoe UI Emoji" w:hAnsi="Segoe UI Emoji" w:cs="Segoe UI Emoji"/>
          <w:sz w:val="22"/>
          <w:szCs w:val="22"/>
        </w:rPr>
        <w:t>📄</w:t>
      </w:r>
      <w:r w:rsidRPr="002D2FDE">
        <w:rPr>
          <w:sz w:val="22"/>
          <w:szCs w:val="22"/>
        </w:rPr>
        <w:t xml:space="preserve"> </w:t>
      </w:r>
      <w:hyperlink r:id="rId12" w:tgtFrame="_new" w:history="1">
        <w:r w:rsidRPr="002D2FDE">
          <w:rPr>
            <w:rStyle w:val="Hyperlink"/>
            <w:sz w:val="22"/>
            <w:szCs w:val="22"/>
          </w:rPr>
          <w:t>Direct PDF Link</w:t>
        </w:r>
      </w:hyperlink>
      <w:r w:rsidRPr="002D2FDE">
        <w:rPr>
          <w:rFonts w:ascii="Arial" w:hAnsi="Arial" w:cs="Arial"/>
          <w:sz w:val="22"/>
          <w:szCs w:val="22"/>
        </w:rPr>
        <w:t>​</w:t>
      </w:r>
    </w:p>
    <w:p w14:paraId="7974A1CA" w14:textId="77777777" w:rsidR="002C2018" w:rsidRDefault="002C2018" w:rsidP="006E71CE">
      <w:pPr>
        <w:pStyle w:val="ListParagraph"/>
        <w:ind w:left="1800"/>
        <w:rPr>
          <w:sz w:val="22"/>
          <w:szCs w:val="22"/>
        </w:rPr>
      </w:pPr>
    </w:p>
    <w:p w14:paraId="31B6C963" w14:textId="42E6F612" w:rsidR="00201E7D" w:rsidRPr="00201E7D" w:rsidRDefault="00201E7D" w:rsidP="00926225">
      <w:pPr>
        <w:pStyle w:val="ListParagraph"/>
        <w:numPr>
          <w:ilvl w:val="0"/>
          <w:numId w:val="37"/>
        </w:numPr>
        <w:rPr>
          <w:sz w:val="22"/>
          <w:szCs w:val="22"/>
        </w:rPr>
      </w:pPr>
      <w:r w:rsidRPr="00201E7D">
        <w:rPr>
          <w:b/>
          <w:bCs/>
          <w:sz w:val="22"/>
          <w:szCs w:val="22"/>
        </w:rPr>
        <w:t>Baumbach, S., Sachs, F., Ahmed, S., &amp; Dengel, A. (2020).</w:t>
      </w:r>
      <w:r w:rsidRPr="00201E7D">
        <w:rPr>
          <w:sz w:val="22"/>
          <w:szCs w:val="22"/>
        </w:rPr>
        <w:br/>
      </w:r>
      <w:proofErr w:type="spellStart"/>
      <w:r w:rsidRPr="00201E7D">
        <w:rPr>
          <w:i/>
          <w:iCs/>
          <w:sz w:val="22"/>
          <w:szCs w:val="22"/>
        </w:rPr>
        <w:t>QuIS</w:t>
      </w:r>
      <w:proofErr w:type="spellEnd"/>
      <w:r w:rsidRPr="00201E7D">
        <w:rPr>
          <w:i/>
          <w:iCs/>
          <w:sz w:val="22"/>
          <w:szCs w:val="22"/>
        </w:rPr>
        <w:t>: The Question of Intelligent Site Selection</w:t>
      </w:r>
      <w:r w:rsidRPr="00201E7D">
        <w:rPr>
          <w:sz w:val="22"/>
          <w:szCs w:val="22"/>
        </w:rPr>
        <w:t>.</w:t>
      </w:r>
      <w:r w:rsidRPr="00201E7D">
        <w:rPr>
          <w:sz w:val="22"/>
          <w:szCs w:val="22"/>
        </w:rPr>
        <w:br/>
        <w:t xml:space="preserve">This paper introduces </w:t>
      </w:r>
      <w:proofErr w:type="spellStart"/>
      <w:r w:rsidRPr="00201E7D">
        <w:rPr>
          <w:sz w:val="22"/>
          <w:szCs w:val="22"/>
        </w:rPr>
        <w:t>QuIS</w:t>
      </w:r>
      <w:proofErr w:type="spellEnd"/>
      <w:r w:rsidRPr="00201E7D">
        <w:rPr>
          <w:sz w:val="22"/>
          <w:szCs w:val="22"/>
        </w:rPr>
        <w:t xml:space="preserve">, an automated and scalable approach to site selection that </w:t>
      </w:r>
      <w:proofErr w:type="spellStart"/>
      <w:r w:rsidRPr="00201E7D">
        <w:rPr>
          <w:sz w:val="22"/>
          <w:szCs w:val="22"/>
        </w:rPr>
        <w:t>analyzes</w:t>
      </w:r>
      <w:proofErr w:type="spellEnd"/>
      <w:r w:rsidRPr="00201E7D">
        <w:rPr>
          <w:sz w:val="22"/>
          <w:szCs w:val="22"/>
        </w:rPr>
        <w:t xml:space="preserve"> various location factors to recommend optimal business locations.</w:t>
      </w:r>
      <w:r w:rsidRPr="00201E7D">
        <w:rPr>
          <w:sz w:val="22"/>
          <w:szCs w:val="22"/>
        </w:rPr>
        <w:br/>
      </w:r>
      <w:r w:rsidRPr="00201E7D">
        <w:rPr>
          <w:rFonts w:ascii="Segoe UI Emoji" w:hAnsi="Segoe UI Emoji" w:cs="Segoe UI Emoji"/>
          <w:sz w:val="22"/>
          <w:szCs w:val="22"/>
        </w:rPr>
        <w:t>📄</w:t>
      </w:r>
      <w:r w:rsidRPr="00201E7D">
        <w:rPr>
          <w:sz w:val="22"/>
          <w:szCs w:val="22"/>
        </w:rPr>
        <w:t xml:space="preserve"> </w:t>
      </w:r>
      <w:hyperlink r:id="rId13" w:tgtFrame="_new" w:history="1">
        <w:r w:rsidRPr="00201E7D">
          <w:rPr>
            <w:rStyle w:val="Hyperlink"/>
            <w:sz w:val="22"/>
            <w:szCs w:val="22"/>
          </w:rPr>
          <w:t>PDF Link</w:t>
        </w:r>
      </w:hyperlink>
      <w:r w:rsidRPr="00201E7D">
        <w:rPr>
          <w:sz w:val="22"/>
          <w:szCs w:val="22"/>
        </w:rPr>
        <w:br/>
      </w:r>
      <w:r w:rsidRPr="00201E7D">
        <w:rPr>
          <w:rFonts w:ascii="Arial" w:hAnsi="Arial" w:cs="Arial"/>
          <w:sz w:val="22"/>
          <w:szCs w:val="22"/>
        </w:rPr>
        <w:t>​</w:t>
      </w:r>
    </w:p>
    <w:p w14:paraId="30A8989E" w14:textId="4787CC24" w:rsidR="00201E7D" w:rsidRPr="00201E7D" w:rsidRDefault="00201E7D" w:rsidP="00DE1547">
      <w:pPr>
        <w:pStyle w:val="ListParagraph"/>
        <w:numPr>
          <w:ilvl w:val="0"/>
          <w:numId w:val="37"/>
        </w:numPr>
        <w:rPr>
          <w:sz w:val="22"/>
          <w:szCs w:val="22"/>
        </w:rPr>
      </w:pPr>
      <w:r w:rsidRPr="0019037D">
        <w:rPr>
          <w:b/>
          <w:bCs/>
          <w:sz w:val="22"/>
          <w:szCs w:val="22"/>
        </w:rPr>
        <w:t>Xu, M., Wang, T., Wu, Z., Zhou, J., Li, J., &amp; Wu, H. (2016).</w:t>
      </w:r>
      <w:r w:rsidRPr="0019037D">
        <w:rPr>
          <w:sz w:val="22"/>
          <w:szCs w:val="22"/>
        </w:rPr>
        <w:br/>
      </w:r>
      <w:r w:rsidRPr="0019037D">
        <w:rPr>
          <w:i/>
          <w:iCs/>
          <w:sz w:val="22"/>
          <w:szCs w:val="22"/>
        </w:rPr>
        <w:t>Store Location Selection via Mining Search Query Logs of Baidu Maps</w:t>
      </w:r>
      <w:r w:rsidRPr="0019037D">
        <w:rPr>
          <w:sz w:val="22"/>
          <w:szCs w:val="22"/>
        </w:rPr>
        <w:t>.</w:t>
      </w:r>
      <w:r w:rsidRPr="0019037D">
        <w:rPr>
          <w:sz w:val="22"/>
          <w:szCs w:val="22"/>
        </w:rPr>
        <w:br/>
        <w:t xml:space="preserve">The authors propose a data-driven framework for store placement by </w:t>
      </w:r>
      <w:proofErr w:type="spellStart"/>
      <w:r w:rsidRPr="0019037D">
        <w:rPr>
          <w:sz w:val="22"/>
          <w:szCs w:val="22"/>
        </w:rPr>
        <w:t>analyzing</w:t>
      </w:r>
      <w:proofErr w:type="spellEnd"/>
      <w:r w:rsidRPr="0019037D">
        <w:rPr>
          <w:sz w:val="22"/>
          <w:szCs w:val="22"/>
        </w:rPr>
        <w:t xml:space="preserve"> search query data from Baidu Maps to identify customer demand patterns and optimal store locations.</w:t>
      </w:r>
      <w:r w:rsidRPr="0019037D">
        <w:rPr>
          <w:sz w:val="22"/>
          <w:szCs w:val="22"/>
        </w:rPr>
        <w:br/>
      </w:r>
      <w:r w:rsidRPr="0019037D">
        <w:rPr>
          <w:rFonts w:ascii="Segoe UI Emoji" w:hAnsi="Segoe UI Emoji" w:cs="Segoe UI Emoji"/>
          <w:sz w:val="22"/>
          <w:szCs w:val="22"/>
        </w:rPr>
        <w:t>📄</w:t>
      </w:r>
      <w:r w:rsidRPr="0019037D">
        <w:rPr>
          <w:sz w:val="22"/>
          <w:szCs w:val="22"/>
        </w:rPr>
        <w:t xml:space="preserve"> </w:t>
      </w:r>
      <w:hyperlink r:id="rId14" w:tgtFrame="_new" w:history="1">
        <w:r w:rsidRPr="0019037D">
          <w:rPr>
            <w:rStyle w:val="Hyperlink"/>
            <w:sz w:val="22"/>
            <w:szCs w:val="22"/>
          </w:rPr>
          <w:t>PDF Link</w:t>
        </w:r>
      </w:hyperlink>
      <w:r w:rsidRPr="0019037D">
        <w:rPr>
          <w:sz w:val="22"/>
          <w:szCs w:val="22"/>
        </w:rPr>
        <w:br/>
      </w:r>
    </w:p>
    <w:p w14:paraId="4EF3B3A0" w14:textId="46B79CF6" w:rsidR="00201E7D" w:rsidRPr="000D6E1D" w:rsidRDefault="00201E7D" w:rsidP="00926225">
      <w:pPr>
        <w:pStyle w:val="ListParagraph"/>
        <w:numPr>
          <w:ilvl w:val="0"/>
          <w:numId w:val="37"/>
        </w:numPr>
        <w:rPr>
          <w:sz w:val="22"/>
          <w:szCs w:val="22"/>
        </w:rPr>
      </w:pPr>
      <w:r w:rsidRPr="000D6E1D">
        <w:rPr>
          <w:b/>
          <w:bCs/>
          <w:sz w:val="22"/>
          <w:szCs w:val="22"/>
        </w:rPr>
        <w:t xml:space="preserve">Pavani, P., </w:t>
      </w:r>
      <w:proofErr w:type="spellStart"/>
      <w:r w:rsidRPr="000D6E1D">
        <w:rPr>
          <w:b/>
          <w:bCs/>
          <w:sz w:val="22"/>
          <w:szCs w:val="22"/>
        </w:rPr>
        <w:t>Komatireddy</w:t>
      </w:r>
      <w:proofErr w:type="spellEnd"/>
      <w:r w:rsidRPr="000D6E1D">
        <w:rPr>
          <w:b/>
          <w:bCs/>
          <w:sz w:val="22"/>
          <w:szCs w:val="22"/>
        </w:rPr>
        <w:t xml:space="preserve">, S. R., </w:t>
      </w:r>
      <w:proofErr w:type="spellStart"/>
      <w:r w:rsidRPr="000D6E1D">
        <w:rPr>
          <w:b/>
          <w:bCs/>
          <w:sz w:val="22"/>
          <w:szCs w:val="22"/>
        </w:rPr>
        <w:t>Yarasuri</w:t>
      </w:r>
      <w:proofErr w:type="spellEnd"/>
      <w:r w:rsidRPr="000D6E1D">
        <w:rPr>
          <w:b/>
          <w:bCs/>
          <w:sz w:val="22"/>
          <w:szCs w:val="22"/>
        </w:rPr>
        <w:t xml:space="preserve">, V. T., Police, V. R., </w:t>
      </w:r>
      <w:proofErr w:type="spellStart"/>
      <w:r w:rsidRPr="000D6E1D">
        <w:rPr>
          <w:b/>
          <w:bCs/>
          <w:sz w:val="22"/>
          <w:szCs w:val="22"/>
        </w:rPr>
        <w:t>Tanneru</w:t>
      </w:r>
      <w:proofErr w:type="spellEnd"/>
      <w:r w:rsidRPr="000D6E1D">
        <w:rPr>
          <w:b/>
          <w:bCs/>
          <w:sz w:val="22"/>
          <w:szCs w:val="22"/>
        </w:rPr>
        <w:t xml:space="preserve">, S. K., &amp; </w:t>
      </w:r>
      <w:proofErr w:type="spellStart"/>
      <w:r w:rsidRPr="000D6E1D">
        <w:rPr>
          <w:b/>
          <w:bCs/>
          <w:sz w:val="22"/>
          <w:szCs w:val="22"/>
        </w:rPr>
        <w:t>Habelalmateen</w:t>
      </w:r>
      <w:proofErr w:type="spellEnd"/>
      <w:r w:rsidRPr="000D6E1D">
        <w:rPr>
          <w:b/>
          <w:bCs/>
          <w:sz w:val="22"/>
          <w:szCs w:val="22"/>
        </w:rPr>
        <w:t>, M. I. (2024).</w:t>
      </w:r>
      <w:r w:rsidRPr="000D6E1D">
        <w:rPr>
          <w:sz w:val="22"/>
          <w:szCs w:val="22"/>
        </w:rPr>
        <w:br/>
      </w:r>
      <w:r w:rsidRPr="000D6E1D">
        <w:rPr>
          <w:i/>
          <w:iCs/>
          <w:sz w:val="22"/>
          <w:szCs w:val="22"/>
        </w:rPr>
        <w:t>Spatial Analysis for Better Marketing Decisions with Special Focus on Consumer Behaviour Patterns</w:t>
      </w:r>
      <w:r w:rsidRPr="000D6E1D">
        <w:rPr>
          <w:sz w:val="22"/>
          <w:szCs w:val="22"/>
        </w:rPr>
        <w:t>.</w:t>
      </w:r>
      <w:r w:rsidRPr="000D6E1D">
        <w:rPr>
          <w:sz w:val="22"/>
          <w:szCs w:val="22"/>
        </w:rPr>
        <w:br/>
        <w:t xml:space="preserve">This paper explores the role of Geographic Information Systems (GIS) in shaping marketing decisions, emphasizing consumer </w:t>
      </w:r>
      <w:proofErr w:type="spellStart"/>
      <w:r w:rsidRPr="000D6E1D">
        <w:rPr>
          <w:sz w:val="22"/>
          <w:szCs w:val="22"/>
        </w:rPr>
        <w:t>behavior</w:t>
      </w:r>
      <w:proofErr w:type="spellEnd"/>
      <w:r w:rsidRPr="000D6E1D">
        <w:rPr>
          <w:sz w:val="22"/>
          <w:szCs w:val="22"/>
        </w:rPr>
        <w:t xml:space="preserve"> patterns through various spatial analysis techniques.</w:t>
      </w:r>
      <w:r w:rsidRPr="000D6E1D">
        <w:rPr>
          <w:sz w:val="22"/>
          <w:szCs w:val="22"/>
        </w:rPr>
        <w:br/>
      </w:r>
      <w:r w:rsidRPr="000D6E1D">
        <w:rPr>
          <w:rFonts w:ascii="Segoe UI Emoji" w:hAnsi="Segoe UI Emoji" w:cs="Segoe UI Emoji"/>
          <w:sz w:val="22"/>
          <w:szCs w:val="22"/>
        </w:rPr>
        <w:t>📄</w:t>
      </w:r>
      <w:r w:rsidRPr="000D6E1D">
        <w:rPr>
          <w:sz w:val="22"/>
          <w:szCs w:val="22"/>
        </w:rPr>
        <w:t xml:space="preserve"> </w:t>
      </w:r>
      <w:hyperlink r:id="rId15" w:tgtFrame="_new" w:history="1">
        <w:r w:rsidRPr="000D6E1D">
          <w:rPr>
            <w:rStyle w:val="Hyperlink"/>
            <w:sz w:val="22"/>
            <w:szCs w:val="22"/>
          </w:rPr>
          <w:t>PDF Link</w:t>
        </w:r>
      </w:hyperlink>
      <w:r w:rsidRPr="000D6E1D">
        <w:rPr>
          <w:sz w:val="22"/>
          <w:szCs w:val="22"/>
        </w:rPr>
        <w:br/>
      </w:r>
      <w:r w:rsidRPr="000D6E1D">
        <w:rPr>
          <w:rFonts w:ascii="Arial" w:hAnsi="Arial" w:cs="Arial"/>
          <w:sz w:val="22"/>
          <w:szCs w:val="22"/>
        </w:rPr>
        <w:t>​</w:t>
      </w:r>
    </w:p>
    <w:p w14:paraId="763EE3E1" w14:textId="6473A8CC" w:rsidR="00201E7D" w:rsidRPr="000D6E1D" w:rsidRDefault="00201E7D" w:rsidP="000D6E1D">
      <w:pPr>
        <w:pStyle w:val="ListParagraph"/>
        <w:ind w:left="1800"/>
        <w:rPr>
          <w:sz w:val="22"/>
          <w:szCs w:val="22"/>
        </w:rPr>
      </w:pPr>
    </w:p>
    <w:p w14:paraId="08DB0CE0" w14:textId="4B46AD73" w:rsidR="00201E7D" w:rsidRPr="000D6E1D" w:rsidRDefault="00201E7D" w:rsidP="00891C5E">
      <w:pPr>
        <w:pStyle w:val="ListParagraph"/>
        <w:numPr>
          <w:ilvl w:val="0"/>
          <w:numId w:val="37"/>
        </w:numPr>
        <w:rPr>
          <w:sz w:val="22"/>
          <w:szCs w:val="22"/>
        </w:rPr>
      </w:pPr>
      <w:r w:rsidRPr="0019037D">
        <w:rPr>
          <w:b/>
          <w:bCs/>
          <w:sz w:val="22"/>
          <w:szCs w:val="22"/>
        </w:rPr>
        <w:t>Baumbach, S., Khan, J., Ahmed, S., &amp; Dengel, A. (2020).</w:t>
      </w:r>
      <w:r w:rsidRPr="0019037D">
        <w:rPr>
          <w:sz w:val="22"/>
          <w:szCs w:val="22"/>
        </w:rPr>
        <w:br/>
      </w:r>
      <w:proofErr w:type="spellStart"/>
      <w:r w:rsidRPr="0019037D">
        <w:rPr>
          <w:i/>
          <w:iCs/>
          <w:sz w:val="22"/>
          <w:szCs w:val="22"/>
        </w:rPr>
        <w:t>QuViS</w:t>
      </w:r>
      <w:proofErr w:type="spellEnd"/>
      <w:r w:rsidRPr="0019037D">
        <w:rPr>
          <w:i/>
          <w:iCs/>
          <w:sz w:val="22"/>
          <w:szCs w:val="22"/>
        </w:rPr>
        <w:t>: The Question of Visual Site Selection</w:t>
      </w:r>
      <w:r w:rsidRPr="0019037D">
        <w:rPr>
          <w:sz w:val="22"/>
          <w:szCs w:val="22"/>
        </w:rPr>
        <w:t>.</w:t>
      </w:r>
      <w:r w:rsidRPr="0019037D">
        <w:rPr>
          <w:sz w:val="22"/>
          <w:szCs w:val="22"/>
        </w:rPr>
        <w:br/>
      </w:r>
      <w:proofErr w:type="spellStart"/>
      <w:r w:rsidRPr="0019037D">
        <w:rPr>
          <w:sz w:val="22"/>
          <w:szCs w:val="22"/>
        </w:rPr>
        <w:t>QuViS</w:t>
      </w:r>
      <w:proofErr w:type="spellEnd"/>
      <w:r w:rsidRPr="0019037D">
        <w:rPr>
          <w:sz w:val="22"/>
          <w:szCs w:val="22"/>
        </w:rPr>
        <w:t xml:space="preserve"> is presented as an interactive platform that combines visualization and exploratory data analysis to support decision-makers in the site </w:t>
      </w:r>
      <w:r w:rsidRPr="0019037D">
        <w:rPr>
          <w:sz w:val="22"/>
          <w:szCs w:val="22"/>
        </w:rPr>
        <w:lastRenderedPageBreak/>
        <w:t>selection process.</w:t>
      </w:r>
      <w:r w:rsidRPr="0019037D">
        <w:rPr>
          <w:sz w:val="22"/>
          <w:szCs w:val="22"/>
        </w:rPr>
        <w:br/>
      </w:r>
      <w:r w:rsidRPr="0019037D">
        <w:rPr>
          <w:rFonts w:ascii="Segoe UI Emoji" w:hAnsi="Segoe UI Emoji" w:cs="Segoe UI Emoji"/>
          <w:sz w:val="22"/>
          <w:szCs w:val="22"/>
        </w:rPr>
        <w:t>📄</w:t>
      </w:r>
      <w:r w:rsidRPr="0019037D">
        <w:rPr>
          <w:sz w:val="22"/>
          <w:szCs w:val="22"/>
        </w:rPr>
        <w:t xml:space="preserve"> </w:t>
      </w:r>
      <w:hyperlink r:id="rId16" w:tgtFrame="_new" w:history="1">
        <w:r w:rsidRPr="0019037D">
          <w:rPr>
            <w:rStyle w:val="Hyperlink"/>
            <w:sz w:val="22"/>
            <w:szCs w:val="22"/>
          </w:rPr>
          <w:t>PDF Link</w:t>
        </w:r>
      </w:hyperlink>
      <w:r w:rsidRPr="0019037D">
        <w:rPr>
          <w:sz w:val="22"/>
          <w:szCs w:val="22"/>
        </w:rPr>
        <w:br/>
      </w:r>
    </w:p>
    <w:p w14:paraId="5689A26C" w14:textId="0B739DCA" w:rsidR="00201E7D" w:rsidRDefault="00201E7D" w:rsidP="00926225">
      <w:pPr>
        <w:pStyle w:val="ListParagraph"/>
        <w:numPr>
          <w:ilvl w:val="0"/>
          <w:numId w:val="37"/>
        </w:numPr>
        <w:rPr>
          <w:sz w:val="22"/>
          <w:szCs w:val="22"/>
        </w:rPr>
      </w:pPr>
      <w:r w:rsidRPr="000D6E1D">
        <w:rPr>
          <w:b/>
          <w:bCs/>
          <w:sz w:val="22"/>
          <w:szCs w:val="22"/>
        </w:rPr>
        <w:t>Xiang, Y., Chang, D., &amp; Feng, X. (2023).</w:t>
      </w:r>
      <w:r w:rsidRPr="000D6E1D">
        <w:rPr>
          <w:sz w:val="22"/>
          <w:szCs w:val="22"/>
        </w:rPr>
        <w:br/>
      </w:r>
      <w:r w:rsidRPr="000D6E1D">
        <w:rPr>
          <w:i/>
          <w:iCs/>
          <w:sz w:val="22"/>
          <w:szCs w:val="22"/>
        </w:rPr>
        <w:t>Leveraging Urban Big Data for Informed Business Location Decisions: A Case Study of Starbucks in Tianhe District, Guangzhou City</w:t>
      </w:r>
      <w:r w:rsidRPr="000D6E1D">
        <w:rPr>
          <w:sz w:val="22"/>
          <w:szCs w:val="22"/>
        </w:rPr>
        <w:t>.</w:t>
      </w:r>
      <w:r w:rsidRPr="000D6E1D">
        <w:rPr>
          <w:sz w:val="22"/>
          <w:szCs w:val="22"/>
        </w:rPr>
        <w:br/>
        <w:t xml:space="preserve">This case study </w:t>
      </w:r>
      <w:proofErr w:type="spellStart"/>
      <w:r w:rsidRPr="000D6E1D">
        <w:rPr>
          <w:sz w:val="22"/>
          <w:szCs w:val="22"/>
        </w:rPr>
        <w:t>analyzes</w:t>
      </w:r>
      <w:proofErr w:type="spellEnd"/>
      <w:r w:rsidRPr="000D6E1D">
        <w:rPr>
          <w:sz w:val="22"/>
          <w:szCs w:val="22"/>
        </w:rPr>
        <w:t xml:space="preserve"> the spatial distribution and influencing factors of Starbucks locations in Guangzhou, utilizing urban big data to inform business location strategies.</w:t>
      </w:r>
      <w:r w:rsidRPr="000D6E1D">
        <w:rPr>
          <w:sz w:val="22"/>
          <w:szCs w:val="22"/>
        </w:rPr>
        <w:br/>
      </w:r>
      <w:r w:rsidRPr="000D6E1D">
        <w:rPr>
          <w:rFonts w:ascii="Segoe UI Emoji" w:hAnsi="Segoe UI Emoji" w:cs="Segoe UI Emoji"/>
          <w:sz w:val="22"/>
          <w:szCs w:val="22"/>
        </w:rPr>
        <w:t>📄</w:t>
      </w:r>
      <w:r w:rsidRPr="000D6E1D">
        <w:rPr>
          <w:sz w:val="22"/>
          <w:szCs w:val="22"/>
        </w:rPr>
        <w:t xml:space="preserve"> </w:t>
      </w:r>
      <w:hyperlink r:id="rId17" w:tgtFrame="_new" w:history="1">
        <w:r w:rsidRPr="000D6E1D">
          <w:rPr>
            <w:rStyle w:val="Hyperlink"/>
            <w:sz w:val="22"/>
            <w:szCs w:val="22"/>
          </w:rPr>
          <w:t>PDF Link</w:t>
        </w:r>
      </w:hyperlink>
      <w:r w:rsidRPr="000D6E1D">
        <w:rPr>
          <w:sz w:val="22"/>
          <w:szCs w:val="22"/>
        </w:rPr>
        <w:br/>
      </w:r>
    </w:p>
    <w:p w14:paraId="02BEFD56" w14:textId="77777777" w:rsidR="00926225" w:rsidRPr="00926225" w:rsidRDefault="00926225" w:rsidP="00926225">
      <w:pPr>
        <w:pStyle w:val="ListParagraph"/>
        <w:rPr>
          <w:sz w:val="22"/>
          <w:szCs w:val="22"/>
        </w:rPr>
      </w:pPr>
    </w:p>
    <w:p w14:paraId="675590F6" w14:textId="77777777" w:rsidR="00926225" w:rsidRPr="00926225" w:rsidRDefault="00926225" w:rsidP="00926225">
      <w:pPr>
        <w:pStyle w:val="ListParagraph"/>
        <w:numPr>
          <w:ilvl w:val="0"/>
          <w:numId w:val="37"/>
        </w:numPr>
        <w:rPr>
          <w:sz w:val="22"/>
          <w:szCs w:val="22"/>
        </w:rPr>
      </w:pPr>
      <w:proofErr w:type="spellStart"/>
      <w:r w:rsidRPr="00926225">
        <w:rPr>
          <w:b/>
          <w:bCs/>
          <w:sz w:val="22"/>
          <w:szCs w:val="22"/>
        </w:rPr>
        <w:t>Aboulola</w:t>
      </w:r>
      <w:proofErr w:type="spellEnd"/>
      <w:r w:rsidRPr="00926225">
        <w:rPr>
          <w:b/>
          <w:bCs/>
          <w:sz w:val="22"/>
          <w:szCs w:val="22"/>
        </w:rPr>
        <w:t>, O. I. M. (2018).</w:t>
      </w:r>
      <w:r w:rsidRPr="00926225">
        <w:rPr>
          <w:sz w:val="22"/>
          <w:szCs w:val="22"/>
        </w:rPr>
        <w:br/>
      </w:r>
      <w:r w:rsidRPr="00926225">
        <w:rPr>
          <w:i/>
          <w:iCs/>
          <w:sz w:val="22"/>
          <w:szCs w:val="22"/>
        </w:rPr>
        <w:t>GIS Spatial Analysis: A New Approach to Site Selection and Decision Making for Small Retail Facilities</w:t>
      </w:r>
      <w:r w:rsidRPr="00926225">
        <w:rPr>
          <w:sz w:val="22"/>
          <w:szCs w:val="22"/>
        </w:rPr>
        <w:t xml:space="preserve"> (Doctoral dissertation). Claremont Graduate University.</w:t>
      </w:r>
      <w:r w:rsidRPr="00926225">
        <w:rPr>
          <w:sz w:val="22"/>
          <w:szCs w:val="22"/>
        </w:rPr>
        <w:br/>
      </w:r>
      <w:r w:rsidRPr="00926225">
        <w:rPr>
          <w:rFonts w:ascii="Segoe UI Emoji" w:hAnsi="Segoe UI Emoji" w:cs="Segoe UI Emoji"/>
          <w:sz w:val="22"/>
          <w:szCs w:val="22"/>
        </w:rPr>
        <w:t>📄</w:t>
      </w:r>
      <w:r w:rsidRPr="00926225">
        <w:rPr>
          <w:sz w:val="22"/>
          <w:szCs w:val="22"/>
        </w:rPr>
        <w:t xml:space="preserve"> </w:t>
      </w:r>
      <w:hyperlink r:id="rId18" w:tgtFrame="_new" w:history="1">
        <w:r w:rsidRPr="00926225">
          <w:rPr>
            <w:rStyle w:val="Hyperlink"/>
            <w:sz w:val="22"/>
            <w:szCs w:val="22"/>
          </w:rPr>
          <w:t>Direct PDF Link</w:t>
        </w:r>
      </w:hyperlink>
      <w:r w:rsidRPr="00926225">
        <w:rPr>
          <w:rFonts w:ascii="Arial" w:hAnsi="Arial" w:cs="Arial"/>
          <w:sz w:val="22"/>
          <w:szCs w:val="22"/>
        </w:rPr>
        <w:t>​</w:t>
      </w:r>
    </w:p>
    <w:p w14:paraId="2DFA9F53" w14:textId="77777777" w:rsidR="00926225" w:rsidRPr="000D6E1D" w:rsidRDefault="00926225" w:rsidP="0019037D">
      <w:pPr>
        <w:pStyle w:val="ListParagraph"/>
        <w:ind w:left="1800"/>
        <w:rPr>
          <w:sz w:val="22"/>
          <w:szCs w:val="22"/>
        </w:rPr>
      </w:pPr>
    </w:p>
    <w:p w14:paraId="7C076C21" w14:textId="77777777" w:rsidR="002C2018" w:rsidRPr="00E6276A" w:rsidRDefault="002C2018" w:rsidP="006E71CE">
      <w:pPr>
        <w:pStyle w:val="ListParagraph"/>
        <w:ind w:left="1800"/>
        <w:rPr>
          <w:sz w:val="22"/>
          <w:szCs w:val="22"/>
        </w:rPr>
      </w:pPr>
    </w:p>
    <w:p w14:paraId="791F7436" w14:textId="749D7A87" w:rsidR="00A64199" w:rsidRPr="005F6D9F" w:rsidRDefault="00A64199" w:rsidP="00E6276A">
      <w:pPr>
        <w:rPr>
          <w:sz w:val="22"/>
          <w:szCs w:val="22"/>
        </w:rPr>
      </w:pPr>
    </w:p>
    <w:sectPr w:rsidR="00A64199" w:rsidRPr="005F6D9F" w:rsidSect="0096029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6992"/>
    <w:multiLevelType w:val="multilevel"/>
    <w:tmpl w:val="C102EE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7762B1"/>
    <w:multiLevelType w:val="multilevel"/>
    <w:tmpl w:val="D444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7CC1"/>
    <w:multiLevelType w:val="multilevel"/>
    <w:tmpl w:val="759C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87B49"/>
    <w:multiLevelType w:val="multilevel"/>
    <w:tmpl w:val="DE2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C110C"/>
    <w:multiLevelType w:val="multilevel"/>
    <w:tmpl w:val="46C0B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452DD"/>
    <w:multiLevelType w:val="multilevel"/>
    <w:tmpl w:val="6AD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F5885"/>
    <w:multiLevelType w:val="multilevel"/>
    <w:tmpl w:val="472C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F3B75"/>
    <w:multiLevelType w:val="hybridMultilevel"/>
    <w:tmpl w:val="66787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9B7DF0"/>
    <w:multiLevelType w:val="multilevel"/>
    <w:tmpl w:val="742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8779D"/>
    <w:multiLevelType w:val="multilevel"/>
    <w:tmpl w:val="1244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66612"/>
    <w:multiLevelType w:val="hybridMultilevel"/>
    <w:tmpl w:val="F904C610"/>
    <w:lvl w:ilvl="0" w:tplc="4009000F">
      <w:start w:val="1"/>
      <w:numFmt w:val="decimal"/>
      <w:lvlText w:val="%1."/>
      <w:lvlJc w:val="left"/>
      <w:pPr>
        <w:ind w:left="135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6B47AE"/>
    <w:multiLevelType w:val="multilevel"/>
    <w:tmpl w:val="3076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821FE"/>
    <w:multiLevelType w:val="multilevel"/>
    <w:tmpl w:val="851C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54F51"/>
    <w:multiLevelType w:val="hybridMultilevel"/>
    <w:tmpl w:val="28C8FF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C02069"/>
    <w:multiLevelType w:val="multilevel"/>
    <w:tmpl w:val="10B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02334"/>
    <w:multiLevelType w:val="hybridMultilevel"/>
    <w:tmpl w:val="9C56F7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FF1A51"/>
    <w:multiLevelType w:val="multilevel"/>
    <w:tmpl w:val="84CA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42B4C"/>
    <w:multiLevelType w:val="multilevel"/>
    <w:tmpl w:val="5BF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211B8"/>
    <w:multiLevelType w:val="hybridMultilevel"/>
    <w:tmpl w:val="E796E10C"/>
    <w:lvl w:ilvl="0" w:tplc="FFFFFFFF">
      <w:start w:val="1"/>
      <w:numFmt w:val="decimal"/>
      <w:lvlText w:val="%1."/>
      <w:lvlJc w:val="left"/>
      <w:pPr>
        <w:ind w:left="180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3642C7"/>
    <w:multiLevelType w:val="hybridMultilevel"/>
    <w:tmpl w:val="535C7740"/>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37C00265"/>
    <w:multiLevelType w:val="hybridMultilevel"/>
    <w:tmpl w:val="1E0AC0B2"/>
    <w:lvl w:ilvl="0" w:tplc="FFFFFFFF">
      <w:start w:val="1"/>
      <w:numFmt w:val="decimal"/>
      <w:lvlText w:val="%1."/>
      <w:lvlJc w:val="left"/>
      <w:pPr>
        <w:ind w:left="180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1F6745"/>
    <w:multiLevelType w:val="multilevel"/>
    <w:tmpl w:val="3B30EC8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567CA"/>
    <w:multiLevelType w:val="hybridMultilevel"/>
    <w:tmpl w:val="F72A9F7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3" w15:restartNumberingAfterBreak="0">
    <w:nsid w:val="4734640A"/>
    <w:multiLevelType w:val="hybridMultilevel"/>
    <w:tmpl w:val="4B5EC634"/>
    <w:lvl w:ilvl="0" w:tplc="FFFFFFFF">
      <w:start w:val="1"/>
      <w:numFmt w:val="decimal"/>
      <w:lvlText w:val="%1."/>
      <w:lvlJc w:val="left"/>
      <w:pPr>
        <w:ind w:left="4320" w:hanging="360"/>
      </w:pPr>
      <w:rPr>
        <w:rFonts w:hint="default"/>
        <w:b/>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4" w15:restartNumberingAfterBreak="0">
    <w:nsid w:val="4E3218B0"/>
    <w:multiLevelType w:val="multilevel"/>
    <w:tmpl w:val="96B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45444"/>
    <w:multiLevelType w:val="hybridMultilevel"/>
    <w:tmpl w:val="D3085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EA6AD8"/>
    <w:multiLevelType w:val="hybridMultilevel"/>
    <w:tmpl w:val="5870210E"/>
    <w:lvl w:ilvl="0" w:tplc="FFFFFFFF">
      <w:start w:val="1"/>
      <w:numFmt w:val="decimal"/>
      <w:lvlText w:val="%1."/>
      <w:lvlJc w:val="left"/>
      <w:pPr>
        <w:ind w:left="1800" w:hanging="360"/>
      </w:pPr>
      <w:rPr>
        <w:rFonts w:hint="default"/>
        <w:b/>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DA7129"/>
    <w:multiLevelType w:val="multilevel"/>
    <w:tmpl w:val="10AA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929FC"/>
    <w:multiLevelType w:val="hybridMultilevel"/>
    <w:tmpl w:val="B44A0E1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57E77A8"/>
    <w:multiLevelType w:val="hybridMultilevel"/>
    <w:tmpl w:val="540EEE50"/>
    <w:lvl w:ilvl="0" w:tplc="FFFFFFFF">
      <w:start w:val="1"/>
      <w:numFmt w:val="decimal"/>
      <w:lvlText w:val="%1."/>
      <w:lvlJc w:val="left"/>
      <w:pPr>
        <w:ind w:left="1800" w:hanging="360"/>
      </w:pPr>
      <w:rPr>
        <w:rFonts w:hint="default"/>
        <w:b/>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6096ACE"/>
    <w:multiLevelType w:val="hybridMultilevel"/>
    <w:tmpl w:val="9336E156"/>
    <w:lvl w:ilvl="0" w:tplc="FFFFFFFF">
      <w:start w:val="1"/>
      <w:numFmt w:val="decimal"/>
      <w:lvlText w:val="%1."/>
      <w:lvlJc w:val="left"/>
      <w:pPr>
        <w:ind w:left="180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8A7495"/>
    <w:multiLevelType w:val="hybridMultilevel"/>
    <w:tmpl w:val="D31ECB6A"/>
    <w:lvl w:ilvl="0" w:tplc="6B867C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6644AD3"/>
    <w:multiLevelType w:val="hybridMultilevel"/>
    <w:tmpl w:val="FB7A3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8E21A3"/>
    <w:multiLevelType w:val="multilevel"/>
    <w:tmpl w:val="6A5CE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CA273C"/>
    <w:multiLevelType w:val="hybridMultilevel"/>
    <w:tmpl w:val="C85CE70E"/>
    <w:lvl w:ilvl="0" w:tplc="FFFFFFFF">
      <w:start w:val="1"/>
      <w:numFmt w:val="decimal"/>
      <w:lvlText w:val="%1."/>
      <w:lvlJc w:val="left"/>
      <w:pPr>
        <w:ind w:left="1800" w:hanging="360"/>
      </w:pPr>
      <w:rPr>
        <w:rFonts w:hint="default"/>
        <w:b/>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B057F96"/>
    <w:multiLevelType w:val="hybridMultilevel"/>
    <w:tmpl w:val="DFE4E4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561539"/>
    <w:multiLevelType w:val="hybridMultilevel"/>
    <w:tmpl w:val="AE4415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01B1887"/>
    <w:multiLevelType w:val="hybridMultilevel"/>
    <w:tmpl w:val="7742ABC6"/>
    <w:lvl w:ilvl="0" w:tplc="6B867CD0">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36C3A7F"/>
    <w:multiLevelType w:val="multilevel"/>
    <w:tmpl w:val="B7FA8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8D011F"/>
    <w:multiLevelType w:val="multilevel"/>
    <w:tmpl w:val="5354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019150">
    <w:abstractNumId w:val="3"/>
  </w:num>
  <w:num w:numId="2" w16cid:durableId="1854025771">
    <w:abstractNumId w:val="0"/>
  </w:num>
  <w:num w:numId="3" w16cid:durableId="99372323">
    <w:abstractNumId w:val="5"/>
  </w:num>
  <w:num w:numId="4" w16cid:durableId="976760681">
    <w:abstractNumId w:val="39"/>
  </w:num>
  <w:num w:numId="5" w16cid:durableId="1572930575">
    <w:abstractNumId w:val="11"/>
  </w:num>
  <w:num w:numId="6" w16cid:durableId="434716858">
    <w:abstractNumId w:val="27"/>
  </w:num>
  <w:num w:numId="7" w16cid:durableId="1167549790">
    <w:abstractNumId w:val="38"/>
  </w:num>
  <w:num w:numId="8" w16cid:durableId="1284071290">
    <w:abstractNumId w:val="4"/>
  </w:num>
  <w:num w:numId="9" w16cid:durableId="714736348">
    <w:abstractNumId w:val="6"/>
  </w:num>
  <w:num w:numId="10" w16cid:durableId="2104913283">
    <w:abstractNumId w:val="24"/>
  </w:num>
  <w:num w:numId="11" w16cid:durableId="754517287">
    <w:abstractNumId w:val="1"/>
  </w:num>
  <w:num w:numId="12" w16cid:durableId="822550424">
    <w:abstractNumId w:val="16"/>
  </w:num>
  <w:num w:numId="13" w16cid:durableId="486363248">
    <w:abstractNumId w:val="33"/>
  </w:num>
  <w:num w:numId="14" w16cid:durableId="1901398988">
    <w:abstractNumId w:val="2"/>
  </w:num>
  <w:num w:numId="15" w16cid:durableId="1011493433">
    <w:abstractNumId w:val="14"/>
  </w:num>
  <w:num w:numId="16" w16cid:durableId="1891530757">
    <w:abstractNumId w:val="13"/>
  </w:num>
  <w:num w:numId="17" w16cid:durableId="1999193179">
    <w:abstractNumId w:val="10"/>
  </w:num>
  <w:num w:numId="18" w16cid:durableId="2088916798">
    <w:abstractNumId w:val="21"/>
  </w:num>
  <w:num w:numId="19" w16cid:durableId="773785842">
    <w:abstractNumId w:val="28"/>
  </w:num>
  <w:num w:numId="20" w16cid:durableId="101151844">
    <w:abstractNumId w:val="36"/>
  </w:num>
  <w:num w:numId="21" w16cid:durableId="2096437013">
    <w:abstractNumId w:val="19"/>
  </w:num>
  <w:num w:numId="22" w16cid:durableId="87308755">
    <w:abstractNumId w:val="7"/>
  </w:num>
  <w:num w:numId="23" w16cid:durableId="731394931">
    <w:abstractNumId w:val="32"/>
  </w:num>
  <w:num w:numId="24" w16cid:durableId="707878456">
    <w:abstractNumId w:val="8"/>
  </w:num>
  <w:num w:numId="25" w16cid:durableId="1800536204">
    <w:abstractNumId w:val="15"/>
  </w:num>
  <w:num w:numId="26" w16cid:durableId="813638577">
    <w:abstractNumId w:val="35"/>
  </w:num>
  <w:num w:numId="27" w16cid:durableId="735392519">
    <w:abstractNumId w:val="25"/>
  </w:num>
  <w:num w:numId="28" w16cid:durableId="252932141">
    <w:abstractNumId w:val="22"/>
  </w:num>
  <w:num w:numId="29" w16cid:durableId="1060011904">
    <w:abstractNumId w:val="9"/>
  </w:num>
  <w:num w:numId="30" w16cid:durableId="1080565336">
    <w:abstractNumId w:val="12"/>
  </w:num>
  <w:num w:numId="31" w16cid:durableId="519587685">
    <w:abstractNumId w:val="18"/>
  </w:num>
  <w:num w:numId="32" w16cid:durableId="653528610">
    <w:abstractNumId w:val="30"/>
  </w:num>
  <w:num w:numId="33" w16cid:durableId="1266696752">
    <w:abstractNumId w:val="34"/>
  </w:num>
  <w:num w:numId="34" w16cid:durableId="1784691106">
    <w:abstractNumId w:val="20"/>
  </w:num>
  <w:num w:numId="35" w16cid:durableId="1711345913">
    <w:abstractNumId w:val="23"/>
  </w:num>
  <w:num w:numId="36" w16cid:durableId="1780636062">
    <w:abstractNumId w:val="26"/>
  </w:num>
  <w:num w:numId="37" w16cid:durableId="164133314">
    <w:abstractNumId w:val="29"/>
  </w:num>
  <w:num w:numId="38" w16cid:durableId="1644235126">
    <w:abstractNumId w:val="31"/>
  </w:num>
  <w:num w:numId="39" w16cid:durableId="579214553">
    <w:abstractNumId w:val="37"/>
  </w:num>
  <w:num w:numId="40" w16cid:durableId="14686688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2E4"/>
    <w:rsid w:val="0000619E"/>
    <w:rsid w:val="00007C9C"/>
    <w:rsid w:val="000120F9"/>
    <w:rsid w:val="00015E93"/>
    <w:rsid w:val="00015F78"/>
    <w:rsid w:val="00020D6E"/>
    <w:rsid w:val="00025FF8"/>
    <w:rsid w:val="00032122"/>
    <w:rsid w:val="00037874"/>
    <w:rsid w:val="00040399"/>
    <w:rsid w:val="00083309"/>
    <w:rsid w:val="00086516"/>
    <w:rsid w:val="00093175"/>
    <w:rsid w:val="000C23EE"/>
    <w:rsid w:val="000D3AD0"/>
    <w:rsid w:val="000D443A"/>
    <w:rsid w:val="000D5FE7"/>
    <w:rsid w:val="000D6E1D"/>
    <w:rsid w:val="000E062B"/>
    <w:rsid w:val="000E5412"/>
    <w:rsid w:val="000E73DE"/>
    <w:rsid w:val="000F131E"/>
    <w:rsid w:val="0010518D"/>
    <w:rsid w:val="00123255"/>
    <w:rsid w:val="00124820"/>
    <w:rsid w:val="00125553"/>
    <w:rsid w:val="00132351"/>
    <w:rsid w:val="001330B2"/>
    <w:rsid w:val="001347D9"/>
    <w:rsid w:val="00134B8A"/>
    <w:rsid w:val="0015450D"/>
    <w:rsid w:val="00154722"/>
    <w:rsid w:val="00156389"/>
    <w:rsid w:val="00156E2C"/>
    <w:rsid w:val="001742D9"/>
    <w:rsid w:val="00177E2B"/>
    <w:rsid w:val="00183BCA"/>
    <w:rsid w:val="00183C47"/>
    <w:rsid w:val="00187B82"/>
    <w:rsid w:val="0019037D"/>
    <w:rsid w:val="00193094"/>
    <w:rsid w:val="001D5209"/>
    <w:rsid w:val="001D737B"/>
    <w:rsid w:val="001D7389"/>
    <w:rsid w:val="00201E7D"/>
    <w:rsid w:val="0020324B"/>
    <w:rsid w:val="0020536C"/>
    <w:rsid w:val="00235E76"/>
    <w:rsid w:val="00241D18"/>
    <w:rsid w:val="00260426"/>
    <w:rsid w:val="0028589D"/>
    <w:rsid w:val="002912C4"/>
    <w:rsid w:val="002B7F51"/>
    <w:rsid w:val="002C2018"/>
    <w:rsid w:val="002D00AE"/>
    <w:rsid w:val="002D2F08"/>
    <w:rsid w:val="002D2FDE"/>
    <w:rsid w:val="002E0337"/>
    <w:rsid w:val="002E45A2"/>
    <w:rsid w:val="00311E69"/>
    <w:rsid w:val="003137E4"/>
    <w:rsid w:val="003338AC"/>
    <w:rsid w:val="00336910"/>
    <w:rsid w:val="00360372"/>
    <w:rsid w:val="0036199A"/>
    <w:rsid w:val="003743D8"/>
    <w:rsid w:val="00375791"/>
    <w:rsid w:val="00377D10"/>
    <w:rsid w:val="003850C2"/>
    <w:rsid w:val="003915D5"/>
    <w:rsid w:val="00392350"/>
    <w:rsid w:val="003C16B9"/>
    <w:rsid w:val="003C4B6F"/>
    <w:rsid w:val="003D5936"/>
    <w:rsid w:val="003D6860"/>
    <w:rsid w:val="003E0649"/>
    <w:rsid w:val="003F5F79"/>
    <w:rsid w:val="00411A5D"/>
    <w:rsid w:val="00425D08"/>
    <w:rsid w:val="00431B33"/>
    <w:rsid w:val="004355F4"/>
    <w:rsid w:val="00440C30"/>
    <w:rsid w:val="00451A73"/>
    <w:rsid w:val="00454911"/>
    <w:rsid w:val="00482406"/>
    <w:rsid w:val="00486844"/>
    <w:rsid w:val="004A1189"/>
    <w:rsid w:val="004B02ED"/>
    <w:rsid w:val="004B03FF"/>
    <w:rsid w:val="004B6A93"/>
    <w:rsid w:val="004C0F90"/>
    <w:rsid w:val="004C3160"/>
    <w:rsid w:val="004D2A3E"/>
    <w:rsid w:val="004E28B0"/>
    <w:rsid w:val="004E6448"/>
    <w:rsid w:val="004E65B0"/>
    <w:rsid w:val="004F2ACE"/>
    <w:rsid w:val="00500501"/>
    <w:rsid w:val="00505FFA"/>
    <w:rsid w:val="00506A8E"/>
    <w:rsid w:val="00515360"/>
    <w:rsid w:val="00516C41"/>
    <w:rsid w:val="005177E8"/>
    <w:rsid w:val="0052199E"/>
    <w:rsid w:val="00526733"/>
    <w:rsid w:val="0052722D"/>
    <w:rsid w:val="005300BD"/>
    <w:rsid w:val="005332FF"/>
    <w:rsid w:val="00546E7B"/>
    <w:rsid w:val="005540A1"/>
    <w:rsid w:val="00554753"/>
    <w:rsid w:val="00562230"/>
    <w:rsid w:val="0056229B"/>
    <w:rsid w:val="005634DA"/>
    <w:rsid w:val="0056632F"/>
    <w:rsid w:val="005710C9"/>
    <w:rsid w:val="00580F90"/>
    <w:rsid w:val="00581A84"/>
    <w:rsid w:val="005835F8"/>
    <w:rsid w:val="005A1DA4"/>
    <w:rsid w:val="005A6ED1"/>
    <w:rsid w:val="005B1B68"/>
    <w:rsid w:val="005C2B0C"/>
    <w:rsid w:val="005D3A86"/>
    <w:rsid w:val="005D4306"/>
    <w:rsid w:val="005D550A"/>
    <w:rsid w:val="005D6107"/>
    <w:rsid w:val="005E4FAF"/>
    <w:rsid w:val="005F2DD8"/>
    <w:rsid w:val="005F5B35"/>
    <w:rsid w:val="005F6C11"/>
    <w:rsid w:val="005F6D9F"/>
    <w:rsid w:val="005F6FD3"/>
    <w:rsid w:val="00601933"/>
    <w:rsid w:val="00601938"/>
    <w:rsid w:val="006028B9"/>
    <w:rsid w:val="00606D3F"/>
    <w:rsid w:val="006215F3"/>
    <w:rsid w:val="00625E91"/>
    <w:rsid w:val="00630C34"/>
    <w:rsid w:val="00634EDE"/>
    <w:rsid w:val="00640170"/>
    <w:rsid w:val="0064336F"/>
    <w:rsid w:val="00644CBE"/>
    <w:rsid w:val="00645344"/>
    <w:rsid w:val="006619A8"/>
    <w:rsid w:val="006734C9"/>
    <w:rsid w:val="006747C4"/>
    <w:rsid w:val="00682E58"/>
    <w:rsid w:val="006834F1"/>
    <w:rsid w:val="0068785B"/>
    <w:rsid w:val="006A0EA7"/>
    <w:rsid w:val="006A1524"/>
    <w:rsid w:val="006A3CE2"/>
    <w:rsid w:val="006A60CA"/>
    <w:rsid w:val="006C741C"/>
    <w:rsid w:val="006D21C4"/>
    <w:rsid w:val="006E3067"/>
    <w:rsid w:val="006E5AFE"/>
    <w:rsid w:val="006E71CE"/>
    <w:rsid w:val="00702682"/>
    <w:rsid w:val="007119A8"/>
    <w:rsid w:val="00711AE1"/>
    <w:rsid w:val="00725B96"/>
    <w:rsid w:val="0073126C"/>
    <w:rsid w:val="007324F7"/>
    <w:rsid w:val="007362C3"/>
    <w:rsid w:val="0074512C"/>
    <w:rsid w:val="00753F37"/>
    <w:rsid w:val="00754D40"/>
    <w:rsid w:val="00755BF3"/>
    <w:rsid w:val="007560A0"/>
    <w:rsid w:val="007569DB"/>
    <w:rsid w:val="007839BA"/>
    <w:rsid w:val="0079082A"/>
    <w:rsid w:val="00793AEF"/>
    <w:rsid w:val="007A0817"/>
    <w:rsid w:val="007A768C"/>
    <w:rsid w:val="007B28F2"/>
    <w:rsid w:val="007C05D0"/>
    <w:rsid w:val="007C55AB"/>
    <w:rsid w:val="007D09FC"/>
    <w:rsid w:val="007D45AA"/>
    <w:rsid w:val="007F1A87"/>
    <w:rsid w:val="007F234B"/>
    <w:rsid w:val="007F2DF4"/>
    <w:rsid w:val="007F3DBD"/>
    <w:rsid w:val="007F43DC"/>
    <w:rsid w:val="007F6C87"/>
    <w:rsid w:val="00800CDC"/>
    <w:rsid w:val="00812BDC"/>
    <w:rsid w:val="00816C14"/>
    <w:rsid w:val="008259BD"/>
    <w:rsid w:val="00843133"/>
    <w:rsid w:val="008545DE"/>
    <w:rsid w:val="0087714A"/>
    <w:rsid w:val="008A1FA9"/>
    <w:rsid w:val="008A3B20"/>
    <w:rsid w:val="008A623E"/>
    <w:rsid w:val="008B21A7"/>
    <w:rsid w:val="008B42C5"/>
    <w:rsid w:val="008C3828"/>
    <w:rsid w:val="008C4F6E"/>
    <w:rsid w:val="008D1192"/>
    <w:rsid w:val="008E6BBC"/>
    <w:rsid w:val="008E6FD1"/>
    <w:rsid w:val="008F3D2C"/>
    <w:rsid w:val="0090412D"/>
    <w:rsid w:val="00912AFE"/>
    <w:rsid w:val="00912B89"/>
    <w:rsid w:val="0091513D"/>
    <w:rsid w:val="00922F1D"/>
    <w:rsid w:val="00925242"/>
    <w:rsid w:val="00926225"/>
    <w:rsid w:val="00937CCD"/>
    <w:rsid w:val="0096029A"/>
    <w:rsid w:val="00991C48"/>
    <w:rsid w:val="009B09CA"/>
    <w:rsid w:val="009B13DE"/>
    <w:rsid w:val="009B32F3"/>
    <w:rsid w:val="009B3CF1"/>
    <w:rsid w:val="009C02B8"/>
    <w:rsid w:val="009C2C6A"/>
    <w:rsid w:val="009C2E79"/>
    <w:rsid w:val="009C3084"/>
    <w:rsid w:val="009C69C8"/>
    <w:rsid w:val="009D7E64"/>
    <w:rsid w:val="009E3A22"/>
    <w:rsid w:val="009E6637"/>
    <w:rsid w:val="009F392E"/>
    <w:rsid w:val="009F4C11"/>
    <w:rsid w:val="00A0343E"/>
    <w:rsid w:val="00A06134"/>
    <w:rsid w:val="00A10670"/>
    <w:rsid w:val="00A14DDF"/>
    <w:rsid w:val="00A25FB6"/>
    <w:rsid w:val="00A3698A"/>
    <w:rsid w:val="00A535CC"/>
    <w:rsid w:val="00A64199"/>
    <w:rsid w:val="00A66884"/>
    <w:rsid w:val="00A80AA5"/>
    <w:rsid w:val="00A876AC"/>
    <w:rsid w:val="00A91D9F"/>
    <w:rsid w:val="00A97082"/>
    <w:rsid w:val="00AA0D1F"/>
    <w:rsid w:val="00AA77E9"/>
    <w:rsid w:val="00AB068D"/>
    <w:rsid w:val="00AB19F5"/>
    <w:rsid w:val="00AC157B"/>
    <w:rsid w:val="00AC28B8"/>
    <w:rsid w:val="00AC376A"/>
    <w:rsid w:val="00AC4F6F"/>
    <w:rsid w:val="00AC6953"/>
    <w:rsid w:val="00AC731F"/>
    <w:rsid w:val="00AD3119"/>
    <w:rsid w:val="00AE3220"/>
    <w:rsid w:val="00AF1D97"/>
    <w:rsid w:val="00B12FD5"/>
    <w:rsid w:val="00B376F8"/>
    <w:rsid w:val="00B45653"/>
    <w:rsid w:val="00B45936"/>
    <w:rsid w:val="00B60EBB"/>
    <w:rsid w:val="00B630DC"/>
    <w:rsid w:val="00B66286"/>
    <w:rsid w:val="00B800B3"/>
    <w:rsid w:val="00B94ECC"/>
    <w:rsid w:val="00B974D8"/>
    <w:rsid w:val="00BB1E1F"/>
    <w:rsid w:val="00BC116E"/>
    <w:rsid w:val="00BC2D28"/>
    <w:rsid w:val="00BC3C4C"/>
    <w:rsid w:val="00BD2D14"/>
    <w:rsid w:val="00BD49A0"/>
    <w:rsid w:val="00BD4BF0"/>
    <w:rsid w:val="00BD501A"/>
    <w:rsid w:val="00BE0AFF"/>
    <w:rsid w:val="00BE46EC"/>
    <w:rsid w:val="00C03A8D"/>
    <w:rsid w:val="00C058DC"/>
    <w:rsid w:val="00C11BDC"/>
    <w:rsid w:val="00C25F0F"/>
    <w:rsid w:val="00C302E4"/>
    <w:rsid w:val="00C35844"/>
    <w:rsid w:val="00C414B9"/>
    <w:rsid w:val="00C53BA9"/>
    <w:rsid w:val="00C5532D"/>
    <w:rsid w:val="00C77779"/>
    <w:rsid w:val="00C83E43"/>
    <w:rsid w:val="00C86D74"/>
    <w:rsid w:val="00C9720F"/>
    <w:rsid w:val="00CC20BE"/>
    <w:rsid w:val="00CD012A"/>
    <w:rsid w:val="00CD1A90"/>
    <w:rsid w:val="00CE3531"/>
    <w:rsid w:val="00CE683D"/>
    <w:rsid w:val="00CF749E"/>
    <w:rsid w:val="00D02D9F"/>
    <w:rsid w:val="00D06F2B"/>
    <w:rsid w:val="00D076A0"/>
    <w:rsid w:val="00D3189B"/>
    <w:rsid w:val="00D34C1E"/>
    <w:rsid w:val="00D37A94"/>
    <w:rsid w:val="00D42AB5"/>
    <w:rsid w:val="00D63E8F"/>
    <w:rsid w:val="00D84030"/>
    <w:rsid w:val="00D95564"/>
    <w:rsid w:val="00DA3E38"/>
    <w:rsid w:val="00DB0A62"/>
    <w:rsid w:val="00DB117C"/>
    <w:rsid w:val="00DC056A"/>
    <w:rsid w:val="00DC521F"/>
    <w:rsid w:val="00DC6603"/>
    <w:rsid w:val="00DD5538"/>
    <w:rsid w:val="00DD66F3"/>
    <w:rsid w:val="00DE7B9B"/>
    <w:rsid w:val="00DF6080"/>
    <w:rsid w:val="00DF70B7"/>
    <w:rsid w:val="00E07E18"/>
    <w:rsid w:val="00E1286F"/>
    <w:rsid w:val="00E21E7E"/>
    <w:rsid w:val="00E33113"/>
    <w:rsid w:val="00E3627F"/>
    <w:rsid w:val="00E41AD3"/>
    <w:rsid w:val="00E5396A"/>
    <w:rsid w:val="00E55921"/>
    <w:rsid w:val="00E6276A"/>
    <w:rsid w:val="00E63A19"/>
    <w:rsid w:val="00E84E5E"/>
    <w:rsid w:val="00E87605"/>
    <w:rsid w:val="00E876CE"/>
    <w:rsid w:val="00EA5216"/>
    <w:rsid w:val="00EA53D0"/>
    <w:rsid w:val="00EA5AF0"/>
    <w:rsid w:val="00EC7F1B"/>
    <w:rsid w:val="00ED089A"/>
    <w:rsid w:val="00ED1FDE"/>
    <w:rsid w:val="00ED4CAC"/>
    <w:rsid w:val="00EE7A34"/>
    <w:rsid w:val="00EF2A44"/>
    <w:rsid w:val="00F00D25"/>
    <w:rsid w:val="00F0117D"/>
    <w:rsid w:val="00F0707A"/>
    <w:rsid w:val="00F11CCC"/>
    <w:rsid w:val="00F3119D"/>
    <w:rsid w:val="00F42A23"/>
    <w:rsid w:val="00F457CF"/>
    <w:rsid w:val="00F45FDC"/>
    <w:rsid w:val="00F504E0"/>
    <w:rsid w:val="00F50DAE"/>
    <w:rsid w:val="00F517A1"/>
    <w:rsid w:val="00F745A6"/>
    <w:rsid w:val="00F87795"/>
    <w:rsid w:val="00F951C2"/>
    <w:rsid w:val="00FA43BE"/>
    <w:rsid w:val="00FB6595"/>
    <w:rsid w:val="00FC0153"/>
    <w:rsid w:val="00FC6A3A"/>
    <w:rsid w:val="00FD5368"/>
    <w:rsid w:val="00FE4C0F"/>
    <w:rsid w:val="00FF4276"/>
    <w:rsid w:val="00FF7D0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72E9"/>
  <w15:chartTrackingRefBased/>
  <w15:docId w15:val="{7C1C1F0D-B364-425C-ADA7-54A8E898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0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0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0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0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2E4"/>
    <w:rPr>
      <w:rFonts w:eastAsiaTheme="majorEastAsia" w:cstheme="majorBidi"/>
      <w:color w:val="272727" w:themeColor="text1" w:themeTint="D8"/>
    </w:rPr>
  </w:style>
  <w:style w:type="paragraph" w:styleId="Title">
    <w:name w:val="Title"/>
    <w:basedOn w:val="Normal"/>
    <w:next w:val="Normal"/>
    <w:link w:val="TitleChar"/>
    <w:uiPriority w:val="10"/>
    <w:qFormat/>
    <w:rsid w:val="00C30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2E4"/>
    <w:pPr>
      <w:spacing w:before="160"/>
      <w:jc w:val="center"/>
    </w:pPr>
    <w:rPr>
      <w:i/>
      <w:iCs/>
      <w:color w:val="404040" w:themeColor="text1" w:themeTint="BF"/>
    </w:rPr>
  </w:style>
  <w:style w:type="character" w:customStyle="1" w:styleId="QuoteChar">
    <w:name w:val="Quote Char"/>
    <w:basedOn w:val="DefaultParagraphFont"/>
    <w:link w:val="Quote"/>
    <w:uiPriority w:val="29"/>
    <w:rsid w:val="00C302E4"/>
    <w:rPr>
      <w:i/>
      <w:iCs/>
      <w:color w:val="404040" w:themeColor="text1" w:themeTint="BF"/>
    </w:rPr>
  </w:style>
  <w:style w:type="paragraph" w:styleId="ListParagraph">
    <w:name w:val="List Paragraph"/>
    <w:basedOn w:val="Normal"/>
    <w:uiPriority w:val="34"/>
    <w:qFormat/>
    <w:rsid w:val="00C302E4"/>
    <w:pPr>
      <w:ind w:left="720"/>
      <w:contextualSpacing/>
    </w:pPr>
  </w:style>
  <w:style w:type="character" w:styleId="IntenseEmphasis">
    <w:name w:val="Intense Emphasis"/>
    <w:basedOn w:val="DefaultParagraphFont"/>
    <w:uiPriority w:val="21"/>
    <w:qFormat/>
    <w:rsid w:val="00C302E4"/>
    <w:rPr>
      <w:i/>
      <w:iCs/>
      <w:color w:val="0F4761" w:themeColor="accent1" w:themeShade="BF"/>
    </w:rPr>
  </w:style>
  <w:style w:type="paragraph" w:styleId="IntenseQuote">
    <w:name w:val="Intense Quote"/>
    <w:basedOn w:val="Normal"/>
    <w:next w:val="Normal"/>
    <w:link w:val="IntenseQuoteChar"/>
    <w:uiPriority w:val="30"/>
    <w:qFormat/>
    <w:rsid w:val="00C30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2E4"/>
    <w:rPr>
      <w:i/>
      <w:iCs/>
      <w:color w:val="0F4761" w:themeColor="accent1" w:themeShade="BF"/>
    </w:rPr>
  </w:style>
  <w:style w:type="character" w:styleId="IntenseReference">
    <w:name w:val="Intense Reference"/>
    <w:basedOn w:val="DefaultParagraphFont"/>
    <w:uiPriority w:val="32"/>
    <w:qFormat/>
    <w:rsid w:val="00C302E4"/>
    <w:rPr>
      <w:b/>
      <w:bCs/>
      <w:smallCaps/>
      <w:color w:val="0F4761" w:themeColor="accent1" w:themeShade="BF"/>
      <w:spacing w:val="5"/>
    </w:rPr>
  </w:style>
  <w:style w:type="paragraph" w:styleId="NoSpacing">
    <w:name w:val="No Spacing"/>
    <w:link w:val="NoSpacingChar"/>
    <w:uiPriority w:val="1"/>
    <w:qFormat/>
    <w:rsid w:val="0096029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6029A"/>
    <w:rPr>
      <w:rFonts w:eastAsiaTheme="minorEastAsia"/>
      <w:kern w:val="0"/>
      <w:sz w:val="22"/>
      <w:szCs w:val="22"/>
      <w:lang w:val="en-US"/>
      <w14:ligatures w14:val="none"/>
    </w:rPr>
  </w:style>
  <w:style w:type="character" w:styleId="Hyperlink">
    <w:name w:val="Hyperlink"/>
    <w:basedOn w:val="DefaultParagraphFont"/>
    <w:uiPriority w:val="99"/>
    <w:unhideWhenUsed/>
    <w:rsid w:val="00A80AA5"/>
    <w:rPr>
      <w:color w:val="467886" w:themeColor="hyperlink"/>
      <w:u w:val="single"/>
    </w:rPr>
  </w:style>
  <w:style w:type="character" w:styleId="UnresolvedMention">
    <w:name w:val="Unresolved Mention"/>
    <w:basedOn w:val="DefaultParagraphFont"/>
    <w:uiPriority w:val="99"/>
    <w:semiHidden/>
    <w:unhideWhenUsed/>
    <w:rsid w:val="00A80AA5"/>
    <w:rPr>
      <w:color w:val="605E5C"/>
      <w:shd w:val="clear" w:color="auto" w:fill="E1DFDD"/>
    </w:rPr>
  </w:style>
  <w:style w:type="character" w:styleId="FollowedHyperlink">
    <w:name w:val="FollowedHyperlink"/>
    <w:basedOn w:val="DefaultParagraphFont"/>
    <w:uiPriority w:val="99"/>
    <w:semiHidden/>
    <w:unhideWhenUsed/>
    <w:rsid w:val="003D6860"/>
    <w:rPr>
      <w:color w:val="96607D" w:themeColor="followedHyperlink"/>
      <w:u w:val="single"/>
    </w:rPr>
  </w:style>
  <w:style w:type="character" w:styleId="Strong">
    <w:name w:val="Strong"/>
    <w:basedOn w:val="DefaultParagraphFont"/>
    <w:uiPriority w:val="22"/>
    <w:qFormat/>
    <w:rsid w:val="0079082A"/>
    <w:rPr>
      <w:b/>
      <w:bCs/>
    </w:rPr>
  </w:style>
  <w:style w:type="character" w:styleId="Emphasis">
    <w:name w:val="Emphasis"/>
    <w:basedOn w:val="DefaultParagraphFont"/>
    <w:uiPriority w:val="20"/>
    <w:qFormat/>
    <w:rsid w:val="0079082A"/>
    <w:rPr>
      <w:i/>
      <w:iCs/>
    </w:rPr>
  </w:style>
  <w:style w:type="paragraph" w:styleId="TOCHeading">
    <w:name w:val="TOC Heading"/>
    <w:basedOn w:val="Heading1"/>
    <w:next w:val="Normal"/>
    <w:uiPriority w:val="39"/>
    <w:unhideWhenUsed/>
    <w:qFormat/>
    <w:rsid w:val="005F5B3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F5B35"/>
    <w:pPr>
      <w:spacing w:after="100"/>
    </w:pPr>
  </w:style>
  <w:style w:type="paragraph" w:styleId="TOC2">
    <w:name w:val="toc 2"/>
    <w:basedOn w:val="Normal"/>
    <w:next w:val="Normal"/>
    <w:autoRedefine/>
    <w:uiPriority w:val="39"/>
    <w:unhideWhenUsed/>
    <w:rsid w:val="005F5B35"/>
    <w:pPr>
      <w:spacing w:after="100"/>
      <w:ind w:left="240"/>
    </w:pPr>
  </w:style>
  <w:style w:type="paragraph" w:styleId="TOC3">
    <w:name w:val="toc 3"/>
    <w:basedOn w:val="Normal"/>
    <w:next w:val="Normal"/>
    <w:autoRedefine/>
    <w:uiPriority w:val="39"/>
    <w:unhideWhenUsed/>
    <w:rsid w:val="005F5B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3819">
      <w:bodyDiv w:val="1"/>
      <w:marLeft w:val="0"/>
      <w:marRight w:val="0"/>
      <w:marTop w:val="0"/>
      <w:marBottom w:val="0"/>
      <w:divBdr>
        <w:top w:val="none" w:sz="0" w:space="0" w:color="auto"/>
        <w:left w:val="none" w:sz="0" w:space="0" w:color="auto"/>
        <w:bottom w:val="none" w:sz="0" w:space="0" w:color="auto"/>
        <w:right w:val="none" w:sz="0" w:space="0" w:color="auto"/>
      </w:divBdr>
    </w:div>
    <w:div w:id="75397146">
      <w:bodyDiv w:val="1"/>
      <w:marLeft w:val="0"/>
      <w:marRight w:val="0"/>
      <w:marTop w:val="0"/>
      <w:marBottom w:val="0"/>
      <w:divBdr>
        <w:top w:val="none" w:sz="0" w:space="0" w:color="auto"/>
        <w:left w:val="none" w:sz="0" w:space="0" w:color="auto"/>
        <w:bottom w:val="none" w:sz="0" w:space="0" w:color="auto"/>
        <w:right w:val="none" w:sz="0" w:space="0" w:color="auto"/>
      </w:divBdr>
    </w:div>
    <w:div w:id="91975669">
      <w:bodyDiv w:val="1"/>
      <w:marLeft w:val="0"/>
      <w:marRight w:val="0"/>
      <w:marTop w:val="0"/>
      <w:marBottom w:val="0"/>
      <w:divBdr>
        <w:top w:val="none" w:sz="0" w:space="0" w:color="auto"/>
        <w:left w:val="none" w:sz="0" w:space="0" w:color="auto"/>
        <w:bottom w:val="none" w:sz="0" w:space="0" w:color="auto"/>
        <w:right w:val="none" w:sz="0" w:space="0" w:color="auto"/>
      </w:divBdr>
    </w:div>
    <w:div w:id="97021165">
      <w:bodyDiv w:val="1"/>
      <w:marLeft w:val="0"/>
      <w:marRight w:val="0"/>
      <w:marTop w:val="0"/>
      <w:marBottom w:val="0"/>
      <w:divBdr>
        <w:top w:val="none" w:sz="0" w:space="0" w:color="auto"/>
        <w:left w:val="none" w:sz="0" w:space="0" w:color="auto"/>
        <w:bottom w:val="none" w:sz="0" w:space="0" w:color="auto"/>
        <w:right w:val="none" w:sz="0" w:space="0" w:color="auto"/>
      </w:divBdr>
    </w:div>
    <w:div w:id="264192292">
      <w:bodyDiv w:val="1"/>
      <w:marLeft w:val="0"/>
      <w:marRight w:val="0"/>
      <w:marTop w:val="0"/>
      <w:marBottom w:val="0"/>
      <w:divBdr>
        <w:top w:val="none" w:sz="0" w:space="0" w:color="auto"/>
        <w:left w:val="none" w:sz="0" w:space="0" w:color="auto"/>
        <w:bottom w:val="none" w:sz="0" w:space="0" w:color="auto"/>
        <w:right w:val="none" w:sz="0" w:space="0" w:color="auto"/>
      </w:divBdr>
    </w:div>
    <w:div w:id="301425551">
      <w:bodyDiv w:val="1"/>
      <w:marLeft w:val="0"/>
      <w:marRight w:val="0"/>
      <w:marTop w:val="0"/>
      <w:marBottom w:val="0"/>
      <w:divBdr>
        <w:top w:val="none" w:sz="0" w:space="0" w:color="auto"/>
        <w:left w:val="none" w:sz="0" w:space="0" w:color="auto"/>
        <w:bottom w:val="none" w:sz="0" w:space="0" w:color="auto"/>
        <w:right w:val="none" w:sz="0" w:space="0" w:color="auto"/>
      </w:divBdr>
    </w:div>
    <w:div w:id="304049535">
      <w:bodyDiv w:val="1"/>
      <w:marLeft w:val="0"/>
      <w:marRight w:val="0"/>
      <w:marTop w:val="0"/>
      <w:marBottom w:val="0"/>
      <w:divBdr>
        <w:top w:val="none" w:sz="0" w:space="0" w:color="auto"/>
        <w:left w:val="none" w:sz="0" w:space="0" w:color="auto"/>
        <w:bottom w:val="none" w:sz="0" w:space="0" w:color="auto"/>
        <w:right w:val="none" w:sz="0" w:space="0" w:color="auto"/>
      </w:divBdr>
      <w:divsChild>
        <w:div w:id="1783987863">
          <w:marLeft w:val="0"/>
          <w:marRight w:val="0"/>
          <w:marTop w:val="0"/>
          <w:marBottom w:val="0"/>
          <w:divBdr>
            <w:top w:val="none" w:sz="0" w:space="0" w:color="auto"/>
            <w:left w:val="none" w:sz="0" w:space="0" w:color="auto"/>
            <w:bottom w:val="none" w:sz="0" w:space="0" w:color="auto"/>
            <w:right w:val="none" w:sz="0" w:space="0" w:color="auto"/>
          </w:divBdr>
        </w:div>
      </w:divsChild>
    </w:div>
    <w:div w:id="324238256">
      <w:bodyDiv w:val="1"/>
      <w:marLeft w:val="0"/>
      <w:marRight w:val="0"/>
      <w:marTop w:val="0"/>
      <w:marBottom w:val="0"/>
      <w:divBdr>
        <w:top w:val="none" w:sz="0" w:space="0" w:color="auto"/>
        <w:left w:val="none" w:sz="0" w:space="0" w:color="auto"/>
        <w:bottom w:val="none" w:sz="0" w:space="0" w:color="auto"/>
        <w:right w:val="none" w:sz="0" w:space="0" w:color="auto"/>
      </w:divBdr>
      <w:divsChild>
        <w:div w:id="973679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97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371332">
      <w:bodyDiv w:val="1"/>
      <w:marLeft w:val="0"/>
      <w:marRight w:val="0"/>
      <w:marTop w:val="0"/>
      <w:marBottom w:val="0"/>
      <w:divBdr>
        <w:top w:val="none" w:sz="0" w:space="0" w:color="auto"/>
        <w:left w:val="none" w:sz="0" w:space="0" w:color="auto"/>
        <w:bottom w:val="none" w:sz="0" w:space="0" w:color="auto"/>
        <w:right w:val="none" w:sz="0" w:space="0" w:color="auto"/>
      </w:divBdr>
    </w:div>
    <w:div w:id="348025948">
      <w:bodyDiv w:val="1"/>
      <w:marLeft w:val="0"/>
      <w:marRight w:val="0"/>
      <w:marTop w:val="0"/>
      <w:marBottom w:val="0"/>
      <w:divBdr>
        <w:top w:val="none" w:sz="0" w:space="0" w:color="auto"/>
        <w:left w:val="none" w:sz="0" w:space="0" w:color="auto"/>
        <w:bottom w:val="none" w:sz="0" w:space="0" w:color="auto"/>
        <w:right w:val="none" w:sz="0" w:space="0" w:color="auto"/>
      </w:divBdr>
      <w:divsChild>
        <w:div w:id="503011545">
          <w:marLeft w:val="0"/>
          <w:marRight w:val="0"/>
          <w:marTop w:val="0"/>
          <w:marBottom w:val="0"/>
          <w:divBdr>
            <w:top w:val="none" w:sz="0" w:space="0" w:color="auto"/>
            <w:left w:val="none" w:sz="0" w:space="0" w:color="auto"/>
            <w:bottom w:val="none" w:sz="0" w:space="0" w:color="auto"/>
            <w:right w:val="none" w:sz="0" w:space="0" w:color="auto"/>
          </w:divBdr>
          <w:divsChild>
            <w:div w:id="18126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9132">
      <w:bodyDiv w:val="1"/>
      <w:marLeft w:val="0"/>
      <w:marRight w:val="0"/>
      <w:marTop w:val="0"/>
      <w:marBottom w:val="0"/>
      <w:divBdr>
        <w:top w:val="none" w:sz="0" w:space="0" w:color="auto"/>
        <w:left w:val="none" w:sz="0" w:space="0" w:color="auto"/>
        <w:bottom w:val="none" w:sz="0" w:space="0" w:color="auto"/>
        <w:right w:val="none" w:sz="0" w:space="0" w:color="auto"/>
      </w:divBdr>
    </w:div>
    <w:div w:id="390881609">
      <w:bodyDiv w:val="1"/>
      <w:marLeft w:val="0"/>
      <w:marRight w:val="0"/>
      <w:marTop w:val="0"/>
      <w:marBottom w:val="0"/>
      <w:divBdr>
        <w:top w:val="none" w:sz="0" w:space="0" w:color="auto"/>
        <w:left w:val="none" w:sz="0" w:space="0" w:color="auto"/>
        <w:bottom w:val="none" w:sz="0" w:space="0" w:color="auto"/>
        <w:right w:val="none" w:sz="0" w:space="0" w:color="auto"/>
      </w:divBdr>
    </w:div>
    <w:div w:id="449398907">
      <w:bodyDiv w:val="1"/>
      <w:marLeft w:val="0"/>
      <w:marRight w:val="0"/>
      <w:marTop w:val="0"/>
      <w:marBottom w:val="0"/>
      <w:divBdr>
        <w:top w:val="none" w:sz="0" w:space="0" w:color="auto"/>
        <w:left w:val="none" w:sz="0" w:space="0" w:color="auto"/>
        <w:bottom w:val="none" w:sz="0" w:space="0" w:color="auto"/>
        <w:right w:val="none" w:sz="0" w:space="0" w:color="auto"/>
      </w:divBdr>
    </w:div>
    <w:div w:id="565603001">
      <w:bodyDiv w:val="1"/>
      <w:marLeft w:val="0"/>
      <w:marRight w:val="0"/>
      <w:marTop w:val="0"/>
      <w:marBottom w:val="0"/>
      <w:divBdr>
        <w:top w:val="none" w:sz="0" w:space="0" w:color="auto"/>
        <w:left w:val="none" w:sz="0" w:space="0" w:color="auto"/>
        <w:bottom w:val="none" w:sz="0" w:space="0" w:color="auto"/>
        <w:right w:val="none" w:sz="0" w:space="0" w:color="auto"/>
      </w:divBdr>
    </w:div>
    <w:div w:id="584850202">
      <w:bodyDiv w:val="1"/>
      <w:marLeft w:val="0"/>
      <w:marRight w:val="0"/>
      <w:marTop w:val="0"/>
      <w:marBottom w:val="0"/>
      <w:divBdr>
        <w:top w:val="none" w:sz="0" w:space="0" w:color="auto"/>
        <w:left w:val="none" w:sz="0" w:space="0" w:color="auto"/>
        <w:bottom w:val="none" w:sz="0" w:space="0" w:color="auto"/>
        <w:right w:val="none" w:sz="0" w:space="0" w:color="auto"/>
      </w:divBdr>
    </w:div>
    <w:div w:id="649094010">
      <w:bodyDiv w:val="1"/>
      <w:marLeft w:val="0"/>
      <w:marRight w:val="0"/>
      <w:marTop w:val="0"/>
      <w:marBottom w:val="0"/>
      <w:divBdr>
        <w:top w:val="none" w:sz="0" w:space="0" w:color="auto"/>
        <w:left w:val="none" w:sz="0" w:space="0" w:color="auto"/>
        <w:bottom w:val="none" w:sz="0" w:space="0" w:color="auto"/>
        <w:right w:val="none" w:sz="0" w:space="0" w:color="auto"/>
      </w:divBdr>
    </w:div>
    <w:div w:id="653533570">
      <w:bodyDiv w:val="1"/>
      <w:marLeft w:val="0"/>
      <w:marRight w:val="0"/>
      <w:marTop w:val="0"/>
      <w:marBottom w:val="0"/>
      <w:divBdr>
        <w:top w:val="none" w:sz="0" w:space="0" w:color="auto"/>
        <w:left w:val="none" w:sz="0" w:space="0" w:color="auto"/>
        <w:bottom w:val="none" w:sz="0" w:space="0" w:color="auto"/>
        <w:right w:val="none" w:sz="0" w:space="0" w:color="auto"/>
      </w:divBdr>
    </w:div>
    <w:div w:id="665935081">
      <w:bodyDiv w:val="1"/>
      <w:marLeft w:val="0"/>
      <w:marRight w:val="0"/>
      <w:marTop w:val="0"/>
      <w:marBottom w:val="0"/>
      <w:divBdr>
        <w:top w:val="none" w:sz="0" w:space="0" w:color="auto"/>
        <w:left w:val="none" w:sz="0" w:space="0" w:color="auto"/>
        <w:bottom w:val="none" w:sz="0" w:space="0" w:color="auto"/>
        <w:right w:val="none" w:sz="0" w:space="0" w:color="auto"/>
      </w:divBdr>
    </w:div>
    <w:div w:id="716130165">
      <w:bodyDiv w:val="1"/>
      <w:marLeft w:val="0"/>
      <w:marRight w:val="0"/>
      <w:marTop w:val="0"/>
      <w:marBottom w:val="0"/>
      <w:divBdr>
        <w:top w:val="none" w:sz="0" w:space="0" w:color="auto"/>
        <w:left w:val="none" w:sz="0" w:space="0" w:color="auto"/>
        <w:bottom w:val="none" w:sz="0" w:space="0" w:color="auto"/>
        <w:right w:val="none" w:sz="0" w:space="0" w:color="auto"/>
      </w:divBdr>
    </w:div>
    <w:div w:id="778909023">
      <w:bodyDiv w:val="1"/>
      <w:marLeft w:val="0"/>
      <w:marRight w:val="0"/>
      <w:marTop w:val="0"/>
      <w:marBottom w:val="0"/>
      <w:divBdr>
        <w:top w:val="none" w:sz="0" w:space="0" w:color="auto"/>
        <w:left w:val="none" w:sz="0" w:space="0" w:color="auto"/>
        <w:bottom w:val="none" w:sz="0" w:space="0" w:color="auto"/>
        <w:right w:val="none" w:sz="0" w:space="0" w:color="auto"/>
      </w:divBdr>
      <w:divsChild>
        <w:div w:id="1514805091">
          <w:marLeft w:val="0"/>
          <w:marRight w:val="0"/>
          <w:marTop w:val="0"/>
          <w:marBottom w:val="0"/>
          <w:divBdr>
            <w:top w:val="none" w:sz="0" w:space="0" w:color="auto"/>
            <w:left w:val="none" w:sz="0" w:space="0" w:color="auto"/>
            <w:bottom w:val="none" w:sz="0" w:space="0" w:color="auto"/>
            <w:right w:val="none" w:sz="0" w:space="0" w:color="auto"/>
          </w:divBdr>
          <w:divsChild>
            <w:div w:id="14522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80631">
      <w:bodyDiv w:val="1"/>
      <w:marLeft w:val="0"/>
      <w:marRight w:val="0"/>
      <w:marTop w:val="0"/>
      <w:marBottom w:val="0"/>
      <w:divBdr>
        <w:top w:val="none" w:sz="0" w:space="0" w:color="auto"/>
        <w:left w:val="none" w:sz="0" w:space="0" w:color="auto"/>
        <w:bottom w:val="none" w:sz="0" w:space="0" w:color="auto"/>
        <w:right w:val="none" w:sz="0" w:space="0" w:color="auto"/>
      </w:divBdr>
      <w:divsChild>
        <w:div w:id="487524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44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837026">
      <w:bodyDiv w:val="1"/>
      <w:marLeft w:val="0"/>
      <w:marRight w:val="0"/>
      <w:marTop w:val="0"/>
      <w:marBottom w:val="0"/>
      <w:divBdr>
        <w:top w:val="none" w:sz="0" w:space="0" w:color="auto"/>
        <w:left w:val="none" w:sz="0" w:space="0" w:color="auto"/>
        <w:bottom w:val="none" w:sz="0" w:space="0" w:color="auto"/>
        <w:right w:val="none" w:sz="0" w:space="0" w:color="auto"/>
      </w:divBdr>
    </w:div>
    <w:div w:id="865559600">
      <w:bodyDiv w:val="1"/>
      <w:marLeft w:val="0"/>
      <w:marRight w:val="0"/>
      <w:marTop w:val="0"/>
      <w:marBottom w:val="0"/>
      <w:divBdr>
        <w:top w:val="none" w:sz="0" w:space="0" w:color="auto"/>
        <w:left w:val="none" w:sz="0" w:space="0" w:color="auto"/>
        <w:bottom w:val="none" w:sz="0" w:space="0" w:color="auto"/>
        <w:right w:val="none" w:sz="0" w:space="0" w:color="auto"/>
      </w:divBdr>
    </w:div>
    <w:div w:id="890266462">
      <w:bodyDiv w:val="1"/>
      <w:marLeft w:val="0"/>
      <w:marRight w:val="0"/>
      <w:marTop w:val="0"/>
      <w:marBottom w:val="0"/>
      <w:divBdr>
        <w:top w:val="none" w:sz="0" w:space="0" w:color="auto"/>
        <w:left w:val="none" w:sz="0" w:space="0" w:color="auto"/>
        <w:bottom w:val="none" w:sz="0" w:space="0" w:color="auto"/>
        <w:right w:val="none" w:sz="0" w:space="0" w:color="auto"/>
      </w:divBdr>
      <w:divsChild>
        <w:div w:id="881090745">
          <w:marLeft w:val="0"/>
          <w:marRight w:val="0"/>
          <w:marTop w:val="0"/>
          <w:marBottom w:val="0"/>
          <w:divBdr>
            <w:top w:val="none" w:sz="0" w:space="0" w:color="auto"/>
            <w:left w:val="none" w:sz="0" w:space="0" w:color="auto"/>
            <w:bottom w:val="none" w:sz="0" w:space="0" w:color="auto"/>
            <w:right w:val="none" w:sz="0" w:space="0" w:color="auto"/>
          </w:divBdr>
          <w:divsChild>
            <w:div w:id="18580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4833">
      <w:bodyDiv w:val="1"/>
      <w:marLeft w:val="0"/>
      <w:marRight w:val="0"/>
      <w:marTop w:val="0"/>
      <w:marBottom w:val="0"/>
      <w:divBdr>
        <w:top w:val="none" w:sz="0" w:space="0" w:color="auto"/>
        <w:left w:val="none" w:sz="0" w:space="0" w:color="auto"/>
        <w:bottom w:val="none" w:sz="0" w:space="0" w:color="auto"/>
        <w:right w:val="none" w:sz="0" w:space="0" w:color="auto"/>
      </w:divBdr>
    </w:div>
    <w:div w:id="947929545">
      <w:bodyDiv w:val="1"/>
      <w:marLeft w:val="0"/>
      <w:marRight w:val="0"/>
      <w:marTop w:val="0"/>
      <w:marBottom w:val="0"/>
      <w:divBdr>
        <w:top w:val="none" w:sz="0" w:space="0" w:color="auto"/>
        <w:left w:val="none" w:sz="0" w:space="0" w:color="auto"/>
        <w:bottom w:val="none" w:sz="0" w:space="0" w:color="auto"/>
        <w:right w:val="none" w:sz="0" w:space="0" w:color="auto"/>
      </w:divBdr>
    </w:div>
    <w:div w:id="955867834">
      <w:bodyDiv w:val="1"/>
      <w:marLeft w:val="0"/>
      <w:marRight w:val="0"/>
      <w:marTop w:val="0"/>
      <w:marBottom w:val="0"/>
      <w:divBdr>
        <w:top w:val="none" w:sz="0" w:space="0" w:color="auto"/>
        <w:left w:val="none" w:sz="0" w:space="0" w:color="auto"/>
        <w:bottom w:val="none" w:sz="0" w:space="0" w:color="auto"/>
        <w:right w:val="none" w:sz="0" w:space="0" w:color="auto"/>
      </w:divBdr>
    </w:div>
    <w:div w:id="1049769636">
      <w:bodyDiv w:val="1"/>
      <w:marLeft w:val="0"/>
      <w:marRight w:val="0"/>
      <w:marTop w:val="0"/>
      <w:marBottom w:val="0"/>
      <w:divBdr>
        <w:top w:val="none" w:sz="0" w:space="0" w:color="auto"/>
        <w:left w:val="none" w:sz="0" w:space="0" w:color="auto"/>
        <w:bottom w:val="none" w:sz="0" w:space="0" w:color="auto"/>
        <w:right w:val="none" w:sz="0" w:space="0" w:color="auto"/>
      </w:divBdr>
    </w:div>
    <w:div w:id="1053846729">
      <w:bodyDiv w:val="1"/>
      <w:marLeft w:val="0"/>
      <w:marRight w:val="0"/>
      <w:marTop w:val="0"/>
      <w:marBottom w:val="0"/>
      <w:divBdr>
        <w:top w:val="none" w:sz="0" w:space="0" w:color="auto"/>
        <w:left w:val="none" w:sz="0" w:space="0" w:color="auto"/>
        <w:bottom w:val="none" w:sz="0" w:space="0" w:color="auto"/>
        <w:right w:val="none" w:sz="0" w:space="0" w:color="auto"/>
      </w:divBdr>
    </w:div>
    <w:div w:id="1139302941">
      <w:bodyDiv w:val="1"/>
      <w:marLeft w:val="0"/>
      <w:marRight w:val="0"/>
      <w:marTop w:val="0"/>
      <w:marBottom w:val="0"/>
      <w:divBdr>
        <w:top w:val="none" w:sz="0" w:space="0" w:color="auto"/>
        <w:left w:val="none" w:sz="0" w:space="0" w:color="auto"/>
        <w:bottom w:val="none" w:sz="0" w:space="0" w:color="auto"/>
        <w:right w:val="none" w:sz="0" w:space="0" w:color="auto"/>
      </w:divBdr>
      <w:divsChild>
        <w:div w:id="13815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67307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967581">
      <w:bodyDiv w:val="1"/>
      <w:marLeft w:val="0"/>
      <w:marRight w:val="0"/>
      <w:marTop w:val="0"/>
      <w:marBottom w:val="0"/>
      <w:divBdr>
        <w:top w:val="none" w:sz="0" w:space="0" w:color="auto"/>
        <w:left w:val="none" w:sz="0" w:space="0" w:color="auto"/>
        <w:bottom w:val="none" w:sz="0" w:space="0" w:color="auto"/>
        <w:right w:val="none" w:sz="0" w:space="0" w:color="auto"/>
      </w:divBdr>
      <w:divsChild>
        <w:div w:id="1942293803">
          <w:marLeft w:val="0"/>
          <w:marRight w:val="0"/>
          <w:marTop w:val="0"/>
          <w:marBottom w:val="0"/>
          <w:divBdr>
            <w:top w:val="none" w:sz="0" w:space="0" w:color="auto"/>
            <w:left w:val="none" w:sz="0" w:space="0" w:color="auto"/>
            <w:bottom w:val="none" w:sz="0" w:space="0" w:color="auto"/>
            <w:right w:val="none" w:sz="0" w:space="0" w:color="auto"/>
          </w:divBdr>
        </w:div>
      </w:divsChild>
    </w:div>
    <w:div w:id="1277522590">
      <w:bodyDiv w:val="1"/>
      <w:marLeft w:val="0"/>
      <w:marRight w:val="0"/>
      <w:marTop w:val="0"/>
      <w:marBottom w:val="0"/>
      <w:divBdr>
        <w:top w:val="none" w:sz="0" w:space="0" w:color="auto"/>
        <w:left w:val="none" w:sz="0" w:space="0" w:color="auto"/>
        <w:bottom w:val="none" w:sz="0" w:space="0" w:color="auto"/>
        <w:right w:val="none" w:sz="0" w:space="0" w:color="auto"/>
      </w:divBdr>
      <w:divsChild>
        <w:div w:id="1763916796">
          <w:marLeft w:val="0"/>
          <w:marRight w:val="0"/>
          <w:marTop w:val="0"/>
          <w:marBottom w:val="0"/>
          <w:divBdr>
            <w:top w:val="none" w:sz="0" w:space="0" w:color="auto"/>
            <w:left w:val="none" w:sz="0" w:space="0" w:color="auto"/>
            <w:bottom w:val="none" w:sz="0" w:space="0" w:color="auto"/>
            <w:right w:val="none" w:sz="0" w:space="0" w:color="auto"/>
          </w:divBdr>
          <w:divsChild>
            <w:div w:id="74287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5897">
      <w:bodyDiv w:val="1"/>
      <w:marLeft w:val="0"/>
      <w:marRight w:val="0"/>
      <w:marTop w:val="0"/>
      <w:marBottom w:val="0"/>
      <w:divBdr>
        <w:top w:val="none" w:sz="0" w:space="0" w:color="auto"/>
        <w:left w:val="none" w:sz="0" w:space="0" w:color="auto"/>
        <w:bottom w:val="none" w:sz="0" w:space="0" w:color="auto"/>
        <w:right w:val="none" w:sz="0" w:space="0" w:color="auto"/>
      </w:divBdr>
    </w:div>
    <w:div w:id="1325737850">
      <w:bodyDiv w:val="1"/>
      <w:marLeft w:val="0"/>
      <w:marRight w:val="0"/>
      <w:marTop w:val="0"/>
      <w:marBottom w:val="0"/>
      <w:divBdr>
        <w:top w:val="none" w:sz="0" w:space="0" w:color="auto"/>
        <w:left w:val="none" w:sz="0" w:space="0" w:color="auto"/>
        <w:bottom w:val="none" w:sz="0" w:space="0" w:color="auto"/>
        <w:right w:val="none" w:sz="0" w:space="0" w:color="auto"/>
      </w:divBdr>
    </w:div>
    <w:div w:id="1522621188">
      <w:bodyDiv w:val="1"/>
      <w:marLeft w:val="0"/>
      <w:marRight w:val="0"/>
      <w:marTop w:val="0"/>
      <w:marBottom w:val="0"/>
      <w:divBdr>
        <w:top w:val="none" w:sz="0" w:space="0" w:color="auto"/>
        <w:left w:val="none" w:sz="0" w:space="0" w:color="auto"/>
        <w:bottom w:val="none" w:sz="0" w:space="0" w:color="auto"/>
        <w:right w:val="none" w:sz="0" w:space="0" w:color="auto"/>
      </w:divBdr>
    </w:div>
    <w:div w:id="1573275320">
      <w:bodyDiv w:val="1"/>
      <w:marLeft w:val="0"/>
      <w:marRight w:val="0"/>
      <w:marTop w:val="0"/>
      <w:marBottom w:val="0"/>
      <w:divBdr>
        <w:top w:val="none" w:sz="0" w:space="0" w:color="auto"/>
        <w:left w:val="none" w:sz="0" w:space="0" w:color="auto"/>
        <w:bottom w:val="none" w:sz="0" w:space="0" w:color="auto"/>
        <w:right w:val="none" w:sz="0" w:space="0" w:color="auto"/>
      </w:divBdr>
    </w:div>
    <w:div w:id="1611280738">
      <w:bodyDiv w:val="1"/>
      <w:marLeft w:val="0"/>
      <w:marRight w:val="0"/>
      <w:marTop w:val="0"/>
      <w:marBottom w:val="0"/>
      <w:divBdr>
        <w:top w:val="none" w:sz="0" w:space="0" w:color="auto"/>
        <w:left w:val="none" w:sz="0" w:space="0" w:color="auto"/>
        <w:bottom w:val="none" w:sz="0" w:space="0" w:color="auto"/>
        <w:right w:val="none" w:sz="0" w:space="0" w:color="auto"/>
      </w:divBdr>
    </w:div>
    <w:div w:id="1652370297">
      <w:bodyDiv w:val="1"/>
      <w:marLeft w:val="0"/>
      <w:marRight w:val="0"/>
      <w:marTop w:val="0"/>
      <w:marBottom w:val="0"/>
      <w:divBdr>
        <w:top w:val="none" w:sz="0" w:space="0" w:color="auto"/>
        <w:left w:val="none" w:sz="0" w:space="0" w:color="auto"/>
        <w:bottom w:val="none" w:sz="0" w:space="0" w:color="auto"/>
        <w:right w:val="none" w:sz="0" w:space="0" w:color="auto"/>
      </w:divBdr>
    </w:div>
    <w:div w:id="1712803716">
      <w:bodyDiv w:val="1"/>
      <w:marLeft w:val="0"/>
      <w:marRight w:val="0"/>
      <w:marTop w:val="0"/>
      <w:marBottom w:val="0"/>
      <w:divBdr>
        <w:top w:val="none" w:sz="0" w:space="0" w:color="auto"/>
        <w:left w:val="none" w:sz="0" w:space="0" w:color="auto"/>
        <w:bottom w:val="none" w:sz="0" w:space="0" w:color="auto"/>
        <w:right w:val="none" w:sz="0" w:space="0" w:color="auto"/>
      </w:divBdr>
    </w:div>
    <w:div w:id="1722364178">
      <w:bodyDiv w:val="1"/>
      <w:marLeft w:val="0"/>
      <w:marRight w:val="0"/>
      <w:marTop w:val="0"/>
      <w:marBottom w:val="0"/>
      <w:divBdr>
        <w:top w:val="none" w:sz="0" w:space="0" w:color="auto"/>
        <w:left w:val="none" w:sz="0" w:space="0" w:color="auto"/>
        <w:bottom w:val="none" w:sz="0" w:space="0" w:color="auto"/>
        <w:right w:val="none" w:sz="0" w:space="0" w:color="auto"/>
      </w:divBdr>
    </w:div>
    <w:div w:id="1726372164">
      <w:bodyDiv w:val="1"/>
      <w:marLeft w:val="0"/>
      <w:marRight w:val="0"/>
      <w:marTop w:val="0"/>
      <w:marBottom w:val="0"/>
      <w:divBdr>
        <w:top w:val="none" w:sz="0" w:space="0" w:color="auto"/>
        <w:left w:val="none" w:sz="0" w:space="0" w:color="auto"/>
        <w:bottom w:val="none" w:sz="0" w:space="0" w:color="auto"/>
        <w:right w:val="none" w:sz="0" w:space="0" w:color="auto"/>
      </w:divBdr>
    </w:div>
    <w:div w:id="1730491598">
      <w:bodyDiv w:val="1"/>
      <w:marLeft w:val="0"/>
      <w:marRight w:val="0"/>
      <w:marTop w:val="0"/>
      <w:marBottom w:val="0"/>
      <w:divBdr>
        <w:top w:val="none" w:sz="0" w:space="0" w:color="auto"/>
        <w:left w:val="none" w:sz="0" w:space="0" w:color="auto"/>
        <w:bottom w:val="none" w:sz="0" w:space="0" w:color="auto"/>
        <w:right w:val="none" w:sz="0" w:space="0" w:color="auto"/>
      </w:divBdr>
    </w:div>
    <w:div w:id="1963729557">
      <w:bodyDiv w:val="1"/>
      <w:marLeft w:val="0"/>
      <w:marRight w:val="0"/>
      <w:marTop w:val="0"/>
      <w:marBottom w:val="0"/>
      <w:divBdr>
        <w:top w:val="none" w:sz="0" w:space="0" w:color="auto"/>
        <w:left w:val="none" w:sz="0" w:space="0" w:color="auto"/>
        <w:bottom w:val="none" w:sz="0" w:space="0" w:color="auto"/>
        <w:right w:val="none" w:sz="0" w:space="0" w:color="auto"/>
      </w:divBdr>
    </w:div>
    <w:div w:id="1997685046">
      <w:bodyDiv w:val="1"/>
      <w:marLeft w:val="0"/>
      <w:marRight w:val="0"/>
      <w:marTop w:val="0"/>
      <w:marBottom w:val="0"/>
      <w:divBdr>
        <w:top w:val="none" w:sz="0" w:space="0" w:color="auto"/>
        <w:left w:val="none" w:sz="0" w:space="0" w:color="auto"/>
        <w:bottom w:val="none" w:sz="0" w:space="0" w:color="auto"/>
        <w:right w:val="none" w:sz="0" w:space="0" w:color="auto"/>
      </w:divBdr>
    </w:div>
    <w:div w:id="2010400936">
      <w:bodyDiv w:val="1"/>
      <w:marLeft w:val="0"/>
      <w:marRight w:val="0"/>
      <w:marTop w:val="0"/>
      <w:marBottom w:val="0"/>
      <w:divBdr>
        <w:top w:val="none" w:sz="0" w:space="0" w:color="auto"/>
        <w:left w:val="none" w:sz="0" w:space="0" w:color="auto"/>
        <w:bottom w:val="none" w:sz="0" w:space="0" w:color="auto"/>
        <w:right w:val="none" w:sz="0" w:space="0" w:color="auto"/>
      </w:divBdr>
    </w:div>
    <w:div w:id="2036030530">
      <w:bodyDiv w:val="1"/>
      <w:marLeft w:val="0"/>
      <w:marRight w:val="0"/>
      <w:marTop w:val="0"/>
      <w:marBottom w:val="0"/>
      <w:divBdr>
        <w:top w:val="none" w:sz="0" w:space="0" w:color="auto"/>
        <w:left w:val="none" w:sz="0" w:space="0" w:color="auto"/>
        <w:bottom w:val="none" w:sz="0" w:space="0" w:color="auto"/>
        <w:right w:val="none" w:sz="0" w:space="0" w:color="auto"/>
      </w:divBdr>
    </w:div>
    <w:div w:id="204636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264275124008825" TargetMode="External"/><Relationship Id="rId13" Type="http://schemas.openxmlformats.org/officeDocument/2006/relationships/hyperlink" Target="https://arxiv.org/pdf/2005.11168" TargetMode="External"/><Relationship Id="rId18" Type="http://schemas.openxmlformats.org/officeDocument/2006/relationships/hyperlink" Target="https://www.researchgate.net/profile/Omar_Aboulola/publication/325536724_GIS_Spatial_Analysis_A_New_Approach_to_Site_Selection_and_Decision_Making_for_Small_Retail_Facilities/links/5b1841c8a6fdcca67b61b560/GIS-Spatial-Analysis-A-New-Approach-to-Site-Selection-and-Decision-Making-for-Small-Retail-Facilities.pdf" TargetMode="External"/><Relationship Id="rId3" Type="http://schemas.openxmlformats.org/officeDocument/2006/relationships/styles" Target="styles.xml"/><Relationship Id="rId7" Type="http://schemas.openxmlformats.org/officeDocument/2006/relationships/hyperlink" Target="https://arxiv.org/pdf/2310.09778" TargetMode="External"/><Relationship Id="rId12" Type="http://schemas.openxmlformats.org/officeDocument/2006/relationships/hyperlink" Target="https://pdf.sciencedirectassets.com/280203/1-s2.0-S1877050917X00227/1-s2.0-S1877050917328995/main.pdf" TargetMode="External"/><Relationship Id="rId17" Type="http://schemas.openxmlformats.org/officeDocument/2006/relationships/hyperlink" Target="https://arxiv.org/pdf/2310.09778" TargetMode="External"/><Relationship Id="rId2" Type="http://schemas.openxmlformats.org/officeDocument/2006/relationships/numbering" Target="numbering.xml"/><Relationship Id="rId16" Type="http://schemas.openxmlformats.org/officeDocument/2006/relationships/hyperlink" Target="https://arxiv.org/pdf/2005.1237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aneshyari.com/article/preview/83318.pdf" TargetMode="External"/><Relationship Id="rId5" Type="http://schemas.openxmlformats.org/officeDocument/2006/relationships/webSettings" Target="webSettings.xml"/><Relationship Id="rId15" Type="http://schemas.openxmlformats.org/officeDocument/2006/relationships/hyperlink" Target="https://www.e3s-conferences.org/articles/e3sconf/pdf/2024/59/e3sconf_icsmee2024_04007.pdf" TargetMode="External"/><Relationship Id="rId10" Type="http://schemas.openxmlformats.org/officeDocument/2006/relationships/hyperlink" Target="https://www.academia.edu/103570644/Location_Theories_and_Business_Location_Decision_A_Micro_Spatial_Investigation_of_a_Nonmetropolitan_Area_in_Canad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ndustri.fatek.unpatti.ac.id/wp-content/uploads/2019/03/222-Location-Theory-and-Decision-Analysis-Yupo-Chan-Edisi-2-2011.pdf" TargetMode="External"/><Relationship Id="rId14" Type="http://schemas.openxmlformats.org/officeDocument/2006/relationships/hyperlink" Target="https://arxiv.org/pdf/1606.03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56414-14F7-469F-86E8-3B9DB0E43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4165</TotalTime>
  <Pages>14</Pages>
  <Words>4533</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subject:spatial aNALYSIS</Company>
  <LinksUpToDate>false</LinksUpToDate>
  <CharactersWithSpaces>30312</CharactersWithSpaces>
  <SharedDoc>false</SharedDoc>
  <HLinks>
    <vt:vector size="150" baseType="variant">
      <vt:variant>
        <vt:i4>5570580</vt:i4>
      </vt:variant>
      <vt:variant>
        <vt:i4>108</vt:i4>
      </vt:variant>
      <vt:variant>
        <vt:i4>0</vt:i4>
      </vt:variant>
      <vt:variant>
        <vt:i4>5</vt:i4>
      </vt:variant>
      <vt:variant>
        <vt:lpwstr>https://onlinelibrary.wiley.com/doi/10.1155/2021/8873374?msockid=02ab717b60e56fd41819628961576e72</vt:lpwstr>
      </vt:variant>
      <vt:variant>
        <vt:lpwstr/>
      </vt:variant>
      <vt:variant>
        <vt:i4>6357114</vt:i4>
      </vt:variant>
      <vt:variant>
        <vt:i4>105</vt:i4>
      </vt:variant>
      <vt:variant>
        <vt:i4>0</vt:i4>
      </vt:variant>
      <vt:variant>
        <vt:i4>5</vt:i4>
      </vt:variant>
      <vt:variant>
        <vt:lpwstr>https://www.sciencedirect.com/science/article/pii/S0264275120313408</vt:lpwstr>
      </vt:variant>
      <vt:variant>
        <vt:lpwstr/>
      </vt:variant>
      <vt:variant>
        <vt:i4>2097257</vt:i4>
      </vt:variant>
      <vt:variant>
        <vt:i4>102</vt:i4>
      </vt:variant>
      <vt:variant>
        <vt:i4>0</vt:i4>
      </vt:variant>
      <vt:variant>
        <vt:i4>5</vt:i4>
      </vt:variant>
      <vt:variant>
        <vt:lpwstr>https://www.sciencedirect.com/science/article/abs/pii/S0264275122004681</vt:lpwstr>
      </vt:variant>
      <vt:variant>
        <vt:lpwstr/>
      </vt:variant>
      <vt:variant>
        <vt:i4>3473492</vt:i4>
      </vt:variant>
      <vt:variant>
        <vt:i4>99</vt:i4>
      </vt:variant>
      <vt:variant>
        <vt:i4>0</vt:i4>
      </vt:variant>
      <vt:variant>
        <vt:i4>5</vt:i4>
      </vt:variant>
      <vt:variant>
        <vt:lpwstr>https://www.researchgate.net/publication/368349199_Boba_Shop_Coffee_Shop_and_Urban_Vitality_and_Development-A_Spatial_Association_and_Temporal_Analysis_of_Major_Cities_in_China_from_the_Standpoint_of_Nighttime_Light</vt:lpwstr>
      </vt:variant>
      <vt:variant>
        <vt:lpwstr/>
      </vt:variant>
      <vt:variant>
        <vt:i4>2490465</vt:i4>
      </vt:variant>
      <vt:variant>
        <vt:i4>96</vt:i4>
      </vt:variant>
      <vt:variant>
        <vt:i4>0</vt:i4>
      </vt:variant>
      <vt:variant>
        <vt:i4>5</vt:i4>
      </vt:variant>
      <vt:variant>
        <vt:lpwstr>https://www.sciencedirect.com/science/article/abs/pii/S0264275124008825</vt:lpwstr>
      </vt:variant>
      <vt:variant>
        <vt:lpwstr/>
      </vt:variant>
      <vt:variant>
        <vt:i4>5111817</vt:i4>
      </vt:variant>
      <vt:variant>
        <vt:i4>93</vt:i4>
      </vt:variant>
      <vt:variant>
        <vt:i4>0</vt:i4>
      </vt:variant>
      <vt:variant>
        <vt:i4>5</vt:i4>
      </vt:variant>
      <vt:variant>
        <vt:lpwstr>https://link.springer.com/article/10.1007/s43762-024-00152-y</vt:lpwstr>
      </vt:variant>
      <vt:variant>
        <vt:lpwstr/>
      </vt:variant>
      <vt:variant>
        <vt:i4>4849671</vt:i4>
      </vt:variant>
      <vt:variant>
        <vt:i4>90</vt:i4>
      </vt:variant>
      <vt:variant>
        <vt:i4>0</vt:i4>
      </vt:variant>
      <vt:variant>
        <vt:i4>5</vt:i4>
      </vt:variant>
      <vt:variant>
        <vt:lpwstr>https://www.mdpi.com/2071-1050/16/15/6643</vt:lpwstr>
      </vt:variant>
      <vt:variant>
        <vt:lpwstr/>
      </vt:variant>
      <vt:variant>
        <vt:i4>2556009</vt:i4>
      </vt:variant>
      <vt:variant>
        <vt:i4>87</vt:i4>
      </vt:variant>
      <vt:variant>
        <vt:i4>0</vt:i4>
      </vt:variant>
      <vt:variant>
        <vt:i4>5</vt:i4>
      </vt:variant>
      <vt:variant>
        <vt:lpwstr>https://www.sciencedirect.com/science/article/abs/pii/S0969698923003715</vt:lpwstr>
      </vt:variant>
      <vt:variant>
        <vt:lpwstr/>
      </vt:variant>
      <vt:variant>
        <vt:i4>3670050</vt:i4>
      </vt:variant>
      <vt:variant>
        <vt:i4>84</vt:i4>
      </vt:variant>
      <vt:variant>
        <vt:i4>0</vt:i4>
      </vt:variant>
      <vt:variant>
        <vt:i4>5</vt:i4>
      </vt:variant>
      <vt:variant>
        <vt:lpwstr>https://pmc.ncbi.nlm.nih.gov/articles/PMC11847743/</vt:lpwstr>
      </vt:variant>
      <vt:variant>
        <vt:lpwstr/>
      </vt:variant>
      <vt:variant>
        <vt:i4>2490465</vt:i4>
      </vt:variant>
      <vt:variant>
        <vt:i4>81</vt:i4>
      </vt:variant>
      <vt:variant>
        <vt:i4>0</vt:i4>
      </vt:variant>
      <vt:variant>
        <vt:i4>5</vt:i4>
      </vt:variant>
      <vt:variant>
        <vt:lpwstr>https://www.sciencedirect.com/science/article/abs/pii/S0264275124008825</vt:lpwstr>
      </vt:variant>
      <vt:variant>
        <vt:lpwstr/>
      </vt:variant>
      <vt:variant>
        <vt:i4>2490465</vt:i4>
      </vt:variant>
      <vt:variant>
        <vt:i4>78</vt:i4>
      </vt:variant>
      <vt:variant>
        <vt:i4>0</vt:i4>
      </vt:variant>
      <vt:variant>
        <vt:i4>5</vt:i4>
      </vt:variant>
      <vt:variant>
        <vt:lpwstr>https://www.sciencedirect.com/science/article/abs/pii/S0264275124008825</vt:lpwstr>
      </vt:variant>
      <vt:variant>
        <vt:lpwstr/>
      </vt:variant>
      <vt:variant>
        <vt:i4>917522</vt:i4>
      </vt:variant>
      <vt:variant>
        <vt:i4>75</vt:i4>
      </vt:variant>
      <vt:variant>
        <vt:i4>0</vt:i4>
      </vt:variant>
      <vt:variant>
        <vt:i4>5</vt:i4>
      </vt:variant>
      <vt:variant>
        <vt:lpwstr>https://arxiv.org/pdf/2310.09778</vt:lpwstr>
      </vt:variant>
      <vt:variant>
        <vt:lpwstr/>
      </vt:variant>
      <vt:variant>
        <vt:i4>2490465</vt:i4>
      </vt:variant>
      <vt:variant>
        <vt:i4>72</vt:i4>
      </vt:variant>
      <vt:variant>
        <vt:i4>0</vt:i4>
      </vt:variant>
      <vt:variant>
        <vt:i4>5</vt:i4>
      </vt:variant>
      <vt:variant>
        <vt:lpwstr>https://www.sciencedirect.com/science/article/abs/pii/S0264275124008825</vt:lpwstr>
      </vt:variant>
      <vt:variant>
        <vt:lpwstr/>
      </vt:variant>
      <vt:variant>
        <vt:i4>917522</vt:i4>
      </vt:variant>
      <vt:variant>
        <vt:i4>69</vt:i4>
      </vt:variant>
      <vt:variant>
        <vt:i4>0</vt:i4>
      </vt:variant>
      <vt:variant>
        <vt:i4>5</vt:i4>
      </vt:variant>
      <vt:variant>
        <vt:lpwstr>https://arxiv.org/pdf/2310.09778</vt:lpwstr>
      </vt:variant>
      <vt:variant>
        <vt:lpwstr/>
      </vt:variant>
      <vt:variant>
        <vt:i4>1638448</vt:i4>
      </vt:variant>
      <vt:variant>
        <vt:i4>62</vt:i4>
      </vt:variant>
      <vt:variant>
        <vt:i4>0</vt:i4>
      </vt:variant>
      <vt:variant>
        <vt:i4>5</vt:i4>
      </vt:variant>
      <vt:variant>
        <vt:lpwstr/>
      </vt:variant>
      <vt:variant>
        <vt:lpwstr>_Toc196749391</vt:lpwstr>
      </vt:variant>
      <vt:variant>
        <vt:i4>1638448</vt:i4>
      </vt:variant>
      <vt:variant>
        <vt:i4>56</vt:i4>
      </vt:variant>
      <vt:variant>
        <vt:i4>0</vt:i4>
      </vt:variant>
      <vt:variant>
        <vt:i4>5</vt:i4>
      </vt:variant>
      <vt:variant>
        <vt:lpwstr/>
      </vt:variant>
      <vt:variant>
        <vt:lpwstr>_Toc196749390</vt:lpwstr>
      </vt:variant>
      <vt:variant>
        <vt:i4>1572912</vt:i4>
      </vt:variant>
      <vt:variant>
        <vt:i4>50</vt:i4>
      </vt:variant>
      <vt:variant>
        <vt:i4>0</vt:i4>
      </vt:variant>
      <vt:variant>
        <vt:i4>5</vt:i4>
      </vt:variant>
      <vt:variant>
        <vt:lpwstr/>
      </vt:variant>
      <vt:variant>
        <vt:lpwstr>_Toc196749389</vt:lpwstr>
      </vt:variant>
      <vt:variant>
        <vt:i4>1572912</vt:i4>
      </vt:variant>
      <vt:variant>
        <vt:i4>44</vt:i4>
      </vt:variant>
      <vt:variant>
        <vt:i4>0</vt:i4>
      </vt:variant>
      <vt:variant>
        <vt:i4>5</vt:i4>
      </vt:variant>
      <vt:variant>
        <vt:lpwstr/>
      </vt:variant>
      <vt:variant>
        <vt:lpwstr>_Toc196749388</vt:lpwstr>
      </vt:variant>
      <vt:variant>
        <vt:i4>1572912</vt:i4>
      </vt:variant>
      <vt:variant>
        <vt:i4>38</vt:i4>
      </vt:variant>
      <vt:variant>
        <vt:i4>0</vt:i4>
      </vt:variant>
      <vt:variant>
        <vt:i4>5</vt:i4>
      </vt:variant>
      <vt:variant>
        <vt:lpwstr/>
      </vt:variant>
      <vt:variant>
        <vt:lpwstr>_Toc196749387</vt:lpwstr>
      </vt:variant>
      <vt:variant>
        <vt:i4>1572912</vt:i4>
      </vt:variant>
      <vt:variant>
        <vt:i4>32</vt:i4>
      </vt:variant>
      <vt:variant>
        <vt:i4>0</vt:i4>
      </vt:variant>
      <vt:variant>
        <vt:i4>5</vt:i4>
      </vt:variant>
      <vt:variant>
        <vt:lpwstr/>
      </vt:variant>
      <vt:variant>
        <vt:lpwstr>_Toc196749386</vt:lpwstr>
      </vt:variant>
      <vt:variant>
        <vt:i4>1572912</vt:i4>
      </vt:variant>
      <vt:variant>
        <vt:i4>26</vt:i4>
      </vt:variant>
      <vt:variant>
        <vt:i4>0</vt:i4>
      </vt:variant>
      <vt:variant>
        <vt:i4>5</vt:i4>
      </vt:variant>
      <vt:variant>
        <vt:lpwstr/>
      </vt:variant>
      <vt:variant>
        <vt:lpwstr>_Toc196749385</vt:lpwstr>
      </vt:variant>
      <vt:variant>
        <vt:i4>1572912</vt:i4>
      </vt:variant>
      <vt:variant>
        <vt:i4>20</vt:i4>
      </vt:variant>
      <vt:variant>
        <vt:i4>0</vt:i4>
      </vt:variant>
      <vt:variant>
        <vt:i4>5</vt:i4>
      </vt:variant>
      <vt:variant>
        <vt:lpwstr/>
      </vt:variant>
      <vt:variant>
        <vt:lpwstr>_Toc196749384</vt:lpwstr>
      </vt:variant>
      <vt:variant>
        <vt:i4>1572912</vt:i4>
      </vt:variant>
      <vt:variant>
        <vt:i4>14</vt:i4>
      </vt:variant>
      <vt:variant>
        <vt:i4>0</vt:i4>
      </vt:variant>
      <vt:variant>
        <vt:i4>5</vt:i4>
      </vt:variant>
      <vt:variant>
        <vt:lpwstr/>
      </vt:variant>
      <vt:variant>
        <vt:lpwstr>_Toc196749383</vt:lpwstr>
      </vt:variant>
      <vt:variant>
        <vt:i4>1572912</vt:i4>
      </vt:variant>
      <vt:variant>
        <vt:i4>8</vt:i4>
      </vt:variant>
      <vt:variant>
        <vt:i4>0</vt:i4>
      </vt:variant>
      <vt:variant>
        <vt:i4>5</vt:i4>
      </vt:variant>
      <vt:variant>
        <vt:lpwstr/>
      </vt:variant>
      <vt:variant>
        <vt:lpwstr>_Toc196749382</vt:lpwstr>
      </vt:variant>
      <vt:variant>
        <vt:i4>1572912</vt:i4>
      </vt:variant>
      <vt:variant>
        <vt:i4>2</vt:i4>
      </vt:variant>
      <vt:variant>
        <vt:i4>0</vt:i4>
      </vt:variant>
      <vt:variant>
        <vt:i4>5</vt:i4>
      </vt:variant>
      <vt:variant>
        <vt:lpwstr/>
      </vt:variant>
      <vt:variant>
        <vt:lpwstr>_Toc196749381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Abdulhannnan vhora</dc:creator>
  <cp:keywords/>
  <dc:description/>
  <cp:lastModifiedBy>hannnan vhora</cp:lastModifiedBy>
  <cp:revision>352</cp:revision>
  <dcterms:created xsi:type="dcterms:W3CDTF">2025-04-07T23:42:00Z</dcterms:created>
  <dcterms:modified xsi:type="dcterms:W3CDTF">2025-05-02T18:46:00Z</dcterms:modified>
</cp:coreProperties>
</file>