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83EBF" w14:textId="0FA0115F" w:rsidR="00A74F38" w:rsidRDefault="00490AA7">
      <w:pPr>
        <w:rPr>
          <w:b/>
          <w:bCs/>
        </w:rPr>
      </w:pPr>
      <w:r>
        <w:rPr>
          <w:b/>
          <w:bCs/>
        </w:rPr>
        <w:t>HARJOITUSTYÖ // PALVELINOHJELMOINTI</w:t>
      </w:r>
    </w:p>
    <w:p w14:paraId="13AFE796" w14:textId="2A1BB860" w:rsidR="00490AA7" w:rsidRDefault="00490AA7">
      <w:pPr>
        <w:rPr>
          <w:b/>
          <w:bCs/>
        </w:rPr>
      </w:pPr>
      <w:r>
        <w:rPr>
          <w:b/>
          <w:bCs/>
        </w:rPr>
        <w:t>Hanna Tammela</w:t>
      </w:r>
    </w:p>
    <w:p w14:paraId="4A23C999" w14:textId="77777777" w:rsidR="00490AA7" w:rsidRDefault="00490AA7">
      <w:pPr>
        <w:rPr>
          <w:b/>
          <w:bCs/>
        </w:rPr>
      </w:pPr>
    </w:p>
    <w:p w14:paraId="5DB70D54" w14:textId="11B4A0AA" w:rsidR="00490AA7" w:rsidRDefault="00490AA7" w:rsidP="00490AA7">
      <w:pPr>
        <w:spacing w:line="360" w:lineRule="auto"/>
      </w:pPr>
      <w:r>
        <w:t xml:space="preserve">Ohessa palautettuna harjoitustyöni </w:t>
      </w:r>
      <w:proofErr w:type="spellStart"/>
      <w:r w:rsidRPr="00490AA7">
        <w:rPr>
          <w:i/>
          <w:iCs/>
        </w:rPr>
        <w:t>WeeklyPlanner</w:t>
      </w:r>
      <w:proofErr w:type="spellEnd"/>
      <w:r w:rsidR="006523D1">
        <w:rPr>
          <w:i/>
          <w:iCs/>
        </w:rPr>
        <w:t xml:space="preserve"> </w:t>
      </w:r>
      <w:proofErr w:type="spellStart"/>
      <w:r w:rsidR="006523D1">
        <w:t>zip</w:t>
      </w:r>
      <w:proofErr w:type="spellEnd"/>
      <w:r w:rsidR="006523D1">
        <w:t>-pakettina</w:t>
      </w:r>
      <w:r>
        <w:t>. Tämä sovellus on viikkokalenteri, johon käyttäjä saa lisätä omia tapahtumiaan ja ne järjestetään kellonajan mukaan sekä jaotellaan kategorioittain.</w:t>
      </w:r>
    </w:p>
    <w:p w14:paraId="44678038" w14:textId="311E1510" w:rsidR="00490AA7" w:rsidRDefault="00490AA7" w:rsidP="00490AA7">
      <w:pPr>
        <w:spacing w:line="360" w:lineRule="auto"/>
      </w:pPr>
      <w:r>
        <w:t xml:space="preserve">Harjoitustyösovellus täyttää harjoitustyöhön annetut vaatimukset niin logiikan kuin käyttöliittymälle annettujen vaatimusten mukaisesti. Tähän sovellukseen on lisätty vaadittujen toiminnallisuuksien lisäksi myös hieman ekstraa. </w:t>
      </w:r>
      <w:proofErr w:type="spellStart"/>
      <w:r w:rsidRPr="00BF34EB">
        <w:rPr>
          <w:b/>
          <w:bCs/>
        </w:rPr>
        <w:t>Css</w:t>
      </w:r>
      <w:proofErr w:type="spellEnd"/>
      <w:r w:rsidRPr="00BF34EB">
        <w:rPr>
          <w:b/>
          <w:bCs/>
        </w:rPr>
        <w:t>-muotoilut</w:t>
      </w:r>
      <w:r>
        <w:t xml:space="preserve"> on luotu sellaiseksi, että sovellusta on mukava selata ja se on mietitty siten, että se olisi käyttäjäystävällinen ja helposti navigoitava.</w:t>
      </w:r>
      <w:r w:rsidR="00720378">
        <w:t xml:space="preserve"> Myös värimaailma on pidetty miellyttävänä.</w:t>
      </w:r>
      <w:r>
        <w:t xml:space="preserve"> Lisäksi </w:t>
      </w:r>
      <w:r w:rsidRPr="00BF34EB">
        <w:rPr>
          <w:b/>
          <w:bCs/>
        </w:rPr>
        <w:t>syötteet on validoitu</w:t>
      </w:r>
      <w:r>
        <w:t xml:space="preserve"> sekä ohjelmaan on kirjoitettu pieni määrä </w:t>
      </w:r>
      <w:r w:rsidRPr="00BF34EB">
        <w:rPr>
          <w:b/>
          <w:bCs/>
        </w:rPr>
        <w:t>testejä</w:t>
      </w:r>
      <w:r w:rsidRPr="00BF34EB">
        <w:t xml:space="preserve">, </w:t>
      </w:r>
      <w:r>
        <w:t>jotka testaavat ohjelman toimintaa. Mukana on niin yksikkötestejä kuin integraatiotestejä.</w:t>
      </w:r>
    </w:p>
    <w:p w14:paraId="656C3B93" w14:textId="77777777" w:rsidR="00490AA7" w:rsidRDefault="00490AA7" w:rsidP="00490AA7">
      <w:pPr>
        <w:spacing w:line="360" w:lineRule="auto"/>
        <w:rPr>
          <w:b/>
          <w:bCs/>
        </w:rPr>
      </w:pPr>
    </w:p>
    <w:p w14:paraId="377F74D8" w14:textId="13A154D7" w:rsidR="00490AA7" w:rsidRDefault="00490AA7" w:rsidP="00490AA7">
      <w:pPr>
        <w:spacing w:line="360" w:lineRule="auto"/>
        <w:rPr>
          <w:b/>
          <w:bCs/>
        </w:rPr>
      </w:pPr>
      <w:r>
        <w:rPr>
          <w:b/>
          <w:bCs/>
        </w:rPr>
        <w:t>Huomioitavaa ohjelman toiminnasta</w:t>
      </w:r>
    </w:p>
    <w:p w14:paraId="57054D4A" w14:textId="6D756FE8" w:rsidR="00490AA7" w:rsidRDefault="00490AA7" w:rsidP="00490AA7">
      <w:pPr>
        <w:spacing w:line="360" w:lineRule="auto"/>
      </w:pPr>
      <w:r>
        <w:t xml:space="preserve">Ohjelma on rakennettu siten, että käynnistyessään se luo tietokantaan kolme käyttäjää, joilla on salasanat. Salasanat </w:t>
      </w:r>
      <w:proofErr w:type="gramStart"/>
      <w:r>
        <w:t>on</w:t>
      </w:r>
      <w:proofErr w:type="gramEnd"/>
      <w:r>
        <w:t xml:space="preserve"> </w:t>
      </w:r>
      <w:proofErr w:type="spellStart"/>
      <w:r>
        <w:t>hashatty</w:t>
      </w:r>
      <w:proofErr w:type="spellEnd"/>
      <w:r>
        <w:t xml:space="preserve"> ja ohjelmaa purkaa ne </w:t>
      </w:r>
      <w:proofErr w:type="spellStart"/>
      <w:r>
        <w:t>PasswordEncoderilla</w:t>
      </w:r>
      <w:proofErr w:type="spellEnd"/>
      <w:r>
        <w:t>. Alla on kolmen käyttäjän tiedot kirjautumista varten, jotta ohjelmaa pääsee käyttämään:</w:t>
      </w:r>
    </w:p>
    <w:p w14:paraId="58EBC395" w14:textId="77777777" w:rsidR="00490AA7" w:rsidRDefault="00490AA7" w:rsidP="00490AA7">
      <w:pPr>
        <w:spacing w:line="360" w:lineRule="auto"/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0AA7" w14:paraId="107E4DD3" w14:textId="77777777" w:rsidTr="008B2C86">
        <w:tc>
          <w:tcPr>
            <w:tcW w:w="4814" w:type="dxa"/>
            <w:shd w:val="clear" w:color="auto" w:fill="FFE7E7"/>
          </w:tcPr>
          <w:p w14:paraId="6BB87FB7" w14:textId="77777777" w:rsidR="00490AA7" w:rsidRDefault="00490AA7" w:rsidP="00490AA7">
            <w:pPr>
              <w:spacing w:line="360" w:lineRule="auto"/>
              <w:jc w:val="center"/>
              <w:rPr>
                <w:b/>
                <w:bCs/>
              </w:rPr>
            </w:pPr>
          </w:p>
          <w:p w14:paraId="78103A9A" w14:textId="77777777" w:rsidR="00490AA7" w:rsidRDefault="00490AA7" w:rsidP="00490AA7">
            <w:pPr>
              <w:spacing w:line="360" w:lineRule="auto"/>
              <w:jc w:val="center"/>
              <w:rPr>
                <w:b/>
                <w:bCs/>
              </w:rPr>
            </w:pPr>
            <w:r w:rsidRPr="00490AA7">
              <w:rPr>
                <w:b/>
                <w:bCs/>
              </w:rPr>
              <w:t>Käyttäjätunnus</w:t>
            </w:r>
          </w:p>
          <w:p w14:paraId="783EB862" w14:textId="250FD704" w:rsidR="00490AA7" w:rsidRPr="00490AA7" w:rsidRDefault="00490AA7" w:rsidP="00490AA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814" w:type="dxa"/>
            <w:shd w:val="clear" w:color="auto" w:fill="FFE7E7"/>
          </w:tcPr>
          <w:p w14:paraId="033F3111" w14:textId="77777777" w:rsidR="00490AA7" w:rsidRDefault="00490AA7" w:rsidP="00490AA7">
            <w:pPr>
              <w:spacing w:line="360" w:lineRule="auto"/>
              <w:jc w:val="center"/>
              <w:rPr>
                <w:b/>
                <w:bCs/>
              </w:rPr>
            </w:pPr>
          </w:p>
          <w:p w14:paraId="19348FD3" w14:textId="20088E13" w:rsidR="00490AA7" w:rsidRPr="00490AA7" w:rsidRDefault="00490AA7" w:rsidP="00490AA7">
            <w:pPr>
              <w:spacing w:line="360" w:lineRule="auto"/>
              <w:jc w:val="center"/>
              <w:rPr>
                <w:b/>
                <w:bCs/>
              </w:rPr>
            </w:pPr>
            <w:r w:rsidRPr="00490AA7">
              <w:rPr>
                <w:b/>
                <w:bCs/>
              </w:rPr>
              <w:t>Salasana</w:t>
            </w:r>
          </w:p>
        </w:tc>
      </w:tr>
      <w:tr w:rsidR="00490AA7" w14:paraId="536DB4C4" w14:textId="77777777" w:rsidTr="00490AA7">
        <w:tc>
          <w:tcPr>
            <w:tcW w:w="4814" w:type="dxa"/>
          </w:tcPr>
          <w:p w14:paraId="587C45A8" w14:textId="2FED9361" w:rsidR="00490AA7" w:rsidRDefault="00490AA7" w:rsidP="00490AA7">
            <w:pPr>
              <w:spacing w:line="360" w:lineRule="auto"/>
              <w:jc w:val="center"/>
            </w:pPr>
            <w:proofErr w:type="spellStart"/>
            <w:r>
              <w:t>maverick</w:t>
            </w:r>
            <w:proofErr w:type="spellEnd"/>
          </w:p>
        </w:tc>
        <w:tc>
          <w:tcPr>
            <w:tcW w:w="4814" w:type="dxa"/>
          </w:tcPr>
          <w:p w14:paraId="32892C1A" w14:textId="51A1101D" w:rsidR="00490AA7" w:rsidRDefault="00490AA7" w:rsidP="00490AA7">
            <w:pPr>
              <w:spacing w:line="360" w:lineRule="auto"/>
              <w:jc w:val="center"/>
            </w:pPr>
            <w:proofErr w:type="spellStart"/>
            <w:r>
              <w:t>darkstar</w:t>
            </w:r>
            <w:proofErr w:type="spellEnd"/>
          </w:p>
        </w:tc>
      </w:tr>
      <w:tr w:rsidR="00490AA7" w14:paraId="5BDEAA62" w14:textId="77777777" w:rsidTr="00490AA7">
        <w:tc>
          <w:tcPr>
            <w:tcW w:w="4814" w:type="dxa"/>
          </w:tcPr>
          <w:p w14:paraId="32BC9C72" w14:textId="383977E2" w:rsidR="00490AA7" w:rsidRDefault="00490AA7" w:rsidP="00490AA7">
            <w:pPr>
              <w:spacing w:line="360" w:lineRule="auto"/>
              <w:jc w:val="center"/>
            </w:pPr>
            <w:proofErr w:type="spellStart"/>
            <w:r>
              <w:t>cooper</w:t>
            </w:r>
            <w:proofErr w:type="spellEnd"/>
          </w:p>
        </w:tc>
        <w:tc>
          <w:tcPr>
            <w:tcW w:w="4814" w:type="dxa"/>
          </w:tcPr>
          <w:p w14:paraId="08CA81B5" w14:textId="0F36D88A" w:rsidR="00490AA7" w:rsidRDefault="00490AA7" w:rsidP="00490AA7">
            <w:pPr>
              <w:spacing w:line="360" w:lineRule="auto"/>
              <w:jc w:val="center"/>
            </w:pPr>
            <w:r>
              <w:t>tars1</w:t>
            </w:r>
          </w:p>
        </w:tc>
      </w:tr>
      <w:tr w:rsidR="00490AA7" w14:paraId="1E9554F0" w14:textId="77777777" w:rsidTr="00490AA7">
        <w:tc>
          <w:tcPr>
            <w:tcW w:w="4814" w:type="dxa"/>
          </w:tcPr>
          <w:p w14:paraId="083B6332" w14:textId="78B3CD07" w:rsidR="00490AA7" w:rsidRDefault="00490AA7" w:rsidP="00490AA7">
            <w:pPr>
              <w:spacing w:line="360" w:lineRule="auto"/>
              <w:jc w:val="center"/>
            </w:pPr>
            <w:proofErr w:type="spellStart"/>
            <w:r>
              <w:t>drhouse</w:t>
            </w:r>
            <w:proofErr w:type="spellEnd"/>
          </w:p>
        </w:tc>
        <w:tc>
          <w:tcPr>
            <w:tcW w:w="4814" w:type="dxa"/>
          </w:tcPr>
          <w:p w14:paraId="695936B9" w14:textId="06772D41" w:rsidR="00490AA7" w:rsidRDefault="00490AA7" w:rsidP="00490AA7">
            <w:pPr>
              <w:spacing w:line="360" w:lineRule="auto"/>
              <w:jc w:val="center"/>
            </w:pPr>
            <w:r>
              <w:t>cane44</w:t>
            </w:r>
          </w:p>
        </w:tc>
      </w:tr>
    </w:tbl>
    <w:p w14:paraId="525C6DEC" w14:textId="77777777" w:rsidR="00490AA7" w:rsidRDefault="00490AA7" w:rsidP="00490AA7">
      <w:pPr>
        <w:spacing w:line="360" w:lineRule="auto"/>
      </w:pPr>
    </w:p>
    <w:p w14:paraId="13D4B77E" w14:textId="7E5C94C8" w:rsidR="008B2C86" w:rsidRPr="00490AA7" w:rsidRDefault="008B2C86" w:rsidP="00490AA7">
      <w:pPr>
        <w:spacing w:line="360" w:lineRule="auto"/>
      </w:pPr>
      <w:r>
        <w:t>Eli syöttämällä kenen tahansa alustetun henkilön tiedot pääset juuri hänen kalenteriinsa. Kalenterit ovat henkilökohtaisia ja sisältävät vain tietyn henkilön lisäämät tapahtumat.</w:t>
      </w:r>
    </w:p>
    <w:sectPr w:rsidR="008B2C86" w:rsidRPr="00490AA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A7"/>
    <w:rsid w:val="00035394"/>
    <w:rsid w:val="00330CDB"/>
    <w:rsid w:val="00490AA7"/>
    <w:rsid w:val="006523D1"/>
    <w:rsid w:val="00720378"/>
    <w:rsid w:val="00795158"/>
    <w:rsid w:val="007F25CB"/>
    <w:rsid w:val="008B2C86"/>
    <w:rsid w:val="00A74F38"/>
    <w:rsid w:val="00B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B696"/>
  <w15:chartTrackingRefBased/>
  <w15:docId w15:val="{F2AB7B33-6671-4646-97C8-5110F35A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0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90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90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90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90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90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90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90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90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0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90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90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90AA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90AA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90AA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90AA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90AA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90AA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90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9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90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90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90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90AA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90AA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90AA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90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90AA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90AA7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490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Tammela</dc:creator>
  <cp:keywords/>
  <dc:description/>
  <cp:lastModifiedBy>Hanna Tammela</cp:lastModifiedBy>
  <cp:revision>4</cp:revision>
  <dcterms:created xsi:type="dcterms:W3CDTF">2024-12-05T12:28:00Z</dcterms:created>
  <dcterms:modified xsi:type="dcterms:W3CDTF">2024-12-05T12:43:00Z</dcterms:modified>
</cp:coreProperties>
</file>