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35" w:rsidRDefault="00A972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7256">
        <w:rPr>
          <w:rFonts w:ascii="Times New Roman" w:hAnsi="Times New Roman" w:cs="Times New Roman"/>
          <w:sz w:val="28"/>
          <w:szCs w:val="28"/>
          <w:u w:val="single"/>
        </w:rPr>
        <w:t>UML Diagramm zur App MK Ablesedienst</w:t>
      </w:r>
    </w:p>
    <w:p w:rsidR="00A97256" w:rsidRDefault="00A97256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A97256" w:rsidRDefault="00A97256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Das UML Diagramm zur App stellt alle Klassen im Server-Paket sowie die im App-Paket dar. Aufgrund der vielen Verbindungen sind die Verbindungen oft nicht ganz klar. </w:t>
      </w:r>
    </w:p>
    <w:p w:rsidR="00A97256" w:rsidRDefault="00A97256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Allgemein gilt, dass eine Fragment-Klasse nicht ohne die </w:t>
      </w:r>
      <w:proofErr w:type="spellStart"/>
      <w:r w:rsidR="00B6547C">
        <w:rPr>
          <w:rFonts w:ascii="Times New Roman" w:hAnsi="Times New Roman" w:cs="Times New Roman"/>
          <w:sz w:val="24"/>
          <w:szCs w:val="28"/>
        </w:rPr>
        <w:t>MainActivity</w:t>
      </w:r>
      <w:proofErr w:type="spellEnd"/>
      <w:r w:rsidR="00B6547C">
        <w:rPr>
          <w:rFonts w:ascii="Times New Roman" w:hAnsi="Times New Roman" w:cs="Times New Roman"/>
          <w:sz w:val="24"/>
          <w:szCs w:val="28"/>
        </w:rPr>
        <w:t xml:space="preserve"> existieren kann und</w:t>
      </w:r>
      <w:r>
        <w:rPr>
          <w:rFonts w:ascii="Times New Roman" w:hAnsi="Times New Roman" w:cs="Times New Roman"/>
          <w:sz w:val="24"/>
          <w:szCs w:val="28"/>
        </w:rPr>
        <w:t xml:space="preserve"> deshalb hier Assoziationen bestehen. Viele </w:t>
      </w:r>
      <w:proofErr w:type="spellStart"/>
      <w:r>
        <w:rPr>
          <w:rFonts w:ascii="Times New Roman" w:hAnsi="Times New Roman" w:cs="Times New Roman"/>
          <w:sz w:val="24"/>
          <w:szCs w:val="28"/>
        </w:rPr>
        <w:t>Fragmentklassen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sowie die Adapterklassen haben private Unterklassen. Obwohl diese Klassen oft gleich heißen und annähernd die gleichen Funktionen ausführen, ist es sinnvoller</w:t>
      </w:r>
      <w:r w:rsidR="00B6547C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diese mehrfach als private Klassen zu deklarieren als einmal als </w:t>
      </w:r>
      <w:proofErr w:type="spellStart"/>
      <w:r>
        <w:rPr>
          <w:rFonts w:ascii="Times New Roman" w:hAnsi="Times New Roman" w:cs="Times New Roman"/>
          <w:sz w:val="24"/>
          <w:szCs w:val="28"/>
        </w:rPr>
        <w:t>package</w:t>
      </w:r>
      <w:proofErr w:type="spellEnd"/>
      <w:r>
        <w:rPr>
          <w:rFonts w:ascii="Times New Roman" w:hAnsi="Times New Roman" w:cs="Times New Roman"/>
          <w:sz w:val="24"/>
          <w:szCs w:val="28"/>
        </w:rPr>
        <w:t>-private.</w:t>
      </w:r>
    </w:p>
    <w:p w:rsidR="00A97256" w:rsidRDefault="00A97256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Das liegt daran, dass viele dieser Klassen (z.B. </w:t>
      </w:r>
      <w:proofErr w:type="spellStart"/>
      <w:r w:rsidRPr="00B6547C">
        <w:rPr>
          <w:rFonts w:ascii="Times New Roman" w:hAnsi="Times New Roman" w:cs="Times New Roman"/>
          <w:i/>
          <w:sz w:val="24"/>
          <w:szCs w:val="28"/>
        </w:rPr>
        <w:t>ConnectServerTask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einen weiteren asynchronen Thread erstellen (im Vergleich zum </w:t>
      </w:r>
      <w:proofErr w:type="spellStart"/>
      <w:r>
        <w:rPr>
          <w:rFonts w:ascii="Times New Roman" w:hAnsi="Times New Roman" w:cs="Times New Roman"/>
          <w:sz w:val="24"/>
          <w:szCs w:val="28"/>
        </w:rPr>
        <w:t>Haupthread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ist es hier Praxis, diesen privat anzulegen) und </w:t>
      </w:r>
      <w:r w:rsidR="00B6547C">
        <w:rPr>
          <w:rFonts w:ascii="Times New Roman" w:hAnsi="Times New Roman" w:cs="Times New Roman"/>
          <w:sz w:val="24"/>
          <w:szCs w:val="28"/>
        </w:rPr>
        <w:t>somit Daten über das Netzwerk</w:t>
      </w:r>
      <w:r>
        <w:rPr>
          <w:rFonts w:ascii="Times New Roman" w:hAnsi="Times New Roman" w:cs="Times New Roman"/>
          <w:sz w:val="24"/>
          <w:szCs w:val="28"/>
        </w:rPr>
        <w:t xml:space="preserve"> kommunizier</w:t>
      </w:r>
      <w:r w:rsidR="00B6547C">
        <w:rPr>
          <w:rFonts w:ascii="Times New Roman" w:hAnsi="Times New Roman" w:cs="Times New Roman"/>
          <w:sz w:val="24"/>
          <w:szCs w:val="28"/>
        </w:rPr>
        <w:t xml:space="preserve">en und Ergebnisse des Servers erwarten. Da diese Threads </w:t>
      </w:r>
      <w:r>
        <w:rPr>
          <w:rFonts w:ascii="Times New Roman" w:hAnsi="Times New Roman" w:cs="Times New Roman"/>
          <w:sz w:val="24"/>
          <w:szCs w:val="28"/>
        </w:rPr>
        <w:t>potentiell fehleranfällig sind (keine Internetverbindung, ungültige Ergebnisse, andere Fehler)</w:t>
      </w:r>
      <w:r w:rsidR="00B6547C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sind diese nicht im Main Thread und damit im eigentliche Fragment erlaubt und müssen ausgelagert werden. </w:t>
      </w:r>
    </w:p>
    <w:p w:rsidR="008C0A05" w:rsidRDefault="008C0A05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8C0A05" w:rsidRDefault="008C0A05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Allgemein gilt zudem, dass fast jede Klasse die Klasse </w:t>
      </w:r>
      <w:proofErr w:type="spellStart"/>
      <w:r w:rsidRPr="00B6547C">
        <w:rPr>
          <w:rFonts w:ascii="Times New Roman" w:hAnsi="Times New Roman" w:cs="Times New Roman"/>
          <w:i/>
          <w:sz w:val="24"/>
          <w:szCs w:val="28"/>
        </w:rPr>
        <w:t>CustomerAppointment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seitens der App kennt. Diese Klasse ist eine Hilfsklasse auf der App Seite und spiegelt ein Objekt wieder, welches durch einen </w:t>
      </w:r>
      <w:proofErr w:type="spellStart"/>
      <w:r>
        <w:rPr>
          <w:rFonts w:ascii="Times New Roman" w:hAnsi="Times New Roman" w:cs="Times New Roman"/>
          <w:sz w:val="24"/>
          <w:szCs w:val="28"/>
        </w:rPr>
        <w:t>Join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der Tabellen Customer und </w:t>
      </w:r>
      <w:proofErr w:type="spellStart"/>
      <w:r>
        <w:rPr>
          <w:rFonts w:ascii="Times New Roman" w:hAnsi="Times New Roman" w:cs="Times New Roman"/>
          <w:sz w:val="24"/>
          <w:szCs w:val="28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entstehen würde.</w:t>
      </w:r>
    </w:p>
    <w:p w:rsidR="008C0A05" w:rsidRDefault="008C0A05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 weder das SQL Ergebnis noch ein in der Serveranwendung definierter Datentyp problemlos über das Netzwerk transportiert werden kann (</w:t>
      </w:r>
      <w:proofErr w:type="spellStart"/>
      <w:r>
        <w:rPr>
          <w:rFonts w:ascii="Times New Roman" w:hAnsi="Times New Roman" w:cs="Times New Roman"/>
          <w:sz w:val="24"/>
          <w:szCs w:val="28"/>
        </w:rPr>
        <w:t>Serialisierung</w:t>
      </w:r>
      <w:proofErr w:type="spellEnd"/>
      <w:r>
        <w:rPr>
          <w:rFonts w:ascii="Times New Roman" w:hAnsi="Times New Roman" w:cs="Times New Roman"/>
          <w:sz w:val="24"/>
          <w:szCs w:val="28"/>
        </w:rPr>
        <w:t>), bereitet diese Hilfsklasse die übermittelten Daten auf der App Seite erneut auf</w:t>
      </w:r>
      <w:r w:rsidR="00B6547C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um sie besser verwenden zu können und um Casting-Fehler zu vermeiden (besonders </w:t>
      </w:r>
      <w:r w:rsidRPr="00B6547C">
        <w:rPr>
          <w:rFonts w:ascii="Times New Roman" w:hAnsi="Times New Roman" w:cs="Times New Roman"/>
          <w:i/>
          <w:sz w:val="24"/>
          <w:szCs w:val="28"/>
        </w:rPr>
        <w:t xml:space="preserve">bei </w:t>
      </w:r>
      <w:proofErr w:type="spellStart"/>
      <w:r w:rsidRPr="00B6547C">
        <w:rPr>
          <w:rFonts w:ascii="Times New Roman" w:hAnsi="Times New Roman" w:cs="Times New Roman"/>
          <w:i/>
          <w:sz w:val="24"/>
          <w:szCs w:val="28"/>
        </w:rPr>
        <w:t>LocalDate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und </w:t>
      </w:r>
      <w:proofErr w:type="spellStart"/>
      <w:r w:rsidRPr="00B6547C">
        <w:rPr>
          <w:rFonts w:ascii="Times New Roman" w:hAnsi="Times New Roman" w:cs="Times New Roman"/>
          <w:i/>
          <w:sz w:val="24"/>
          <w:szCs w:val="28"/>
        </w:rPr>
        <w:t>LocalTime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). </w:t>
      </w:r>
    </w:p>
    <w:p w:rsidR="008C0A05" w:rsidRPr="00A97256" w:rsidRDefault="008C0A05" w:rsidP="00A9725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Auf der Server Seite stellt die Klasse </w:t>
      </w:r>
      <w:proofErr w:type="spellStart"/>
      <w:r w:rsidRPr="00B6547C">
        <w:rPr>
          <w:rFonts w:ascii="Times New Roman" w:hAnsi="Times New Roman" w:cs="Times New Roman"/>
          <w:i/>
          <w:sz w:val="24"/>
          <w:szCs w:val="28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eine ähnliche Hilfsklasse dar, hauptsächlich für Daten</w:t>
      </w:r>
      <w:r w:rsidR="00B6547C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die von der App übermittelt werden. Auch hier werden die Daten aufbereitet</w:t>
      </w:r>
      <w:r w:rsidR="00B6547C">
        <w:rPr>
          <w:rFonts w:ascii="Times New Roman" w:hAnsi="Times New Roman" w:cs="Times New Roman"/>
          <w:sz w:val="24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um Sie besser nutzen zu können.</w:t>
      </w:r>
    </w:p>
    <w:sectPr w:rsidR="008C0A05" w:rsidRPr="00A97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BE"/>
    <w:rsid w:val="00854435"/>
    <w:rsid w:val="008C0A05"/>
    <w:rsid w:val="008E18BE"/>
    <w:rsid w:val="00A97256"/>
    <w:rsid w:val="00B6547C"/>
    <w:rsid w:val="00E6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CA15"/>
  <w15:chartTrackingRefBased/>
  <w15:docId w15:val="{76C258D6-8BA5-4593-9422-6CA5A1E2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Simon</dc:creator>
  <cp:keywords/>
  <dc:description/>
  <cp:lastModifiedBy>Baum, Hannes</cp:lastModifiedBy>
  <cp:revision>4</cp:revision>
  <dcterms:created xsi:type="dcterms:W3CDTF">2018-05-25T13:35:00Z</dcterms:created>
  <dcterms:modified xsi:type="dcterms:W3CDTF">2018-05-27T09:04:00Z</dcterms:modified>
</cp:coreProperties>
</file>