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22" w:rsidRPr="007C7339" w:rsidRDefault="00672722" w:rsidP="007C7339">
      <w:pPr>
        <w:spacing w:line="240" w:lineRule="atLeast"/>
      </w:pPr>
      <w:bookmarkStart w:id="0" w:name="_GoBack"/>
      <w:bookmarkEnd w:id="0"/>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463130" w:rsidP="007C7339">
      <w:pPr>
        <w:spacing w:line="240" w:lineRule="atLeast"/>
      </w:pPr>
      <w:r>
        <w:rPr>
          <w:noProof/>
        </w:rPr>
        <mc:AlternateContent>
          <mc:Choice Requires="wps">
            <w:drawing>
              <wp:anchor distT="0" distB="0" distL="114300" distR="114300" simplePos="0" relativeHeight="251655168" behindDoc="0" locked="0" layoutInCell="1" allowOverlap="1">
                <wp:simplePos x="0" y="0"/>
                <wp:positionH relativeFrom="column">
                  <wp:posOffset>228600</wp:posOffset>
                </wp:positionH>
                <wp:positionV relativeFrom="paragraph">
                  <wp:posOffset>114300</wp:posOffset>
                </wp:positionV>
                <wp:extent cx="491490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48F5" w:rsidRDefault="004D48F5" w:rsidP="007911E4">
                            <w:pPr>
                              <w:spacing w:line="360" w:lineRule="auto"/>
                              <w:ind w:left="14" w:hanging="14"/>
                              <w:rPr>
                                <w:sz w:val="28"/>
                                <w:szCs w:val="28"/>
                              </w:rPr>
                            </w:pPr>
                            <w:r>
                              <w:rPr>
                                <w:sz w:val="28"/>
                                <w:szCs w:val="28"/>
                              </w:rPr>
                              <w:t>Rapport</w:t>
                            </w:r>
                          </w:p>
                          <w:p w:rsidR="004D48F5" w:rsidRDefault="004D48F5" w:rsidP="007911E4">
                            <w:pPr>
                              <w:spacing w:line="360" w:lineRule="auto"/>
                              <w:ind w:left="14" w:hanging="14"/>
                              <w:rPr>
                                <w:sz w:val="28"/>
                                <w:szCs w:val="28"/>
                              </w:rPr>
                            </w:pPr>
                            <w:r>
                              <w:rPr>
                                <w:sz w:val="28"/>
                                <w:szCs w:val="28"/>
                              </w:rPr>
                              <w:t>IMOR - Dataspecificatie Omgevingsrecht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hHfwIAABA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" stroked="f">
                <v:textbox>
                  <w:txbxContent>
                    <w:p w:rsidR="004D48F5" w:rsidRDefault="004D48F5" w:rsidP="007911E4">
                      <w:pPr>
                        <w:spacing w:line="360" w:lineRule="auto"/>
                        <w:ind w:left="14" w:hanging="14"/>
                        <w:rPr>
                          <w:sz w:val="28"/>
                          <w:szCs w:val="28"/>
                        </w:rPr>
                      </w:pPr>
                      <w:r>
                        <w:rPr>
                          <w:sz w:val="28"/>
                          <w:szCs w:val="28"/>
                        </w:rPr>
                        <w:t>Rapport</w:t>
                      </w:r>
                    </w:p>
                    <w:p w:rsidR="004D48F5" w:rsidRDefault="004D48F5" w:rsidP="007911E4">
                      <w:pPr>
                        <w:spacing w:line="360" w:lineRule="auto"/>
                        <w:ind w:left="14" w:hanging="14"/>
                        <w:rPr>
                          <w:sz w:val="28"/>
                          <w:szCs w:val="28"/>
                        </w:rPr>
                      </w:pPr>
                      <w:r>
                        <w:rPr>
                          <w:sz w:val="28"/>
                          <w:szCs w:val="28"/>
                        </w:rPr>
                        <w:t>IMOR - Dataspecificatie Omgevingsrecht</w:t>
                      </w:r>
                    </w:p>
                  </w:txbxContent>
                </v:textbox>
                <w10:wrap type="square"/>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463130" w:rsidP="007C7339">
      <w:pPr>
        <w:spacing w:line="240" w:lineRule="atLeast"/>
        <w:jc w:val="left"/>
        <w:sectPr w:rsidR="00672722" w:rsidRPr="007C7339" w:rsidSect="00672722">
          <w:headerReference w:type="default" r:id="rId9"/>
          <w:footerReference w:type="even" r:id="rId10"/>
          <w:footerReference w:type="default" r:id="rId11"/>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48F5" w:rsidRPr="00672722" w:rsidRDefault="004D48F5" w:rsidP="00796267">
                            <w:pPr>
                              <w:rPr>
                                <w:b/>
                              </w:rPr>
                            </w:pPr>
                            <w:r w:rsidRPr="00672722">
                              <w:rPr>
                                <w:b/>
                              </w:rPr>
                              <w:t>versie</w:t>
                            </w:r>
                          </w:p>
                          <w:p w:rsidR="004D48F5" w:rsidRPr="00870DA6" w:rsidRDefault="004D48F5" w:rsidP="00796267">
                            <w:r>
                              <w:t>0.4 concept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Ty&#10;o8yDAgAAFgUAAA4AAAAAAAAAAAAAAAAALgIAAGRycy9lMm9Eb2MueG1sUEsBAi0AFAAGAAgAAAAh&#10;ACHc2QzfAAAACwEAAA8AAAAAAAAAAAAAAAAA3QQAAGRycy9kb3ducmV2LnhtbFBLBQYAAAAABAAE&#10;APMAAADpBQAAAAA=&#10;" stroked="f">
                <v:textbox>
                  <w:txbxContent>
                    <w:p w:rsidR="004D48F5" w:rsidRPr="00672722" w:rsidRDefault="004D48F5" w:rsidP="00796267">
                      <w:pPr>
                        <w:rPr>
                          <w:b/>
                        </w:rPr>
                      </w:pPr>
                      <w:r w:rsidRPr="00672722">
                        <w:rPr>
                          <w:b/>
                        </w:rPr>
                        <w:t>versie</w:t>
                      </w:r>
                    </w:p>
                    <w:p w:rsidR="004D48F5" w:rsidRPr="00870DA6" w:rsidRDefault="004D48F5" w:rsidP="00796267">
                      <w:r>
                        <w:t>0.4 concept</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0" t="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48F5" w:rsidRDefault="004D48F5" w:rsidP="00672722">
                            <w:pPr>
                              <w:jc w:val="left"/>
                              <w:rPr>
                                <w:b/>
                              </w:rPr>
                            </w:pPr>
                            <w:r w:rsidRPr="00672722">
                              <w:rPr>
                                <w:b/>
                              </w:rPr>
                              <w:t>datum</w:t>
                            </w:r>
                          </w:p>
                          <w:p w:rsidR="004D48F5" w:rsidRPr="004419AB" w:rsidRDefault="004D48F5" w:rsidP="00672722">
                            <w:pPr>
                              <w:jc w:val="left"/>
                            </w:pPr>
                            <w:r>
                              <w:t>5 november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TmggIAABY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3kE&#10;5oICAAAWBQAADgAAAAAAAAAAAAAAAAAuAgAAZHJzL2Uyb0RvYy54bWxQSwECLQAUAAYACAAAACEA&#10;rmVnzt8AAAALAQAADwAAAAAAAAAAAAAAAADcBAAAZHJzL2Rvd25yZXYueG1sUEsFBgAAAAAEAAQA&#10;8wAAAOgFAAAAAA==&#10;" stroked="f">
                <v:textbox>
                  <w:txbxContent>
                    <w:p w:rsidR="004D48F5" w:rsidRDefault="004D48F5" w:rsidP="00672722">
                      <w:pPr>
                        <w:jc w:val="left"/>
                        <w:rPr>
                          <w:b/>
                        </w:rPr>
                      </w:pPr>
                      <w:r w:rsidRPr="00672722">
                        <w:rPr>
                          <w:b/>
                        </w:rPr>
                        <w:t>datum</w:t>
                      </w:r>
                    </w:p>
                    <w:p w:rsidR="004D48F5" w:rsidRPr="004419AB" w:rsidRDefault="004D48F5" w:rsidP="00672722">
                      <w:pPr>
                        <w:jc w:val="left"/>
                      </w:pPr>
                      <w:r>
                        <w:t>5 november 2015</w:t>
                      </w:r>
                    </w:p>
                  </w:txbxContent>
                </v:textbox>
                <w10:wrap type="square"/>
              </v:shape>
            </w:pict>
          </mc:Fallback>
        </mc:AlternateContent>
      </w:r>
    </w:p>
    <w:p w:rsidR="00B308C6" w:rsidRDefault="00B308C6" w:rsidP="00B308C6">
      <w:pPr>
        <w:spacing w:line="240" w:lineRule="auto"/>
        <w:jc w:val="left"/>
        <w:rPr>
          <w:sz w:val="28"/>
          <w:szCs w:val="28"/>
        </w:rPr>
      </w:pPr>
      <w:r>
        <w:rPr>
          <w:sz w:val="28"/>
          <w:szCs w:val="28"/>
        </w:rPr>
        <w:lastRenderedPageBreak/>
        <w:t>Document kenmerken</w:t>
      </w:r>
    </w:p>
    <w:p w:rsidR="00B308C6" w:rsidRDefault="00B308C6" w:rsidP="00B308C6"/>
    <w:p w:rsidR="00B308C6" w:rsidRDefault="00B308C6" w:rsidP="00B308C6">
      <w:r>
        <w:t>In onderstaande tabel zijn de kenmerken van deze dataspecificatie opgenomen.</w:t>
      </w:r>
    </w:p>
    <w:p w:rsidR="00B308C6" w:rsidRDefault="00B308C6" w:rsidP="00B308C6"/>
    <w:tbl>
      <w:tblPr>
        <w:tblStyle w:val="Tabelraster"/>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567"/>
      </w:tblGrid>
      <w:tr w:rsidR="00B308C6" w:rsidTr="009E0B74">
        <w:tc>
          <w:tcPr>
            <w:tcW w:w="2127" w:type="dxa"/>
          </w:tcPr>
          <w:p w:rsidR="00B308C6" w:rsidRPr="000427A2" w:rsidRDefault="00B308C6" w:rsidP="009E0B74">
            <w:pPr>
              <w:jc w:val="left"/>
              <w:rPr>
                <w:b/>
              </w:rPr>
            </w:pPr>
            <w:r w:rsidRPr="000427A2">
              <w:rPr>
                <w:b/>
              </w:rPr>
              <w:t>Titel</w:t>
            </w:r>
          </w:p>
        </w:tc>
        <w:tc>
          <w:tcPr>
            <w:tcW w:w="6567" w:type="dxa"/>
          </w:tcPr>
          <w:p w:rsidR="00B308C6" w:rsidRDefault="00B308C6" w:rsidP="009E0B74">
            <w:pPr>
              <w:jc w:val="left"/>
            </w:pPr>
            <w:r w:rsidRPr="00261AA8">
              <w:t>IMOR – Dataspecificatie Omgevingsrecht</w:t>
            </w:r>
          </w:p>
        </w:tc>
      </w:tr>
      <w:tr w:rsidR="00B308C6" w:rsidTr="009E0B74">
        <w:tc>
          <w:tcPr>
            <w:tcW w:w="2127" w:type="dxa"/>
          </w:tcPr>
          <w:p w:rsidR="00B308C6" w:rsidRPr="000427A2" w:rsidRDefault="00B308C6" w:rsidP="009E0B74">
            <w:pPr>
              <w:jc w:val="left"/>
              <w:rPr>
                <w:b/>
              </w:rPr>
            </w:pPr>
            <w:r w:rsidRPr="000427A2">
              <w:rPr>
                <w:b/>
              </w:rPr>
              <w:t>Auteur</w:t>
            </w:r>
            <w:r w:rsidRPr="000427A2">
              <w:rPr>
                <w:b/>
              </w:rPr>
              <w:tab/>
            </w:r>
          </w:p>
        </w:tc>
        <w:tc>
          <w:tcPr>
            <w:tcW w:w="6567" w:type="dxa"/>
          </w:tcPr>
          <w:p w:rsidR="00B308C6" w:rsidRDefault="00B308C6" w:rsidP="009E0B74">
            <w:pPr>
              <w:jc w:val="left"/>
            </w:pPr>
            <w:r>
              <w:t xml:space="preserve">Beheerder informatieproduct of informatiehuis </w:t>
            </w:r>
            <w:r>
              <w:rPr>
                <w:color w:val="0000FF"/>
              </w:rPr>
              <w:t>Geonovum</w:t>
            </w:r>
          </w:p>
        </w:tc>
      </w:tr>
      <w:tr w:rsidR="00B308C6" w:rsidTr="009E0B74">
        <w:tc>
          <w:tcPr>
            <w:tcW w:w="2127" w:type="dxa"/>
          </w:tcPr>
          <w:p w:rsidR="00B308C6" w:rsidRPr="000427A2" w:rsidRDefault="00B308C6" w:rsidP="009E0B74">
            <w:pPr>
              <w:jc w:val="left"/>
              <w:rPr>
                <w:b/>
              </w:rPr>
            </w:pPr>
            <w:r w:rsidRPr="000427A2">
              <w:rPr>
                <w:b/>
              </w:rPr>
              <w:t>Datum</w:t>
            </w:r>
          </w:p>
        </w:tc>
        <w:tc>
          <w:tcPr>
            <w:tcW w:w="6567" w:type="dxa"/>
          </w:tcPr>
          <w:p w:rsidR="00B308C6" w:rsidRPr="000427A2" w:rsidRDefault="00B308C6" w:rsidP="009E0B74">
            <w:pPr>
              <w:jc w:val="left"/>
              <w:rPr>
                <w:color w:val="0000FF"/>
              </w:rPr>
            </w:pPr>
            <w:r w:rsidRPr="005F591B">
              <w:t xml:space="preserve">Datum laatste wijziging </w:t>
            </w:r>
            <w:r w:rsidRPr="005F591B">
              <w:rPr>
                <w:color w:val="0000FF"/>
              </w:rPr>
              <w:t>&lt;</w:t>
            </w:r>
            <w:r>
              <w:rPr>
                <w:color w:val="0000FF"/>
              </w:rPr>
              <w:t>2015</w:t>
            </w:r>
            <w:r w:rsidRPr="005F591B">
              <w:rPr>
                <w:color w:val="0000FF"/>
              </w:rPr>
              <w:t>-</w:t>
            </w:r>
            <w:r>
              <w:rPr>
                <w:color w:val="0000FF"/>
              </w:rPr>
              <w:t>10</w:t>
            </w:r>
            <w:r w:rsidRPr="005F591B">
              <w:rPr>
                <w:color w:val="0000FF"/>
              </w:rPr>
              <w:t>-</w:t>
            </w:r>
            <w:r>
              <w:rPr>
                <w:color w:val="0000FF"/>
              </w:rPr>
              <w:t>30</w:t>
            </w:r>
            <w:r w:rsidRPr="005F591B">
              <w:rPr>
                <w:color w:val="0000FF"/>
              </w:rPr>
              <w:t>&gt;</w:t>
            </w:r>
          </w:p>
        </w:tc>
      </w:tr>
      <w:tr w:rsidR="00B308C6" w:rsidTr="009E0B74">
        <w:tc>
          <w:tcPr>
            <w:tcW w:w="2127" w:type="dxa"/>
          </w:tcPr>
          <w:p w:rsidR="00B308C6" w:rsidRPr="000427A2" w:rsidRDefault="00B308C6" w:rsidP="009E0B74">
            <w:pPr>
              <w:jc w:val="left"/>
              <w:rPr>
                <w:b/>
              </w:rPr>
            </w:pPr>
            <w:r w:rsidRPr="000427A2">
              <w:rPr>
                <w:b/>
              </w:rPr>
              <w:t>Onderwerp</w:t>
            </w:r>
          </w:p>
        </w:tc>
        <w:tc>
          <w:tcPr>
            <w:tcW w:w="6567" w:type="dxa"/>
          </w:tcPr>
          <w:p w:rsidR="00B308C6" w:rsidRDefault="00B308C6" w:rsidP="009E0B74">
            <w:pPr>
              <w:jc w:val="left"/>
            </w:pPr>
            <w:r>
              <w:t xml:space="preserve">Dataspecificatie voor </w:t>
            </w:r>
            <w:r w:rsidRPr="00261AA8">
              <w:rPr>
                <w:color w:val="0000FF"/>
              </w:rPr>
              <w:t>Omgevingsrecht</w:t>
            </w:r>
          </w:p>
        </w:tc>
      </w:tr>
      <w:tr w:rsidR="00B308C6" w:rsidTr="009E0B74">
        <w:tc>
          <w:tcPr>
            <w:tcW w:w="2127" w:type="dxa"/>
          </w:tcPr>
          <w:p w:rsidR="00B308C6" w:rsidRPr="000427A2" w:rsidRDefault="00B308C6" w:rsidP="009E0B74">
            <w:pPr>
              <w:jc w:val="left"/>
              <w:rPr>
                <w:b/>
              </w:rPr>
            </w:pPr>
            <w:r w:rsidRPr="000427A2">
              <w:rPr>
                <w:b/>
              </w:rPr>
              <w:t>Uitgever</w:t>
            </w:r>
          </w:p>
        </w:tc>
        <w:tc>
          <w:tcPr>
            <w:tcW w:w="6567" w:type="dxa"/>
          </w:tcPr>
          <w:p w:rsidR="00B308C6" w:rsidRDefault="00B308C6" w:rsidP="009E0B74">
            <w:pPr>
              <w:jc w:val="left"/>
            </w:pPr>
            <w:r>
              <w:rPr>
                <w:color w:val="0000FF"/>
              </w:rPr>
              <w:t>Geonovum</w:t>
            </w:r>
          </w:p>
        </w:tc>
      </w:tr>
      <w:tr w:rsidR="00B308C6" w:rsidTr="009E0B74">
        <w:tc>
          <w:tcPr>
            <w:tcW w:w="2127" w:type="dxa"/>
          </w:tcPr>
          <w:p w:rsidR="00B308C6" w:rsidRPr="000427A2" w:rsidRDefault="00B308C6" w:rsidP="009E0B74">
            <w:pPr>
              <w:jc w:val="left"/>
              <w:rPr>
                <w:b/>
              </w:rPr>
            </w:pPr>
            <w:r w:rsidRPr="000427A2">
              <w:rPr>
                <w:b/>
              </w:rPr>
              <w:t>Type</w:t>
            </w:r>
          </w:p>
        </w:tc>
        <w:tc>
          <w:tcPr>
            <w:tcW w:w="6567" w:type="dxa"/>
          </w:tcPr>
          <w:p w:rsidR="00B308C6" w:rsidRDefault="00B308C6" w:rsidP="009E0B74">
            <w:pPr>
              <w:jc w:val="left"/>
            </w:pPr>
            <w:r>
              <w:t>Tekst</w:t>
            </w:r>
          </w:p>
        </w:tc>
      </w:tr>
      <w:tr w:rsidR="00B308C6" w:rsidTr="009E0B74">
        <w:tc>
          <w:tcPr>
            <w:tcW w:w="2127" w:type="dxa"/>
          </w:tcPr>
          <w:p w:rsidR="00B308C6" w:rsidRPr="000427A2" w:rsidRDefault="00B308C6" w:rsidP="009E0B74">
            <w:pPr>
              <w:jc w:val="left"/>
              <w:rPr>
                <w:b/>
              </w:rPr>
            </w:pPr>
            <w:r w:rsidRPr="000427A2">
              <w:rPr>
                <w:b/>
              </w:rPr>
              <w:t>Beschrijving</w:t>
            </w:r>
          </w:p>
        </w:tc>
        <w:tc>
          <w:tcPr>
            <w:tcW w:w="6567" w:type="dxa"/>
          </w:tcPr>
          <w:p w:rsidR="00B308C6" w:rsidRDefault="00B308C6" w:rsidP="009E0B74">
            <w:pPr>
              <w:jc w:val="left"/>
            </w:pPr>
            <w:r>
              <w:t xml:space="preserve">Dit document beschrijft de dataspecificatie voor data product </w:t>
            </w:r>
            <w:r w:rsidRPr="000427A2">
              <w:rPr>
                <w:color w:val="0000FF"/>
              </w:rPr>
              <w:t>&lt;data product naam&gt;</w:t>
            </w:r>
          </w:p>
        </w:tc>
      </w:tr>
      <w:tr w:rsidR="00B308C6" w:rsidTr="009E0B74">
        <w:tc>
          <w:tcPr>
            <w:tcW w:w="2127" w:type="dxa"/>
          </w:tcPr>
          <w:p w:rsidR="00B308C6" w:rsidRPr="000427A2" w:rsidRDefault="00B308C6" w:rsidP="009E0B74">
            <w:pPr>
              <w:jc w:val="left"/>
              <w:rPr>
                <w:b/>
              </w:rPr>
            </w:pPr>
            <w:r w:rsidRPr="000427A2">
              <w:rPr>
                <w:b/>
              </w:rPr>
              <w:t>Bijdragen van</w:t>
            </w:r>
          </w:p>
        </w:tc>
        <w:tc>
          <w:tcPr>
            <w:tcW w:w="6567" w:type="dxa"/>
          </w:tcPr>
          <w:p w:rsidR="00B308C6" w:rsidRPr="000427A2" w:rsidRDefault="00B308C6" w:rsidP="009E0B74">
            <w:pPr>
              <w:jc w:val="left"/>
              <w:rPr>
                <w:color w:val="0000FF"/>
              </w:rPr>
            </w:pPr>
            <w:r>
              <w:rPr>
                <w:color w:val="0000FF"/>
              </w:rPr>
              <w:t>Stijn van Dooremalen, Paul Janssen</w:t>
            </w:r>
          </w:p>
        </w:tc>
      </w:tr>
      <w:tr w:rsidR="00B308C6" w:rsidRPr="00BD3BFC" w:rsidTr="009E0B74">
        <w:tc>
          <w:tcPr>
            <w:tcW w:w="2127" w:type="dxa"/>
          </w:tcPr>
          <w:p w:rsidR="00B308C6" w:rsidRPr="000427A2" w:rsidRDefault="00B308C6" w:rsidP="009E0B74">
            <w:pPr>
              <w:jc w:val="left"/>
              <w:rPr>
                <w:b/>
              </w:rPr>
            </w:pPr>
            <w:r w:rsidRPr="000427A2">
              <w:rPr>
                <w:b/>
              </w:rPr>
              <w:t>Formaat</w:t>
            </w:r>
            <w:r w:rsidRPr="000427A2">
              <w:rPr>
                <w:b/>
              </w:rPr>
              <w:tab/>
            </w:r>
          </w:p>
        </w:tc>
        <w:tc>
          <w:tcPr>
            <w:tcW w:w="6567" w:type="dxa"/>
          </w:tcPr>
          <w:p w:rsidR="00B308C6" w:rsidRPr="000427A2" w:rsidRDefault="00B308C6" w:rsidP="009E0B74">
            <w:pPr>
              <w:jc w:val="left"/>
              <w:rPr>
                <w:lang w:val="en-US"/>
              </w:rPr>
            </w:pPr>
            <w:r>
              <w:rPr>
                <w:color w:val="0000FF"/>
                <w:lang w:val="en-US"/>
              </w:rPr>
              <w:t>MS Word</w:t>
            </w:r>
          </w:p>
        </w:tc>
      </w:tr>
      <w:tr w:rsidR="00B308C6" w:rsidRPr="000427A2" w:rsidTr="009E0B74">
        <w:tc>
          <w:tcPr>
            <w:tcW w:w="2127" w:type="dxa"/>
          </w:tcPr>
          <w:p w:rsidR="00B308C6" w:rsidRPr="000427A2" w:rsidRDefault="00B308C6" w:rsidP="009E0B74">
            <w:pPr>
              <w:jc w:val="left"/>
              <w:rPr>
                <w:b/>
                <w:lang w:val="en-US"/>
              </w:rPr>
            </w:pPr>
            <w:proofErr w:type="spellStart"/>
            <w:r w:rsidRPr="000427A2">
              <w:rPr>
                <w:b/>
                <w:lang w:val="en-US"/>
              </w:rPr>
              <w:t>Bron</w:t>
            </w:r>
            <w:proofErr w:type="spellEnd"/>
          </w:p>
        </w:tc>
        <w:tc>
          <w:tcPr>
            <w:tcW w:w="6567" w:type="dxa"/>
          </w:tcPr>
          <w:p w:rsidR="00B308C6" w:rsidRPr="005F591B" w:rsidRDefault="00B308C6" w:rsidP="009E0B74">
            <w:pPr>
              <w:jc w:val="left"/>
              <w:rPr>
                <w:lang w:val="en-US"/>
              </w:rPr>
            </w:pPr>
            <w:r w:rsidRPr="005F591B">
              <w:rPr>
                <w:lang w:val="en-US"/>
              </w:rPr>
              <w:t>Geonovum</w:t>
            </w:r>
          </w:p>
        </w:tc>
      </w:tr>
      <w:tr w:rsidR="00B308C6" w:rsidRPr="000427A2" w:rsidTr="009E0B74">
        <w:tc>
          <w:tcPr>
            <w:tcW w:w="2127" w:type="dxa"/>
          </w:tcPr>
          <w:p w:rsidR="00B308C6" w:rsidRPr="000427A2" w:rsidRDefault="00B308C6" w:rsidP="009E0B74">
            <w:pPr>
              <w:jc w:val="left"/>
              <w:rPr>
                <w:b/>
                <w:lang w:val="en-US"/>
              </w:rPr>
            </w:pPr>
            <w:r w:rsidRPr="000427A2">
              <w:rPr>
                <w:b/>
              </w:rPr>
              <w:t>Rechten</w:t>
            </w:r>
          </w:p>
        </w:tc>
        <w:tc>
          <w:tcPr>
            <w:tcW w:w="6567" w:type="dxa"/>
          </w:tcPr>
          <w:p w:rsidR="00B308C6" w:rsidRPr="000427A2" w:rsidRDefault="00B308C6" w:rsidP="009E0B74">
            <w:pPr>
              <w:jc w:val="left"/>
              <w:rPr>
                <w:color w:val="0000FF"/>
              </w:rPr>
            </w:pPr>
            <w:r w:rsidRPr="000427A2">
              <w:rPr>
                <w:color w:val="0000FF"/>
              </w:rPr>
              <w:t>&lt;Eventuele beperkingen ten aanzien van dit document&gt;</w:t>
            </w:r>
          </w:p>
        </w:tc>
      </w:tr>
      <w:tr w:rsidR="00B308C6" w:rsidRPr="000427A2" w:rsidTr="009E0B74">
        <w:tc>
          <w:tcPr>
            <w:tcW w:w="2127" w:type="dxa"/>
          </w:tcPr>
          <w:p w:rsidR="00B308C6" w:rsidRPr="000427A2" w:rsidRDefault="00B308C6" w:rsidP="009E0B74">
            <w:pPr>
              <w:jc w:val="left"/>
              <w:rPr>
                <w:b/>
              </w:rPr>
            </w:pPr>
            <w:r w:rsidRPr="000427A2">
              <w:rPr>
                <w:b/>
              </w:rPr>
              <w:t>Identificatie</w:t>
            </w:r>
          </w:p>
        </w:tc>
        <w:tc>
          <w:tcPr>
            <w:tcW w:w="6567" w:type="dxa"/>
          </w:tcPr>
          <w:p w:rsidR="00B308C6" w:rsidRPr="000427A2" w:rsidRDefault="00B308C6" w:rsidP="009E0B74">
            <w:pPr>
              <w:jc w:val="left"/>
              <w:rPr>
                <w:color w:val="0000FF"/>
              </w:rPr>
            </w:pPr>
            <w:r w:rsidRPr="0090058D">
              <w:rPr>
                <w:color w:val="0000FF"/>
              </w:rPr>
              <w:t>20151</w:t>
            </w:r>
            <w:r>
              <w:rPr>
                <w:color w:val="0000FF"/>
              </w:rPr>
              <w:t>102</w:t>
            </w:r>
            <w:r w:rsidRPr="0090058D">
              <w:rPr>
                <w:color w:val="0000FF"/>
              </w:rPr>
              <w:t xml:space="preserve"> IMOR Dataspecificatie 0</w:t>
            </w:r>
            <w:r>
              <w:rPr>
                <w:color w:val="0000FF"/>
              </w:rPr>
              <w:t>3</w:t>
            </w:r>
            <w:r w:rsidRPr="0090058D">
              <w:rPr>
                <w:color w:val="0000FF"/>
              </w:rPr>
              <w:t>.docx</w:t>
            </w:r>
          </w:p>
        </w:tc>
      </w:tr>
      <w:tr w:rsidR="00B308C6" w:rsidRPr="000427A2" w:rsidTr="009E0B74">
        <w:tc>
          <w:tcPr>
            <w:tcW w:w="2127" w:type="dxa"/>
          </w:tcPr>
          <w:p w:rsidR="00B308C6" w:rsidRPr="000427A2" w:rsidRDefault="00B308C6" w:rsidP="009E0B74">
            <w:pPr>
              <w:jc w:val="left"/>
              <w:rPr>
                <w:b/>
              </w:rPr>
            </w:pPr>
            <w:r w:rsidRPr="000427A2">
              <w:rPr>
                <w:b/>
              </w:rPr>
              <w:t>Taal</w:t>
            </w:r>
          </w:p>
        </w:tc>
        <w:tc>
          <w:tcPr>
            <w:tcW w:w="6567" w:type="dxa"/>
          </w:tcPr>
          <w:p w:rsidR="00B308C6" w:rsidRDefault="00B308C6" w:rsidP="009E0B74">
            <w:pPr>
              <w:jc w:val="left"/>
            </w:pPr>
            <w:r>
              <w:t>Nederlands</w:t>
            </w:r>
          </w:p>
        </w:tc>
      </w:tr>
      <w:tr w:rsidR="00B308C6" w:rsidRPr="000427A2" w:rsidTr="009E0B74">
        <w:tc>
          <w:tcPr>
            <w:tcW w:w="2127" w:type="dxa"/>
          </w:tcPr>
          <w:p w:rsidR="00B308C6" w:rsidRPr="000427A2" w:rsidRDefault="00B308C6" w:rsidP="009E0B74">
            <w:pPr>
              <w:jc w:val="left"/>
              <w:rPr>
                <w:b/>
              </w:rPr>
            </w:pPr>
            <w:r w:rsidRPr="000427A2">
              <w:rPr>
                <w:b/>
              </w:rPr>
              <w:t>Relatie</w:t>
            </w:r>
          </w:p>
        </w:tc>
        <w:tc>
          <w:tcPr>
            <w:tcW w:w="6567" w:type="dxa"/>
          </w:tcPr>
          <w:p w:rsidR="00B308C6" w:rsidRDefault="00B308C6" w:rsidP="009E0B74">
            <w:pPr>
              <w:jc w:val="left"/>
            </w:pPr>
            <w:r>
              <w:t xml:space="preserve">Deze dataspecificatie beschrijving is opgesteld in het kader van data ontsluiting in het kader van de omgevingswet en is gebaseerd op </w:t>
            </w:r>
            <w:r>
              <w:rPr>
                <w:color w:val="0000FF"/>
              </w:rPr>
              <w:t>het template</w:t>
            </w:r>
            <w:r w:rsidRPr="00261AA8">
              <w:rPr>
                <w:color w:val="0000FF"/>
              </w:rPr>
              <w:t xml:space="preserve"> voor het opstellen van een dataspecificatie</w:t>
            </w:r>
            <w:r>
              <w:rPr>
                <w:color w:val="0000FF"/>
              </w:rPr>
              <w:t xml:space="preserve"> in de context van het Digitale Stelsel Omgevingswet</w:t>
            </w:r>
          </w:p>
        </w:tc>
      </w:tr>
      <w:tr w:rsidR="00B308C6" w:rsidRPr="000427A2" w:rsidTr="009E0B74">
        <w:tc>
          <w:tcPr>
            <w:tcW w:w="2127" w:type="dxa"/>
          </w:tcPr>
          <w:p w:rsidR="00B308C6" w:rsidRPr="000427A2" w:rsidRDefault="00B308C6" w:rsidP="009E0B74">
            <w:pPr>
              <w:jc w:val="left"/>
              <w:rPr>
                <w:b/>
              </w:rPr>
            </w:pPr>
            <w:r w:rsidRPr="000427A2">
              <w:rPr>
                <w:b/>
              </w:rPr>
              <w:t>Geldigheidsduur</w:t>
            </w:r>
          </w:p>
        </w:tc>
        <w:tc>
          <w:tcPr>
            <w:tcW w:w="6567" w:type="dxa"/>
          </w:tcPr>
          <w:p w:rsidR="00B308C6" w:rsidRDefault="00B308C6" w:rsidP="009E0B74">
            <w:pPr>
              <w:jc w:val="left"/>
            </w:pPr>
            <w:r>
              <w:t xml:space="preserve">Startdatum </w:t>
            </w:r>
            <w:proofErr w:type="spellStart"/>
            <w:r>
              <w:t>ddmmjjjj</w:t>
            </w:r>
            <w:proofErr w:type="spellEnd"/>
            <w:r>
              <w:t xml:space="preserve"> – einddatum </w:t>
            </w:r>
            <w:proofErr w:type="spellStart"/>
            <w:r>
              <w:t>ddmmjjjj</w:t>
            </w:r>
            <w:proofErr w:type="spellEnd"/>
          </w:p>
        </w:tc>
      </w:tr>
      <w:tr w:rsidR="00B308C6" w:rsidRPr="000427A2" w:rsidTr="009E0B74">
        <w:tc>
          <w:tcPr>
            <w:tcW w:w="2127" w:type="dxa"/>
          </w:tcPr>
          <w:p w:rsidR="00B308C6" w:rsidRPr="000427A2" w:rsidRDefault="00B308C6" w:rsidP="009E0B74">
            <w:pPr>
              <w:jc w:val="left"/>
              <w:rPr>
                <w:b/>
              </w:rPr>
            </w:pPr>
          </w:p>
        </w:tc>
        <w:tc>
          <w:tcPr>
            <w:tcW w:w="6567" w:type="dxa"/>
          </w:tcPr>
          <w:p w:rsidR="00B308C6" w:rsidRDefault="00B308C6" w:rsidP="009E0B74">
            <w:pPr>
              <w:jc w:val="left"/>
            </w:pPr>
          </w:p>
        </w:tc>
      </w:tr>
    </w:tbl>
    <w:p w:rsidR="00B308C6" w:rsidRDefault="00B308C6" w:rsidP="00B308C6"/>
    <w:p w:rsidR="00B308C6" w:rsidRPr="00B308C6" w:rsidRDefault="00B308C6" w:rsidP="00B308C6">
      <w:pPr>
        <w:rPr>
          <w:b/>
          <w:i/>
        </w:rPr>
      </w:pPr>
      <w:r w:rsidRPr="00B308C6">
        <w:rPr>
          <w:b/>
          <w:i/>
        </w:rPr>
        <w:t>Wijzigingshistorie</w:t>
      </w:r>
    </w:p>
    <w:p w:rsidR="00B308C6" w:rsidRDefault="00B308C6" w:rsidP="00B308C6">
      <w:r>
        <w:t>Hieronder is de historie van dit document opgenomen.</w:t>
      </w:r>
    </w:p>
    <w:p w:rsidR="00B308C6" w:rsidRDefault="00B308C6" w:rsidP="00B308C6"/>
    <w:tbl>
      <w:tblPr>
        <w:tblW w:w="4960" w:type="pct"/>
        <w:tblInd w:w="70"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13"/>
        <w:gridCol w:w="1277"/>
        <w:gridCol w:w="1128"/>
        <w:gridCol w:w="1217"/>
        <w:gridCol w:w="4397"/>
      </w:tblGrid>
      <w:tr w:rsidR="00B308C6" w:rsidRPr="00866987" w:rsidTr="009E0B74">
        <w:tc>
          <w:tcPr>
            <w:tcW w:w="408" w:type="pct"/>
          </w:tcPr>
          <w:p w:rsidR="00B308C6" w:rsidRPr="000427A2" w:rsidRDefault="00B308C6" w:rsidP="009E0B74">
            <w:pPr>
              <w:jc w:val="left"/>
              <w:rPr>
                <w:b/>
                <w:bCs/>
              </w:rPr>
            </w:pPr>
            <w:r w:rsidRPr="000427A2">
              <w:rPr>
                <w:b/>
                <w:bCs/>
              </w:rPr>
              <w:t>Versie</w:t>
            </w:r>
          </w:p>
        </w:tc>
        <w:tc>
          <w:tcPr>
            <w:tcW w:w="731" w:type="pct"/>
          </w:tcPr>
          <w:p w:rsidR="00B308C6" w:rsidRPr="000427A2" w:rsidRDefault="00B308C6" w:rsidP="009E0B74">
            <w:pPr>
              <w:jc w:val="left"/>
              <w:rPr>
                <w:b/>
                <w:bCs/>
              </w:rPr>
            </w:pPr>
            <w:r w:rsidRPr="000427A2">
              <w:rPr>
                <w:b/>
                <w:bCs/>
              </w:rPr>
              <w:t>Datum</w:t>
            </w:r>
          </w:p>
        </w:tc>
        <w:tc>
          <w:tcPr>
            <w:tcW w:w="646" w:type="pct"/>
          </w:tcPr>
          <w:p w:rsidR="00B308C6" w:rsidRPr="000427A2" w:rsidRDefault="00B308C6" w:rsidP="009E0B74">
            <w:pPr>
              <w:jc w:val="left"/>
              <w:rPr>
                <w:b/>
                <w:bCs/>
              </w:rPr>
            </w:pPr>
            <w:r w:rsidRPr="000427A2">
              <w:rPr>
                <w:b/>
                <w:bCs/>
              </w:rPr>
              <w:t>Aangepast door</w:t>
            </w:r>
          </w:p>
        </w:tc>
        <w:tc>
          <w:tcPr>
            <w:tcW w:w="697" w:type="pct"/>
          </w:tcPr>
          <w:p w:rsidR="00B308C6" w:rsidRPr="000427A2" w:rsidRDefault="00B308C6" w:rsidP="009E0B74">
            <w:pPr>
              <w:jc w:val="left"/>
              <w:rPr>
                <w:b/>
                <w:bCs/>
              </w:rPr>
            </w:pPr>
            <w:r w:rsidRPr="000427A2">
              <w:rPr>
                <w:b/>
                <w:bCs/>
              </w:rPr>
              <w:t>Aangepaste secties</w:t>
            </w:r>
          </w:p>
        </w:tc>
        <w:tc>
          <w:tcPr>
            <w:tcW w:w="2518" w:type="pct"/>
          </w:tcPr>
          <w:p w:rsidR="00B308C6" w:rsidRPr="000427A2" w:rsidRDefault="00B308C6" w:rsidP="009E0B74">
            <w:pPr>
              <w:jc w:val="left"/>
              <w:rPr>
                <w:b/>
                <w:bCs/>
              </w:rPr>
            </w:pPr>
            <w:r w:rsidRPr="000427A2">
              <w:rPr>
                <w:b/>
                <w:bCs/>
              </w:rPr>
              <w:t>Omschrijving aanpassing(en)</w:t>
            </w:r>
          </w:p>
        </w:tc>
      </w:tr>
      <w:tr w:rsidR="00B308C6" w:rsidTr="009E0B74">
        <w:tc>
          <w:tcPr>
            <w:tcW w:w="408" w:type="pct"/>
          </w:tcPr>
          <w:p w:rsidR="00B308C6" w:rsidRDefault="00B308C6" w:rsidP="009E0B74">
            <w:pPr>
              <w:jc w:val="left"/>
              <w:rPr>
                <w:bCs/>
              </w:rPr>
            </w:pPr>
          </w:p>
        </w:tc>
        <w:tc>
          <w:tcPr>
            <w:tcW w:w="731" w:type="pct"/>
          </w:tcPr>
          <w:p w:rsidR="00B308C6" w:rsidRDefault="00B308C6" w:rsidP="009E0B74">
            <w:pPr>
              <w:jc w:val="left"/>
              <w:rPr>
                <w:bCs/>
              </w:rPr>
            </w:pPr>
          </w:p>
        </w:tc>
        <w:tc>
          <w:tcPr>
            <w:tcW w:w="646" w:type="pct"/>
          </w:tcPr>
          <w:p w:rsidR="00B308C6" w:rsidRDefault="00B308C6" w:rsidP="009E0B74">
            <w:pPr>
              <w:jc w:val="left"/>
              <w:rPr>
                <w:bCs/>
              </w:rPr>
            </w:pPr>
          </w:p>
        </w:tc>
        <w:tc>
          <w:tcPr>
            <w:tcW w:w="697" w:type="pct"/>
          </w:tcPr>
          <w:p w:rsidR="00B308C6" w:rsidRDefault="00B308C6" w:rsidP="009E0B74">
            <w:pPr>
              <w:jc w:val="left"/>
              <w:rPr>
                <w:bCs/>
              </w:rPr>
            </w:pPr>
          </w:p>
        </w:tc>
        <w:tc>
          <w:tcPr>
            <w:tcW w:w="2518" w:type="pct"/>
          </w:tcPr>
          <w:p w:rsidR="00B308C6" w:rsidRDefault="00B308C6" w:rsidP="009E0B74">
            <w:pPr>
              <w:jc w:val="left"/>
              <w:rPr>
                <w:bCs/>
              </w:rPr>
            </w:pPr>
          </w:p>
        </w:tc>
      </w:tr>
      <w:tr w:rsidR="00B308C6" w:rsidRPr="00C31DBC" w:rsidTr="009E0B74">
        <w:tc>
          <w:tcPr>
            <w:tcW w:w="408" w:type="pct"/>
          </w:tcPr>
          <w:p w:rsidR="00B308C6" w:rsidRDefault="00B308C6" w:rsidP="009E0B74">
            <w:pPr>
              <w:jc w:val="left"/>
              <w:rPr>
                <w:bCs/>
              </w:rPr>
            </w:pPr>
            <w:r>
              <w:rPr>
                <w:bCs/>
              </w:rPr>
              <w:t>04</w:t>
            </w:r>
          </w:p>
        </w:tc>
        <w:tc>
          <w:tcPr>
            <w:tcW w:w="731" w:type="pct"/>
          </w:tcPr>
          <w:p w:rsidR="00B308C6" w:rsidRDefault="00B308C6" w:rsidP="009E0B74">
            <w:pPr>
              <w:jc w:val="left"/>
              <w:rPr>
                <w:bCs/>
              </w:rPr>
            </w:pPr>
            <w:r>
              <w:rPr>
                <w:bCs/>
              </w:rPr>
              <w:t>20151102</w:t>
            </w:r>
          </w:p>
        </w:tc>
        <w:tc>
          <w:tcPr>
            <w:tcW w:w="646" w:type="pct"/>
          </w:tcPr>
          <w:p w:rsidR="00B308C6" w:rsidRDefault="00B308C6" w:rsidP="009E0B74">
            <w:pPr>
              <w:jc w:val="left"/>
              <w:rPr>
                <w:bCs/>
              </w:rPr>
            </w:pPr>
            <w:r>
              <w:rPr>
                <w:bCs/>
              </w:rPr>
              <w:t>Paul</w:t>
            </w:r>
          </w:p>
        </w:tc>
        <w:tc>
          <w:tcPr>
            <w:tcW w:w="697" w:type="pct"/>
          </w:tcPr>
          <w:p w:rsidR="00B308C6" w:rsidRDefault="00B308C6" w:rsidP="009E0B74">
            <w:pPr>
              <w:jc w:val="left"/>
              <w:rPr>
                <w:bCs/>
              </w:rPr>
            </w:pPr>
            <w:r>
              <w:rPr>
                <w:bCs/>
              </w:rPr>
              <w:t>Alles</w:t>
            </w:r>
          </w:p>
        </w:tc>
        <w:tc>
          <w:tcPr>
            <w:tcW w:w="2518" w:type="pct"/>
          </w:tcPr>
          <w:p w:rsidR="00B308C6" w:rsidRPr="00C31DBC" w:rsidRDefault="00B308C6" w:rsidP="009E0B74">
            <w:pPr>
              <w:jc w:val="left"/>
              <w:rPr>
                <w:bCs/>
              </w:rPr>
            </w:pPr>
            <w:proofErr w:type="spellStart"/>
            <w:r w:rsidRPr="00C31DBC">
              <w:rPr>
                <w:bCs/>
              </w:rPr>
              <w:t>O</w:t>
            </w:r>
            <w:r>
              <w:rPr>
                <w:bCs/>
              </w:rPr>
              <w:t>p</w:t>
            </w:r>
            <w:r w:rsidRPr="00C31DBC">
              <w:rPr>
                <w:bCs/>
              </w:rPr>
              <w:t>m</w:t>
            </w:r>
            <w:proofErr w:type="spellEnd"/>
            <w:r w:rsidRPr="00C31DBC">
              <w:rPr>
                <w:bCs/>
              </w:rPr>
              <w:t xml:space="preserve"> </w:t>
            </w:r>
            <w:proofErr w:type="spellStart"/>
            <w:r w:rsidRPr="00C31DBC">
              <w:rPr>
                <w:bCs/>
              </w:rPr>
              <w:t>M</w:t>
            </w:r>
            <w:r>
              <w:rPr>
                <w:bCs/>
              </w:rPr>
              <w:t>v</w:t>
            </w:r>
            <w:r w:rsidRPr="00C31DBC">
              <w:rPr>
                <w:bCs/>
              </w:rPr>
              <w:t>S</w:t>
            </w:r>
            <w:proofErr w:type="spellEnd"/>
            <w:r w:rsidRPr="00C31DBC">
              <w:rPr>
                <w:bCs/>
              </w:rPr>
              <w:t xml:space="preserve">, </w:t>
            </w:r>
            <w:proofErr w:type="spellStart"/>
            <w:r w:rsidRPr="00C31DBC">
              <w:rPr>
                <w:bCs/>
              </w:rPr>
              <w:t>LvdH</w:t>
            </w:r>
            <w:proofErr w:type="spellEnd"/>
            <w:r w:rsidRPr="00C31DBC">
              <w:rPr>
                <w:bCs/>
              </w:rPr>
              <w:t>, NJ, MR</w:t>
            </w:r>
            <w:r>
              <w:rPr>
                <w:bCs/>
              </w:rPr>
              <w:t xml:space="preserve"> </w:t>
            </w:r>
            <w:r w:rsidRPr="00E956FB">
              <w:rPr>
                <w:bCs/>
              </w:rPr>
              <w:t>verwerkt</w:t>
            </w:r>
          </w:p>
        </w:tc>
      </w:tr>
      <w:tr w:rsidR="00B308C6" w:rsidTr="009E0B74">
        <w:tc>
          <w:tcPr>
            <w:tcW w:w="408" w:type="pct"/>
          </w:tcPr>
          <w:p w:rsidR="00B308C6" w:rsidRDefault="00B308C6" w:rsidP="009E0B74">
            <w:pPr>
              <w:jc w:val="left"/>
              <w:rPr>
                <w:bCs/>
              </w:rPr>
            </w:pPr>
            <w:r>
              <w:rPr>
                <w:bCs/>
              </w:rPr>
              <w:t>04</w:t>
            </w:r>
          </w:p>
        </w:tc>
        <w:tc>
          <w:tcPr>
            <w:tcW w:w="731" w:type="pct"/>
          </w:tcPr>
          <w:p w:rsidR="00B308C6" w:rsidRDefault="00B308C6" w:rsidP="009E0B74">
            <w:pPr>
              <w:jc w:val="left"/>
              <w:rPr>
                <w:bCs/>
              </w:rPr>
            </w:pPr>
            <w:r>
              <w:rPr>
                <w:bCs/>
              </w:rPr>
              <w:t>20151028</w:t>
            </w:r>
          </w:p>
        </w:tc>
        <w:tc>
          <w:tcPr>
            <w:tcW w:w="646" w:type="pct"/>
          </w:tcPr>
          <w:p w:rsidR="00B308C6" w:rsidRDefault="00B308C6" w:rsidP="009E0B74">
            <w:pPr>
              <w:jc w:val="left"/>
              <w:rPr>
                <w:bCs/>
              </w:rPr>
            </w:pPr>
            <w:r>
              <w:rPr>
                <w:bCs/>
              </w:rPr>
              <w:t>Stijn</w:t>
            </w:r>
          </w:p>
        </w:tc>
        <w:tc>
          <w:tcPr>
            <w:tcW w:w="697" w:type="pct"/>
          </w:tcPr>
          <w:p w:rsidR="00B308C6" w:rsidRDefault="00B308C6" w:rsidP="009E0B74">
            <w:pPr>
              <w:jc w:val="left"/>
              <w:rPr>
                <w:bCs/>
              </w:rPr>
            </w:pPr>
            <w:r>
              <w:rPr>
                <w:bCs/>
              </w:rPr>
              <w:t>Alles</w:t>
            </w:r>
          </w:p>
        </w:tc>
        <w:tc>
          <w:tcPr>
            <w:tcW w:w="2518" w:type="pct"/>
          </w:tcPr>
          <w:p w:rsidR="00B308C6" w:rsidRDefault="00B308C6" w:rsidP="009E0B74">
            <w:pPr>
              <w:jc w:val="left"/>
              <w:rPr>
                <w:bCs/>
              </w:rPr>
            </w:pPr>
            <w:r>
              <w:rPr>
                <w:bCs/>
              </w:rPr>
              <w:t>Opmerkingen Marco Brattinga verwerkt</w:t>
            </w:r>
          </w:p>
        </w:tc>
      </w:tr>
      <w:tr w:rsidR="00B308C6" w:rsidTr="009E0B74">
        <w:tc>
          <w:tcPr>
            <w:tcW w:w="408" w:type="pct"/>
          </w:tcPr>
          <w:p w:rsidR="00B308C6" w:rsidRDefault="00B308C6" w:rsidP="009E0B74">
            <w:pPr>
              <w:jc w:val="left"/>
              <w:rPr>
                <w:bCs/>
              </w:rPr>
            </w:pPr>
            <w:r>
              <w:rPr>
                <w:bCs/>
              </w:rPr>
              <w:t>03</w:t>
            </w:r>
          </w:p>
        </w:tc>
        <w:tc>
          <w:tcPr>
            <w:tcW w:w="731" w:type="pct"/>
          </w:tcPr>
          <w:p w:rsidR="00B308C6" w:rsidRDefault="00B308C6" w:rsidP="009E0B74">
            <w:pPr>
              <w:jc w:val="left"/>
              <w:rPr>
                <w:bCs/>
              </w:rPr>
            </w:pPr>
            <w:r>
              <w:rPr>
                <w:bCs/>
              </w:rPr>
              <w:t>20151016</w:t>
            </w:r>
          </w:p>
        </w:tc>
        <w:tc>
          <w:tcPr>
            <w:tcW w:w="646" w:type="pct"/>
          </w:tcPr>
          <w:p w:rsidR="00B308C6" w:rsidRDefault="00B308C6" w:rsidP="009E0B74">
            <w:pPr>
              <w:jc w:val="left"/>
              <w:rPr>
                <w:bCs/>
              </w:rPr>
            </w:pPr>
            <w:r>
              <w:rPr>
                <w:bCs/>
              </w:rPr>
              <w:t>Paul</w:t>
            </w:r>
          </w:p>
        </w:tc>
        <w:tc>
          <w:tcPr>
            <w:tcW w:w="697" w:type="pct"/>
          </w:tcPr>
          <w:p w:rsidR="00B308C6" w:rsidRDefault="00B308C6" w:rsidP="009E0B74">
            <w:pPr>
              <w:jc w:val="left"/>
              <w:rPr>
                <w:bCs/>
              </w:rPr>
            </w:pPr>
          </w:p>
        </w:tc>
        <w:tc>
          <w:tcPr>
            <w:tcW w:w="2518" w:type="pct"/>
          </w:tcPr>
          <w:p w:rsidR="00B308C6" w:rsidRDefault="00B308C6" w:rsidP="009E0B74">
            <w:pPr>
              <w:jc w:val="left"/>
              <w:rPr>
                <w:bCs/>
              </w:rPr>
            </w:pPr>
            <w:r>
              <w:rPr>
                <w:bCs/>
              </w:rPr>
              <w:t>Toevoeging en redactie</w:t>
            </w:r>
          </w:p>
        </w:tc>
      </w:tr>
      <w:tr w:rsidR="00B308C6" w:rsidTr="009E0B74">
        <w:tc>
          <w:tcPr>
            <w:tcW w:w="408" w:type="pct"/>
          </w:tcPr>
          <w:p w:rsidR="00B308C6" w:rsidRDefault="00B308C6" w:rsidP="009E0B74">
            <w:pPr>
              <w:jc w:val="left"/>
              <w:rPr>
                <w:bCs/>
              </w:rPr>
            </w:pPr>
            <w:r>
              <w:rPr>
                <w:bCs/>
              </w:rPr>
              <w:t>03</w:t>
            </w:r>
          </w:p>
        </w:tc>
        <w:tc>
          <w:tcPr>
            <w:tcW w:w="731" w:type="pct"/>
          </w:tcPr>
          <w:p w:rsidR="00B308C6" w:rsidRDefault="00B308C6" w:rsidP="009E0B74">
            <w:pPr>
              <w:jc w:val="left"/>
              <w:rPr>
                <w:bCs/>
              </w:rPr>
            </w:pPr>
            <w:r>
              <w:rPr>
                <w:bCs/>
              </w:rPr>
              <w:t>20151014</w:t>
            </w:r>
          </w:p>
        </w:tc>
        <w:tc>
          <w:tcPr>
            <w:tcW w:w="646" w:type="pct"/>
          </w:tcPr>
          <w:p w:rsidR="00B308C6" w:rsidRDefault="00B308C6" w:rsidP="009E0B74">
            <w:pPr>
              <w:jc w:val="left"/>
              <w:rPr>
                <w:bCs/>
              </w:rPr>
            </w:pPr>
            <w:r>
              <w:rPr>
                <w:bCs/>
              </w:rPr>
              <w:t>Stijn</w:t>
            </w:r>
          </w:p>
        </w:tc>
        <w:tc>
          <w:tcPr>
            <w:tcW w:w="697" w:type="pct"/>
          </w:tcPr>
          <w:p w:rsidR="00B308C6" w:rsidRDefault="00B308C6" w:rsidP="009E0B74">
            <w:pPr>
              <w:jc w:val="left"/>
              <w:rPr>
                <w:bCs/>
              </w:rPr>
            </w:pPr>
          </w:p>
        </w:tc>
        <w:tc>
          <w:tcPr>
            <w:tcW w:w="2518" w:type="pct"/>
          </w:tcPr>
          <w:p w:rsidR="00B308C6" w:rsidRDefault="00B308C6" w:rsidP="009E0B74">
            <w:pPr>
              <w:jc w:val="left"/>
              <w:rPr>
                <w:bCs/>
              </w:rPr>
            </w:pPr>
            <w:r>
              <w:rPr>
                <w:bCs/>
              </w:rPr>
              <w:t>Tekstmodel toegevoegd</w:t>
            </w:r>
          </w:p>
        </w:tc>
      </w:tr>
      <w:tr w:rsidR="00B308C6" w:rsidTr="009E0B74">
        <w:tc>
          <w:tcPr>
            <w:tcW w:w="408" w:type="pct"/>
          </w:tcPr>
          <w:p w:rsidR="00B308C6" w:rsidRPr="000427A2" w:rsidRDefault="00B308C6" w:rsidP="009E0B74">
            <w:pPr>
              <w:jc w:val="left"/>
              <w:rPr>
                <w:bCs/>
              </w:rPr>
            </w:pPr>
            <w:r>
              <w:rPr>
                <w:bCs/>
              </w:rPr>
              <w:t>03</w:t>
            </w:r>
          </w:p>
        </w:tc>
        <w:tc>
          <w:tcPr>
            <w:tcW w:w="731" w:type="pct"/>
          </w:tcPr>
          <w:p w:rsidR="00B308C6" w:rsidRPr="000427A2" w:rsidRDefault="00B308C6" w:rsidP="009E0B74">
            <w:pPr>
              <w:jc w:val="left"/>
              <w:rPr>
                <w:bCs/>
              </w:rPr>
            </w:pPr>
            <w:r>
              <w:rPr>
                <w:bCs/>
              </w:rPr>
              <w:t>20151006</w:t>
            </w:r>
          </w:p>
        </w:tc>
        <w:tc>
          <w:tcPr>
            <w:tcW w:w="646" w:type="pct"/>
          </w:tcPr>
          <w:p w:rsidR="00B308C6" w:rsidRPr="000427A2" w:rsidRDefault="00B308C6" w:rsidP="009E0B74">
            <w:pPr>
              <w:jc w:val="left"/>
              <w:rPr>
                <w:bCs/>
              </w:rPr>
            </w:pPr>
            <w:r>
              <w:rPr>
                <w:bCs/>
              </w:rPr>
              <w:t>Paul</w:t>
            </w:r>
          </w:p>
        </w:tc>
        <w:tc>
          <w:tcPr>
            <w:tcW w:w="697" w:type="pct"/>
          </w:tcPr>
          <w:p w:rsidR="00B308C6" w:rsidRPr="000427A2" w:rsidRDefault="00B308C6" w:rsidP="009E0B74">
            <w:pPr>
              <w:jc w:val="left"/>
              <w:rPr>
                <w:bCs/>
              </w:rPr>
            </w:pPr>
            <w:r>
              <w:rPr>
                <w:bCs/>
              </w:rPr>
              <w:t>alles</w:t>
            </w:r>
          </w:p>
        </w:tc>
        <w:tc>
          <w:tcPr>
            <w:tcW w:w="2518" w:type="pct"/>
          </w:tcPr>
          <w:p w:rsidR="00B308C6" w:rsidRPr="000427A2" w:rsidRDefault="00B308C6" w:rsidP="009E0B74">
            <w:pPr>
              <w:jc w:val="left"/>
              <w:rPr>
                <w:bCs/>
              </w:rPr>
            </w:pPr>
            <w:r>
              <w:rPr>
                <w:bCs/>
              </w:rPr>
              <w:t>Start document</w:t>
            </w:r>
          </w:p>
        </w:tc>
      </w:tr>
      <w:tr w:rsidR="00B308C6" w:rsidTr="009E0B74">
        <w:tc>
          <w:tcPr>
            <w:tcW w:w="408" w:type="pct"/>
          </w:tcPr>
          <w:p w:rsidR="00B308C6" w:rsidRPr="000427A2" w:rsidRDefault="00B308C6" w:rsidP="009E0B74">
            <w:pPr>
              <w:jc w:val="left"/>
              <w:rPr>
                <w:bCs/>
              </w:rPr>
            </w:pPr>
          </w:p>
        </w:tc>
        <w:tc>
          <w:tcPr>
            <w:tcW w:w="731" w:type="pct"/>
          </w:tcPr>
          <w:p w:rsidR="00B308C6" w:rsidRPr="000427A2" w:rsidRDefault="00B308C6" w:rsidP="009E0B74">
            <w:pPr>
              <w:jc w:val="left"/>
              <w:rPr>
                <w:bCs/>
              </w:rPr>
            </w:pPr>
          </w:p>
        </w:tc>
        <w:tc>
          <w:tcPr>
            <w:tcW w:w="646" w:type="pct"/>
          </w:tcPr>
          <w:p w:rsidR="00B308C6" w:rsidRPr="000427A2" w:rsidRDefault="00B308C6" w:rsidP="009E0B74">
            <w:pPr>
              <w:jc w:val="left"/>
              <w:rPr>
                <w:bCs/>
              </w:rPr>
            </w:pPr>
          </w:p>
        </w:tc>
        <w:tc>
          <w:tcPr>
            <w:tcW w:w="697" w:type="pct"/>
          </w:tcPr>
          <w:p w:rsidR="00B308C6" w:rsidRPr="000427A2" w:rsidRDefault="00B308C6" w:rsidP="009E0B74">
            <w:pPr>
              <w:jc w:val="left"/>
              <w:rPr>
                <w:bCs/>
              </w:rPr>
            </w:pPr>
          </w:p>
        </w:tc>
        <w:tc>
          <w:tcPr>
            <w:tcW w:w="2518" w:type="pct"/>
          </w:tcPr>
          <w:p w:rsidR="00B308C6" w:rsidRPr="000427A2" w:rsidRDefault="00B308C6" w:rsidP="009E0B74">
            <w:pPr>
              <w:jc w:val="left"/>
              <w:rPr>
                <w:bCs/>
              </w:rPr>
            </w:pPr>
          </w:p>
        </w:tc>
      </w:tr>
    </w:tbl>
    <w:p w:rsidR="00B308C6" w:rsidRDefault="00B308C6" w:rsidP="00B308C6"/>
    <w:p w:rsidR="00B308C6" w:rsidRPr="005E5CB4" w:rsidRDefault="00B308C6" w:rsidP="005E5CB4">
      <w:pPr>
        <w:rPr>
          <w:b/>
          <w:i/>
        </w:rPr>
      </w:pPr>
      <w:r w:rsidRPr="005E5CB4">
        <w:rPr>
          <w:b/>
          <w:i/>
        </w:rPr>
        <w:t>Algemene toelichting bij deze versie.</w:t>
      </w:r>
    </w:p>
    <w:p w:rsidR="00B308C6" w:rsidRPr="00E956FB" w:rsidRDefault="00B308C6" w:rsidP="00B308C6">
      <w:r w:rsidRPr="00E956FB">
        <w:t>Deze versie (0.4) is de eerste versie van de integrale beschrijving van de dataspecificatie IMOR. In deze versie is het informatiemodel nog in ontwikkeling. Het ruimtelijk model en het tekstmodel zijn beide al in detail beschreven en aan elkaar gekoppeld in een integraal model. Deze koppeling is nog niet helemaal uitgewerkt en geverifieerd. Het is echter wel al voldoende beschreven om te testen en verder te verfijnen.</w:t>
      </w:r>
    </w:p>
    <w:p w:rsidR="00B308C6" w:rsidRPr="00E956FB" w:rsidRDefault="00B308C6" w:rsidP="00B308C6"/>
    <w:p w:rsidR="00B308C6" w:rsidRPr="00B308C6" w:rsidRDefault="00B308C6" w:rsidP="00B308C6">
      <w:r w:rsidRPr="00E956FB">
        <w:t>In deze versie zijn nog niet alle hoofdstukken en onderdelen ingevuld. Daar waar dat het geval is, is dat aangegeven met de aanduiding</w:t>
      </w:r>
      <w:r>
        <w:t>:</w:t>
      </w:r>
      <w:r w:rsidRPr="00E956FB">
        <w:t xml:space="preserve"> [NADER UIT TE WERKEN]</w:t>
      </w:r>
      <w:r>
        <w:t>.</w:t>
      </w:r>
    </w:p>
    <w:p w:rsidR="00B308C6" w:rsidRPr="005E5CB4" w:rsidRDefault="00B308C6" w:rsidP="005E5CB4"/>
    <w:p w:rsidR="00B308C6" w:rsidRDefault="00B308C6" w:rsidP="007C7339">
      <w:pPr>
        <w:spacing w:line="240" w:lineRule="atLeast"/>
        <w:rPr>
          <w:sz w:val="28"/>
          <w:szCs w:val="28"/>
        </w:rPr>
      </w:pPr>
    </w:p>
    <w:p w:rsidR="00B308C6" w:rsidRDefault="00B308C6">
      <w:pPr>
        <w:spacing w:line="240" w:lineRule="auto"/>
        <w:jc w:val="left"/>
        <w:rPr>
          <w:sz w:val="28"/>
          <w:szCs w:val="28"/>
        </w:rPr>
      </w:pPr>
      <w:r>
        <w:rPr>
          <w:sz w:val="28"/>
          <w:szCs w:val="28"/>
        </w:rPr>
        <w:br w:type="page"/>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3024A6" w:rsidRDefault="00ED7A21">
      <w:pPr>
        <w:pStyle w:val="Inhopg1"/>
        <w:rPr>
          <w:rFonts w:asciiTheme="minorHAnsi" w:eastAsiaTheme="minorEastAsia" w:hAnsiTheme="minorHAnsi" w:cstheme="minorBidi"/>
          <w:sz w:val="22"/>
          <w:szCs w:val="22"/>
        </w:rPr>
      </w:pPr>
      <w:r w:rsidRPr="00ED7A21">
        <w:rPr>
          <w:b/>
        </w:rPr>
        <w:fldChar w:fldCharType="begin"/>
      </w:r>
      <w:r w:rsidR="00063973">
        <w:rPr>
          <w:b/>
        </w:rPr>
        <w:instrText xml:space="preserve"> TOC \o "1-4" \f \h \z \t "Hoofdstuktitel;1;Paragraaftitel;2;subparagraaftitel;3;Bijlagen;4;Bijlageparagraaf;5" </w:instrText>
      </w:r>
      <w:r w:rsidRPr="00ED7A21">
        <w:rPr>
          <w:b/>
        </w:rPr>
        <w:fldChar w:fldCharType="separate"/>
      </w:r>
      <w:hyperlink w:anchor="_Toc434500320" w:history="1">
        <w:r w:rsidR="003024A6" w:rsidRPr="007014C4">
          <w:rPr>
            <w:rStyle w:val="Hyperlink"/>
          </w:rPr>
          <w:t>Voorwoord</w:t>
        </w:r>
        <w:r w:rsidR="003024A6">
          <w:rPr>
            <w:webHidden/>
          </w:rPr>
          <w:tab/>
        </w:r>
        <w:r w:rsidR="003024A6">
          <w:rPr>
            <w:webHidden/>
          </w:rPr>
          <w:fldChar w:fldCharType="begin"/>
        </w:r>
        <w:r w:rsidR="003024A6">
          <w:rPr>
            <w:webHidden/>
          </w:rPr>
          <w:instrText xml:space="preserve"> PAGEREF _Toc434500320 \h </w:instrText>
        </w:r>
        <w:r w:rsidR="003024A6">
          <w:rPr>
            <w:webHidden/>
          </w:rPr>
        </w:r>
        <w:r w:rsidR="003024A6">
          <w:rPr>
            <w:webHidden/>
          </w:rPr>
          <w:fldChar w:fldCharType="separate"/>
        </w:r>
        <w:r w:rsidR="00027B70">
          <w:rPr>
            <w:webHidden/>
          </w:rPr>
          <w:t>4</w:t>
        </w:r>
        <w:r w:rsidR="003024A6">
          <w:rPr>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21" w:history="1">
        <w:r w:rsidRPr="007014C4">
          <w:rPr>
            <w:rStyle w:val="Hyperlink"/>
          </w:rPr>
          <w:t>Toepassingsdomein</w:t>
        </w:r>
        <w:r>
          <w:rPr>
            <w:webHidden/>
          </w:rPr>
          <w:tab/>
        </w:r>
        <w:r>
          <w:rPr>
            <w:webHidden/>
          </w:rPr>
          <w:fldChar w:fldCharType="begin"/>
        </w:r>
        <w:r>
          <w:rPr>
            <w:webHidden/>
          </w:rPr>
          <w:instrText xml:space="preserve"> PAGEREF _Toc434500321 \h </w:instrText>
        </w:r>
        <w:r>
          <w:rPr>
            <w:webHidden/>
          </w:rPr>
        </w:r>
        <w:r>
          <w:rPr>
            <w:webHidden/>
          </w:rPr>
          <w:fldChar w:fldCharType="separate"/>
        </w:r>
        <w:r w:rsidR="00027B70">
          <w:rPr>
            <w:webHidden/>
          </w:rPr>
          <w:t>5</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22" w:history="1">
        <w:r w:rsidRPr="007014C4">
          <w:rPr>
            <w:rStyle w:val="Hyperlink"/>
          </w:rPr>
          <w:t>2.1</w:t>
        </w:r>
        <w:r>
          <w:rPr>
            <w:rFonts w:asciiTheme="minorHAnsi" w:eastAsiaTheme="minorEastAsia" w:hAnsiTheme="minorHAnsi" w:cstheme="minorBidi"/>
            <w:sz w:val="22"/>
            <w:szCs w:val="22"/>
          </w:rPr>
          <w:tab/>
        </w:r>
        <w:r w:rsidRPr="007014C4">
          <w:rPr>
            <w:rStyle w:val="Hyperlink"/>
          </w:rPr>
          <w:t>Toepassen</w:t>
        </w:r>
        <w:r>
          <w:rPr>
            <w:webHidden/>
          </w:rPr>
          <w:tab/>
        </w:r>
        <w:r>
          <w:rPr>
            <w:webHidden/>
          </w:rPr>
          <w:fldChar w:fldCharType="begin"/>
        </w:r>
        <w:r>
          <w:rPr>
            <w:webHidden/>
          </w:rPr>
          <w:instrText xml:space="preserve"> PAGEREF _Toc434500322 \h </w:instrText>
        </w:r>
        <w:r>
          <w:rPr>
            <w:webHidden/>
          </w:rPr>
        </w:r>
        <w:r>
          <w:rPr>
            <w:webHidden/>
          </w:rPr>
          <w:fldChar w:fldCharType="separate"/>
        </w:r>
        <w:r w:rsidR="00027B70">
          <w:rPr>
            <w:webHidden/>
          </w:rPr>
          <w:t>5</w:t>
        </w:r>
        <w:r>
          <w:rPr>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23" w:history="1">
        <w:r w:rsidRPr="007014C4">
          <w:rPr>
            <w:rStyle w:val="Hyperlink"/>
          </w:rPr>
          <w:t>Overview</w:t>
        </w:r>
        <w:r>
          <w:rPr>
            <w:webHidden/>
          </w:rPr>
          <w:tab/>
        </w:r>
        <w:r>
          <w:rPr>
            <w:webHidden/>
          </w:rPr>
          <w:fldChar w:fldCharType="begin"/>
        </w:r>
        <w:r>
          <w:rPr>
            <w:webHidden/>
          </w:rPr>
          <w:instrText xml:space="preserve"> PAGEREF _Toc434500323 \h </w:instrText>
        </w:r>
        <w:r>
          <w:rPr>
            <w:webHidden/>
          </w:rPr>
        </w:r>
        <w:r>
          <w:rPr>
            <w:webHidden/>
          </w:rPr>
          <w:fldChar w:fldCharType="separate"/>
        </w:r>
        <w:r w:rsidR="00027B70">
          <w:rPr>
            <w:webHidden/>
          </w:rPr>
          <w:t>6</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24" w:history="1">
        <w:r w:rsidRPr="007014C4">
          <w:rPr>
            <w:rStyle w:val="Hyperlink"/>
          </w:rPr>
          <w:t>3.1</w:t>
        </w:r>
        <w:r>
          <w:rPr>
            <w:rFonts w:asciiTheme="minorHAnsi" w:eastAsiaTheme="minorEastAsia" w:hAnsiTheme="minorHAnsi" w:cstheme="minorBidi"/>
            <w:sz w:val="22"/>
            <w:szCs w:val="22"/>
          </w:rPr>
          <w:tab/>
        </w:r>
        <w:r w:rsidRPr="007014C4">
          <w:rPr>
            <w:rStyle w:val="Hyperlink"/>
          </w:rPr>
          <w:t>Naam en Acroniemen</w:t>
        </w:r>
        <w:r>
          <w:rPr>
            <w:webHidden/>
          </w:rPr>
          <w:tab/>
        </w:r>
        <w:r>
          <w:rPr>
            <w:webHidden/>
          </w:rPr>
          <w:fldChar w:fldCharType="begin"/>
        </w:r>
        <w:r>
          <w:rPr>
            <w:webHidden/>
          </w:rPr>
          <w:instrText xml:space="preserve"> PAGEREF _Toc434500324 \h </w:instrText>
        </w:r>
        <w:r>
          <w:rPr>
            <w:webHidden/>
          </w:rPr>
        </w:r>
        <w:r>
          <w:rPr>
            <w:webHidden/>
          </w:rPr>
          <w:fldChar w:fldCharType="separate"/>
        </w:r>
        <w:r w:rsidR="00027B70">
          <w:rPr>
            <w:webHidden/>
          </w:rPr>
          <w:t>6</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25" w:history="1">
        <w:r w:rsidRPr="007014C4">
          <w:rPr>
            <w:rStyle w:val="Hyperlink"/>
          </w:rPr>
          <w:t>3.2</w:t>
        </w:r>
        <w:r>
          <w:rPr>
            <w:rFonts w:asciiTheme="minorHAnsi" w:eastAsiaTheme="minorEastAsia" w:hAnsiTheme="minorHAnsi" w:cstheme="minorBidi"/>
            <w:sz w:val="22"/>
            <w:szCs w:val="22"/>
          </w:rPr>
          <w:tab/>
        </w:r>
        <w:r w:rsidRPr="007014C4">
          <w:rPr>
            <w:rStyle w:val="Hyperlink"/>
          </w:rPr>
          <w:t>Informele beschrijving</w:t>
        </w:r>
        <w:r>
          <w:rPr>
            <w:webHidden/>
          </w:rPr>
          <w:tab/>
        </w:r>
        <w:r>
          <w:rPr>
            <w:webHidden/>
          </w:rPr>
          <w:fldChar w:fldCharType="begin"/>
        </w:r>
        <w:r>
          <w:rPr>
            <w:webHidden/>
          </w:rPr>
          <w:instrText xml:space="preserve"> PAGEREF _Toc434500325 \h </w:instrText>
        </w:r>
        <w:r>
          <w:rPr>
            <w:webHidden/>
          </w:rPr>
        </w:r>
        <w:r>
          <w:rPr>
            <w:webHidden/>
          </w:rPr>
          <w:fldChar w:fldCharType="separate"/>
        </w:r>
        <w:r w:rsidR="00027B70">
          <w:rPr>
            <w:webHidden/>
          </w:rPr>
          <w:t>6</w:t>
        </w:r>
        <w:r>
          <w:rPr>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26" w:history="1">
        <w:r w:rsidRPr="007014C4">
          <w:rPr>
            <w:rStyle w:val="Hyperlink"/>
            <w:noProof/>
          </w:rPr>
          <w:t>3.2.1</w:t>
        </w:r>
        <w:r>
          <w:rPr>
            <w:rFonts w:asciiTheme="minorHAnsi" w:eastAsiaTheme="minorEastAsia" w:hAnsiTheme="minorHAnsi" w:cstheme="minorBidi"/>
            <w:noProof/>
            <w:sz w:val="22"/>
            <w:szCs w:val="22"/>
          </w:rPr>
          <w:tab/>
        </w:r>
        <w:r w:rsidRPr="007014C4">
          <w:rPr>
            <w:rStyle w:val="Hyperlink"/>
            <w:noProof/>
          </w:rPr>
          <w:t>Definitie</w:t>
        </w:r>
        <w:r>
          <w:rPr>
            <w:noProof/>
            <w:webHidden/>
          </w:rPr>
          <w:tab/>
        </w:r>
        <w:r>
          <w:rPr>
            <w:noProof/>
            <w:webHidden/>
          </w:rPr>
          <w:fldChar w:fldCharType="begin"/>
        </w:r>
        <w:r>
          <w:rPr>
            <w:noProof/>
            <w:webHidden/>
          </w:rPr>
          <w:instrText xml:space="preserve"> PAGEREF _Toc434500326 \h </w:instrText>
        </w:r>
        <w:r>
          <w:rPr>
            <w:noProof/>
            <w:webHidden/>
          </w:rPr>
        </w:r>
        <w:r>
          <w:rPr>
            <w:noProof/>
            <w:webHidden/>
          </w:rPr>
          <w:fldChar w:fldCharType="separate"/>
        </w:r>
        <w:r w:rsidR="00027B70">
          <w:rPr>
            <w:noProof/>
            <w:webHidden/>
          </w:rPr>
          <w:t>6</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27" w:history="1">
        <w:r w:rsidRPr="007014C4">
          <w:rPr>
            <w:rStyle w:val="Hyperlink"/>
            <w:noProof/>
          </w:rPr>
          <w:t>3.2.2</w:t>
        </w:r>
        <w:r>
          <w:rPr>
            <w:rFonts w:asciiTheme="minorHAnsi" w:eastAsiaTheme="minorEastAsia" w:hAnsiTheme="minorHAnsi" w:cstheme="minorBidi"/>
            <w:noProof/>
            <w:sz w:val="22"/>
            <w:szCs w:val="22"/>
          </w:rPr>
          <w:tab/>
        </w:r>
        <w:r w:rsidRPr="007014C4">
          <w:rPr>
            <w:rStyle w:val="Hyperlink"/>
            <w:noProof/>
          </w:rPr>
          <w:t>Beschrijving</w:t>
        </w:r>
        <w:r>
          <w:rPr>
            <w:noProof/>
            <w:webHidden/>
          </w:rPr>
          <w:tab/>
        </w:r>
        <w:r>
          <w:rPr>
            <w:noProof/>
            <w:webHidden/>
          </w:rPr>
          <w:fldChar w:fldCharType="begin"/>
        </w:r>
        <w:r>
          <w:rPr>
            <w:noProof/>
            <w:webHidden/>
          </w:rPr>
          <w:instrText xml:space="preserve"> PAGEREF _Toc434500327 \h </w:instrText>
        </w:r>
        <w:r>
          <w:rPr>
            <w:noProof/>
            <w:webHidden/>
          </w:rPr>
        </w:r>
        <w:r>
          <w:rPr>
            <w:noProof/>
            <w:webHidden/>
          </w:rPr>
          <w:fldChar w:fldCharType="separate"/>
        </w:r>
        <w:r w:rsidR="00027B70">
          <w:rPr>
            <w:noProof/>
            <w:webHidden/>
          </w:rPr>
          <w:t>6</w:t>
        </w:r>
        <w:r>
          <w:rPr>
            <w:noProof/>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28" w:history="1">
        <w:r w:rsidRPr="007014C4">
          <w:rPr>
            <w:rStyle w:val="Hyperlink"/>
          </w:rPr>
          <w:t>3.3</w:t>
        </w:r>
        <w:r>
          <w:rPr>
            <w:rFonts w:asciiTheme="minorHAnsi" w:eastAsiaTheme="minorEastAsia" w:hAnsiTheme="minorHAnsi" w:cstheme="minorBidi"/>
            <w:sz w:val="22"/>
            <w:szCs w:val="22"/>
          </w:rPr>
          <w:tab/>
        </w:r>
        <w:r w:rsidRPr="007014C4">
          <w:rPr>
            <w:rStyle w:val="Hyperlink"/>
          </w:rPr>
          <w:t>Normatieve referenties</w:t>
        </w:r>
        <w:r>
          <w:rPr>
            <w:webHidden/>
          </w:rPr>
          <w:tab/>
        </w:r>
        <w:r>
          <w:rPr>
            <w:webHidden/>
          </w:rPr>
          <w:fldChar w:fldCharType="begin"/>
        </w:r>
        <w:r>
          <w:rPr>
            <w:webHidden/>
          </w:rPr>
          <w:instrText xml:space="preserve"> PAGEREF _Toc434500328 \h </w:instrText>
        </w:r>
        <w:r>
          <w:rPr>
            <w:webHidden/>
          </w:rPr>
        </w:r>
        <w:r>
          <w:rPr>
            <w:webHidden/>
          </w:rPr>
          <w:fldChar w:fldCharType="separate"/>
        </w:r>
        <w:r w:rsidR="00027B70">
          <w:rPr>
            <w:webHidden/>
          </w:rPr>
          <w:t>9</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29" w:history="1">
        <w:r w:rsidRPr="007014C4">
          <w:rPr>
            <w:rStyle w:val="Hyperlink"/>
          </w:rPr>
          <w:t>3.4</w:t>
        </w:r>
        <w:r>
          <w:rPr>
            <w:rFonts w:asciiTheme="minorHAnsi" w:eastAsiaTheme="minorEastAsia" w:hAnsiTheme="minorHAnsi" w:cstheme="minorBidi"/>
            <w:sz w:val="22"/>
            <w:szCs w:val="22"/>
          </w:rPr>
          <w:tab/>
        </w:r>
        <w:r w:rsidRPr="007014C4">
          <w:rPr>
            <w:rStyle w:val="Hyperlink"/>
          </w:rPr>
          <w:t>Totstandkoming</w:t>
        </w:r>
        <w:r>
          <w:rPr>
            <w:webHidden/>
          </w:rPr>
          <w:tab/>
        </w:r>
        <w:r>
          <w:rPr>
            <w:webHidden/>
          </w:rPr>
          <w:fldChar w:fldCharType="begin"/>
        </w:r>
        <w:r>
          <w:rPr>
            <w:webHidden/>
          </w:rPr>
          <w:instrText xml:space="preserve"> PAGEREF _Toc434500329 \h </w:instrText>
        </w:r>
        <w:r>
          <w:rPr>
            <w:webHidden/>
          </w:rPr>
        </w:r>
        <w:r>
          <w:rPr>
            <w:webHidden/>
          </w:rPr>
          <w:fldChar w:fldCharType="separate"/>
        </w:r>
        <w:r w:rsidR="00027B70">
          <w:rPr>
            <w:webHidden/>
          </w:rPr>
          <w:t>9</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30" w:history="1">
        <w:r w:rsidRPr="007014C4">
          <w:rPr>
            <w:rStyle w:val="Hyperlink"/>
          </w:rPr>
          <w:t>3.5</w:t>
        </w:r>
        <w:r>
          <w:rPr>
            <w:rFonts w:asciiTheme="minorHAnsi" w:eastAsiaTheme="minorEastAsia" w:hAnsiTheme="minorHAnsi" w:cstheme="minorBidi"/>
            <w:sz w:val="22"/>
            <w:szCs w:val="22"/>
          </w:rPr>
          <w:tab/>
        </w:r>
        <w:r w:rsidRPr="007014C4">
          <w:rPr>
            <w:rStyle w:val="Hyperlink"/>
          </w:rPr>
          <w:t>Termen en definities</w:t>
        </w:r>
        <w:r>
          <w:rPr>
            <w:webHidden/>
          </w:rPr>
          <w:tab/>
        </w:r>
        <w:r>
          <w:rPr>
            <w:webHidden/>
          </w:rPr>
          <w:fldChar w:fldCharType="begin"/>
        </w:r>
        <w:r>
          <w:rPr>
            <w:webHidden/>
          </w:rPr>
          <w:instrText xml:space="preserve"> PAGEREF _Toc434500330 \h </w:instrText>
        </w:r>
        <w:r>
          <w:rPr>
            <w:webHidden/>
          </w:rPr>
        </w:r>
        <w:r>
          <w:rPr>
            <w:webHidden/>
          </w:rPr>
          <w:fldChar w:fldCharType="separate"/>
        </w:r>
        <w:r w:rsidR="00027B70">
          <w:rPr>
            <w:webHidden/>
          </w:rPr>
          <w:t>9</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31" w:history="1">
        <w:r w:rsidRPr="007014C4">
          <w:rPr>
            <w:rStyle w:val="Hyperlink"/>
          </w:rPr>
          <w:t>3.6</w:t>
        </w:r>
        <w:r>
          <w:rPr>
            <w:rFonts w:asciiTheme="minorHAnsi" w:eastAsiaTheme="minorEastAsia" w:hAnsiTheme="minorHAnsi" w:cstheme="minorBidi"/>
            <w:sz w:val="22"/>
            <w:szCs w:val="22"/>
          </w:rPr>
          <w:tab/>
        </w:r>
        <w:r w:rsidRPr="007014C4">
          <w:rPr>
            <w:rStyle w:val="Hyperlink"/>
          </w:rPr>
          <w:t>Symbolen en afkortingen</w:t>
        </w:r>
        <w:r>
          <w:rPr>
            <w:webHidden/>
          </w:rPr>
          <w:tab/>
        </w:r>
        <w:r>
          <w:rPr>
            <w:webHidden/>
          </w:rPr>
          <w:fldChar w:fldCharType="begin"/>
        </w:r>
        <w:r>
          <w:rPr>
            <w:webHidden/>
          </w:rPr>
          <w:instrText xml:space="preserve"> PAGEREF _Toc434500331 \h </w:instrText>
        </w:r>
        <w:r>
          <w:rPr>
            <w:webHidden/>
          </w:rPr>
        </w:r>
        <w:r>
          <w:rPr>
            <w:webHidden/>
          </w:rPr>
          <w:fldChar w:fldCharType="separate"/>
        </w:r>
        <w:r w:rsidR="00027B70">
          <w:rPr>
            <w:webHidden/>
          </w:rPr>
          <w:t>13</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32" w:history="1">
        <w:r w:rsidRPr="007014C4">
          <w:rPr>
            <w:rStyle w:val="Hyperlink"/>
          </w:rPr>
          <w:t>3.7</w:t>
        </w:r>
        <w:r>
          <w:rPr>
            <w:rFonts w:asciiTheme="minorHAnsi" w:eastAsiaTheme="minorEastAsia" w:hAnsiTheme="minorHAnsi" w:cstheme="minorBidi"/>
            <w:sz w:val="22"/>
            <w:szCs w:val="22"/>
          </w:rPr>
          <w:tab/>
        </w:r>
        <w:r w:rsidRPr="007014C4">
          <w:rPr>
            <w:rStyle w:val="Hyperlink"/>
          </w:rPr>
          <w:t>Notatie van regels en aanbevelingen</w:t>
        </w:r>
        <w:r>
          <w:rPr>
            <w:webHidden/>
          </w:rPr>
          <w:tab/>
        </w:r>
        <w:r>
          <w:rPr>
            <w:webHidden/>
          </w:rPr>
          <w:fldChar w:fldCharType="begin"/>
        </w:r>
        <w:r>
          <w:rPr>
            <w:webHidden/>
          </w:rPr>
          <w:instrText xml:space="preserve"> PAGEREF _Toc434500332 \h </w:instrText>
        </w:r>
        <w:r>
          <w:rPr>
            <w:webHidden/>
          </w:rPr>
        </w:r>
        <w:r>
          <w:rPr>
            <w:webHidden/>
          </w:rPr>
          <w:fldChar w:fldCharType="separate"/>
        </w:r>
        <w:r w:rsidR="00027B70">
          <w:rPr>
            <w:webHidden/>
          </w:rPr>
          <w:t>13</w:t>
        </w:r>
        <w:r>
          <w:rPr>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33" w:history="1">
        <w:r w:rsidRPr="007014C4">
          <w:rPr>
            <w:rStyle w:val="Hyperlink"/>
          </w:rPr>
          <w:t>Identificatie</w:t>
        </w:r>
        <w:r>
          <w:rPr>
            <w:webHidden/>
          </w:rPr>
          <w:tab/>
        </w:r>
        <w:r>
          <w:rPr>
            <w:webHidden/>
          </w:rPr>
          <w:fldChar w:fldCharType="begin"/>
        </w:r>
        <w:r>
          <w:rPr>
            <w:webHidden/>
          </w:rPr>
          <w:instrText xml:space="preserve"> PAGEREF _Toc434500333 \h </w:instrText>
        </w:r>
        <w:r>
          <w:rPr>
            <w:webHidden/>
          </w:rPr>
        </w:r>
        <w:r>
          <w:rPr>
            <w:webHidden/>
          </w:rPr>
          <w:fldChar w:fldCharType="separate"/>
        </w:r>
        <w:r w:rsidR="00027B70">
          <w:rPr>
            <w:webHidden/>
          </w:rPr>
          <w:t>14</w:t>
        </w:r>
        <w:r>
          <w:rPr>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34" w:history="1">
        <w:r w:rsidRPr="007014C4">
          <w:rPr>
            <w:rStyle w:val="Hyperlink"/>
          </w:rPr>
          <w:t>Data content en structuur</w:t>
        </w:r>
        <w:r>
          <w:rPr>
            <w:webHidden/>
          </w:rPr>
          <w:tab/>
        </w:r>
        <w:r>
          <w:rPr>
            <w:webHidden/>
          </w:rPr>
          <w:fldChar w:fldCharType="begin"/>
        </w:r>
        <w:r>
          <w:rPr>
            <w:webHidden/>
          </w:rPr>
          <w:instrText xml:space="preserve"> PAGEREF _Toc434500334 \h </w:instrText>
        </w:r>
        <w:r>
          <w:rPr>
            <w:webHidden/>
          </w:rPr>
        </w:r>
        <w:r>
          <w:rPr>
            <w:webHidden/>
          </w:rPr>
          <w:fldChar w:fldCharType="separate"/>
        </w:r>
        <w:r w:rsidR="00027B70">
          <w:rPr>
            <w:webHidden/>
          </w:rPr>
          <w:t>16</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35" w:history="1">
        <w:r w:rsidRPr="007014C4">
          <w:rPr>
            <w:rStyle w:val="Hyperlink"/>
          </w:rPr>
          <w:t>5.1</w:t>
        </w:r>
        <w:r>
          <w:rPr>
            <w:rFonts w:asciiTheme="minorHAnsi" w:eastAsiaTheme="minorEastAsia" w:hAnsiTheme="minorHAnsi" w:cstheme="minorBidi"/>
            <w:sz w:val="22"/>
            <w:szCs w:val="22"/>
          </w:rPr>
          <w:tab/>
        </w:r>
        <w:r w:rsidRPr="007014C4">
          <w:rPr>
            <w:rStyle w:val="Hyperlink"/>
          </w:rPr>
          <w:t>Inleiding</w:t>
        </w:r>
        <w:r>
          <w:rPr>
            <w:webHidden/>
          </w:rPr>
          <w:tab/>
        </w:r>
        <w:r>
          <w:rPr>
            <w:webHidden/>
          </w:rPr>
          <w:fldChar w:fldCharType="begin"/>
        </w:r>
        <w:r>
          <w:rPr>
            <w:webHidden/>
          </w:rPr>
          <w:instrText xml:space="preserve"> PAGEREF _Toc434500335 \h </w:instrText>
        </w:r>
        <w:r>
          <w:rPr>
            <w:webHidden/>
          </w:rPr>
        </w:r>
        <w:r>
          <w:rPr>
            <w:webHidden/>
          </w:rPr>
          <w:fldChar w:fldCharType="separate"/>
        </w:r>
        <w:r w:rsidR="00027B70">
          <w:rPr>
            <w:webHidden/>
          </w:rPr>
          <w:t>16</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36" w:history="1">
        <w:r w:rsidRPr="007014C4">
          <w:rPr>
            <w:rStyle w:val="Hyperlink"/>
          </w:rPr>
          <w:t>5.2</w:t>
        </w:r>
        <w:r>
          <w:rPr>
            <w:rFonts w:asciiTheme="minorHAnsi" w:eastAsiaTheme="minorEastAsia" w:hAnsiTheme="minorHAnsi" w:cstheme="minorBidi"/>
            <w:sz w:val="22"/>
            <w:szCs w:val="22"/>
          </w:rPr>
          <w:tab/>
        </w:r>
        <w:r w:rsidRPr="007014C4">
          <w:rPr>
            <w:rStyle w:val="Hyperlink"/>
          </w:rPr>
          <w:t>Algemene uitgangspunten</w:t>
        </w:r>
        <w:r>
          <w:rPr>
            <w:webHidden/>
          </w:rPr>
          <w:tab/>
        </w:r>
        <w:r>
          <w:rPr>
            <w:webHidden/>
          </w:rPr>
          <w:fldChar w:fldCharType="begin"/>
        </w:r>
        <w:r>
          <w:rPr>
            <w:webHidden/>
          </w:rPr>
          <w:instrText xml:space="preserve"> PAGEREF _Toc434500336 \h </w:instrText>
        </w:r>
        <w:r>
          <w:rPr>
            <w:webHidden/>
          </w:rPr>
        </w:r>
        <w:r>
          <w:rPr>
            <w:webHidden/>
          </w:rPr>
          <w:fldChar w:fldCharType="separate"/>
        </w:r>
        <w:r w:rsidR="00027B70">
          <w:rPr>
            <w:webHidden/>
          </w:rPr>
          <w:t>16</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37" w:history="1">
        <w:r w:rsidRPr="007014C4">
          <w:rPr>
            <w:rStyle w:val="Hyperlink"/>
          </w:rPr>
          <w:t>5.3</w:t>
        </w:r>
        <w:r>
          <w:rPr>
            <w:rFonts w:asciiTheme="minorHAnsi" w:eastAsiaTheme="minorEastAsia" w:hAnsiTheme="minorHAnsi" w:cstheme="minorBidi"/>
            <w:sz w:val="22"/>
            <w:szCs w:val="22"/>
          </w:rPr>
          <w:tab/>
        </w:r>
        <w:r w:rsidRPr="007014C4">
          <w:rPr>
            <w:rStyle w:val="Hyperlink"/>
          </w:rPr>
          <w:t>UML diagrammen</w:t>
        </w:r>
        <w:r>
          <w:rPr>
            <w:webHidden/>
          </w:rPr>
          <w:tab/>
        </w:r>
        <w:r>
          <w:rPr>
            <w:webHidden/>
          </w:rPr>
          <w:fldChar w:fldCharType="begin"/>
        </w:r>
        <w:r>
          <w:rPr>
            <w:webHidden/>
          </w:rPr>
          <w:instrText xml:space="preserve"> PAGEREF _Toc434500337 \h </w:instrText>
        </w:r>
        <w:r>
          <w:rPr>
            <w:webHidden/>
          </w:rPr>
        </w:r>
        <w:r>
          <w:rPr>
            <w:webHidden/>
          </w:rPr>
          <w:fldChar w:fldCharType="separate"/>
        </w:r>
        <w:r w:rsidR="00027B70">
          <w:rPr>
            <w:webHidden/>
          </w:rPr>
          <w:t>16</w:t>
        </w:r>
        <w:r>
          <w:rPr>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38" w:history="1">
        <w:r w:rsidRPr="007014C4">
          <w:rPr>
            <w:rStyle w:val="Hyperlink"/>
            <w:noProof/>
          </w:rPr>
          <w:t>5.3.1</w:t>
        </w:r>
        <w:r>
          <w:rPr>
            <w:rFonts w:asciiTheme="minorHAnsi" w:eastAsiaTheme="minorEastAsia" w:hAnsiTheme="minorHAnsi" w:cstheme="minorBidi"/>
            <w:noProof/>
            <w:sz w:val="22"/>
            <w:szCs w:val="22"/>
          </w:rPr>
          <w:tab/>
        </w:r>
        <w:r w:rsidRPr="007014C4">
          <w:rPr>
            <w:rStyle w:val="Hyperlink"/>
            <w:noProof/>
          </w:rPr>
          <w:t>Beschrijving algemeen</w:t>
        </w:r>
        <w:r>
          <w:rPr>
            <w:noProof/>
            <w:webHidden/>
          </w:rPr>
          <w:tab/>
        </w:r>
        <w:r>
          <w:rPr>
            <w:noProof/>
            <w:webHidden/>
          </w:rPr>
          <w:fldChar w:fldCharType="begin"/>
        </w:r>
        <w:r>
          <w:rPr>
            <w:noProof/>
            <w:webHidden/>
          </w:rPr>
          <w:instrText xml:space="preserve"> PAGEREF _Toc434500338 \h </w:instrText>
        </w:r>
        <w:r>
          <w:rPr>
            <w:noProof/>
            <w:webHidden/>
          </w:rPr>
        </w:r>
        <w:r>
          <w:rPr>
            <w:noProof/>
            <w:webHidden/>
          </w:rPr>
          <w:fldChar w:fldCharType="separate"/>
        </w:r>
        <w:r w:rsidR="00027B70">
          <w:rPr>
            <w:noProof/>
            <w:webHidden/>
          </w:rPr>
          <w:t>16</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39" w:history="1">
        <w:r w:rsidRPr="007014C4">
          <w:rPr>
            <w:rStyle w:val="Hyperlink"/>
            <w:noProof/>
          </w:rPr>
          <w:t>5.3.2</w:t>
        </w:r>
        <w:r>
          <w:rPr>
            <w:rFonts w:asciiTheme="minorHAnsi" w:eastAsiaTheme="minorEastAsia" w:hAnsiTheme="minorHAnsi" w:cstheme="minorBidi"/>
            <w:noProof/>
            <w:sz w:val="22"/>
            <w:szCs w:val="22"/>
          </w:rPr>
          <w:tab/>
        </w:r>
        <w:r w:rsidRPr="007014C4">
          <w:rPr>
            <w:rStyle w:val="Hyperlink"/>
            <w:noProof/>
          </w:rPr>
          <w:t>Overzicht</w:t>
        </w:r>
        <w:r>
          <w:rPr>
            <w:noProof/>
            <w:webHidden/>
          </w:rPr>
          <w:tab/>
        </w:r>
        <w:r>
          <w:rPr>
            <w:noProof/>
            <w:webHidden/>
          </w:rPr>
          <w:fldChar w:fldCharType="begin"/>
        </w:r>
        <w:r>
          <w:rPr>
            <w:noProof/>
            <w:webHidden/>
          </w:rPr>
          <w:instrText xml:space="preserve"> PAGEREF _Toc434500339 \h </w:instrText>
        </w:r>
        <w:r>
          <w:rPr>
            <w:noProof/>
            <w:webHidden/>
          </w:rPr>
        </w:r>
        <w:r>
          <w:rPr>
            <w:noProof/>
            <w:webHidden/>
          </w:rPr>
          <w:fldChar w:fldCharType="separate"/>
        </w:r>
        <w:r w:rsidR="00027B70">
          <w:rPr>
            <w:noProof/>
            <w:webHidden/>
          </w:rPr>
          <w:t>17</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0" w:history="1">
        <w:r w:rsidRPr="007014C4">
          <w:rPr>
            <w:rStyle w:val="Hyperlink"/>
            <w:noProof/>
          </w:rPr>
          <w:t>5.3.3</w:t>
        </w:r>
        <w:r>
          <w:rPr>
            <w:rFonts w:asciiTheme="minorHAnsi" w:eastAsiaTheme="minorEastAsia" w:hAnsiTheme="minorHAnsi" w:cstheme="minorBidi"/>
            <w:noProof/>
            <w:sz w:val="22"/>
            <w:szCs w:val="22"/>
          </w:rPr>
          <w:tab/>
        </w:r>
        <w:r w:rsidRPr="007014C4">
          <w:rPr>
            <w:rStyle w:val="Hyperlink"/>
            <w:noProof/>
          </w:rPr>
          <w:t>Model compleet</w:t>
        </w:r>
        <w:r>
          <w:rPr>
            <w:noProof/>
            <w:webHidden/>
          </w:rPr>
          <w:tab/>
        </w:r>
        <w:r>
          <w:rPr>
            <w:noProof/>
            <w:webHidden/>
          </w:rPr>
          <w:fldChar w:fldCharType="begin"/>
        </w:r>
        <w:r>
          <w:rPr>
            <w:noProof/>
            <w:webHidden/>
          </w:rPr>
          <w:instrText xml:space="preserve"> PAGEREF _Toc434500340 \h </w:instrText>
        </w:r>
        <w:r>
          <w:rPr>
            <w:noProof/>
            <w:webHidden/>
          </w:rPr>
        </w:r>
        <w:r>
          <w:rPr>
            <w:noProof/>
            <w:webHidden/>
          </w:rPr>
          <w:fldChar w:fldCharType="separate"/>
        </w:r>
        <w:r w:rsidR="00027B70">
          <w:rPr>
            <w:noProof/>
            <w:webHidden/>
          </w:rPr>
          <w:t>20</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1" w:history="1">
        <w:r w:rsidRPr="007014C4">
          <w:rPr>
            <w:rStyle w:val="Hyperlink"/>
            <w:noProof/>
          </w:rPr>
          <w:t>5.3.4</w:t>
        </w:r>
        <w:r>
          <w:rPr>
            <w:rFonts w:asciiTheme="minorHAnsi" w:eastAsiaTheme="minorEastAsia" w:hAnsiTheme="minorHAnsi" w:cstheme="minorBidi"/>
            <w:noProof/>
            <w:sz w:val="22"/>
            <w:szCs w:val="22"/>
          </w:rPr>
          <w:tab/>
        </w:r>
        <w:r w:rsidRPr="007014C4">
          <w:rPr>
            <w:rStyle w:val="Hyperlink"/>
            <w:noProof/>
          </w:rPr>
          <w:t>Het principe toegelicht.</w:t>
        </w:r>
        <w:r>
          <w:rPr>
            <w:noProof/>
            <w:webHidden/>
          </w:rPr>
          <w:tab/>
        </w:r>
        <w:r>
          <w:rPr>
            <w:noProof/>
            <w:webHidden/>
          </w:rPr>
          <w:fldChar w:fldCharType="begin"/>
        </w:r>
        <w:r>
          <w:rPr>
            <w:noProof/>
            <w:webHidden/>
          </w:rPr>
          <w:instrText xml:space="preserve"> PAGEREF _Toc434500341 \h </w:instrText>
        </w:r>
        <w:r>
          <w:rPr>
            <w:noProof/>
            <w:webHidden/>
          </w:rPr>
        </w:r>
        <w:r>
          <w:rPr>
            <w:noProof/>
            <w:webHidden/>
          </w:rPr>
          <w:fldChar w:fldCharType="separate"/>
        </w:r>
        <w:r w:rsidR="00027B70">
          <w:rPr>
            <w:noProof/>
            <w:webHidden/>
          </w:rPr>
          <w:t>22</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2" w:history="1">
        <w:r w:rsidRPr="007014C4">
          <w:rPr>
            <w:rStyle w:val="Hyperlink"/>
            <w:noProof/>
          </w:rPr>
          <w:t>5.3.5</w:t>
        </w:r>
        <w:r>
          <w:rPr>
            <w:rFonts w:asciiTheme="minorHAnsi" w:eastAsiaTheme="minorEastAsia" w:hAnsiTheme="minorHAnsi" w:cstheme="minorBidi"/>
            <w:noProof/>
            <w:sz w:val="22"/>
            <w:szCs w:val="22"/>
          </w:rPr>
          <w:tab/>
        </w:r>
        <w:r w:rsidRPr="007014C4">
          <w:rPr>
            <w:rStyle w:val="Hyperlink"/>
            <w:noProof/>
          </w:rPr>
          <w:t>Tekst gestructureerd in tekstpatronen.</w:t>
        </w:r>
        <w:r>
          <w:rPr>
            <w:noProof/>
            <w:webHidden/>
          </w:rPr>
          <w:tab/>
        </w:r>
        <w:r>
          <w:rPr>
            <w:noProof/>
            <w:webHidden/>
          </w:rPr>
          <w:fldChar w:fldCharType="begin"/>
        </w:r>
        <w:r>
          <w:rPr>
            <w:noProof/>
            <w:webHidden/>
          </w:rPr>
          <w:instrText xml:space="preserve"> PAGEREF _Toc434500342 \h </w:instrText>
        </w:r>
        <w:r>
          <w:rPr>
            <w:noProof/>
            <w:webHidden/>
          </w:rPr>
        </w:r>
        <w:r>
          <w:rPr>
            <w:noProof/>
            <w:webHidden/>
          </w:rPr>
          <w:fldChar w:fldCharType="separate"/>
        </w:r>
        <w:r w:rsidR="00027B70">
          <w:rPr>
            <w:noProof/>
            <w:webHidden/>
          </w:rPr>
          <w:t>25</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3" w:history="1">
        <w:r w:rsidRPr="007014C4">
          <w:rPr>
            <w:rStyle w:val="Hyperlink"/>
            <w:noProof/>
          </w:rPr>
          <w:t>5.3.6</w:t>
        </w:r>
        <w:r>
          <w:rPr>
            <w:rFonts w:asciiTheme="minorHAnsi" w:eastAsiaTheme="minorEastAsia" w:hAnsiTheme="minorHAnsi" w:cstheme="minorBidi"/>
            <w:noProof/>
            <w:sz w:val="22"/>
            <w:szCs w:val="22"/>
          </w:rPr>
          <w:tab/>
        </w:r>
        <w:r w:rsidRPr="007014C4">
          <w:rPr>
            <w:rStyle w:val="Hyperlink"/>
            <w:noProof/>
          </w:rPr>
          <w:t>Identifier management en temporeel model</w:t>
        </w:r>
        <w:r>
          <w:rPr>
            <w:noProof/>
            <w:webHidden/>
          </w:rPr>
          <w:tab/>
        </w:r>
        <w:r>
          <w:rPr>
            <w:noProof/>
            <w:webHidden/>
          </w:rPr>
          <w:fldChar w:fldCharType="begin"/>
        </w:r>
        <w:r>
          <w:rPr>
            <w:noProof/>
            <w:webHidden/>
          </w:rPr>
          <w:instrText xml:space="preserve"> PAGEREF _Toc434500343 \h </w:instrText>
        </w:r>
        <w:r>
          <w:rPr>
            <w:noProof/>
            <w:webHidden/>
          </w:rPr>
        </w:r>
        <w:r>
          <w:rPr>
            <w:noProof/>
            <w:webHidden/>
          </w:rPr>
          <w:fldChar w:fldCharType="separate"/>
        </w:r>
        <w:r w:rsidR="00027B70">
          <w:rPr>
            <w:noProof/>
            <w:webHidden/>
          </w:rPr>
          <w:t>27</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4" w:history="1">
        <w:r w:rsidRPr="007014C4">
          <w:rPr>
            <w:rStyle w:val="Hyperlink"/>
            <w:noProof/>
          </w:rPr>
          <w:t>5.3.7</w:t>
        </w:r>
        <w:r>
          <w:rPr>
            <w:rFonts w:asciiTheme="minorHAnsi" w:eastAsiaTheme="minorEastAsia" w:hAnsiTheme="minorHAnsi" w:cstheme="minorBidi"/>
            <w:noProof/>
            <w:sz w:val="22"/>
            <w:szCs w:val="22"/>
          </w:rPr>
          <w:tab/>
        </w:r>
        <w:r w:rsidRPr="007014C4">
          <w:rPr>
            <w:rStyle w:val="Hyperlink"/>
            <w:noProof/>
          </w:rPr>
          <w:t>Modellering van object referenties (optioneel)</w:t>
        </w:r>
        <w:r>
          <w:rPr>
            <w:noProof/>
            <w:webHidden/>
          </w:rPr>
          <w:tab/>
        </w:r>
        <w:r>
          <w:rPr>
            <w:noProof/>
            <w:webHidden/>
          </w:rPr>
          <w:fldChar w:fldCharType="begin"/>
        </w:r>
        <w:r>
          <w:rPr>
            <w:noProof/>
            <w:webHidden/>
          </w:rPr>
          <w:instrText xml:space="preserve"> PAGEREF _Toc434500344 \h </w:instrText>
        </w:r>
        <w:r>
          <w:rPr>
            <w:noProof/>
            <w:webHidden/>
          </w:rPr>
        </w:r>
        <w:r>
          <w:rPr>
            <w:noProof/>
            <w:webHidden/>
          </w:rPr>
          <w:fldChar w:fldCharType="separate"/>
        </w:r>
        <w:r w:rsidR="00027B70">
          <w:rPr>
            <w:noProof/>
            <w:webHidden/>
          </w:rPr>
          <w:t>28</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5" w:history="1">
        <w:r w:rsidRPr="007014C4">
          <w:rPr>
            <w:rStyle w:val="Hyperlink"/>
            <w:noProof/>
          </w:rPr>
          <w:t>5.3.8</w:t>
        </w:r>
        <w:r>
          <w:rPr>
            <w:rFonts w:asciiTheme="minorHAnsi" w:eastAsiaTheme="minorEastAsia" w:hAnsiTheme="minorHAnsi" w:cstheme="minorBidi"/>
            <w:noProof/>
            <w:sz w:val="22"/>
            <w:szCs w:val="22"/>
          </w:rPr>
          <w:tab/>
        </w:r>
        <w:r w:rsidRPr="007014C4">
          <w:rPr>
            <w:rStyle w:val="Hyperlink"/>
            <w:noProof/>
          </w:rPr>
          <w:t>Geometrie representatie (optioneel)</w:t>
        </w:r>
        <w:r>
          <w:rPr>
            <w:noProof/>
            <w:webHidden/>
          </w:rPr>
          <w:tab/>
        </w:r>
        <w:r>
          <w:rPr>
            <w:noProof/>
            <w:webHidden/>
          </w:rPr>
          <w:fldChar w:fldCharType="begin"/>
        </w:r>
        <w:r>
          <w:rPr>
            <w:noProof/>
            <w:webHidden/>
          </w:rPr>
          <w:instrText xml:space="preserve"> PAGEREF _Toc434500345 \h </w:instrText>
        </w:r>
        <w:r>
          <w:rPr>
            <w:noProof/>
            <w:webHidden/>
          </w:rPr>
        </w:r>
        <w:r>
          <w:rPr>
            <w:noProof/>
            <w:webHidden/>
          </w:rPr>
          <w:fldChar w:fldCharType="separate"/>
        </w:r>
        <w:r w:rsidR="00027B70">
          <w:rPr>
            <w:noProof/>
            <w:webHidden/>
          </w:rPr>
          <w:t>28</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6" w:history="1">
        <w:r w:rsidRPr="007014C4">
          <w:rPr>
            <w:rStyle w:val="Hyperlink"/>
            <w:noProof/>
          </w:rPr>
          <w:t>5.3.9</w:t>
        </w:r>
        <w:r>
          <w:rPr>
            <w:rFonts w:asciiTheme="minorHAnsi" w:eastAsiaTheme="minorEastAsia" w:hAnsiTheme="minorHAnsi" w:cstheme="minorBidi"/>
            <w:noProof/>
            <w:sz w:val="22"/>
            <w:szCs w:val="22"/>
          </w:rPr>
          <w:tab/>
        </w:r>
        <w:r w:rsidRPr="007014C4">
          <w:rPr>
            <w:rStyle w:val="Hyperlink"/>
            <w:noProof/>
          </w:rPr>
          <w:t>Tijd representatie (optioneel)</w:t>
        </w:r>
        <w:r>
          <w:rPr>
            <w:noProof/>
            <w:webHidden/>
          </w:rPr>
          <w:tab/>
        </w:r>
        <w:r>
          <w:rPr>
            <w:noProof/>
            <w:webHidden/>
          </w:rPr>
          <w:fldChar w:fldCharType="begin"/>
        </w:r>
        <w:r>
          <w:rPr>
            <w:noProof/>
            <w:webHidden/>
          </w:rPr>
          <w:instrText xml:space="preserve"> PAGEREF _Toc434500346 \h </w:instrText>
        </w:r>
        <w:r>
          <w:rPr>
            <w:noProof/>
            <w:webHidden/>
          </w:rPr>
        </w:r>
        <w:r>
          <w:rPr>
            <w:noProof/>
            <w:webHidden/>
          </w:rPr>
          <w:fldChar w:fldCharType="separate"/>
        </w:r>
        <w:r w:rsidR="00027B70">
          <w:rPr>
            <w:noProof/>
            <w:webHidden/>
          </w:rPr>
          <w:t>28</w:t>
        </w:r>
        <w:r>
          <w:rPr>
            <w:noProof/>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47" w:history="1">
        <w:r w:rsidRPr="007014C4">
          <w:rPr>
            <w:rStyle w:val="Hyperlink"/>
          </w:rPr>
          <w:t>5.4</w:t>
        </w:r>
        <w:r>
          <w:rPr>
            <w:rFonts w:asciiTheme="minorHAnsi" w:eastAsiaTheme="minorEastAsia" w:hAnsiTheme="minorHAnsi" w:cstheme="minorBidi"/>
            <w:sz w:val="22"/>
            <w:szCs w:val="22"/>
          </w:rPr>
          <w:tab/>
        </w:r>
        <w:r w:rsidRPr="007014C4">
          <w:rPr>
            <w:rStyle w:val="Hyperlink"/>
          </w:rPr>
          <w:t>Objectcatalogus</w:t>
        </w:r>
        <w:r>
          <w:rPr>
            <w:webHidden/>
          </w:rPr>
          <w:tab/>
        </w:r>
        <w:r>
          <w:rPr>
            <w:webHidden/>
          </w:rPr>
          <w:fldChar w:fldCharType="begin"/>
        </w:r>
        <w:r>
          <w:rPr>
            <w:webHidden/>
          </w:rPr>
          <w:instrText xml:space="preserve"> PAGEREF _Toc434500347 \h </w:instrText>
        </w:r>
        <w:r>
          <w:rPr>
            <w:webHidden/>
          </w:rPr>
        </w:r>
        <w:r>
          <w:rPr>
            <w:webHidden/>
          </w:rPr>
          <w:fldChar w:fldCharType="separate"/>
        </w:r>
        <w:r w:rsidR="00027B70">
          <w:rPr>
            <w:webHidden/>
          </w:rPr>
          <w:t>28</w:t>
        </w:r>
        <w:r>
          <w:rPr>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8" w:history="1">
        <w:r w:rsidRPr="007014C4">
          <w:rPr>
            <w:rStyle w:val="Hyperlink"/>
            <w:noProof/>
          </w:rPr>
          <w:t>5.4.1</w:t>
        </w:r>
        <w:r>
          <w:rPr>
            <w:rFonts w:asciiTheme="minorHAnsi" w:eastAsiaTheme="minorEastAsia" w:hAnsiTheme="minorHAnsi" w:cstheme="minorBidi"/>
            <w:noProof/>
            <w:sz w:val="22"/>
            <w:szCs w:val="22"/>
          </w:rPr>
          <w:tab/>
        </w:r>
        <w:r w:rsidRPr="007014C4">
          <w:rPr>
            <w:rStyle w:val="Hyperlink"/>
            <w:noProof/>
          </w:rPr>
          <w:t>Objectencatalogus metadata</w:t>
        </w:r>
        <w:r>
          <w:rPr>
            <w:noProof/>
            <w:webHidden/>
          </w:rPr>
          <w:tab/>
        </w:r>
        <w:r>
          <w:rPr>
            <w:noProof/>
            <w:webHidden/>
          </w:rPr>
          <w:fldChar w:fldCharType="begin"/>
        </w:r>
        <w:r>
          <w:rPr>
            <w:noProof/>
            <w:webHidden/>
          </w:rPr>
          <w:instrText xml:space="preserve"> PAGEREF _Toc434500348 \h </w:instrText>
        </w:r>
        <w:r>
          <w:rPr>
            <w:noProof/>
            <w:webHidden/>
          </w:rPr>
        </w:r>
        <w:r>
          <w:rPr>
            <w:noProof/>
            <w:webHidden/>
          </w:rPr>
          <w:fldChar w:fldCharType="separate"/>
        </w:r>
        <w:r w:rsidR="00027B70">
          <w:rPr>
            <w:noProof/>
            <w:webHidden/>
          </w:rPr>
          <w:t>28</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49" w:history="1">
        <w:r w:rsidRPr="007014C4">
          <w:rPr>
            <w:rStyle w:val="Hyperlink"/>
            <w:noProof/>
          </w:rPr>
          <w:t>5.4.2</w:t>
        </w:r>
        <w:r>
          <w:rPr>
            <w:rFonts w:asciiTheme="minorHAnsi" w:eastAsiaTheme="minorEastAsia" w:hAnsiTheme="minorHAnsi" w:cstheme="minorBidi"/>
            <w:noProof/>
            <w:sz w:val="22"/>
            <w:szCs w:val="22"/>
          </w:rPr>
          <w:tab/>
        </w:r>
        <w:r w:rsidRPr="007014C4">
          <w:rPr>
            <w:rStyle w:val="Hyperlink"/>
            <w:noProof/>
          </w:rPr>
          <w:t>Elementen die in de objectcatalogus zijn gedefinieerd.</w:t>
        </w:r>
        <w:r>
          <w:rPr>
            <w:noProof/>
            <w:webHidden/>
          </w:rPr>
          <w:tab/>
        </w:r>
        <w:r>
          <w:rPr>
            <w:noProof/>
            <w:webHidden/>
          </w:rPr>
          <w:fldChar w:fldCharType="begin"/>
        </w:r>
        <w:r>
          <w:rPr>
            <w:noProof/>
            <w:webHidden/>
          </w:rPr>
          <w:instrText xml:space="preserve"> PAGEREF _Toc434500349 \h </w:instrText>
        </w:r>
        <w:r>
          <w:rPr>
            <w:noProof/>
            <w:webHidden/>
          </w:rPr>
        </w:r>
        <w:r>
          <w:rPr>
            <w:noProof/>
            <w:webHidden/>
          </w:rPr>
          <w:fldChar w:fldCharType="separate"/>
        </w:r>
        <w:r w:rsidR="00027B70">
          <w:rPr>
            <w:noProof/>
            <w:webHidden/>
          </w:rPr>
          <w:t>29</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50" w:history="1">
        <w:r w:rsidRPr="007014C4">
          <w:rPr>
            <w:rStyle w:val="Hyperlink"/>
            <w:noProof/>
          </w:rPr>
          <w:t>Objecttypen (alfabetisch)</w:t>
        </w:r>
        <w:r>
          <w:rPr>
            <w:noProof/>
            <w:webHidden/>
          </w:rPr>
          <w:tab/>
        </w:r>
        <w:r>
          <w:rPr>
            <w:noProof/>
            <w:webHidden/>
          </w:rPr>
          <w:fldChar w:fldCharType="begin"/>
        </w:r>
        <w:r>
          <w:rPr>
            <w:noProof/>
            <w:webHidden/>
          </w:rPr>
          <w:instrText xml:space="preserve"> PAGEREF _Toc434500350 \h </w:instrText>
        </w:r>
        <w:r>
          <w:rPr>
            <w:noProof/>
            <w:webHidden/>
          </w:rPr>
        </w:r>
        <w:r>
          <w:rPr>
            <w:noProof/>
            <w:webHidden/>
          </w:rPr>
          <w:fldChar w:fldCharType="separate"/>
        </w:r>
        <w:r w:rsidR="00027B70">
          <w:rPr>
            <w:noProof/>
            <w:webHidden/>
          </w:rPr>
          <w:t>29</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51" w:history="1">
        <w:r w:rsidRPr="007014C4">
          <w:rPr>
            <w:rStyle w:val="Hyperlink"/>
            <w:noProof/>
          </w:rPr>
          <w:t>5.4.3</w:t>
        </w:r>
        <w:r>
          <w:rPr>
            <w:rFonts w:asciiTheme="minorHAnsi" w:eastAsiaTheme="minorEastAsia" w:hAnsiTheme="minorHAnsi" w:cstheme="minorBidi"/>
            <w:noProof/>
            <w:sz w:val="22"/>
            <w:szCs w:val="22"/>
          </w:rPr>
          <w:tab/>
        </w:r>
        <w:r w:rsidRPr="007014C4">
          <w:rPr>
            <w:rStyle w:val="Hyperlink"/>
            <w:noProof/>
          </w:rPr>
          <w:t>Data typen</w:t>
        </w:r>
        <w:r>
          <w:rPr>
            <w:noProof/>
            <w:webHidden/>
          </w:rPr>
          <w:tab/>
        </w:r>
        <w:r>
          <w:rPr>
            <w:noProof/>
            <w:webHidden/>
          </w:rPr>
          <w:fldChar w:fldCharType="begin"/>
        </w:r>
        <w:r>
          <w:rPr>
            <w:noProof/>
            <w:webHidden/>
          </w:rPr>
          <w:instrText xml:space="preserve"> PAGEREF _Toc434500351 \h </w:instrText>
        </w:r>
        <w:r>
          <w:rPr>
            <w:noProof/>
            <w:webHidden/>
          </w:rPr>
        </w:r>
        <w:r>
          <w:rPr>
            <w:noProof/>
            <w:webHidden/>
          </w:rPr>
          <w:fldChar w:fldCharType="separate"/>
        </w:r>
        <w:r w:rsidR="00027B70">
          <w:rPr>
            <w:noProof/>
            <w:webHidden/>
          </w:rPr>
          <w:t>47</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52" w:history="1">
        <w:r w:rsidRPr="007014C4">
          <w:rPr>
            <w:rStyle w:val="Hyperlink"/>
            <w:noProof/>
          </w:rPr>
          <w:t>5.4.4</w:t>
        </w:r>
        <w:r>
          <w:rPr>
            <w:rFonts w:asciiTheme="minorHAnsi" w:eastAsiaTheme="minorEastAsia" w:hAnsiTheme="minorHAnsi" w:cstheme="minorBidi"/>
            <w:noProof/>
            <w:sz w:val="22"/>
            <w:szCs w:val="22"/>
          </w:rPr>
          <w:tab/>
        </w:r>
        <w:r w:rsidRPr="007014C4">
          <w:rPr>
            <w:rStyle w:val="Hyperlink"/>
            <w:noProof/>
          </w:rPr>
          <w:t>Enumeraties en codelijsten</w:t>
        </w:r>
        <w:r>
          <w:rPr>
            <w:noProof/>
            <w:webHidden/>
          </w:rPr>
          <w:tab/>
        </w:r>
        <w:r>
          <w:rPr>
            <w:noProof/>
            <w:webHidden/>
          </w:rPr>
          <w:fldChar w:fldCharType="begin"/>
        </w:r>
        <w:r>
          <w:rPr>
            <w:noProof/>
            <w:webHidden/>
          </w:rPr>
          <w:instrText xml:space="preserve"> PAGEREF _Toc434500352 \h </w:instrText>
        </w:r>
        <w:r>
          <w:rPr>
            <w:noProof/>
            <w:webHidden/>
          </w:rPr>
        </w:r>
        <w:r>
          <w:rPr>
            <w:noProof/>
            <w:webHidden/>
          </w:rPr>
          <w:fldChar w:fldCharType="separate"/>
        </w:r>
        <w:r w:rsidR="00027B70">
          <w:rPr>
            <w:noProof/>
            <w:webHidden/>
          </w:rPr>
          <w:t>48</w:t>
        </w:r>
        <w:r>
          <w:rPr>
            <w:noProof/>
            <w:webHidden/>
          </w:rPr>
          <w:fldChar w:fldCharType="end"/>
        </w:r>
      </w:hyperlink>
    </w:p>
    <w:p w:rsidR="003024A6" w:rsidRDefault="003024A6">
      <w:pPr>
        <w:pStyle w:val="Inhopg3"/>
        <w:rPr>
          <w:rFonts w:asciiTheme="minorHAnsi" w:eastAsiaTheme="minorEastAsia" w:hAnsiTheme="minorHAnsi" w:cstheme="minorBidi"/>
          <w:noProof/>
          <w:sz w:val="22"/>
          <w:szCs w:val="22"/>
        </w:rPr>
      </w:pPr>
      <w:hyperlink w:anchor="_Toc434500353" w:history="1">
        <w:r w:rsidRPr="007014C4">
          <w:rPr>
            <w:rStyle w:val="Hyperlink"/>
            <w:noProof/>
          </w:rPr>
          <w:t>5.4.5</w:t>
        </w:r>
        <w:r>
          <w:rPr>
            <w:rFonts w:asciiTheme="minorHAnsi" w:eastAsiaTheme="minorEastAsia" w:hAnsiTheme="minorHAnsi" w:cstheme="minorBidi"/>
            <w:noProof/>
            <w:sz w:val="22"/>
            <w:szCs w:val="22"/>
          </w:rPr>
          <w:tab/>
        </w:r>
        <w:r w:rsidRPr="007014C4">
          <w:rPr>
            <w:rStyle w:val="Hyperlink"/>
            <w:noProof/>
          </w:rPr>
          <w:t>Geïmporteerde typen (informatief)</w:t>
        </w:r>
        <w:r>
          <w:rPr>
            <w:noProof/>
            <w:webHidden/>
          </w:rPr>
          <w:tab/>
        </w:r>
        <w:r>
          <w:rPr>
            <w:noProof/>
            <w:webHidden/>
          </w:rPr>
          <w:fldChar w:fldCharType="begin"/>
        </w:r>
        <w:r>
          <w:rPr>
            <w:noProof/>
            <w:webHidden/>
          </w:rPr>
          <w:instrText xml:space="preserve"> PAGEREF _Toc434500353 \h </w:instrText>
        </w:r>
        <w:r>
          <w:rPr>
            <w:noProof/>
            <w:webHidden/>
          </w:rPr>
        </w:r>
        <w:r>
          <w:rPr>
            <w:noProof/>
            <w:webHidden/>
          </w:rPr>
          <w:fldChar w:fldCharType="separate"/>
        </w:r>
        <w:r w:rsidR="00027B70">
          <w:rPr>
            <w:noProof/>
            <w:webHidden/>
          </w:rPr>
          <w:t>48</w:t>
        </w:r>
        <w:r>
          <w:rPr>
            <w:noProof/>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54" w:history="1">
        <w:r w:rsidRPr="007014C4">
          <w:rPr>
            <w:rStyle w:val="Hyperlink"/>
          </w:rPr>
          <w:t>Referentie systemen</w:t>
        </w:r>
        <w:r>
          <w:rPr>
            <w:webHidden/>
          </w:rPr>
          <w:tab/>
        </w:r>
        <w:r>
          <w:rPr>
            <w:webHidden/>
          </w:rPr>
          <w:fldChar w:fldCharType="begin"/>
        </w:r>
        <w:r>
          <w:rPr>
            <w:webHidden/>
          </w:rPr>
          <w:instrText xml:space="preserve"> PAGEREF _Toc434500354 \h </w:instrText>
        </w:r>
        <w:r>
          <w:rPr>
            <w:webHidden/>
          </w:rPr>
        </w:r>
        <w:r>
          <w:rPr>
            <w:webHidden/>
          </w:rPr>
          <w:fldChar w:fldCharType="separate"/>
        </w:r>
        <w:r w:rsidR="00027B70">
          <w:rPr>
            <w:webHidden/>
          </w:rPr>
          <w:t>50</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55" w:history="1">
        <w:r w:rsidRPr="007014C4">
          <w:rPr>
            <w:rStyle w:val="Hyperlink"/>
          </w:rPr>
          <w:t>6.1</w:t>
        </w:r>
        <w:r>
          <w:rPr>
            <w:rFonts w:asciiTheme="minorHAnsi" w:eastAsiaTheme="minorEastAsia" w:hAnsiTheme="minorHAnsi" w:cstheme="minorBidi"/>
            <w:sz w:val="22"/>
            <w:szCs w:val="22"/>
          </w:rPr>
          <w:tab/>
        </w:r>
        <w:r w:rsidRPr="007014C4">
          <w:rPr>
            <w:rStyle w:val="Hyperlink"/>
          </w:rPr>
          <w:t>Ruimtelijk referentiesysteem</w:t>
        </w:r>
        <w:r>
          <w:rPr>
            <w:webHidden/>
          </w:rPr>
          <w:tab/>
        </w:r>
        <w:r>
          <w:rPr>
            <w:webHidden/>
          </w:rPr>
          <w:fldChar w:fldCharType="begin"/>
        </w:r>
        <w:r>
          <w:rPr>
            <w:webHidden/>
          </w:rPr>
          <w:instrText xml:space="preserve"> PAGEREF _Toc434500355 \h </w:instrText>
        </w:r>
        <w:r>
          <w:rPr>
            <w:webHidden/>
          </w:rPr>
        </w:r>
        <w:r>
          <w:rPr>
            <w:webHidden/>
          </w:rPr>
          <w:fldChar w:fldCharType="separate"/>
        </w:r>
        <w:r w:rsidR="00027B70">
          <w:rPr>
            <w:webHidden/>
          </w:rPr>
          <w:t>50</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56" w:history="1">
        <w:r w:rsidRPr="007014C4">
          <w:rPr>
            <w:rStyle w:val="Hyperlink"/>
          </w:rPr>
          <w:t>6.2</w:t>
        </w:r>
        <w:r>
          <w:rPr>
            <w:rFonts w:asciiTheme="minorHAnsi" w:eastAsiaTheme="minorEastAsia" w:hAnsiTheme="minorHAnsi" w:cstheme="minorBidi"/>
            <w:sz w:val="22"/>
            <w:szCs w:val="22"/>
          </w:rPr>
          <w:tab/>
        </w:r>
        <w:r w:rsidRPr="007014C4">
          <w:rPr>
            <w:rStyle w:val="Hyperlink"/>
          </w:rPr>
          <w:t>Tijd referentiesysteem</w:t>
        </w:r>
        <w:r>
          <w:rPr>
            <w:webHidden/>
          </w:rPr>
          <w:tab/>
        </w:r>
        <w:r>
          <w:rPr>
            <w:webHidden/>
          </w:rPr>
          <w:fldChar w:fldCharType="begin"/>
        </w:r>
        <w:r>
          <w:rPr>
            <w:webHidden/>
          </w:rPr>
          <w:instrText xml:space="preserve"> PAGEREF _Toc434500356 \h </w:instrText>
        </w:r>
        <w:r>
          <w:rPr>
            <w:webHidden/>
          </w:rPr>
        </w:r>
        <w:r>
          <w:rPr>
            <w:webHidden/>
          </w:rPr>
          <w:fldChar w:fldCharType="separate"/>
        </w:r>
        <w:r w:rsidR="00027B70">
          <w:rPr>
            <w:webHidden/>
          </w:rPr>
          <w:t>51</w:t>
        </w:r>
        <w:r>
          <w:rPr>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57" w:history="1">
        <w:r w:rsidRPr="007014C4">
          <w:rPr>
            <w:rStyle w:val="Hyperlink"/>
          </w:rPr>
          <w:t>Implementatie voor berichtenverkeer</w:t>
        </w:r>
        <w:r>
          <w:rPr>
            <w:webHidden/>
          </w:rPr>
          <w:tab/>
        </w:r>
        <w:r>
          <w:rPr>
            <w:webHidden/>
          </w:rPr>
          <w:fldChar w:fldCharType="begin"/>
        </w:r>
        <w:r>
          <w:rPr>
            <w:webHidden/>
          </w:rPr>
          <w:instrText xml:space="preserve"> PAGEREF _Toc434500357 \h </w:instrText>
        </w:r>
        <w:r>
          <w:rPr>
            <w:webHidden/>
          </w:rPr>
        </w:r>
        <w:r>
          <w:rPr>
            <w:webHidden/>
          </w:rPr>
          <w:fldChar w:fldCharType="separate"/>
        </w:r>
        <w:r w:rsidR="00027B70">
          <w:rPr>
            <w:webHidden/>
          </w:rPr>
          <w:t>52</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58" w:history="1">
        <w:r w:rsidRPr="007014C4">
          <w:rPr>
            <w:rStyle w:val="Hyperlink"/>
          </w:rPr>
          <w:t>7.1</w:t>
        </w:r>
        <w:r>
          <w:rPr>
            <w:rFonts w:asciiTheme="minorHAnsi" w:eastAsiaTheme="minorEastAsia" w:hAnsiTheme="minorHAnsi" w:cstheme="minorBidi"/>
            <w:sz w:val="22"/>
            <w:szCs w:val="22"/>
          </w:rPr>
          <w:tab/>
        </w:r>
        <w:r w:rsidRPr="007014C4">
          <w:rPr>
            <w:rStyle w:val="Hyperlink"/>
          </w:rPr>
          <w:t>Leveringsmedium</w:t>
        </w:r>
        <w:r>
          <w:rPr>
            <w:webHidden/>
          </w:rPr>
          <w:tab/>
        </w:r>
        <w:r>
          <w:rPr>
            <w:webHidden/>
          </w:rPr>
          <w:fldChar w:fldCharType="begin"/>
        </w:r>
        <w:r>
          <w:rPr>
            <w:webHidden/>
          </w:rPr>
          <w:instrText xml:space="preserve"> PAGEREF _Toc434500358 \h </w:instrText>
        </w:r>
        <w:r>
          <w:rPr>
            <w:webHidden/>
          </w:rPr>
        </w:r>
        <w:r>
          <w:rPr>
            <w:webHidden/>
          </w:rPr>
          <w:fldChar w:fldCharType="separate"/>
        </w:r>
        <w:r w:rsidR="00027B70">
          <w:rPr>
            <w:webHidden/>
          </w:rPr>
          <w:t>52</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59" w:history="1">
        <w:r w:rsidRPr="007014C4">
          <w:rPr>
            <w:rStyle w:val="Hyperlink"/>
          </w:rPr>
          <w:t>7.2</w:t>
        </w:r>
        <w:r>
          <w:rPr>
            <w:rFonts w:asciiTheme="minorHAnsi" w:eastAsiaTheme="minorEastAsia" w:hAnsiTheme="minorHAnsi" w:cstheme="minorBidi"/>
            <w:sz w:val="22"/>
            <w:szCs w:val="22"/>
          </w:rPr>
          <w:tab/>
        </w:r>
        <w:r w:rsidRPr="007014C4">
          <w:rPr>
            <w:rStyle w:val="Hyperlink"/>
          </w:rPr>
          <w:t>Formaten (encodings)</w:t>
        </w:r>
        <w:r>
          <w:rPr>
            <w:webHidden/>
          </w:rPr>
          <w:tab/>
        </w:r>
        <w:r>
          <w:rPr>
            <w:webHidden/>
          </w:rPr>
          <w:fldChar w:fldCharType="begin"/>
        </w:r>
        <w:r>
          <w:rPr>
            <w:webHidden/>
          </w:rPr>
          <w:instrText xml:space="preserve"> PAGEREF _Toc434500359 \h </w:instrText>
        </w:r>
        <w:r>
          <w:rPr>
            <w:webHidden/>
          </w:rPr>
        </w:r>
        <w:r>
          <w:rPr>
            <w:webHidden/>
          </w:rPr>
          <w:fldChar w:fldCharType="separate"/>
        </w:r>
        <w:r w:rsidR="00027B70">
          <w:rPr>
            <w:webHidden/>
          </w:rPr>
          <w:t>52</w:t>
        </w:r>
        <w:r>
          <w:rPr>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60" w:history="1">
        <w:r w:rsidRPr="007014C4">
          <w:rPr>
            <w:rStyle w:val="Hyperlink"/>
          </w:rPr>
          <w:t>Inwinning</w:t>
        </w:r>
        <w:r>
          <w:rPr>
            <w:webHidden/>
          </w:rPr>
          <w:tab/>
        </w:r>
        <w:r>
          <w:rPr>
            <w:webHidden/>
          </w:rPr>
          <w:fldChar w:fldCharType="begin"/>
        </w:r>
        <w:r>
          <w:rPr>
            <w:webHidden/>
          </w:rPr>
          <w:instrText xml:space="preserve"> PAGEREF _Toc434500360 \h </w:instrText>
        </w:r>
        <w:r>
          <w:rPr>
            <w:webHidden/>
          </w:rPr>
        </w:r>
        <w:r>
          <w:rPr>
            <w:webHidden/>
          </w:rPr>
          <w:fldChar w:fldCharType="separate"/>
        </w:r>
        <w:r w:rsidR="00027B70">
          <w:rPr>
            <w:webHidden/>
          </w:rPr>
          <w:t>53</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61" w:history="1">
        <w:r w:rsidRPr="007014C4">
          <w:rPr>
            <w:rStyle w:val="Hyperlink"/>
          </w:rPr>
          <w:t>8.1</w:t>
        </w:r>
        <w:r>
          <w:rPr>
            <w:rFonts w:asciiTheme="minorHAnsi" w:eastAsiaTheme="minorEastAsia" w:hAnsiTheme="minorHAnsi" w:cstheme="minorBidi"/>
            <w:sz w:val="22"/>
            <w:szCs w:val="22"/>
          </w:rPr>
          <w:tab/>
        </w:r>
        <w:r w:rsidRPr="007014C4">
          <w:rPr>
            <w:rStyle w:val="Hyperlink"/>
          </w:rPr>
          <w:t>Inwinning</w:t>
        </w:r>
        <w:r>
          <w:rPr>
            <w:webHidden/>
          </w:rPr>
          <w:tab/>
        </w:r>
        <w:r>
          <w:rPr>
            <w:webHidden/>
          </w:rPr>
          <w:fldChar w:fldCharType="begin"/>
        </w:r>
        <w:r>
          <w:rPr>
            <w:webHidden/>
          </w:rPr>
          <w:instrText xml:space="preserve"> PAGEREF _Toc434500361 \h </w:instrText>
        </w:r>
        <w:r>
          <w:rPr>
            <w:webHidden/>
          </w:rPr>
        </w:r>
        <w:r>
          <w:rPr>
            <w:webHidden/>
          </w:rPr>
          <w:fldChar w:fldCharType="separate"/>
        </w:r>
        <w:r w:rsidR="00027B70">
          <w:rPr>
            <w:webHidden/>
          </w:rPr>
          <w:t>53</w:t>
        </w:r>
        <w:r>
          <w:rPr>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62" w:history="1">
        <w:r w:rsidRPr="007014C4">
          <w:rPr>
            <w:rStyle w:val="Hyperlink"/>
          </w:rPr>
          <w:t>Visualisatie</w:t>
        </w:r>
        <w:r>
          <w:rPr>
            <w:webHidden/>
          </w:rPr>
          <w:tab/>
        </w:r>
        <w:r>
          <w:rPr>
            <w:webHidden/>
          </w:rPr>
          <w:fldChar w:fldCharType="begin"/>
        </w:r>
        <w:r>
          <w:rPr>
            <w:webHidden/>
          </w:rPr>
          <w:instrText xml:space="preserve"> PAGEREF _Toc434500362 \h </w:instrText>
        </w:r>
        <w:r>
          <w:rPr>
            <w:webHidden/>
          </w:rPr>
        </w:r>
        <w:r>
          <w:rPr>
            <w:webHidden/>
          </w:rPr>
          <w:fldChar w:fldCharType="separate"/>
        </w:r>
        <w:r w:rsidR="00027B70">
          <w:rPr>
            <w:webHidden/>
          </w:rPr>
          <w:t>54</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63" w:history="1">
        <w:r w:rsidRPr="007014C4">
          <w:rPr>
            <w:rStyle w:val="Hyperlink"/>
          </w:rPr>
          <w:t>9.1</w:t>
        </w:r>
        <w:r>
          <w:rPr>
            <w:rFonts w:asciiTheme="minorHAnsi" w:eastAsiaTheme="minorEastAsia" w:hAnsiTheme="minorHAnsi" w:cstheme="minorBidi"/>
            <w:sz w:val="22"/>
            <w:szCs w:val="22"/>
          </w:rPr>
          <w:tab/>
        </w:r>
        <w:r w:rsidRPr="007014C4">
          <w:rPr>
            <w:rStyle w:val="Hyperlink"/>
          </w:rPr>
          <w:t>Laag soorten</w:t>
        </w:r>
        <w:r>
          <w:rPr>
            <w:webHidden/>
          </w:rPr>
          <w:tab/>
        </w:r>
        <w:r>
          <w:rPr>
            <w:webHidden/>
          </w:rPr>
          <w:fldChar w:fldCharType="begin"/>
        </w:r>
        <w:r>
          <w:rPr>
            <w:webHidden/>
          </w:rPr>
          <w:instrText xml:space="preserve"> PAGEREF _Toc434500363 \h </w:instrText>
        </w:r>
        <w:r>
          <w:rPr>
            <w:webHidden/>
          </w:rPr>
        </w:r>
        <w:r>
          <w:rPr>
            <w:webHidden/>
          </w:rPr>
          <w:fldChar w:fldCharType="separate"/>
        </w:r>
        <w:r w:rsidR="00027B70">
          <w:rPr>
            <w:webHidden/>
          </w:rPr>
          <w:t>54</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64" w:history="1">
        <w:r w:rsidRPr="007014C4">
          <w:rPr>
            <w:rStyle w:val="Hyperlink"/>
          </w:rPr>
          <w:t>9.2</w:t>
        </w:r>
        <w:r>
          <w:rPr>
            <w:rFonts w:asciiTheme="minorHAnsi" w:eastAsiaTheme="minorEastAsia" w:hAnsiTheme="minorHAnsi" w:cstheme="minorBidi"/>
            <w:sz w:val="22"/>
            <w:szCs w:val="22"/>
          </w:rPr>
          <w:tab/>
        </w:r>
        <w:r w:rsidRPr="007014C4">
          <w:rPr>
            <w:rStyle w:val="Hyperlink"/>
          </w:rPr>
          <w:t>Default stijlen</w:t>
        </w:r>
        <w:r>
          <w:rPr>
            <w:webHidden/>
          </w:rPr>
          <w:tab/>
        </w:r>
        <w:r>
          <w:rPr>
            <w:webHidden/>
          </w:rPr>
          <w:fldChar w:fldCharType="begin"/>
        </w:r>
        <w:r>
          <w:rPr>
            <w:webHidden/>
          </w:rPr>
          <w:instrText xml:space="preserve"> PAGEREF _Toc434500364 \h </w:instrText>
        </w:r>
        <w:r>
          <w:rPr>
            <w:webHidden/>
          </w:rPr>
        </w:r>
        <w:r>
          <w:rPr>
            <w:webHidden/>
          </w:rPr>
          <w:fldChar w:fldCharType="separate"/>
        </w:r>
        <w:r w:rsidR="00027B70">
          <w:rPr>
            <w:webHidden/>
          </w:rPr>
          <w:t>54</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65" w:history="1">
        <w:r w:rsidRPr="007014C4">
          <w:rPr>
            <w:rStyle w:val="Hyperlink"/>
          </w:rPr>
          <w:t>9.3</w:t>
        </w:r>
        <w:r>
          <w:rPr>
            <w:rFonts w:asciiTheme="minorHAnsi" w:eastAsiaTheme="minorEastAsia" w:hAnsiTheme="minorHAnsi" w:cstheme="minorBidi"/>
            <w:sz w:val="22"/>
            <w:szCs w:val="22"/>
          </w:rPr>
          <w:tab/>
        </w:r>
        <w:r w:rsidRPr="007014C4">
          <w:rPr>
            <w:rStyle w:val="Hyperlink"/>
          </w:rPr>
          <w:t>Overige stijlen</w:t>
        </w:r>
        <w:r>
          <w:rPr>
            <w:webHidden/>
          </w:rPr>
          <w:tab/>
        </w:r>
        <w:r>
          <w:rPr>
            <w:webHidden/>
          </w:rPr>
          <w:fldChar w:fldCharType="begin"/>
        </w:r>
        <w:r>
          <w:rPr>
            <w:webHidden/>
          </w:rPr>
          <w:instrText xml:space="preserve"> PAGEREF _Toc434500365 \h </w:instrText>
        </w:r>
        <w:r>
          <w:rPr>
            <w:webHidden/>
          </w:rPr>
        </w:r>
        <w:r>
          <w:rPr>
            <w:webHidden/>
          </w:rPr>
          <w:fldChar w:fldCharType="separate"/>
        </w:r>
        <w:r w:rsidR="00027B70">
          <w:rPr>
            <w:webHidden/>
          </w:rPr>
          <w:t>54</w:t>
        </w:r>
        <w:r>
          <w:rPr>
            <w:webHidden/>
          </w:rPr>
          <w:fldChar w:fldCharType="end"/>
        </w:r>
      </w:hyperlink>
    </w:p>
    <w:p w:rsidR="003024A6" w:rsidRDefault="003024A6">
      <w:pPr>
        <w:pStyle w:val="Inhopg2"/>
        <w:rPr>
          <w:rFonts w:asciiTheme="minorHAnsi" w:eastAsiaTheme="minorEastAsia" w:hAnsiTheme="minorHAnsi" w:cstheme="minorBidi"/>
          <w:sz w:val="22"/>
          <w:szCs w:val="22"/>
        </w:rPr>
      </w:pPr>
      <w:hyperlink w:anchor="_Toc434500366" w:history="1">
        <w:r w:rsidRPr="007014C4">
          <w:rPr>
            <w:rStyle w:val="Hyperlink"/>
          </w:rPr>
          <w:t>9.4</w:t>
        </w:r>
        <w:r>
          <w:rPr>
            <w:rFonts w:asciiTheme="minorHAnsi" w:eastAsiaTheme="minorEastAsia" w:hAnsiTheme="minorHAnsi" w:cstheme="minorBidi"/>
            <w:sz w:val="22"/>
            <w:szCs w:val="22"/>
          </w:rPr>
          <w:tab/>
        </w:r>
        <w:r w:rsidRPr="007014C4">
          <w:rPr>
            <w:rStyle w:val="Hyperlink"/>
          </w:rPr>
          <w:t>Laag organisatie</w:t>
        </w:r>
        <w:r>
          <w:rPr>
            <w:webHidden/>
          </w:rPr>
          <w:tab/>
        </w:r>
        <w:r>
          <w:rPr>
            <w:webHidden/>
          </w:rPr>
          <w:fldChar w:fldCharType="begin"/>
        </w:r>
        <w:r>
          <w:rPr>
            <w:webHidden/>
          </w:rPr>
          <w:instrText xml:space="preserve"> PAGEREF _Toc434500366 \h </w:instrText>
        </w:r>
        <w:r>
          <w:rPr>
            <w:webHidden/>
          </w:rPr>
        </w:r>
        <w:r>
          <w:rPr>
            <w:webHidden/>
          </w:rPr>
          <w:fldChar w:fldCharType="separate"/>
        </w:r>
        <w:r w:rsidR="00027B70">
          <w:rPr>
            <w:webHidden/>
          </w:rPr>
          <w:t>54</w:t>
        </w:r>
        <w:r>
          <w:rPr>
            <w:webHidden/>
          </w:rPr>
          <w:fldChar w:fldCharType="end"/>
        </w:r>
      </w:hyperlink>
    </w:p>
    <w:p w:rsidR="003024A6" w:rsidRDefault="003024A6">
      <w:pPr>
        <w:pStyle w:val="Inhopg1"/>
        <w:rPr>
          <w:rFonts w:asciiTheme="minorHAnsi" w:eastAsiaTheme="minorEastAsia" w:hAnsiTheme="minorHAnsi" w:cstheme="minorBidi"/>
          <w:sz w:val="22"/>
          <w:szCs w:val="22"/>
        </w:rPr>
      </w:pPr>
      <w:hyperlink w:anchor="_Toc434500367" w:history="1">
        <w:r w:rsidRPr="007014C4">
          <w:rPr>
            <w:rStyle w:val="Hyperlink"/>
          </w:rPr>
          <w:t>Bibliografie</w:t>
        </w:r>
        <w:r>
          <w:rPr>
            <w:webHidden/>
          </w:rPr>
          <w:tab/>
        </w:r>
        <w:r>
          <w:rPr>
            <w:webHidden/>
          </w:rPr>
          <w:fldChar w:fldCharType="begin"/>
        </w:r>
        <w:r>
          <w:rPr>
            <w:webHidden/>
          </w:rPr>
          <w:instrText xml:space="preserve"> PAGEREF _Toc434500367 \h </w:instrText>
        </w:r>
        <w:r>
          <w:rPr>
            <w:webHidden/>
          </w:rPr>
        </w:r>
        <w:r>
          <w:rPr>
            <w:webHidden/>
          </w:rPr>
          <w:fldChar w:fldCharType="separate"/>
        </w:r>
        <w:r w:rsidR="00027B70">
          <w:rPr>
            <w:webHidden/>
          </w:rPr>
          <w:t>55</w:t>
        </w:r>
        <w:r>
          <w:rPr>
            <w:webHidden/>
          </w:rPr>
          <w:fldChar w:fldCharType="end"/>
        </w:r>
      </w:hyperlink>
    </w:p>
    <w:p w:rsidR="00085436" w:rsidRPr="007C7339" w:rsidRDefault="00ED7A21"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1" w:name="_Toc188091997"/>
    </w:p>
    <w:p w:rsidR="00BB25BB" w:rsidRPr="007C7339" w:rsidRDefault="005E5CB4" w:rsidP="007C7339">
      <w:pPr>
        <w:pStyle w:val="Hoofdstuktitel"/>
        <w:spacing w:line="240" w:lineRule="atLeast"/>
      </w:pPr>
      <w:bookmarkStart w:id="2" w:name="_Toc434500320"/>
      <w:bookmarkEnd w:id="1"/>
      <w:r>
        <w:t>Voorwoord</w:t>
      </w:r>
      <w:bookmarkEnd w:id="2"/>
    </w:p>
    <w:p w:rsidR="005E5CB4" w:rsidRDefault="005E5CB4" w:rsidP="005E5CB4">
      <w:r>
        <w:t xml:space="preserve">Met de Omgevingswet wil het kabinet het omgevingsrecht makkelijker maken. Een belangrijk aspect van deze wet vormt de digitale ondersteuning:  de omgevingsdocumenten moeten in digitale vorm beschikbaar zijn en op maat informatie geven voor initiatiefnemers en belanghebbenden.   </w:t>
      </w:r>
    </w:p>
    <w:p w:rsidR="005E5CB4" w:rsidRDefault="005E5CB4" w:rsidP="005E5CB4">
      <w:r>
        <w:t xml:space="preserve">Hiervoor heeft het ministerie van Infrastructuur en Milieu het programma GOAL ingericht. Dit programma regelt de implementatie van het digitale stelsel van de Omgevingswet. In 2018 moeten de voorzieningen die noodzakelijk zijn voor de inwerkingtreding van de wet klaar zijn: gebruikerstoepassingen, samenwerkingsruimte, registratie omgevingsdocumenten (verder Registratie genoemd. In de wet wordt de term ‘Landelijke voorziening omgevingsdocumenten’ gebruikt) en regelbeheer. Het vullen van de Registratie met omgevingsdocumenten is alleen mogelijk als de omgevingsdocumenten op een afgesproken wijze worden gemaakt en uitgewisseld. Deze afspraken noemen we standaarden. </w:t>
      </w:r>
    </w:p>
    <w:p w:rsidR="005E5CB4" w:rsidRDefault="005E5CB4" w:rsidP="005E5CB4">
      <w:r>
        <w:t>In dit kader hebben Geonovum en het Kadaster van RWS opdracht gekregen om de eerste onderzoeken en beschrijvingen voor de Registratie Omgevingsdocumenten te maken.</w:t>
      </w:r>
    </w:p>
    <w:p w:rsidR="005E5CB4" w:rsidRPr="006A60DD" w:rsidRDefault="005E5CB4" w:rsidP="005E5CB4">
      <w:pPr>
        <w:rPr>
          <w:color w:val="0000FF"/>
        </w:rPr>
      </w:pPr>
    </w:p>
    <w:p w:rsidR="005E5CB4" w:rsidRDefault="005E5CB4" w:rsidP="005E5CB4">
      <w:r w:rsidRPr="00B93FD0">
        <w:t xml:space="preserve">Dit document </w:t>
      </w:r>
      <w:r>
        <w:t>bevat</w:t>
      </w:r>
      <w:r w:rsidRPr="00B93FD0">
        <w:t xml:space="preserve"> </w:t>
      </w:r>
      <w:r>
        <w:t>de dataspecificatie ten behoeve van gegevensontsluiting binnen het Digitale Stelsel van de Omgevingswet. Het doel van deze beschrijving is om -aanvullend aan de metadata beschrijving (conform ISO 19115) van het ‘dataproduct omgevingsdocumenten’ achtergrondinformatie te verstrekken over het data product. Waar de metadata de informatie op bestandsniveau beschrijft is de dataspecificatie bedoeld om de gegevensstructuur en objectdefinities te beschrijven. Op basis van de dataspecificatie en de metadata van het dataproduct kan een eindgebruiker zich een goed beeld vormen van de data die door de dienst worden aangeboden en de data inhoudelijk interpreteren. Daarnaast geldt dat onderdelen van de dataspecificatie nodig zijn ten behoeve van applicatiebouw.</w:t>
      </w:r>
    </w:p>
    <w:p w:rsidR="005E5CB4" w:rsidRPr="0038325B" w:rsidRDefault="005E5CB4" w:rsidP="00FD130F"/>
    <w:p w:rsidR="00A53ECB" w:rsidRPr="007C7339" w:rsidRDefault="00A53ECB" w:rsidP="005B1DC0">
      <w:pPr>
        <w:pStyle w:val="Hoofdstukx"/>
      </w:pPr>
    </w:p>
    <w:p w:rsidR="007008A1" w:rsidRDefault="00992B28" w:rsidP="007C7339">
      <w:pPr>
        <w:pStyle w:val="Hoofdstuktitel"/>
        <w:spacing w:line="240" w:lineRule="atLeast"/>
      </w:pPr>
      <w:bookmarkStart w:id="3" w:name="_Toc434500321"/>
      <w:r>
        <w:t>Toepassingsdomein</w:t>
      </w:r>
      <w:bookmarkEnd w:id="3"/>
    </w:p>
    <w:p w:rsidR="00992B28" w:rsidRPr="00992B28" w:rsidRDefault="00992B28" w:rsidP="00992B28">
      <w:pPr>
        <w:pStyle w:val="Inleidingnatitel"/>
      </w:pPr>
      <w:r>
        <w:t>Dit hoofdstuk beschrijft het toepassingsdomein van dit document.</w:t>
      </w:r>
    </w:p>
    <w:p w:rsidR="00A53ECB" w:rsidRPr="007C7339" w:rsidRDefault="00992B28" w:rsidP="00280175">
      <w:pPr>
        <w:pStyle w:val="Paragraaftitel"/>
        <w:tabs>
          <w:tab w:val="clear" w:pos="709"/>
          <w:tab w:val="num" w:pos="567"/>
        </w:tabs>
        <w:ind w:left="0"/>
      </w:pPr>
      <w:bookmarkStart w:id="4" w:name="_Toc434500322"/>
      <w:r>
        <w:t>Toepassen</w:t>
      </w:r>
      <w:bookmarkEnd w:id="4"/>
    </w:p>
    <w:p w:rsidR="00992B28" w:rsidRPr="00976436" w:rsidRDefault="00992B28" w:rsidP="00992B28">
      <w:r w:rsidRPr="00976436">
        <w:t>Dit document beschrijft de dataspecificatie van de binnen de Omgevingswet en het daarvoor gecreëerde Digitaal Stelsel Omgevingswet ontsloten dataproducten voor omgevingsdocumenten.</w:t>
      </w:r>
    </w:p>
    <w:p w:rsidR="00992B28" w:rsidRPr="00976436" w:rsidRDefault="00992B28" w:rsidP="00992B28"/>
    <w:p w:rsidR="00992B28" w:rsidRPr="00976436" w:rsidRDefault="00992B28" w:rsidP="00992B28">
      <w:r w:rsidRPr="00976436">
        <w:t>Deze dataspecificatie geeft de gedetailleerde beschrijving van structuur, inhoud, data-inwinning en datakwaliteit van omgevingsdocumenten en dient als basis voor de realisatie en ontsluiting van data services.</w:t>
      </w:r>
    </w:p>
    <w:p w:rsidR="00992B28" w:rsidRDefault="00992B28" w:rsidP="007C7339">
      <w:pPr>
        <w:spacing w:line="240" w:lineRule="atLeast"/>
      </w:pPr>
    </w:p>
    <w:p w:rsidR="003C4DDF" w:rsidRPr="007C7339" w:rsidRDefault="003C4DDF" w:rsidP="005B1DC0">
      <w:pPr>
        <w:pStyle w:val="Hoofdstukx"/>
      </w:pPr>
    </w:p>
    <w:p w:rsidR="003C4DDF" w:rsidRDefault="00992B28" w:rsidP="007C7339">
      <w:pPr>
        <w:pStyle w:val="Hoofdstuktitel"/>
        <w:spacing w:line="240" w:lineRule="atLeast"/>
      </w:pPr>
      <w:bookmarkStart w:id="5" w:name="_Toc434500323"/>
      <w:proofErr w:type="spellStart"/>
      <w:r>
        <w:t>Overview</w:t>
      </w:r>
      <w:bookmarkEnd w:id="5"/>
      <w:proofErr w:type="spellEnd"/>
    </w:p>
    <w:p w:rsidR="00992B28" w:rsidRPr="007C7339" w:rsidRDefault="00992B28" w:rsidP="00992B28">
      <w:pPr>
        <w:pStyle w:val="Inleidingnatitel"/>
        <w:spacing w:line="240" w:lineRule="atLeast"/>
      </w:pPr>
      <w:r>
        <w:t>Dit hoofdstuk beschrijft kenmerken van deze dataspecificatie</w:t>
      </w:r>
      <w:r w:rsidRPr="007C7339">
        <w:t>.</w:t>
      </w:r>
    </w:p>
    <w:p w:rsidR="003C4DDF" w:rsidRDefault="00992B28" w:rsidP="00A255D8">
      <w:pPr>
        <w:pStyle w:val="Paragraaftitel"/>
        <w:tabs>
          <w:tab w:val="clear" w:pos="709"/>
          <w:tab w:val="num" w:pos="567"/>
        </w:tabs>
        <w:ind w:left="0"/>
      </w:pPr>
      <w:bookmarkStart w:id="6" w:name="_Toc434500324"/>
      <w:r w:rsidRPr="00992B28">
        <w:t>Naam en Acroniemen</w:t>
      </w:r>
      <w:bookmarkEnd w:id="6"/>
    </w:p>
    <w:p w:rsidR="00992B28" w:rsidRDefault="00992B28" w:rsidP="00E43079">
      <w:r>
        <w:t xml:space="preserve">IMOR - </w:t>
      </w:r>
      <w:r w:rsidRPr="00780CA9">
        <w:t xml:space="preserve">Dataspecificatie voor </w:t>
      </w:r>
      <w:r>
        <w:t>omgevingsrecht</w:t>
      </w:r>
    </w:p>
    <w:p w:rsidR="00992B28" w:rsidRDefault="00992B28" w:rsidP="00E43079"/>
    <w:p w:rsidR="00020F2F" w:rsidRDefault="00992B28" w:rsidP="00A255D8">
      <w:pPr>
        <w:pStyle w:val="Paragraaftitel"/>
        <w:tabs>
          <w:tab w:val="clear" w:pos="709"/>
          <w:tab w:val="num" w:pos="567"/>
        </w:tabs>
        <w:ind w:left="0"/>
      </w:pPr>
      <w:bookmarkStart w:id="7" w:name="_Toc434500325"/>
      <w:r w:rsidRPr="00992B28">
        <w:t>Informele beschrijving</w:t>
      </w:r>
      <w:bookmarkEnd w:id="7"/>
    </w:p>
    <w:p w:rsidR="00992B28" w:rsidRDefault="00992B28" w:rsidP="00992B28">
      <w:pPr>
        <w:pStyle w:val="subparagraaftitel"/>
      </w:pPr>
      <w:bookmarkStart w:id="8" w:name="_Toc433989195"/>
      <w:bookmarkStart w:id="9" w:name="_Toc434500326"/>
      <w:r w:rsidRPr="00653DF3">
        <w:t>Definitie</w:t>
      </w:r>
      <w:bookmarkEnd w:id="8"/>
      <w:bookmarkEnd w:id="9"/>
    </w:p>
    <w:p w:rsidR="00992B28" w:rsidRDefault="00992B28" w:rsidP="00992B28">
      <w:r>
        <w:t>In de naamgeving van deze dataspecificatie wordt de term omgevingsrecht gebruikt. Om het domein van de specificatie nader te definiëren is het nodig om daar nog twee begrippen onder te plaatsen: de Omgevingswet en het omgevingsdocument. De volgende (werk)definities worden gehanteerd.</w:t>
      </w:r>
    </w:p>
    <w:p w:rsidR="00992B28" w:rsidRDefault="00992B28" w:rsidP="00992B28"/>
    <w:p w:rsidR="00992B28" w:rsidRDefault="00992B28" w:rsidP="00992B28">
      <w:r w:rsidRPr="0006797E">
        <w:rPr>
          <w:b/>
        </w:rPr>
        <w:t>Omgevingsrecht:</w:t>
      </w:r>
      <w:r>
        <w:t xml:space="preserve"> Wetgeving die is gericht op het beschermen en benutten van de fysieke leefomgeving.</w:t>
      </w:r>
    </w:p>
    <w:p w:rsidR="00992B28" w:rsidRDefault="00992B28" w:rsidP="00992B28">
      <w:pPr>
        <w:jc w:val="left"/>
      </w:pPr>
      <w:r w:rsidRPr="0006797E">
        <w:rPr>
          <w:b/>
        </w:rPr>
        <w:t>Omgevingswet:</w:t>
      </w:r>
      <w:r>
        <w:t xml:space="preserve"> De Omgevingswet geeft r</w:t>
      </w:r>
      <w:r w:rsidRPr="008907AD">
        <w:t xml:space="preserve">egels over het beschermen en benutten van de fysieke </w:t>
      </w:r>
      <w:r>
        <w:t xml:space="preserve">leefomgeving. </w:t>
      </w:r>
      <w:r w:rsidRPr="0006797E">
        <w:t>De O</w:t>
      </w:r>
      <w:r>
        <w:t xml:space="preserve">mgevingswet, die naar </w:t>
      </w:r>
      <w:r w:rsidRPr="0006797E">
        <w:t>verwachting in 2018 in werking treedt, integreert zo’n 26 wetten op het gebied van de fysieke leefomgeving. Hieronder vallen onderwerpen als: bouwen, milieu, waterbeheer, ruimtelijke ordening, monumentenzorg en natuur</w:t>
      </w:r>
      <w:r>
        <w:t>.</w:t>
      </w:r>
    </w:p>
    <w:p w:rsidR="00992B28" w:rsidRDefault="00992B28" w:rsidP="00992B28">
      <w:pPr>
        <w:jc w:val="left"/>
      </w:pPr>
      <w:r w:rsidRPr="0006797E">
        <w:rPr>
          <w:b/>
        </w:rPr>
        <w:t>Omgevingsdocument:</w:t>
      </w:r>
      <w:r>
        <w:rPr>
          <w:b/>
        </w:rPr>
        <w:t xml:space="preserve"> </w:t>
      </w:r>
      <w:r w:rsidRPr="0006797E">
        <w:t>Rechtsfigu</w:t>
      </w:r>
      <w:r>
        <w:t>ur die op grond van de Omgevingswet als omgevingsdocument is aangewezen en de vorm van een elektronisch bestand heeft. Hiervoor zijn de volgende typen omgevingsdocumenten benoemd:</w:t>
      </w:r>
    </w:p>
    <w:p w:rsidR="00992B28" w:rsidRDefault="00992B28" w:rsidP="00992B28">
      <w:pPr>
        <w:jc w:val="left"/>
      </w:pPr>
      <w:r>
        <w:t xml:space="preserve">1. Omgevingsvisies, programma’s, omgevingsplannen, </w:t>
      </w:r>
      <w:proofErr w:type="spellStart"/>
      <w:r>
        <w:t>waterschapsverordeningen</w:t>
      </w:r>
      <w:proofErr w:type="spellEnd"/>
      <w:r>
        <w:t xml:space="preserve">, omgevingsverordeningen en projectbesluiten alsmede de daarbij behorende toelichting of onderbouwing, worden aangemerkt als omgevingsdocument </w:t>
      </w:r>
      <w:r w:rsidRPr="00E73F9D">
        <w:t>in artikel 16.2, eerste lid Omgevingswet</w:t>
      </w:r>
      <w:r>
        <w:t>.</w:t>
      </w:r>
    </w:p>
    <w:p w:rsidR="00992B28" w:rsidRDefault="00992B28" w:rsidP="00992B28">
      <w:pPr>
        <w:jc w:val="left"/>
      </w:pPr>
      <w:r>
        <w:t xml:space="preserve">2. Bij algemene maatregel van bestuur kunnen, </w:t>
      </w:r>
      <w:r w:rsidRPr="00E73F9D">
        <w:t>op grond van artikel 16.2, tweede lid Omgevingswet</w:t>
      </w:r>
      <w:r>
        <w:t>, andere besluiten of andere rechtsfiguren worden aangewezen als omgevingsdocument.</w:t>
      </w:r>
    </w:p>
    <w:p w:rsidR="00992B28" w:rsidRDefault="00992B28" w:rsidP="00992B28">
      <w:pPr>
        <w:pStyle w:val="subparagraaftitel"/>
      </w:pPr>
      <w:bookmarkStart w:id="10" w:name="_Toc433989196"/>
      <w:bookmarkStart w:id="11" w:name="_Toc433989197"/>
      <w:bookmarkStart w:id="12" w:name="_Toc433989198"/>
      <w:bookmarkStart w:id="13" w:name="_Toc433989199"/>
      <w:bookmarkStart w:id="14" w:name="_Toc433989200"/>
      <w:bookmarkStart w:id="15" w:name="_Toc434500327"/>
      <w:bookmarkEnd w:id="10"/>
      <w:bookmarkEnd w:id="11"/>
      <w:bookmarkEnd w:id="12"/>
      <w:bookmarkEnd w:id="13"/>
      <w:r>
        <w:t>Beschrijving</w:t>
      </w:r>
      <w:bookmarkEnd w:id="14"/>
      <w:bookmarkEnd w:id="15"/>
    </w:p>
    <w:p w:rsidR="00992B28" w:rsidRDefault="00992B28" w:rsidP="00992B28">
      <w:pPr>
        <w:spacing w:line="240" w:lineRule="atLeast"/>
        <w:jc w:val="left"/>
      </w:pPr>
      <w:r w:rsidRPr="00AE2C49">
        <w:t>Een dataspecificatie bevat het geheel van informatie om een dataset te beschrijven voor gebruik en levering.</w:t>
      </w:r>
      <w:r>
        <w:t xml:space="preserve"> </w:t>
      </w:r>
      <w:r w:rsidRPr="00AE2C49">
        <w:t xml:space="preserve">Belangrijk onderdeel </w:t>
      </w:r>
      <w:r>
        <w:t xml:space="preserve">daarin </w:t>
      </w:r>
      <w:r w:rsidRPr="00AE2C49">
        <w:t xml:space="preserve">is het informatiemodel voor beschrijving van </w:t>
      </w:r>
      <w:r>
        <w:t xml:space="preserve">de semantiek bevat in de </w:t>
      </w:r>
      <w:r w:rsidRPr="00AE2C49">
        <w:t>structuur en inhoud van de data</w:t>
      </w:r>
      <w:r>
        <w:t xml:space="preserve">. In bovenstaande definitie-omschrijving wordt de relatie gelegd tussen wetgeving en omgevingsdocumenten. De omgevingsdocumenten zijn de producten die middels deze dataspecificatie gespecificeerd kunnen worden. In de Omgevingswet zijn ook regels opgenomen waaraan een omgevingsdocument moet voldoen met betrekking tot de vorm, presentatie en publicatie. Zo wordt er onder andere gesteld dat </w:t>
      </w:r>
      <w:proofErr w:type="spellStart"/>
      <w:r>
        <w:t>omgevingsdocumeneten</w:t>
      </w:r>
      <w:proofErr w:type="spellEnd"/>
      <w:r>
        <w:t xml:space="preserve"> de vorm hebben van een elektronisch bestand  (art. 16.2 lid 3) en</w:t>
      </w:r>
      <w:r w:rsidRPr="00DF3964">
        <w:t xml:space="preserve"> </w:t>
      </w:r>
      <w:r>
        <w:t xml:space="preserve">beschikbaar gesteld worden via de landelijke voorziening (art. 16.3 lid 1) waarmee een ieder langs elektronische weg kennis kan nemen van die omgevingsdocumenten (art. 20.12 lid 1). De </w:t>
      </w:r>
      <w:r w:rsidRPr="00974EF6">
        <w:t xml:space="preserve">beschikbaarstelling door de </w:t>
      </w:r>
      <w:r>
        <w:t xml:space="preserve">landelijke </w:t>
      </w:r>
      <w:r w:rsidRPr="00974EF6">
        <w:t>voorziening omvat een geometrische verbeelding van de regels of besluiten met de daarbij behorende toelichting</w:t>
      </w:r>
      <w:r>
        <w:t xml:space="preserve"> (art. 20.12 lid 2). Om te bepalen voor welke rechtsfiguren uit de Omgevingswet het Informatiemodel Omgevingsrecht standaarden moet bevatten is het dus van belang te weten welke rechtsfiguren omgevingsdocument er zijn.</w:t>
      </w:r>
    </w:p>
    <w:p w:rsidR="00992B28" w:rsidRDefault="00992B28" w:rsidP="00992B28">
      <w:r>
        <w:t xml:space="preserve">In artikel 16.2 lid 1 van de Omgevingswet is een aantal rechtsfiguren rechtstreeks aangewezen als omgevingsdocument. </w:t>
      </w:r>
      <w:r w:rsidRPr="00DF3964">
        <w:t>Op grond van het tweede lid van artikel 16.2 kunnen bij AMvB ook andere rechtsfiguren worden aangewezen als omgevingsdocument.</w:t>
      </w:r>
      <w:r>
        <w:t xml:space="preserve"> Deze aanwijzing bij AMvB vindt plaats in het Omgevingsbesluit. </w:t>
      </w:r>
    </w:p>
    <w:p w:rsidR="00992B28" w:rsidRDefault="00992B28" w:rsidP="00992B28"/>
    <w:p w:rsidR="00992B28" w:rsidRDefault="00992B28" w:rsidP="00992B28">
      <w:r>
        <w:t>De volgende tabel laat zien welke rechtsfiguren in de Omgevingswet zijn aangewezen als omgevingsdocument.</w:t>
      </w:r>
      <w:r w:rsidDel="00532F2C">
        <w:t xml:space="preserve"> </w:t>
      </w:r>
    </w:p>
    <w:p w:rsidR="00992B28" w:rsidRDefault="00992B28" w:rsidP="00992B28">
      <w:bookmarkStart w:id="16" w:name="_Toc428893676"/>
      <w:r w:rsidRPr="00E956FB">
        <w:rPr>
          <w:b/>
        </w:rPr>
        <w:t xml:space="preserve">Basisstructuur van </w:t>
      </w:r>
      <w:bookmarkEnd w:id="16"/>
      <w:r w:rsidRPr="00E956FB">
        <w:rPr>
          <w:b/>
        </w:rPr>
        <w:t>een omgevingsdocument.</w:t>
      </w:r>
    </w:p>
    <w:p w:rsidR="00992B28" w:rsidRDefault="00992B28" w:rsidP="00992B28">
      <w:pPr>
        <w:tabs>
          <w:tab w:val="num" w:pos="926"/>
        </w:tabs>
      </w:pPr>
      <w:r>
        <w:t xml:space="preserve">Een omgevingsdocument is een juridisch document op grond van artikel 16.2 Omgevingswet. Hierbij is de ruimtelijke differentiatie van regels en teksten één van de belangrijkste aspecten. De belangrijkste uitgangspunten voor de modellering zijn daarom (juridische) teksten en werkingsgebieden. De ruimtelijke differentiatie heeft vaak te maken met verschillen in </w:t>
      </w:r>
      <w:r>
        <w:rPr>
          <w:noProof/>
        </w:rPr>
        <w:drawing>
          <wp:anchor distT="0" distB="0" distL="114300" distR="114300" simplePos="0" relativeHeight="251660288" behindDoc="0" locked="0" layoutInCell="1" allowOverlap="1" wp14:anchorId="5BD61366" wp14:editId="3EB30D1E">
            <wp:simplePos x="0" y="0"/>
            <wp:positionH relativeFrom="column">
              <wp:posOffset>2786380</wp:posOffset>
            </wp:positionH>
            <wp:positionV relativeFrom="paragraph">
              <wp:posOffset>440055</wp:posOffset>
            </wp:positionV>
            <wp:extent cx="2966085" cy="1625600"/>
            <wp:effectExtent l="0" t="0" r="571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6085" cy="1625600"/>
                    </a:xfrm>
                    <a:prstGeom prst="rect">
                      <a:avLst/>
                    </a:prstGeom>
                    <a:noFill/>
                  </pic:spPr>
                </pic:pic>
              </a:graphicData>
            </a:graphic>
          </wp:anchor>
        </w:drawing>
      </w:r>
      <w:r>
        <w:t xml:space="preserve">normstelling. Deze normen kunnen concreet worden beschreven met waarden. </w:t>
      </w:r>
    </w:p>
    <w:p w:rsidR="00992B28" w:rsidRDefault="00992B28" w:rsidP="00992B28">
      <w:pPr>
        <w:tabs>
          <w:tab w:val="num" w:pos="926"/>
        </w:tabs>
      </w:pPr>
      <w:r>
        <w:t>De kern van het informatiemodel en daarmee voor ieder omgevingsdocument is een drie-eenheid: regeltekst – werkingsgebied – norm/waarden. Deze drie onderdelen zijn ontkoppeld maar wel sterk aan elkaar gerelateerd. Deze basis zorgt er onder andere voor dat op het laagste niveau altijd de regeltekst alsook de besluitinformatie van het bevoegd gezag is na te gaan.</w:t>
      </w:r>
    </w:p>
    <w:p w:rsidR="00992B28" w:rsidRPr="00E622F5" w:rsidRDefault="00992B28" w:rsidP="00992B28">
      <w:pPr>
        <w:jc w:val="right"/>
        <w:rPr>
          <w:i/>
        </w:rPr>
      </w:pPr>
      <w:r>
        <w:t xml:space="preserve"> </w:t>
      </w:r>
      <w:r w:rsidRPr="00E622F5">
        <w:rPr>
          <w:i/>
        </w:rPr>
        <w:t xml:space="preserve">Figuur </w:t>
      </w:r>
      <w:r w:rsidR="003802CC">
        <w:rPr>
          <w:i/>
        </w:rPr>
        <w:t>3</w:t>
      </w:r>
      <w:r>
        <w:rPr>
          <w:i/>
        </w:rPr>
        <w:t xml:space="preserve">.1 - </w:t>
      </w:r>
      <w:r w:rsidRPr="00E622F5">
        <w:rPr>
          <w:i/>
        </w:rPr>
        <w:t xml:space="preserve"> </w:t>
      </w:r>
      <w:r>
        <w:rPr>
          <w:i/>
        </w:rPr>
        <w:t xml:space="preserve">Basis voor omgevingsdocument </w:t>
      </w:r>
    </w:p>
    <w:p w:rsidR="00992B28" w:rsidRDefault="00992B28" w:rsidP="00992B28">
      <w:pPr>
        <w:tabs>
          <w:tab w:val="num" w:pos="926"/>
        </w:tabs>
      </w:pPr>
    </w:p>
    <w:p w:rsidR="00992B28" w:rsidRDefault="00992B28" w:rsidP="00992B28">
      <w:pPr>
        <w:tabs>
          <w:tab w:val="num" w:pos="926"/>
        </w:tabs>
      </w:pPr>
      <w:r>
        <w:t xml:space="preserve">Een werkingsgebied kan hierbij een puur administratieve juridische begrenzing zijn, maar ook afkomstig zijn van een fysiek </w:t>
      </w:r>
      <w:r w:rsidRPr="00D27F97">
        <w:t xml:space="preserve">geografisch object </w:t>
      </w:r>
      <w:r>
        <w:t xml:space="preserve">dat </w:t>
      </w:r>
      <w:r w:rsidRPr="00D27F97">
        <w:t>ook in andere registraties voorkomt</w:t>
      </w:r>
      <w:r>
        <w:t xml:space="preserve">. Bij de waterschappen zijn dit bijvoorbeeld de </w:t>
      </w:r>
      <w:r w:rsidRPr="00D27F97">
        <w:t>kernzone</w:t>
      </w:r>
      <w:r>
        <w:t>s</w:t>
      </w:r>
      <w:r w:rsidRPr="00D27F97">
        <w:t xml:space="preserve"> uit de keur</w:t>
      </w:r>
      <w:r>
        <w:t xml:space="preserve">, </w:t>
      </w:r>
      <w:r w:rsidRPr="00D27F97">
        <w:t>dijk</w:t>
      </w:r>
      <w:r>
        <w:t xml:space="preserve">en en waterlopen uit de </w:t>
      </w:r>
      <w:r w:rsidRPr="00D27F97">
        <w:t>eigen registratie IMGEO / BGT</w:t>
      </w:r>
      <w:r>
        <w:t xml:space="preserve"> registratie</w:t>
      </w:r>
      <w:r w:rsidRPr="00D27F97">
        <w:t xml:space="preserve">. </w:t>
      </w:r>
      <w:r>
        <w:t xml:space="preserve">Op dat moment ontstaat er dan ook via deze informatiekundige relatie een koppeling met </w:t>
      </w:r>
      <w:r w:rsidRPr="00D27F97">
        <w:t>de werkprocessen</w:t>
      </w:r>
      <w:r>
        <w:t xml:space="preserve"> van een overheid</w:t>
      </w:r>
      <w:r w:rsidRPr="00D27F97">
        <w:t>.</w:t>
      </w:r>
    </w:p>
    <w:p w:rsidR="00992B28" w:rsidRDefault="00992B28" w:rsidP="00992B28">
      <w:pPr>
        <w:tabs>
          <w:tab w:val="num" w:pos="926"/>
        </w:tabs>
      </w:pPr>
    </w:p>
    <w:p w:rsidR="00992B28" w:rsidRDefault="00992B28" w:rsidP="00992B28">
      <w:pPr>
        <w:tabs>
          <w:tab w:val="num" w:pos="926"/>
        </w:tabs>
      </w:pPr>
      <w:r w:rsidRPr="00550BDB">
        <w:rPr>
          <w:b/>
        </w:rPr>
        <w:t xml:space="preserve">Standaarden voor een </w:t>
      </w:r>
      <w:r>
        <w:rPr>
          <w:b/>
        </w:rPr>
        <w:t>(digitaal) o</w:t>
      </w:r>
      <w:r w:rsidRPr="00550BDB">
        <w:rPr>
          <w:b/>
        </w:rPr>
        <w:t>mgevingsdocument.</w:t>
      </w:r>
    </w:p>
    <w:p w:rsidR="00992B28" w:rsidRDefault="00992B28" w:rsidP="00992B28">
      <w:r>
        <w:t xml:space="preserve">Het omgevingsdocument maakt voor het structureren en classificeren van informatie-elementen gebruik van een aantal basismodellen. Voor het tekstgedeelte is dit de </w:t>
      </w:r>
      <w:r w:rsidRPr="42F1F412">
        <w:rPr>
          <w:rFonts w:eastAsia="Verdana" w:cs="Verdana"/>
        </w:rPr>
        <w:t>BWB XML tekst standaard</w:t>
      </w:r>
      <w:r>
        <w:t xml:space="preserve"> van KOOP. Voor het geografische gedeelte is dat het Basismodel Geo-informatie (NEN 3610). Beide modellen gelden als uitgangspunten voor de uitwerking van deze drie-eenheid in het informatiemodel. De combinatie van Norm en Waarden geldt daarbij als koppeling voor informatie-elementen uit beide standaarden. Voor de conceptuele modellering van waarden wordt gebruik gemaakt van de OGC standaard </w:t>
      </w:r>
      <w:proofErr w:type="spellStart"/>
      <w:r>
        <w:t>Observation</w:t>
      </w:r>
      <w:proofErr w:type="spellEnd"/>
      <w:r>
        <w:t xml:space="preserve"> &amp; </w:t>
      </w:r>
      <w:proofErr w:type="spellStart"/>
      <w:r>
        <w:t>Measurements</w:t>
      </w:r>
      <w:proofErr w:type="spellEnd"/>
      <w:r>
        <w:t>. Het is daarbij wel zo dat IMOR beschreven wordt als één informatiemodel waarin toepassing van beide basisstandaarden wordt geïntegreerd.</w:t>
      </w:r>
    </w:p>
    <w:p w:rsidR="00992B28" w:rsidRDefault="00992B28" w:rsidP="00992B28"/>
    <w:p w:rsidR="00992B28" w:rsidRDefault="00992B28" w:rsidP="00992B28">
      <w:r>
        <w:t xml:space="preserve">In een vervolgstap zal mogelijk aansluiting worden gezocht bij meer standaarden, bijvoorbeeld bij publicatieaspecten zal rekening moeten worden gehouden met standaarden bij KOOP gericht op publicatie, voor de tekstsjablonen/regels ligt de basis mogelijk in </w:t>
      </w:r>
      <w:proofErr w:type="spellStart"/>
      <w:r>
        <w:t>RuleSpeak</w:t>
      </w:r>
      <w:proofErr w:type="spellEnd"/>
      <w:r>
        <w:t>/SBVR modellen.</w:t>
      </w:r>
    </w:p>
    <w:p w:rsidR="00992B28" w:rsidRDefault="00992B28" w:rsidP="00992B28"/>
    <w:p w:rsidR="00992B28" w:rsidRDefault="00992B28" w:rsidP="00992B28"/>
    <w:p w:rsidR="00992B28" w:rsidRDefault="00992B28" w:rsidP="00992B28">
      <w:pPr>
        <w:rPr>
          <w:b/>
        </w:rPr>
      </w:pPr>
      <w:r w:rsidRPr="00A70C9C">
        <w:rPr>
          <w:b/>
        </w:rPr>
        <w:t>Ontsluiting via Digitaal Stelsel Omgevingswet</w:t>
      </w:r>
      <w:r>
        <w:rPr>
          <w:b/>
        </w:rPr>
        <w:t>.</w:t>
      </w:r>
    </w:p>
    <w:p w:rsidR="00992B28" w:rsidRDefault="00992B28" w:rsidP="00992B28">
      <w:pPr>
        <w:tabs>
          <w:tab w:val="num" w:pos="926"/>
        </w:tabs>
      </w:pPr>
      <w:r>
        <w:t>De omgevingsdocumenten worden met behulp van IMOR ontsloten naar de Registratie Omgevingsdocumenten. Vanuit die registratie worden de omgevingsdocumenten ontsloten naar gebruikerstoepassingen van het Digitaal Stelsel Omgevingswet (DSO). Het loket is voor gebruikers de toegang tot de informatie uit de omgevingsdocumenten. De Registratie Omgevingsdocumenten wordt geïntegreerd in de informatie architectuur van het DSO. De Registratie Omgevingsdocumenten en bronhouders daarvan moeten daarom ook op de hoogte zijn van de onderdelen van het stelsel en die ondersteunen. Zie onderstaand figuur.</w:t>
      </w: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r>
        <w:rPr>
          <w:noProof/>
        </w:rPr>
        <w:drawing>
          <wp:anchor distT="0" distB="0" distL="114300" distR="114300" simplePos="0" relativeHeight="251661312" behindDoc="1" locked="0" layoutInCell="1" allowOverlap="1" wp14:anchorId="067888F4" wp14:editId="592A9CD4">
            <wp:simplePos x="0" y="0"/>
            <wp:positionH relativeFrom="column">
              <wp:posOffset>836930</wp:posOffset>
            </wp:positionH>
            <wp:positionV relativeFrom="paragraph">
              <wp:posOffset>-553720</wp:posOffset>
            </wp:positionV>
            <wp:extent cx="3895725" cy="1704975"/>
            <wp:effectExtent l="1905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5725" cy="1704975"/>
                    </a:xfrm>
                    <a:prstGeom prst="rect">
                      <a:avLst/>
                    </a:prstGeom>
                    <a:noFill/>
                  </pic:spPr>
                </pic:pic>
              </a:graphicData>
            </a:graphic>
          </wp:anchor>
        </w:drawing>
      </w: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rPr>
          <w:i/>
        </w:rPr>
      </w:pPr>
      <w:bookmarkStart w:id="17" w:name="_Ref427843033"/>
    </w:p>
    <w:p w:rsidR="00992B28" w:rsidRPr="00E622F5" w:rsidRDefault="00992B28" w:rsidP="00992B28">
      <w:pPr>
        <w:rPr>
          <w:i/>
        </w:rPr>
      </w:pPr>
      <w:r w:rsidRPr="00E622F5">
        <w:rPr>
          <w:i/>
        </w:rPr>
        <w:t xml:space="preserve">Figuur </w:t>
      </w:r>
      <w:bookmarkEnd w:id="17"/>
      <w:r w:rsidR="003802CC">
        <w:rPr>
          <w:i/>
        </w:rPr>
        <w:t>3</w:t>
      </w:r>
      <w:r>
        <w:rPr>
          <w:i/>
        </w:rPr>
        <w:t>.2 -</w:t>
      </w:r>
      <w:r w:rsidRPr="00E622F5">
        <w:rPr>
          <w:i/>
        </w:rPr>
        <w:t xml:space="preserve"> </w:t>
      </w:r>
      <w:r>
        <w:rPr>
          <w:i/>
        </w:rPr>
        <w:t>Digitaal Stelsel Omgevingswet en (delen van) omgevingsdocumenten (OD) conform IMOR</w:t>
      </w:r>
    </w:p>
    <w:p w:rsidR="00992B28" w:rsidRDefault="00992B28" w:rsidP="00992B28">
      <w:pPr>
        <w:tabs>
          <w:tab w:val="num" w:pos="926"/>
        </w:tabs>
      </w:pPr>
    </w:p>
    <w:p w:rsidR="00992B28" w:rsidRDefault="00992B28" w:rsidP="00992B28">
      <w:pPr>
        <w:tabs>
          <w:tab w:val="num" w:pos="926"/>
        </w:tabs>
      </w:pPr>
      <w:r>
        <w:t xml:space="preserve">De ontsluiting van de omgevingsdocumenten in het Stelsel zal via een combinatie van </w:t>
      </w:r>
      <w:proofErr w:type="spellStart"/>
      <w:r>
        <w:t>webstandaarden</w:t>
      </w:r>
      <w:proofErr w:type="spellEnd"/>
      <w:r>
        <w:t xml:space="preserve"> en XML worden gerealiseerd. Dat betekent dat IMOR in beide omgevingen zal worden geïmplementeerd.</w:t>
      </w:r>
    </w:p>
    <w:p w:rsidR="00992B28" w:rsidRDefault="00992B28" w:rsidP="00992B28">
      <w:pPr>
        <w:tabs>
          <w:tab w:val="num" w:pos="926"/>
        </w:tabs>
      </w:pPr>
    </w:p>
    <w:p w:rsidR="00992B28" w:rsidRDefault="00992B28" w:rsidP="00992B28">
      <w:pPr>
        <w:tabs>
          <w:tab w:val="num" w:pos="926"/>
        </w:tabs>
      </w:pPr>
      <w:r>
        <w:rPr>
          <w:noProof/>
        </w:rPr>
        <w:drawing>
          <wp:anchor distT="0" distB="0" distL="114300" distR="114300" simplePos="0" relativeHeight="251662336" behindDoc="0" locked="0" layoutInCell="1" allowOverlap="1" wp14:anchorId="52CF66F4" wp14:editId="79AD74BB">
            <wp:simplePos x="0" y="0"/>
            <wp:positionH relativeFrom="column">
              <wp:posOffset>-153670</wp:posOffset>
            </wp:positionH>
            <wp:positionV relativeFrom="paragraph">
              <wp:posOffset>970280</wp:posOffset>
            </wp:positionV>
            <wp:extent cx="5762625" cy="4324350"/>
            <wp:effectExtent l="19050" t="0" r="9525" b="0"/>
            <wp:wrapTopAndBottom/>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2625" cy="4324350"/>
                    </a:xfrm>
                    <a:prstGeom prst="rect">
                      <a:avLst/>
                    </a:prstGeom>
                  </pic:spPr>
                </pic:pic>
              </a:graphicData>
            </a:graphic>
          </wp:anchor>
        </w:drawing>
      </w:r>
      <w:r>
        <w:t>Het Digitaal Stelsel Omgevingswet heeft een loket als informatie-ingang. Binnen de infrastructuur van het stelsel is er een gegevenscatalogus die de vraag aan informatie (het loket) verbindt aan het aanbod van informatie of gegevens (de registers), waaronder de Registratie Omgevingsdocumenten. De in de omgevingsdocumenten middels  IMOR gedefinieerde semantiek is daartoe ook in de gegevenscatalogus gepubliceerd.</w:t>
      </w:r>
    </w:p>
    <w:p w:rsidR="00992B28" w:rsidRDefault="00992B28" w:rsidP="00992B28">
      <w:pPr>
        <w:tabs>
          <w:tab w:val="num" w:pos="926"/>
        </w:tabs>
      </w:pPr>
    </w:p>
    <w:p w:rsidR="00992B28" w:rsidRDefault="00992B28" w:rsidP="00992B28">
      <w:pPr>
        <w:tabs>
          <w:tab w:val="num" w:pos="926"/>
        </w:tabs>
      </w:pPr>
    </w:p>
    <w:p w:rsidR="00992B28" w:rsidRPr="00540777" w:rsidRDefault="00992B28" w:rsidP="00992B28">
      <w:pPr>
        <w:tabs>
          <w:tab w:val="num" w:pos="926"/>
        </w:tabs>
      </w:pPr>
    </w:p>
    <w:p w:rsidR="00992B28" w:rsidRPr="00E622F5" w:rsidRDefault="00992B28" w:rsidP="00992B28">
      <w:pPr>
        <w:rPr>
          <w:i/>
        </w:rPr>
      </w:pPr>
      <w:r>
        <w:lastRenderedPageBreak/>
        <w:t xml:space="preserve"> </w:t>
      </w:r>
      <w:r w:rsidRPr="00E622F5">
        <w:rPr>
          <w:i/>
        </w:rPr>
        <w:t xml:space="preserve">Figuur </w:t>
      </w:r>
      <w:r w:rsidR="003802CC">
        <w:rPr>
          <w:i/>
        </w:rPr>
        <w:t>3</w:t>
      </w:r>
      <w:r>
        <w:rPr>
          <w:i/>
        </w:rPr>
        <w:t>.3 -</w:t>
      </w:r>
      <w:r w:rsidRPr="00E622F5">
        <w:rPr>
          <w:i/>
        </w:rPr>
        <w:t xml:space="preserve"> </w:t>
      </w:r>
      <w:r>
        <w:rPr>
          <w:i/>
        </w:rPr>
        <w:t>Digitaal Stelsel Omgevingswet : Architectuur van registraties, gegevensstromen  en voorzieningen</w:t>
      </w:r>
    </w:p>
    <w:p w:rsidR="00992B28" w:rsidRDefault="00992B28" w:rsidP="00992B28"/>
    <w:p w:rsidR="00992B28" w:rsidRDefault="00992B28" w:rsidP="00992B28">
      <w:pPr>
        <w:spacing w:line="240" w:lineRule="atLeast"/>
      </w:pPr>
      <w:r w:rsidRPr="00A076CF">
        <w:rPr>
          <w:b/>
        </w:rPr>
        <w:t>Dienstverlening aan het loket van Digitaal Stelsel Omgevingswet.</w:t>
      </w:r>
    </w:p>
    <w:p w:rsidR="00992B28" w:rsidRDefault="00992B28" w:rsidP="00992B28">
      <w:pPr>
        <w:spacing w:line="240" w:lineRule="atLeast"/>
      </w:pPr>
      <w:r>
        <w:t xml:space="preserve">De dienstverlening aan het loket is velerlei en omvat een verdeling naar type gebruiker: bevoegd gezag, initiatiefnemer en belanghebbende. Voor de omgevingsdocumenten en IMOR is het van belang dat de nadruk ligt op verstrekken van informatie in plaats van verstrekken van gegevens. Beslisbomen worden opgesteld waarmee gebruikers gerichte informatie en antwoorden krijgen op vragen. Voor de omgevingsdocumenten betekent dit dat de digitaliserings- en </w:t>
      </w:r>
      <w:proofErr w:type="spellStart"/>
      <w:r>
        <w:t>informatiseringsambitie</w:t>
      </w:r>
      <w:proofErr w:type="spellEnd"/>
      <w:r>
        <w:t xml:space="preserve"> </w:t>
      </w:r>
      <w:proofErr w:type="spellStart"/>
      <w:r>
        <w:t>zondanig</w:t>
      </w:r>
      <w:proofErr w:type="spellEnd"/>
      <w:r>
        <w:t xml:space="preserve"> moet zijn dat beslisbomen ondersteund kunnen worden. In essentie moet er antwoord gegeven kunnen worden op ‘wat mag waar’ en ‘mag dat hier’  vragen. Dat betekent dat er eisen gesteld worden aan filtermogelijkheden op tekst en geografie. </w:t>
      </w:r>
      <w:r w:rsidRPr="004B7462">
        <w:t xml:space="preserve">Daarbij is het van belang om de zoektermen (taalgebruik) van de eindgebruiker te kunnen relateren aan </w:t>
      </w:r>
      <w:r>
        <w:t xml:space="preserve">gestructureerde </w:t>
      </w:r>
      <w:r w:rsidRPr="004B7462">
        <w:t xml:space="preserve">termen </w:t>
      </w:r>
      <w:r>
        <w:t>uit</w:t>
      </w:r>
      <w:r w:rsidRPr="004B7462">
        <w:t xml:space="preserve"> de omgevingsdocumenten.</w:t>
      </w:r>
    </w:p>
    <w:p w:rsidR="00992B28" w:rsidRDefault="00992B28" w:rsidP="00B37AE9"/>
    <w:p w:rsidR="00992B28" w:rsidRDefault="00992B28" w:rsidP="00992B28">
      <w:pPr>
        <w:pStyle w:val="Paragraaftitel"/>
        <w:tabs>
          <w:tab w:val="clear" w:pos="709"/>
          <w:tab w:val="num" w:pos="567"/>
        </w:tabs>
        <w:ind w:left="0"/>
      </w:pPr>
      <w:bookmarkStart w:id="18" w:name="_Toc434500328"/>
      <w:r w:rsidRPr="00992B28">
        <w:t>Normatieve referenties</w:t>
      </w:r>
      <w:bookmarkEnd w:id="18"/>
    </w:p>
    <w:p w:rsidR="00992B28" w:rsidRDefault="00992B28" w:rsidP="00FD66AF">
      <w:pPr>
        <w:pStyle w:val="Lijstalinea"/>
        <w:numPr>
          <w:ilvl w:val="0"/>
          <w:numId w:val="19"/>
        </w:numPr>
      </w:pPr>
      <w:r>
        <w:t>Raamwerk van standaarden 3.0</w:t>
      </w:r>
    </w:p>
    <w:p w:rsidR="00992B28" w:rsidRDefault="00992B28" w:rsidP="00FD66AF">
      <w:pPr>
        <w:pStyle w:val="Lijstalinea"/>
        <w:numPr>
          <w:ilvl w:val="0"/>
          <w:numId w:val="19"/>
        </w:numPr>
      </w:pPr>
      <w:r>
        <w:t>NEN 3610:2011 Basismodel Geo-informatie</w:t>
      </w:r>
    </w:p>
    <w:p w:rsidR="00992B28" w:rsidRDefault="00992B28" w:rsidP="00FD66AF">
      <w:pPr>
        <w:pStyle w:val="Lijstalinea"/>
        <w:numPr>
          <w:ilvl w:val="0"/>
          <w:numId w:val="19"/>
        </w:numPr>
      </w:pPr>
      <w:r>
        <w:t>BWB XML structuur (basis voor wetten.nl)</w:t>
      </w:r>
    </w:p>
    <w:p w:rsidR="00992B28" w:rsidRDefault="00992B28" w:rsidP="00FD66AF">
      <w:pPr>
        <w:pStyle w:val="Lijstalinea"/>
        <w:numPr>
          <w:ilvl w:val="0"/>
          <w:numId w:val="19"/>
        </w:numPr>
      </w:pPr>
      <w:proofErr w:type="spellStart"/>
      <w:r>
        <w:t>Juriconnect</w:t>
      </w:r>
      <w:proofErr w:type="spellEnd"/>
      <w:r>
        <w:t xml:space="preserve"> Standaard 1.3.1</w:t>
      </w:r>
    </w:p>
    <w:p w:rsidR="00992B28" w:rsidRDefault="00992B28" w:rsidP="00FD66AF">
      <w:pPr>
        <w:pStyle w:val="Lijstalinea"/>
        <w:numPr>
          <w:ilvl w:val="0"/>
          <w:numId w:val="19"/>
        </w:numPr>
      </w:pPr>
      <w:proofErr w:type="spellStart"/>
      <w:r>
        <w:t>RuleSpeak</w:t>
      </w:r>
      <w:proofErr w:type="spellEnd"/>
    </w:p>
    <w:p w:rsidR="00992B28" w:rsidRDefault="00992B28" w:rsidP="00FD66AF">
      <w:pPr>
        <w:pStyle w:val="Lijstalinea"/>
        <w:numPr>
          <w:ilvl w:val="0"/>
          <w:numId w:val="19"/>
        </w:numPr>
      </w:pPr>
      <w:proofErr w:type="spellStart"/>
      <w:r>
        <w:t>Semantics</w:t>
      </w:r>
      <w:proofErr w:type="spellEnd"/>
      <w:r>
        <w:t xml:space="preserve"> of Business </w:t>
      </w:r>
      <w:proofErr w:type="spellStart"/>
      <w:r>
        <w:t>Vocabulary</w:t>
      </w:r>
      <w:proofErr w:type="spellEnd"/>
      <w:r>
        <w:t xml:space="preserve"> </w:t>
      </w:r>
      <w:proofErr w:type="spellStart"/>
      <w:r>
        <w:t>and</w:t>
      </w:r>
      <w:proofErr w:type="spellEnd"/>
      <w:r>
        <w:t xml:space="preserve"> Business Rules (SVBR); </w:t>
      </w:r>
      <w:proofErr w:type="spellStart"/>
      <w:r>
        <w:t>version</w:t>
      </w:r>
      <w:proofErr w:type="spellEnd"/>
      <w:r>
        <w:t xml:space="preserve"> 1.3</w:t>
      </w:r>
    </w:p>
    <w:p w:rsidR="00992B28" w:rsidRDefault="00992B28" w:rsidP="00FD66AF">
      <w:pPr>
        <w:pStyle w:val="Lijstalinea"/>
        <w:numPr>
          <w:ilvl w:val="0"/>
          <w:numId w:val="19"/>
        </w:numPr>
      </w:pPr>
      <w:r>
        <w:t>Beheer- en Ontwikkelmodel voor Open Standaarden</w:t>
      </w:r>
    </w:p>
    <w:p w:rsidR="00992B28" w:rsidRDefault="00992B28" w:rsidP="00FD66AF">
      <w:pPr>
        <w:pStyle w:val="Lijstalinea"/>
        <w:numPr>
          <w:ilvl w:val="0"/>
          <w:numId w:val="19"/>
        </w:numPr>
      </w:pPr>
      <w:r>
        <w:t>Handreiking voor opstellen informatiemodel</w:t>
      </w:r>
    </w:p>
    <w:p w:rsidR="00992B28" w:rsidRDefault="00992B28" w:rsidP="00FD66AF">
      <w:pPr>
        <w:pStyle w:val="Lijstalinea"/>
        <w:numPr>
          <w:ilvl w:val="0"/>
          <w:numId w:val="19"/>
        </w:numPr>
      </w:pPr>
      <w:r>
        <w:t>NORA Principes op www.noraonline.nl</w:t>
      </w:r>
    </w:p>
    <w:p w:rsidR="00992B28" w:rsidRDefault="00992B28" w:rsidP="00FD66AF">
      <w:pPr>
        <w:pStyle w:val="Lijstalinea"/>
        <w:numPr>
          <w:ilvl w:val="0"/>
          <w:numId w:val="19"/>
        </w:numPr>
      </w:pPr>
      <w:r>
        <w:t xml:space="preserve">OGC : </w:t>
      </w:r>
      <w:proofErr w:type="spellStart"/>
      <w:r>
        <w:t>Observation</w:t>
      </w:r>
      <w:proofErr w:type="spellEnd"/>
      <w:r>
        <w:t xml:space="preserve"> &amp; </w:t>
      </w:r>
      <w:proofErr w:type="spellStart"/>
      <w:r>
        <w:t>Measurements</w:t>
      </w:r>
      <w:proofErr w:type="spellEnd"/>
    </w:p>
    <w:p w:rsidR="00776800" w:rsidRDefault="00776800" w:rsidP="00776800"/>
    <w:p w:rsidR="00776800" w:rsidRDefault="00776800" w:rsidP="00776800">
      <w:pPr>
        <w:pStyle w:val="Paragraaftitel"/>
        <w:tabs>
          <w:tab w:val="clear" w:pos="709"/>
          <w:tab w:val="num" w:pos="567"/>
        </w:tabs>
        <w:ind w:left="0"/>
      </w:pPr>
      <w:bookmarkStart w:id="19" w:name="_Toc434500329"/>
      <w:r>
        <w:t>Totstandkoming</w:t>
      </w:r>
      <w:bookmarkEnd w:id="19"/>
    </w:p>
    <w:p w:rsidR="00776800" w:rsidRDefault="00776800" w:rsidP="00776800">
      <w:pPr>
        <w:rPr>
          <w:color w:val="0000FF"/>
        </w:rPr>
      </w:pPr>
      <w:r w:rsidRPr="00E649B0">
        <w:t xml:space="preserve">Deze specificatie is opgesteld door </w:t>
      </w:r>
      <w:r w:rsidRPr="00780CA9">
        <w:rPr>
          <w:color w:val="0000FF"/>
        </w:rPr>
        <w:t>&lt;beheerder/organisatie</w:t>
      </w:r>
      <w:r>
        <w:rPr>
          <w:color w:val="0000FF"/>
        </w:rPr>
        <w:t>&gt;.</w:t>
      </w:r>
    </w:p>
    <w:p w:rsidR="00776800" w:rsidRDefault="00776800" w:rsidP="00776800"/>
    <w:p w:rsidR="00776800" w:rsidRPr="00780519" w:rsidRDefault="00776800" w:rsidP="00776800">
      <w:r>
        <w:t>Document titel</w:t>
      </w:r>
      <w:r>
        <w:tab/>
      </w:r>
      <w:r>
        <w:tab/>
        <w:t>: Data</w:t>
      </w:r>
      <w:r w:rsidRPr="00780519">
        <w:t xml:space="preserve">specificatie </w:t>
      </w:r>
      <w:r w:rsidRPr="00780519">
        <w:rPr>
          <w:color w:val="0000FF"/>
        </w:rPr>
        <w:t>&lt;dataproduct naam&gt;</w:t>
      </w:r>
    </w:p>
    <w:p w:rsidR="00776800" w:rsidRPr="00780519" w:rsidRDefault="00776800" w:rsidP="00776800">
      <w:r w:rsidRPr="00780519">
        <w:t>Referentie datum</w:t>
      </w:r>
      <w:r>
        <w:tab/>
      </w:r>
      <w:r w:rsidRPr="00780519">
        <w:tab/>
        <w:t xml:space="preserve">: </w:t>
      </w:r>
      <w:r w:rsidRPr="005F591B">
        <w:rPr>
          <w:color w:val="0000FF"/>
        </w:rPr>
        <w:t>&lt;</w:t>
      </w:r>
      <w:proofErr w:type="spellStart"/>
      <w:r w:rsidRPr="005F591B">
        <w:rPr>
          <w:color w:val="0000FF"/>
        </w:rPr>
        <w:t>jjjj</w:t>
      </w:r>
      <w:proofErr w:type="spellEnd"/>
      <w:r w:rsidRPr="005F591B">
        <w:rPr>
          <w:color w:val="0000FF"/>
        </w:rPr>
        <w:t>-mm-</w:t>
      </w:r>
      <w:proofErr w:type="spellStart"/>
      <w:r w:rsidRPr="005F591B">
        <w:rPr>
          <w:color w:val="0000FF"/>
        </w:rPr>
        <w:t>dd</w:t>
      </w:r>
      <w:proofErr w:type="spellEnd"/>
      <w:r w:rsidRPr="005F591B">
        <w:rPr>
          <w:color w:val="0000FF"/>
        </w:rPr>
        <w:t>&gt;</w:t>
      </w:r>
    </w:p>
    <w:p w:rsidR="00776800" w:rsidRPr="00780519" w:rsidRDefault="00776800" w:rsidP="00776800">
      <w:r>
        <w:t>Auteur</w:t>
      </w:r>
      <w:r w:rsidRPr="00780519">
        <w:tab/>
      </w:r>
      <w:r w:rsidRPr="00780519">
        <w:tab/>
      </w:r>
      <w:r>
        <w:tab/>
      </w:r>
      <w:r w:rsidRPr="00780519">
        <w:t xml:space="preserve">: </w:t>
      </w:r>
      <w:r w:rsidRPr="00780519">
        <w:rPr>
          <w:color w:val="0000FF"/>
          <w:szCs w:val="20"/>
        </w:rPr>
        <w:t>&lt;</w:t>
      </w:r>
      <w:r w:rsidRPr="00780CA9">
        <w:rPr>
          <w:color w:val="0000FF"/>
        </w:rPr>
        <w:t>&lt;beheerder/organisatie</w:t>
      </w:r>
      <w:r>
        <w:rPr>
          <w:color w:val="0000FF"/>
        </w:rPr>
        <w:t xml:space="preserve">&gt; </w:t>
      </w:r>
      <w:r w:rsidRPr="00780519">
        <w:rPr>
          <w:color w:val="0000FF"/>
          <w:szCs w:val="20"/>
        </w:rPr>
        <w:t xml:space="preserve"> naam&gt;</w:t>
      </w:r>
    </w:p>
    <w:p w:rsidR="00776800" w:rsidRPr="00E649B0" w:rsidRDefault="00776800" w:rsidP="00776800">
      <w:r>
        <w:t>Taal</w:t>
      </w:r>
      <w:r>
        <w:tab/>
      </w:r>
      <w:r w:rsidRPr="00E649B0">
        <w:tab/>
      </w:r>
      <w:r w:rsidRPr="00E649B0">
        <w:tab/>
        <w:t>:</w:t>
      </w:r>
      <w:r>
        <w:t xml:space="preserve"> Nederlands</w:t>
      </w:r>
    </w:p>
    <w:p w:rsidR="00776800" w:rsidRDefault="00776800" w:rsidP="00776800"/>
    <w:p w:rsidR="00776800" w:rsidRDefault="00776800" w:rsidP="00776800">
      <w:pPr>
        <w:pStyle w:val="Paragraaftitel"/>
        <w:tabs>
          <w:tab w:val="clear" w:pos="709"/>
          <w:tab w:val="num" w:pos="567"/>
        </w:tabs>
        <w:ind w:left="0"/>
      </w:pPr>
      <w:bookmarkStart w:id="20" w:name="_Toc434500330"/>
      <w:r>
        <w:t>Termen en definities</w:t>
      </w:r>
      <w:bookmarkEnd w:id="20"/>
    </w:p>
    <w:p w:rsidR="00776800" w:rsidRDefault="00776800" w:rsidP="00776800">
      <w:r>
        <w:t>Lijst van termen en definities die in deze beschrijving worden gehanteerd.</w:t>
      </w:r>
    </w:p>
    <w:p w:rsidR="00776800" w:rsidRDefault="00776800" w:rsidP="00776800">
      <w:r>
        <w:rPr>
          <w:color w:val="0000FF"/>
        </w:rPr>
        <w:t>[NADER UIT TE WERKEN]</w:t>
      </w:r>
    </w:p>
    <w:p w:rsidR="00776800" w:rsidRDefault="00776800" w:rsidP="00776800"/>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70"/>
      </w:tblGrid>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3D42F4">
              <w:rPr>
                <w:rFonts w:ascii="Verdana" w:hAnsi="Verdana"/>
                <w:sz w:val="16"/>
                <w:szCs w:val="16"/>
                <w:lang w:val="nl-NL"/>
              </w:rPr>
              <w:t>applicatieschema</w:t>
            </w:r>
          </w:p>
          <w:p w:rsidR="00776800" w:rsidRPr="003D42F4" w:rsidRDefault="00776800" w:rsidP="009E0B74">
            <w:pPr>
              <w:pStyle w:val="Definitie"/>
              <w:rPr>
                <w:rFonts w:ascii="Verdana" w:hAnsi="Verdana"/>
                <w:sz w:val="16"/>
                <w:szCs w:val="16"/>
                <w:lang w:val="nl-NL"/>
              </w:rPr>
            </w:pPr>
            <w:r w:rsidRPr="003D42F4">
              <w:rPr>
                <w:rFonts w:ascii="Verdana" w:hAnsi="Verdana"/>
                <w:sz w:val="16"/>
                <w:szCs w:val="16"/>
                <w:lang w:val="nl-NL"/>
              </w:rPr>
              <w:t>informatiemodel dat gegevens beschrijft die worden gebruikt door een of meer applicaties</w:t>
            </w:r>
          </w:p>
          <w:p w:rsidR="00776800" w:rsidRPr="003D42F4" w:rsidRDefault="00776800" w:rsidP="009E0B74">
            <w:r w:rsidRPr="003D42F4">
              <w:t>OPMERKING</w:t>
            </w:r>
            <w:r w:rsidRPr="003D42F4">
              <w:tab/>
              <w:t>IMOR is met UML beschreven in een applicatieschema.</w:t>
            </w:r>
          </w:p>
          <w:p w:rsidR="00776800" w:rsidRPr="003D42F4" w:rsidRDefault="00776800" w:rsidP="009E0B74"/>
        </w:tc>
      </w:tr>
      <w:tr w:rsidR="00776800" w:rsidRPr="003D42F4" w:rsidTr="00776800">
        <w:tc>
          <w:tcPr>
            <w:tcW w:w="8770" w:type="dxa"/>
          </w:tcPr>
          <w:p w:rsidR="00776800" w:rsidRPr="00E956FB" w:rsidRDefault="00776800" w:rsidP="009E0B74">
            <w:pPr>
              <w:rPr>
                <w:b/>
              </w:rPr>
            </w:pPr>
            <w:r>
              <w:rPr>
                <w:b/>
              </w:rPr>
              <w:t>associatie of relatie &lt;UML&gt;</w:t>
            </w:r>
          </w:p>
          <w:p w:rsidR="00776800" w:rsidRPr="003D42F4" w:rsidRDefault="00776800" w:rsidP="009E0B74">
            <w:r w:rsidRPr="003D42F4">
              <w:t>Semantische relatie tussen twee of meer klassen die de connectie tussen hun instanties weergeeft.</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attribuut</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kenmerk van een object</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attribuutwaarde (</w:t>
            </w:r>
            <w:proofErr w:type="spellStart"/>
            <w:r>
              <w:rPr>
                <w:rFonts w:ascii="Verdana" w:hAnsi="Verdana"/>
                <w:sz w:val="16"/>
                <w:szCs w:val="16"/>
                <w:lang w:val="nl-NL"/>
              </w:rPr>
              <w:t>value</w:t>
            </w:r>
            <w:proofErr w:type="spellEnd"/>
            <w:r>
              <w:rPr>
                <w:rFonts w:ascii="Verdana" w:hAnsi="Verdana"/>
                <w:sz w:val="16"/>
                <w:szCs w:val="16"/>
                <w:lang w:val="nl-NL"/>
              </w:rPr>
              <w:t>)</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waarde die een attribuut aanneemt</w:t>
            </w:r>
          </w:p>
        </w:tc>
      </w:tr>
      <w:tr w:rsidR="00776800" w:rsidRPr="003D42F4" w:rsidTr="00776800">
        <w:tc>
          <w:tcPr>
            <w:tcW w:w="8770" w:type="dxa"/>
          </w:tcPr>
          <w:p w:rsidR="00776800" w:rsidRPr="003D42F4" w:rsidRDefault="00776800" w:rsidP="009E0B74">
            <w:pPr>
              <w:rPr>
                <w:b/>
              </w:rPr>
            </w:pPr>
            <w:r>
              <w:rPr>
                <w:b/>
              </w:rPr>
              <w:t>b</w:t>
            </w:r>
            <w:r w:rsidRPr="003D42F4">
              <w:rPr>
                <w:b/>
              </w:rPr>
              <w:t>ronhouder</w:t>
            </w:r>
          </w:p>
          <w:p w:rsidR="00776800" w:rsidRPr="003D42F4" w:rsidRDefault="00776800" w:rsidP="009E0B74">
            <w:r w:rsidRPr="00E956FB">
              <w:t>Bevoegd gezag dat eigenaar is van een omgevingsdocument. Bronhouders in het kader van omgevingsdocumenten Omgevingswet zijn: gemeenten, provincies, waterschappen en de departementen van het rijk.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w:t>
            </w:r>
            <w:r w:rsidRPr="00E956FB">
              <w:rPr>
                <w:rFonts w:ascii="Verdana" w:eastAsia="Verdana" w:hAnsi="Verdana" w:cs="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co-</w:t>
            </w:r>
            <w:proofErr w:type="spellStart"/>
            <w:r>
              <w:rPr>
                <w:rFonts w:ascii="Verdana" w:hAnsi="Verdana"/>
                <w:b w:val="0"/>
                <w:sz w:val="16"/>
                <w:szCs w:val="16"/>
                <w:lang w:val="nl-NL"/>
              </w:rPr>
              <w:t>ordinate</w:t>
            </w:r>
            <w:proofErr w:type="spellEnd"/>
            <w:r>
              <w:rPr>
                <w:rFonts w:ascii="Verdana" w:hAnsi="Verdana"/>
                <w:b w:val="0"/>
                <w:sz w:val="16"/>
                <w:szCs w:val="16"/>
                <w:lang w:val="nl-NL"/>
              </w:rPr>
              <w:t>, en</w:t>
            </w:r>
          </w:p>
          <w:p w:rsidR="00776800" w:rsidRPr="00681C9E" w:rsidRDefault="00776800" w:rsidP="009E0B74">
            <w:pPr>
              <w:pStyle w:val="Definitie"/>
            </w:pPr>
            <w:r w:rsidRPr="00E956FB">
              <w:rPr>
                <w:rFonts w:ascii="Verdana" w:eastAsia="Verdana" w:hAnsi="Verdana" w:cs="Verdana"/>
                <w:sz w:val="16"/>
                <w:szCs w:val="16"/>
                <w:lang w:val="nl-NL"/>
              </w:rPr>
              <w:t>getal in een sequentie van n getallen om de positie van een punt in een n-dimensionale ruimte te bepalen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coördinaatreferentiesysteem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coördinaatsysteem dat aan een object is gerelateerd door een datum.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coördinaatsysteem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set van wiskundige regels voor het toekennen van coördinaten aan punten</w:t>
            </w:r>
          </w:p>
        </w:tc>
      </w:tr>
      <w:tr w:rsidR="00776800" w:rsidRPr="003D42F4" w:rsidTr="00776800">
        <w:tc>
          <w:tcPr>
            <w:tcW w:w="8770" w:type="dxa"/>
          </w:tcPr>
          <w:p w:rsidR="00776800" w:rsidRPr="003D42F4" w:rsidRDefault="00776800" w:rsidP="009E0B74">
            <w:pPr>
              <w:rPr>
                <w:b/>
              </w:rPr>
            </w:pPr>
            <w:r>
              <w:rPr>
                <w:b/>
              </w:rPr>
              <w:t>datatype</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datum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parameter of set van parameters voor het definiëren van het nulpunt, de schaal en de oriëntatie van een coördinaatsysteem</w:t>
            </w:r>
          </w:p>
        </w:tc>
      </w:tr>
      <w:tr w:rsidR="00776800" w:rsidRPr="003D42F4" w:rsidTr="00776800">
        <w:tc>
          <w:tcPr>
            <w:tcW w:w="8770" w:type="dxa"/>
          </w:tcPr>
          <w:p w:rsidR="00776800" w:rsidRPr="003D42F4" w:rsidRDefault="00776800" w:rsidP="009E0B74">
            <w:pPr>
              <w:rPr>
                <w:b/>
              </w:rPr>
            </w:pPr>
            <w:r w:rsidRPr="00681C9E">
              <w:rPr>
                <w:b/>
                <w:bCs/>
              </w:rPr>
              <w:t>d</w:t>
            </w:r>
            <w:r w:rsidRPr="00E956FB">
              <w:rPr>
                <w:b/>
                <w:bCs/>
              </w:rPr>
              <w:t>ownloadservices</w:t>
            </w:r>
          </w:p>
          <w:p w:rsidR="00776800" w:rsidRPr="00E956FB" w:rsidRDefault="00776800" w:rsidP="009E0B74">
            <w:pPr>
              <w:rPr>
                <w:b/>
              </w:rPr>
            </w:pPr>
          </w:p>
        </w:tc>
      </w:tr>
      <w:tr w:rsidR="00776800" w:rsidRPr="003D42F4" w:rsidTr="00776800">
        <w:tc>
          <w:tcPr>
            <w:tcW w:w="8770" w:type="dxa"/>
          </w:tcPr>
          <w:p w:rsidR="00776800" w:rsidRPr="00E956FB" w:rsidRDefault="00776800" w:rsidP="009E0B74">
            <w:pPr>
              <w:rPr>
                <w:b/>
              </w:rPr>
            </w:pPr>
            <w:r>
              <w:rPr>
                <w:b/>
              </w:rPr>
              <w:t>extensie</w:t>
            </w:r>
          </w:p>
          <w:p w:rsidR="00776800" w:rsidRPr="003D42F4" w:rsidRDefault="00776800" w:rsidP="009E0B74">
            <w:r w:rsidRPr="003D42F4">
              <w:t>Uitbreiding op een bestaand informatiemodel</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gegevenscatalogus</w:t>
            </w:r>
          </w:p>
          <w:p w:rsidR="00776800" w:rsidRPr="003D42F4" w:rsidRDefault="00776800" w:rsidP="009E0B74">
            <w:r>
              <w:t>In de gegevenscatalogus worden voor de fysieke leefomgeving relevante begrippen beschreven en gekoppeld aan de desbetreffende wetgeving, standaarden en de gegevensverzamelingen. De gegevenscatalogus geeft eenduidig aan welke gegevens waar te vinden zijn.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 xml:space="preserve">geo-informatie (geo-information, </w:t>
            </w:r>
            <w:proofErr w:type="spellStart"/>
            <w:r>
              <w:rPr>
                <w:rFonts w:ascii="Verdana" w:hAnsi="Verdana"/>
                <w:sz w:val="16"/>
                <w:szCs w:val="16"/>
                <w:lang w:val="nl-NL"/>
              </w:rPr>
              <w:t>geographic</w:t>
            </w:r>
            <w:proofErr w:type="spellEnd"/>
            <w:r>
              <w:rPr>
                <w:rFonts w:ascii="Verdana" w:hAnsi="Verdana"/>
                <w:sz w:val="16"/>
                <w:szCs w:val="16"/>
                <w:lang w:val="nl-NL"/>
              </w:rPr>
              <w:t xml:space="preserve"> information)</w:t>
            </w:r>
          </w:p>
          <w:p w:rsidR="00776800" w:rsidRPr="003D42F4" w:rsidRDefault="00776800" w:rsidP="009E0B74">
            <w:pPr>
              <w:pStyle w:val="Definitie"/>
              <w:rPr>
                <w:rFonts w:ascii="Verdana" w:hAnsi="Verdana" w:cs="Arial"/>
                <w:sz w:val="16"/>
                <w:szCs w:val="16"/>
                <w:lang w:val="nl-NL"/>
              </w:rPr>
            </w:pPr>
            <w:r>
              <w:rPr>
                <w:rFonts w:ascii="Verdana" w:hAnsi="Verdana"/>
                <w:sz w:val="16"/>
                <w:szCs w:val="16"/>
                <w:lang w:val="nl-NL"/>
              </w:rPr>
              <w:t>informatie met een directe of indirecte referentie naar een plaats ten opzichte van de aarde (bijvoorbeeld ten opzichte van het aardoppervlak)</w:t>
            </w:r>
          </w:p>
          <w:p w:rsidR="00776800" w:rsidRPr="003D42F4" w:rsidRDefault="00776800" w:rsidP="009E0B74">
            <w:pPr>
              <w:rPr>
                <w:rFonts w:cs="Arial"/>
                <w:color w:val="000000"/>
              </w:rPr>
            </w:pPr>
            <w:r>
              <w:rPr>
                <w:rFonts w:cs="Arial"/>
                <w:color w:val="000000"/>
              </w:rPr>
              <w:t>OPMERKING</w:t>
            </w:r>
            <w:r>
              <w:rPr>
                <w:rFonts w:cs="Arial"/>
                <w:color w:val="000000"/>
              </w:rPr>
              <w:tab/>
              <w:t>Geo-informatie is synoniem aan geografische informatie.</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r>
              <w:rPr>
                <w:rFonts w:ascii="Verdana" w:hAnsi="Verdana"/>
                <w:sz w:val="16"/>
                <w:szCs w:val="16"/>
              </w:rPr>
              <w:t>geo-object (geographic feature type, feature class)</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abstractie van een fenomeen in de werkelijkheid dat direct of indirect is geassocieerd met een locatie relatief ten opzichte van de aarde (bijvoorbeeld ten opzichte van het aardoppervlak)</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proofErr w:type="spellStart"/>
            <w:r>
              <w:rPr>
                <w:rFonts w:ascii="Verdana" w:hAnsi="Verdana"/>
                <w:sz w:val="16"/>
                <w:szCs w:val="16"/>
                <w:lang w:val="nl-NL"/>
              </w:rPr>
              <w:t>georeferentie</w:t>
            </w:r>
            <w:proofErr w:type="spellEnd"/>
            <w:r>
              <w:rPr>
                <w:rFonts w:ascii="Verdana" w:hAnsi="Verdana"/>
                <w:sz w:val="16"/>
                <w:szCs w:val="16"/>
                <w:lang w:val="nl-NL"/>
              </w:rPr>
              <w:t xml:space="preserve"> (</w:t>
            </w:r>
            <w:proofErr w:type="spellStart"/>
            <w:r>
              <w:rPr>
                <w:rFonts w:ascii="Verdana" w:hAnsi="Verdana"/>
                <w:sz w:val="16"/>
                <w:szCs w:val="16"/>
                <w:lang w:val="nl-NL"/>
              </w:rPr>
              <w:t>georeference</w:t>
            </w:r>
            <w:proofErr w:type="spellEnd"/>
            <w:r>
              <w:rPr>
                <w:rFonts w:ascii="Verdana" w:hAnsi="Verdana"/>
                <w:sz w:val="16"/>
                <w:szCs w:val="16"/>
                <w:lang w:val="nl-NL"/>
              </w:rPr>
              <w:t>)</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locatie van een ruimtelijk object vastgelegd in een ruimtelijk referentiesysteem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proofErr w:type="spellStart"/>
            <w:r>
              <w:rPr>
                <w:rFonts w:ascii="Verdana" w:hAnsi="Verdana"/>
                <w:sz w:val="16"/>
                <w:szCs w:val="16"/>
              </w:rPr>
              <w:t>informatiemodel</w:t>
            </w:r>
            <w:proofErr w:type="spellEnd"/>
            <w:r>
              <w:rPr>
                <w:rFonts w:ascii="Verdana" w:hAnsi="Verdana"/>
                <w:sz w:val="16"/>
                <w:szCs w:val="16"/>
              </w:rPr>
              <w:t xml:space="preserve"> (conceptual model, conceptual scheme)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formele definitie van objecten, attributen, relaties en regels in een bepaald domein</w:t>
            </w:r>
          </w:p>
          <w:p w:rsidR="00776800" w:rsidRPr="00E956FB" w:rsidRDefault="00776800" w:rsidP="009E0B74">
            <w:pPr>
              <w:pStyle w:val="Definitie"/>
              <w:rPr>
                <w:rFonts w:ascii="Verdana" w:hAnsi="Verdana"/>
                <w:sz w:val="16"/>
                <w:szCs w:val="16"/>
                <w:lang w:val="nl-NL"/>
              </w:rPr>
            </w:pPr>
            <w:r>
              <w:rPr>
                <w:rFonts w:ascii="Verdana" w:hAnsi="Verdana" w:cs="Arial"/>
                <w:color w:val="000000"/>
                <w:sz w:val="16"/>
                <w:szCs w:val="16"/>
                <w:lang w:val="nl-NL"/>
              </w:rPr>
              <w:t>OPMERKING</w:t>
            </w:r>
            <w:r>
              <w:rPr>
                <w:rFonts w:ascii="Verdana" w:hAnsi="Verdana" w:cs="Arial"/>
                <w:color w:val="000000"/>
                <w:sz w:val="16"/>
                <w:szCs w:val="16"/>
                <w:lang w:val="nl-NL"/>
              </w:rPr>
              <w:tab/>
              <w:t>Domein is in dit verband: een kennisgebied of activiteit gekarakteriseerd door een verzameling van concepten en begrippen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instantie</w:t>
            </w:r>
          </w:p>
          <w:p w:rsidR="00776800" w:rsidRPr="003D42F4" w:rsidRDefault="00776800" w:rsidP="009E0B74">
            <w:pPr>
              <w:pStyle w:val="Definitie"/>
              <w:rPr>
                <w:rFonts w:ascii="Verdana" w:hAnsi="Verdana" w:cs="Arial"/>
                <w:color w:val="000000"/>
                <w:sz w:val="16"/>
                <w:szCs w:val="16"/>
                <w:lang w:val="nl-NL"/>
              </w:rPr>
            </w:pPr>
            <w:r>
              <w:rPr>
                <w:rFonts w:ascii="Verdana" w:hAnsi="Verdana" w:cs="Arial"/>
                <w:color w:val="000000"/>
                <w:sz w:val="16"/>
                <w:szCs w:val="16"/>
                <w:lang w:val="nl-NL"/>
              </w:rPr>
              <w:t>benoemd, identificeerbaar object uit een objectklasse</w:t>
            </w:r>
          </w:p>
        </w:tc>
      </w:tr>
      <w:tr w:rsidR="00776800" w:rsidRPr="003D42F4" w:rsidTr="00776800">
        <w:tc>
          <w:tcPr>
            <w:tcW w:w="8770" w:type="dxa"/>
          </w:tcPr>
          <w:p w:rsidR="00776800" w:rsidRPr="003D42F4" w:rsidRDefault="00776800" w:rsidP="009E0B74">
            <w:pPr>
              <w:rPr>
                <w:b/>
              </w:rPr>
            </w:pPr>
            <w:r>
              <w:rPr>
                <w:b/>
              </w:rPr>
              <w:t>juridische activiteit</w:t>
            </w:r>
          </w:p>
          <w:p w:rsidR="00776800" w:rsidRPr="003D42F4" w:rsidRDefault="00776800" w:rsidP="009E0B74">
            <w:r>
              <w:t xml:space="preserve">Iedere activiteit waarvan bij of krachtens de Omgevingswet is bepaald dat deze </w:t>
            </w:r>
            <w:proofErr w:type="spellStart"/>
            <w:r>
              <w:t>vergunningplichtig</w:t>
            </w:r>
            <w:proofErr w:type="spellEnd"/>
            <w:r>
              <w:t xml:space="preserve"> is, dat wil zeggen dat het verboden is deze activiteit uit te voeren als daarvoor geen omgevingsvergunning is verleend. Een juridische activiteit kent in ieder geval een regeltekst met een werkingsgebied, eventueel aangevuld met waarden.</w:t>
            </w:r>
          </w:p>
          <w:p w:rsidR="00776800" w:rsidRPr="00E956FB" w:rsidRDefault="00776800" w:rsidP="009E0B74"/>
        </w:tc>
      </w:tr>
      <w:tr w:rsidR="00776800" w:rsidRPr="003D42F4" w:rsidTr="00776800">
        <w:tc>
          <w:tcPr>
            <w:tcW w:w="8770" w:type="dxa"/>
          </w:tcPr>
          <w:p w:rsidR="00776800" w:rsidRPr="00E956FB" w:rsidRDefault="00776800" w:rsidP="009E0B74">
            <w:pPr>
              <w:rPr>
                <w:b/>
              </w:rPr>
            </w:pPr>
            <w:proofErr w:type="spellStart"/>
            <w:r>
              <w:rPr>
                <w:b/>
              </w:rPr>
              <w:t>namespace</w:t>
            </w:r>
            <w:proofErr w:type="spellEnd"/>
          </w:p>
          <w:p w:rsidR="00776800" w:rsidRPr="003D42F4" w:rsidRDefault="00776800" w:rsidP="009E0B74">
            <w:r w:rsidRPr="003D42F4">
              <w:t>Collectie van namen die in XML documenten gebruikt worden als element en attribuutnamen.</w:t>
            </w:r>
          </w:p>
          <w:p w:rsidR="00776800" w:rsidRPr="003D42F4" w:rsidRDefault="00776800" w:rsidP="009E0B74">
            <w:r w:rsidRPr="003D42F4">
              <w:t xml:space="preserve">Een </w:t>
            </w:r>
            <w:proofErr w:type="spellStart"/>
            <w:r w:rsidRPr="003D42F4">
              <w:t>namespace</w:t>
            </w:r>
            <w:proofErr w:type="spellEnd"/>
            <w:r w:rsidRPr="003D42F4">
              <w:t xml:space="preserve"> wordt geïdentificeerd door een URI.</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netwerkservices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objectklasse</w:t>
            </w:r>
          </w:p>
          <w:p w:rsidR="00776800" w:rsidRPr="003D42F4" w:rsidRDefault="00776800" w:rsidP="009E0B74">
            <w:r>
              <w:t>verzameling van objecten met dezelfde eigenschappen</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omgevingsdocument</w:t>
            </w:r>
          </w:p>
          <w:p w:rsidR="00776800" w:rsidRPr="00E956FB" w:rsidRDefault="00776800" w:rsidP="009E0B74">
            <w:r w:rsidRPr="00E956FB">
              <w:t>Omgevingsdocumenten zijn de rechtsfiguren die in artikel 16.2, eerste lid Omgevingswet dan wel bij AMvB (op grond van artikel 16.2, tweede lid Omgevingswet) zijn aangewezen als omgevingsdocument: omgevingsdocumenten hebben de vorm van een elektronisch bestand.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 van informatie aan mensen</w:t>
            </w:r>
          </w:p>
          <w:p w:rsidR="00776800" w:rsidRPr="003D42F4" w:rsidRDefault="00776800" w:rsidP="009E0B74">
            <w:pPr>
              <w:pStyle w:val="opmerking"/>
              <w:rPr>
                <w:rFonts w:ascii="Verdana" w:hAnsi="Verdana"/>
                <w:sz w:val="16"/>
                <w:szCs w:val="16"/>
              </w:rPr>
            </w:pPr>
            <w:r>
              <w:rPr>
                <w:rFonts w:ascii="Verdana" w:hAnsi="Verdana"/>
                <w:sz w:val="16"/>
                <w:szCs w:val="16"/>
              </w:rPr>
              <w:t>OPMERKING</w:t>
            </w:r>
            <w:r>
              <w:rPr>
                <w:rFonts w:ascii="Verdana" w:hAnsi="Verdana"/>
                <w:sz w:val="16"/>
                <w:szCs w:val="16"/>
              </w:rPr>
              <w:tab/>
              <w:t>Presentatie van informatie door visualisatie, hoorbaar maken, tastbaar maken (tactiel) of combinaties hiervan.</w:t>
            </w:r>
          </w:p>
        </w:tc>
      </w:tr>
      <w:tr w:rsidR="00776800" w:rsidRPr="003D42F4" w:rsidTr="00776800">
        <w:tc>
          <w:tcPr>
            <w:tcW w:w="8770" w:type="dxa"/>
          </w:tcPr>
          <w:p w:rsidR="00776800" w:rsidRPr="003D42F4" w:rsidRDefault="00776800" w:rsidP="009E0B74">
            <w:pPr>
              <w:rPr>
                <w:b/>
              </w:rPr>
            </w:pPr>
            <w:r>
              <w:rPr>
                <w:b/>
              </w:rPr>
              <w:t>r</w:t>
            </w:r>
            <w:r w:rsidRPr="003D42F4">
              <w:rPr>
                <w:b/>
              </w:rPr>
              <w:t>echtsfiguur</w:t>
            </w:r>
          </w:p>
          <w:p w:rsidR="00776800" w:rsidRPr="00E956FB" w:rsidRDefault="00776800" w:rsidP="009E0B74">
            <w:r w:rsidRPr="00E956FB">
              <w:t>Algemeen: vorm waarin het recht zich kan voordoen. Specifiek voor wetten: instrument waarin de wet wordt uitgewerkt en zijn beslag krijgt. Voor de Omgevingswet zijn dit bijvoorbeeld de algemene maatregel van bestuur, de omgevingsvisie, het omgevingsplan, de waterschapsverordening, de omgevingsvergunning, het besluit om de bevoegdheid tot het nemen van een voorbereidingsbesluit te delegeren.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 nationaal niveau geïdentificeerde en erkende gegevensverzameling</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r>
            <w:r>
              <w:rPr>
                <w:rFonts w:ascii="Verdana" w:hAnsi="Verdana"/>
                <w:sz w:val="16"/>
                <w:szCs w:val="16"/>
              </w:rPr>
              <w:t>Voor de Omgevingswet: De v</w:t>
            </w:r>
            <w:r w:rsidRPr="003D42F4">
              <w:rPr>
                <w:rFonts w:ascii="Verdana" w:hAnsi="Verdana"/>
                <w:sz w:val="16"/>
                <w:szCs w:val="16"/>
              </w:rPr>
              <w:t>oorziening onder Omgevingswet waarin omgevingsdocumenten met een ruimtelijk aspect worden geladen.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registratiehouder</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organisatie verantwoordelijk voor het houden van de 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OPMERKING</w:t>
            </w:r>
            <w:r>
              <w:rPr>
                <w:rFonts w:ascii="Verdana" w:hAnsi="Verdana"/>
                <w:sz w:val="16"/>
                <w:szCs w:val="16"/>
                <w:lang w:val="nl-NL"/>
              </w:rPr>
              <w:tab/>
              <w:t>de registratiehouder is de organisatie die unieke objectidentificaties toekent voor objecten in een registratie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 xml:space="preserve">inhoudelijk vastleggen van de werkelijkheid. </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OPMERKING</w:t>
            </w:r>
            <w:r>
              <w:rPr>
                <w:rFonts w:ascii="Verdana" w:hAnsi="Verdana"/>
                <w:sz w:val="16"/>
                <w:szCs w:val="16"/>
                <w:lang w:val="nl-NL"/>
              </w:rPr>
              <w:tab/>
              <w:t>Het informatiemodel is een representatie van de werkelijkheid.</w:t>
            </w:r>
          </w:p>
        </w:tc>
      </w:tr>
      <w:tr w:rsidR="00776800" w:rsidRPr="003D42F4" w:rsidTr="00776800">
        <w:tc>
          <w:tcPr>
            <w:tcW w:w="8770" w:type="dxa"/>
          </w:tcPr>
          <w:p w:rsidR="00776800" w:rsidRPr="003D42F4" w:rsidRDefault="00776800" w:rsidP="009E0B74">
            <w:pPr>
              <w:rPr>
                <w:b/>
              </w:rPr>
            </w:pPr>
            <w:r>
              <w:rPr>
                <w:b/>
              </w:rPr>
              <w:t>RO Standaarden</w:t>
            </w:r>
          </w:p>
          <w:p w:rsidR="00776800" w:rsidRPr="003D42F4" w:rsidRDefault="00776800" w:rsidP="009E0B74">
            <w:r w:rsidRPr="00E956FB">
              <w:t>Set van 4 normen verplicht te gebruiken onder Wro voor onder andere het bestemmingsplan en structuurvisie: IMRO, STRI, SVBP, IMROPT.  Voorgeschreven door Regeling standaarden ruimtelijke ordening 2012.</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sidRPr="00E956FB">
              <w:rPr>
                <w:rFonts w:ascii="Verdana" w:eastAsia="Verdana" w:hAnsi="Verdana" w:cs="Verdana"/>
                <w:sz w:val="16"/>
                <w:szCs w:val="16"/>
                <w:lang w:val="nl-NL"/>
              </w:rPr>
              <w:t>ruimtelijk referentiesysteem</w:t>
            </w:r>
            <w:r w:rsidRPr="00E956FB">
              <w:rPr>
                <w:rFonts w:ascii="Verdana" w:eastAsia="Verdana" w:hAnsi="Verdana" w:cs="Verdana"/>
                <w:b w:val="0"/>
                <w:sz w:val="16"/>
                <w:szCs w:val="16"/>
                <w:lang w:val="nl-NL"/>
              </w:rPr>
              <w:t>, nl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(systeem) voor identificatie van een positie (locatie) in de werkelijkheid</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t xml:space="preserve">Identificatie van een positie kan door coördinaten (directe locatie) en door geografische </w:t>
            </w:r>
            <w:proofErr w:type="spellStart"/>
            <w:r w:rsidRPr="00E956FB">
              <w:rPr>
                <w:rFonts w:ascii="Verdana" w:hAnsi="Verdana"/>
                <w:sz w:val="16"/>
                <w:szCs w:val="16"/>
              </w:rPr>
              <w:t>identificatoren</w:t>
            </w:r>
            <w:proofErr w:type="spellEnd"/>
            <w:r w:rsidRPr="00E956FB">
              <w:rPr>
                <w:rFonts w:ascii="Verdana" w:hAnsi="Verdana"/>
                <w:sz w:val="16"/>
                <w:szCs w:val="16"/>
              </w:rPr>
              <w:t xml:space="preserve"> (indirecte locatie).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sectormodel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voor beschrijving van de werkelijkheid binnen het domein van een beleidsveld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Pr>
                <w:rFonts w:ascii="Verdana" w:hAnsi="Verdana"/>
                <w:sz w:val="16"/>
                <w:szCs w:val="16"/>
                <w:lang w:val="nl-NL"/>
              </w:rPr>
              <w:t>symbool</w:t>
            </w:r>
          </w:p>
          <w:p w:rsidR="00776800" w:rsidRPr="003D42F4" w:rsidRDefault="00776800" w:rsidP="009E0B74">
            <w:pPr>
              <w:pStyle w:val="Definitie"/>
              <w:rPr>
                <w:rFonts w:ascii="Verdana" w:hAnsi="Verdana"/>
                <w:sz w:val="16"/>
                <w:szCs w:val="16"/>
                <w:lang w:val="nl-NL"/>
              </w:rPr>
            </w:pPr>
            <w:proofErr w:type="spellStart"/>
            <w:r>
              <w:rPr>
                <w:rFonts w:ascii="Verdana" w:hAnsi="Verdana"/>
                <w:sz w:val="16"/>
                <w:szCs w:val="16"/>
                <w:lang w:val="nl-NL"/>
              </w:rPr>
              <w:t>presentatieprimitieve</w:t>
            </w:r>
            <w:proofErr w:type="spellEnd"/>
            <w:r>
              <w:rPr>
                <w:rFonts w:ascii="Verdana" w:hAnsi="Verdana"/>
                <w:sz w:val="16"/>
                <w:szCs w:val="16"/>
                <w:lang w:val="nl-NL"/>
              </w:rPr>
              <w:t xml:space="preserve"> van grafische, audio of tactiele aard of een combinatie hiervan</w:t>
            </w:r>
          </w:p>
        </w:tc>
      </w:tr>
      <w:tr w:rsidR="00776800" w:rsidRPr="003D42F4" w:rsidTr="00776800">
        <w:tc>
          <w:tcPr>
            <w:tcW w:w="8770" w:type="dxa"/>
          </w:tcPr>
          <w:p w:rsidR="00776800" w:rsidRPr="00E956FB" w:rsidRDefault="00776800" w:rsidP="009E0B74">
            <w:pPr>
              <w:rPr>
                <w:b/>
              </w:rPr>
            </w:pPr>
            <w:r>
              <w:rPr>
                <w:b/>
              </w:rPr>
              <w:t>t</w:t>
            </w:r>
            <w:r w:rsidRPr="00E956FB">
              <w:rPr>
                <w:b/>
              </w:rPr>
              <w:t>emporeel referentiesysteem</w:t>
            </w:r>
          </w:p>
          <w:p w:rsidR="00776800" w:rsidRPr="003D42F4" w:rsidRDefault="00776800" w:rsidP="009E0B74">
            <w:r w:rsidRPr="003D42F4">
              <w:t>Referentiesysteem waarin de tijd is bepaald.</w:t>
            </w:r>
          </w:p>
          <w:p w:rsidR="00776800" w:rsidRPr="003D42F4" w:rsidRDefault="00776800" w:rsidP="009E0B74"/>
        </w:tc>
      </w:tr>
      <w:tr w:rsidR="00776800" w:rsidRPr="003D42F4" w:rsidTr="00776800">
        <w:tc>
          <w:tcPr>
            <w:tcW w:w="8770" w:type="dxa"/>
          </w:tcPr>
          <w:p w:rsidR="00776800" w:rsidRPr="003D42F4" w:rsidRDefault="00776800" w:rsidP="009E0B74">
            <w:pPr>
              <w:rPr>
                <w:b/>
              </w:rPr>
            </w:pPr>
            <w:r w:rsidRPr="00681C9E">
              <w:rPr>
                <w:b/>
                <w:bCs/>
              </w:rPr>
              <w:t>Viewservices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proofErr w:type="spellStart"/>
            <w:r>
              <w:rPr>
                <w:rFonts w:ascii="Verdana" w:hAnsi="Verdana"/>
                <w:sz w:val="16"/>
                <w:szCs w:val="16"/>
                <w:lang w:val="nl-NL"/>
              </w:rPr>
              <w:t>void</w:t>
            </w:r>
            <w:proofErr w:type="spellEnd"/>
            <w:r>
              <w:rPr>
                <w:rFonts w:ascii="Verdana" w:hAnsi="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proofErr w:type="spellStart"/>
            <w:r>
              <w:rPr>
                <w:rFonts w:ascii="Verdana" w:hAnsi="Verdana"/>
                <w:b w:val="0"/>
                <w:sz w:val="16"/>
                <w:szCs w:val="16"/>
                <w:lang w:val="nl-NL"/>
              </w:rPr>
              <w:t>void</w:t>
            </w:r>
            <w:proofErr w:type="spellEnd"/>
            <w:r>
              <w:rPr>
                <w:rFonts w:ascii="Verdana" w:hAnsi="Verdana"/>
                <w:b w:val="0"/>
                <w:sz w:val="16"/>
                <w:szCs w:val="16"/>
                <w:lang w:val="nl-NL"/>
              </w:rPr>
              <w:t>, en</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object, of kenmerk van een object, dat syntactisch of semantisch is vereist, maar dat in de gegeven instantie geen informatie bevat</w:t>
            </w:r>
          </w:p>
        </w:tc>
      </w:tr>
      <w:tr w:rsidR="00776800" w:rsidRPr="003D42F4" w:rsidTr="00776800">
        <w:tc>
          <w:tcPr>
            <w:tcW w:w="8770" w:type="dxa"/>
          </w:tcPr>
          <w:p w:rsidR="00776800" w:rsidRPr="00E956FB" w:rsidRDefault="00776800" w:rsidP="009E0B74">
            <w:pPr>
              <w:rPr>
                <w:b/>
              </w:rPr>
            </w:pPr>
            <w:proofErr w:type="spellStart"/>
            <w:r>
              <w:rPr>
                <w:b/>
              </w:rPr>
              <w:t>waardelijst</w:t>
            </w:r>
            <w:proofErr w:type="spellEnd"/>
          </w:p>
          <w:p w:rsidR="00776800" w:rsidRPr="003D42F4" w:rsidRDefault="00776800" w:rsidP="009E0B74">
            <w:r w:rsidRPr="003D42F4">
              <w:t>Lijst van waarden (v)</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werkelijkheid (</w:t>
            </w:r>
            <w:proofErr w:type="spellStart"/>
            <w:r>
              <w:rPr>
                <w:rFonts w:ascii="Verdana" w:hAnsi="Verdana"/>
                <w:sz w:val="16"/>
                <w:szCs w:val="16"/>
                <w:lang w:val="nl-NL"/>
              </w:rPr>
              <w:t>universe</w:t>
            </w:r>
            <w:proofErr w:type="spellEnd"/>
            <w:r>
              <w:rPr>
                <w:rFonts w:ascii="Verdana" w:hAnsi="Verdana"/>
                <w:sz w:val="16"/>
                <w:szCs w:val="16"/>
                <w:lang w:val="nl-NL"/>
              </w:rPr>
              <w:t>, discourse)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beeld van de echte of hypothetische wereld die alles van belang omvat</w:t>
            </w:r>
          </w:p>
        </w:tc>
      </w:tr>
    </w:tbl>
    <w:p w:rsidR="00776800" w:rsidRDefault="00776800" w:rsidP="00776800"/>
    <w:p w:rsidR="00776800" w:rsidRDefault="00776800" w:rsidP="00776800"/>
    <w:p w:rsidR="00776800" w:rsidRDefault="00776800" w:rsidP="00776800"/>
    <w:p w:rsidR="00776800" w:rsidRDefault="00776800" w:rsidP="00776800">
      <w:pPr>
        <w:pStyle w:val="Paragraaftitel"/>
        <w:tabs>
          <w:tab w:val="clear" w:pos="709"/>
          <w:tab w:val="num" w:pos="567"/>
        </w:tabs>
        <w:ind w:left="0"/>
      </w:pPr>
      <w:bookmarkStart w:id="21" w:name="_Toc434500331"/>
      <w:r>
        <w:lastRenderedPageBreak/>
        <w:t>Symbolen en afkortingen</w:t>
      </w:r>
      <w:bookmarkEnd w:id="21"/>
    </w:p>
    <w:p w:rsidR="00ED197F" w:rsidRDefault="00ED197F" w:rsidP="00ED197F">
      <w:r>
        <w:t>Lijst van afkortingen en acroniemen die worden gehanteerd in deze dataspecificatie.</w:t>
      </w:r>
    </w:p>
    <w:p w:rsidR="00ED197F" w:rsidRDefault="00ED197F" w:rsidP="00ED197F">
      <w:r>
        <w:rPr>
          <w:color w:val="0000FF"/>
        </w:rPr>
        <w:t>[NADER UIT TE WERKEN]</w:t>
      </w:r>
    </w:p>
    <w:p w:rsidR="00ED197F" w:rsidRDefault="00ED197F" w:rsidP="00ED197F">
      <w:pPr>
        <w:rPr>
          <w:color w:val="0000FF"/>
        </w:rPr>
      </w:pPr>
      <w:r w:rsidRPr="00CD2268">
        <w:rPr>
          <w:color w:val="0000FF"/>
        </w:rPr>
        <w:t>&lt;acroniem/afkorting&gt;</w:t>
      </w:r>
      <w:r w:rsidRPr="00CD2268">
        <w:rPr>
          <w:color w:val="0000FF"/>
        </w:rPr>
        <w:tab/>
        <w:t>&lt;verklaring&gt;</w:t>
      </w:r>
    </w:p>
    <w:p w:rsidR="00ED197F" w:rsidRDefault="00ED197F" w:rsidP="00ED197F">
      <w:pPr>
        <w:rPr>
          <w:color w:val="0000FF"/>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694"/>
      </w:tblGrid>
      <w:tr w:rsidR="00ED197F" w:rsidRPr="003D42F4" w:rsidTr="00ED197F">
        <w:tc>
          <w:tcPr>
            <w:tcW w:w="8694" w:type="dxa"/>
          </w:tcPr>
          <w:p w:rsidR="00ED197F" w:rsidRPr="00E956FB" w:rsidRDefault="00ED197F" w:rsidP="009E0B74">
            <w:pPr>
              <w:rPr>
                <w:b/>
              </w:rPr>
            </w:pPr>
            <w:r w:rsidRPr="00E956FB">
              <w:rPr>
                <w:b/>
              </w:rPr>
              <w:t>BGT</w:t>
            </w:r>
          </w:p>
          <w:p w:rsidR="00ED197F" w:rsidRPr="00E956FB" w:rsidRDefault="00ED197F" w:rsidP="009E0B74">
            <w:r w:rsidRPr="00E956FB">
              <w:t>Basisregistratie Grootschalige Topografie</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BOMOS</w:t>
            </w:r>
          </w:p>
          <w:p w:rsidR="00ED197F" w:rsidRPr="00E956FB" w:rsidRDefault="00ED197F" w:rsidP="009E0B74">
            <w:r w:rsidRPr="00E956FB">
              <w:t>Beheer- en ontwikkelmodel Open Standaarden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Bro</w:t>
            </w:r>
          </w:p>
          <w:p w:rsidR="00ED197F" w:rsidRPr="00E956FB" w:rsidRDefault="00ED197F" w:rsidP="009E0B74">
            <w:r w:rsidRPr="00E956FB">
              <w:t>Besluit ruimtelijke ordening</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IMOR</w:t>
            </w:r>
          </w:p>
          <w:p w:rsidR="00ED197F" w:rsidRPr="00E956FB" w:rsidRDefault="00ED197F" w:rsidP="009E0B74">
            <w:r w:rsidRPr="00E956FB">
              <w:t>Informatiemodel Omgevingsrecht</w:t>
            </w:r>
          </w:p>
        </w:tc>
      </w:tr>
      <w:tr w:rsidR="00ED197F" w:rsidRPr="003D42F4" w:rsidTr="00ED197F">
        <w:tc>
          <w:tcPr>
            <w:tcW w:w="8694" w:type="dxa"/>
          </w:tcPr>
          <w:p w:rsidR="00ED197F" w:rsidRPr="00E956FB" w:rsidRDefault="00ED197F" w:rsidP="009E0B74">
            <w:pPr>
              <w:rPr>
                <w:b/>
              </w:rPr>
            </w:pPr>
            <w:r w:rsidRPr="00E956FB">
              <w:rPr>
                <w:b/>
              </w:rPr>
              <w:t>IMRO</w:t>
            </w:r>
          </w:p>
          <w:p w:rsidR="00ED197F" w:rsidRPr="00E956FB" w:rsidRDefault="00ED197F" w:rsidP="009E0B74">
            <w:r w:rsidRPr="00E956FB">
              <w:t>Informatiemodel Ruimtelijke Ordening, onderdeel van de RO Standaarden. Norm voor de ruimtelijke ordening waarin de plannen, visies, besluiten e.d. met hun objecten zijn gedefinieerd.</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INSPIRE</w:t>
            </w:r>
          </w:p>
          <w:p w:rsidR="00ED197F" w:rsidRPr="00E956FB" w:rsidRDefault="00ED197F" w:rsidP="009E0B74">
            <w:r w:rsidRPr="00E956FB">
              <w:t>De INSPIRE-richtlijn verplicht de Europese lidstaten geo-informatie over 34 thema's te voorzien van metadata, te harmoniseren en beschikbaar te stellen via het INSPIRE-portaal volgens leveringsvoorwaarden die het gebruik niet onnodig belemmeren.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SVBP</w:t>
            </w:r>
          </w:p>
          <w:p w:rsidR="00ED197F" w:rsidRPr="00E956FB" w:rsidRDefault="00ED197F" w:rsidP="009E0B74">
            <w:r w:rsidRPr="00E956FB">
              <w:t xml:space="preserve">Standaard Vergelijkbare Bestemmingsplannen, onderdeel van de RO Standaarden. De norm stelt vereisten voor de digitale verbeelding en indeling planregels van bestemmingsplannen, uitwerking- en wijzigingsplannen, inpassingsplannen en </w:t>
            </w:r>
            <w:proofErr w:type="spellStart"/>
            <w:r w:rsidRPr="00E956FB">
              <w:t>rijksbestemmingsplannen</w:t>
            </w:r>
            <w:proofErr w:type="spellEnd"/>
            <w:r w:rsidRPr="00E956FB">
              <w:t>.</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Wabo</w:t>
            </w:r>
          </w:p>
          <w:p w:rsidR="00ED197F" w:rsidRPr="00E956FB" w:rsidRDefault="00ED197F" w:rsidP="009E0B74">
            <w:r w:rsidRPr="00E956FB">
              <w:t>Wet algemene bepalingen omgevingsrecht</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Wro</w:t>
            </w:r>
          </w:p>
          <w:p w:rsidR="00ED197F" w:rsidRPr="00E956FB" w:rsidRDefault="00ED197F" w:rsidP="009E0B74">
            <w:r w:rsidRPr="00E956FB">
              <w:t>Wet ruimtelijke ordening</w:t>
            </w:r>
          </w:p>
          <w:p w:rsidR="00ED197F" w:rsidRPr="00E956FB" w:rsidRDefault="00ED197F" w:rsidP="009E0B74"/>
        </w:tc>
      </w:tr>
    </w:tbl>
    <w:p w:rsidR="00ED197F" w:rsidRDefault="00ED197F" w:rsidP="00776800"/>
    <w:p w:rsidR="00776800" w:rsidRDefault="00776800" w:rsidP="00776800">
      <w:pPr>
        <w:pStyle w:val="Paragraaftitel"/>
        <w:tabs>
          <w:tab w:val="clear" w:pos="709"/>
          <w:tab w:val="num" w:pos="567"/>
        </w:tabs>
        <w:ind w:left="0"/>
      </w:pPr>
      <w:bookmarkStart w:id="22" w:name="_Toc434500332"/>
      <w:r>
        <w:t>Notatie van regels en aanbevelingen</w:t>
      </w:r>
      <w:bookmarkEnd w:id="22"/>
    </w:p>
    <w:p w:rsidR="00ED197F" w:rsidRDefault="00ED197F" w:rsidP="00ED197F">
      <w:pPr>
        <w:spacing w:line="240" w:lineRule="atLeast"/>
        <w:jc w:val="left"/>
      </w:pPr>
      <w:r w:rsidRPr="00E548CF">
        <w:t xml:space="preserve">Voor de </w:t>
      </w:r>
      <w:r>
        <w:t>dataspecificatie</w:t>
      </w:r>
      <w:r w:rsidRPr="00E548CF">
        <w:t>s zijn een aantal regels verplicht (bijvoorbeeld gebruik van een bepaald referentiestelsel) en kunnen er ook aanbevelingen zijn. Om beide te duidelijke herkennen worden ze als onderstaand weergegeven in dit document</w:t>
      </w:r>
      <w:r>
        <w:t>:</w:t>
      </w:r>
    </w:p>
    <w:p w:rsidR="00ED197F" w:rsidRDefault="00ED197F" w:rsidP="00ED197F">
      <w:pPr>
        <w:spacing w:line="240" w:lineRule="atLeast"/>
        <w:jc w:val="left"/>
      </w:pPr>
    </w:p>
    <w:p w:rsidR="00ED197F" w:rsidRPr="004B7462" w:rsidRDefault="00ED197F" w:rsidP="00ED197F">
      <w:pPr>
        <w:spacing w:line="240" w:lineRule="atLeast"/>
        <w:jc w:val="left"/>
        <w:rPr>
          <w:color w:val="0070C0"/>
        </w:rPr>
      </w:pPr>
      <w:r w:rsidRPr="004B7462">
        <w:rPr>
          <w:color w:val="0070C0"/>
        </w:rPr>
        <w:t>Wordt in deze versie niet toegepast.</w:t>
      </w:r>
    </w:p>
    <w:p w:rsidR="00ED197F" w:rsidRDefault="00ED197F" w:rsidP="00ED197F">
      <w:pPr>
        <w:spacing w:line="240" w:lineRule="atLeast"/>
        <w:jc w:val="left"/>
      </w:pPr>
    </w:p>
    <w:p w:rsidR="00ED197F" w:rsidRDefault="00ED197F" w:rsidP="00ED197F">
      <w:pPr>
        <w:spacing w:line="240" w:lineRule="atLeast"/>
        <w:jc w:val="left"/>
      </w:pPr>
      <w:r w:rsidRPr="00A076CF">
        <w:rPr>
          <w:b/>
        </w:rPr>
        <w:t>Regel</w:t>
      </w:r>
      <w:r>
        <w:t xml:space="preserve"> (optioneel genummerd): Regels worden op deze manier aangegeven.</w:t>
      </w:r>
    </w:p>
    <w:p w:rsidR="00ED197F" w:rsidRDefault="00ED197F" w:rsidP="00ED197F">
      <w:pPr>
        <w:spacing w:line="240" w:lineRule="atLeast"/>
        <w:jc w:val="left"/>
      </w:pPr>
    </w:p>
    <w:p w:rsidR="00ED197F" w:rsidRPr="00776800" w:rsidRDefault="00ED197F" w:rsidP="00ED197F">
      <w:pPr>
        <w:spacing w:line="240" w:lineRule="atLeast"/>
        <w:jc w:val="left"/>
      </w:pPr>
      <w:r w:rsidRPr="00A076CF">
        <w:rPr>
          <w:b/>
        </w:rPr>
        <w:t>Aanbeveling</w:t>
      </w:r>
      <w:r>
        <w:t xml:space="preserve"> (optioneel genummerd): Aanbevelingen worden op deze manier aangegeven.</w:t>
      </w:r>
    </w:p>
    <w:p w:rsidR="00776800" w:rsidRPr="00776800" w:rsidRDefault="00776800" w:rsidP="00776800"/>
    <w:p w:rsidR="00776800" w:rsidRPr="00776800" w:rsidRDefault="00776800" w:rsidP="00776800"/>
    <w:p w:rsidR="00776800" w:rsidRDefault="00776800" w:rsidP="00776800"/>
    <w:p w:rsidR="00992B28" w:rsidRPr="007C7339" w:rsidRDefault="00992B28" w:rsidP="00992B28">
      <w:pPr>
        <w:pStyle w:val="Hoofdstukx"/>
      </w:pPr>
    </w:p>
    <w:p w:rsidR="00992B28" w:rsidRDefault="00776800" w:rsidP="00992B28">
      <w:pPr>
        <w:pStyle w:val="Hoofdstuktitel"/>
        <w:spacing w:line="240" w:lineRule="atLeast"/>
      </w:pPr>
      <w:bookmarkStart w:id="23" w:name="_Toc434500333"/>
      <w:r>
        <w:t>Identificatie</w:t>
      </w:r>
      <w:bookmarkEnd w:id="23"/>
    </w:p>
    <w:p w:rsidR="00992B28" w:rsidRPr="007C7339" w:rsidRDefault="00EA7451" w:rsidP="00992B28">
      <w:pPr>
        <w:pStyle w:val="Inleidingnatitel"/>
        <w:spacing w:line="240" w:lineRule="atLeast"/>
      </w:pPr>
      <w:r>
        <w:t>Dit hoofdstuk beschrijft de identificatie van het dataproduct.</w:t>
      </w:r>
    </w:p>
    <w:p w:rsidR="00936E4A" w:rsidRDefault="00936E4A" w:rsidP="00936E4A">
      <w:r w:rsidRPr="00E548CF">
        <w:t>In onderstaande tabel is de beschrijvend</w:t>
      </w:r>
      <w:r>
        <w:t>e informatie opgenomen van het dataproduct.</w:t>
      </w:r>
    </w:p>
    <w:p w:rsidR="00936E4A" w:rsidRDefault="00936E4A" w:rsidP="00936E4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0"/>
        <w:gridCol w:w="7142"/>
      </w:tblGrid>
      <w:tr w:rsidR="00936E4A" w:rsidRPr="00630A42" w:rsidTr="009E0B74">
        <w:tc>
          <w:tcPr>
            <w:tcW w:w="943" w:type="pct"/>
          </w:tcPr>
          <w:p w:rsidR="00936E4A" w:rsidRPr="006B2CE6" w:rsidRDefault="00936E4A" w:rsidP="009E0B74">
            <w:pPr>
              <w:jc w:val="left"/>
              <w:rPr>
                <w:rFonts w:cs="Arial"/>
              </w:rPr>
            </w:pPr>
            <w:r w:rsidRPr="006B2CE6">
              <w:rPr>
                <w:rFonts w:cs="Arial"/>
              </w:rPr>
              <w:t>Titel</w:t>
            </w:r>
          </w:p>
        </w:tc>
        <w:tc>
          <w:tcPr>
            <w:tcW w:w="4057" w:type="pct"/>
          </w:tcPr>
          <w:p w:rsidR="00936E4A" w:rsidRDefault="00936E4A" w:rsidP="009E0B74">
            <w:pPr>
              <w:jc w:val="left"/>
              <w:rPr>
                <w:rFonts w:cs="Arial"/>
                <w:lang w:val="en-US"/>
              </w:rPr>
            </w:pPr>
            <w:r w:rsidRPr="0028114A">
              <w:rPr>
                <w:rFonts w:cs="Arial"/>
                <w:lang w:val="en-US"/>
              </w:rPr>
              <w:t xml:space="preserve">IMOR – </w:t>
            </w:r>
            <w:proofErr w:type="spellStart"/>
            <w:r w:rsidRPr="0028114A">
              <w:rPr>
                <w:rFonts w:cs="Arial"/>
                <w:lang w:val="en-US"/>
              </w:rPr>
              <w:t>Dataspecificatie</w:t>
            </w:r>
            <w:proofErr w:type="spellEnd"/>
            <w:r w:rsidRPr="0028114A">
              <w:rPr>
                <w:rFonts w:cs="Arial"/>
                <w:lang w:val="en-US"/>
              </w:rPr>
              <w:t xml:space="preserve"> </w:t>
            </w:r>
            <w:proofErr w:type="spellStart"/>
            <w:r w:rsidRPr="0028114A">
              <w:rPr>
                <w:rFonts w:cs="Arial"/>
                <w:lang w:val="en-US"/>
              </w:rPr>
              <w:t>Omgevingsrecht</w:t>
            </w:r>
            <w:proofErr w:type="spellEnd"/>
          </w:p>
          <w:p w:rsidR="00936E4A" w:rsidRPr="00E548CF" w:rsidRDefault="00936E4A" w:rsidP="009E0B74">
            <w:pPr>
              <w:jc w:val="left"/>
              <w:rPr>
                <w:rFonts w:cs="Arial"/>
                <w:lang w:val="en-US"/>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Samenvatting</w:t>
            </w:r>
          </w:p>
        </w:tc>
        <w:tc>
          <w:tcPr>
            <w:tcW w:w="4057" w:type="pct"/>
          </w:tcPr>
          <w:p w:rsidR="00936E4A" w:rsidRDefault="00936E4A" w:rsidP="009E0B74">
            <w:pPr>
              <w:pStyle w:val="Tekstopmerking"/>
            </w:pPr>
            <w:r>
              <w:t>Dit document bevat de dataspecificatie van omgevingsdocumenten zoals die binnen de Omgevingswet zijn gedefinieerd en ontsloten worden via het Digitaal Stelsel Omgevingswet.</w:t>
            </w:r>
          </w:p>
          <w:p w:rsidR="00936E4A" w:rsidRDefault="00936E4A" w:rsidP="009E0B74"/>
          <w:p w:rsidR="00936E4A" w:rsidRDefault="00936E4A" w:rsidP="009E0B74">
            <w:r>
              <w:t xml:space="preserve">De dataspecificatie geeft de gedetailleerde beschrijving van structuur, inhoud, data-inwinning en datakwaliteit van </w:t>
            </w:r>
            <w:r>
              <w:rPr>
                <w:color w:val="0000FF"/>
              </w:rPr>
              <w:t>omgevingsdocumenten</w:t>
            </w:r>
            <w:r>
              <w:t xml:space="preserve"> en dient als basis voor de realisatie en ontsluiting van data services.</w:t>
            </w:r>
          </w:p>
          <w:p w:rsidR="00936E4A" w:rsidRDefault="00936E4A" w:rsidP="009E0B74">
            <w:pPr>
              <w:spacing w:before="45" w:after="45"/>
              <w:ind w:right="45"/>
              <w:jc w:val="left"/>
              <w:rPr>
                <w:rFonts w:cs="Arial"/>
                <w:color w:val="0000FF"/>
              </w:rPr>
            </w:pPr>
          </w:p>
          <w:p w:rsidR="00936E4A" w:rsidRDefault="00936E4A" w:rsidP="009E0B74">
            <w:pPr>
              <w:spacing w:before="45" w:after="45"/>
              <w:ind w:right="45"/>
              <w:jc w:val="left"/>
              <w:rPr>
                <w:rFonts w:cs="Arial"/>
                <w:color w:val="0000FF"/>
              </w:rPr>
            </w:pPr>
            <w:r>
              <w:rPr>
                <w:rFonts w:cs="Arial"/>
                <w:color w:val="0000FF"/>
              </w:rPr>
              <w:t xml:space="preserve">In De Omgevingswet zijn de volgende rechtsfiguren als omgevingsdocumenten aangewezen: </w:t>
            </w:r>
            <w:r w:rsidRPr="0028114A">
              <w:rPr>
                <w:rFonts w:cs="Arial"/>
                <w:color w:val="0000FF"/>
              </w:rPr>
              <w:t>omgevingsvisie, waterschapsverordening, programma, omgevingsverordening, omgevingsplan en projectbesluit</w:t>
            </w:r>
            <w:r>
              <w:rPr>
                <w:rFonts w:cs="Arial"/>
                <w:color w:val="0000FF"/>
              </w:rPr>
              <w:t>.</w:t>
            </w:r>
          </w:p>
          <w:p w:rsidR="00936E4A" w:rsidRDefault="00936E4A" w:rsidP="009E0B74">
            <w:pPr>
              <w:spacing w:before="45" w:after="45"/>
              <w:ind w:right="45"/>
              <w:jc w:val="left"/>
              <w:rPr>
                <w:rFonts w:cs="Arial"/>
                <w:color w:val="0000FF"/>
              </w:rPr>
            </w:pPr>
          </w:p>
          <w:p w:rsidR="00936E4A" w:rsidRDefault="00936E4A" w:rsidP="009E0B74">
            <w:pPr>
              <w:spacing w:before="45" w:after="45"/>
              <w:ind w:right="45"/>
              <w:jc w:val="left"/>
              <w:rPr>
                <w:rFonts w:cs="Arial"/>
                <w:color w:val="0000FF"/>
              </w:rPr>
            </w:pPr>
            <w:r>
              <w:rPr>
                <w:rFonts w:cs="Arial"/>
                <w:color w:val="0000FF"/>
              </w:rPr>
              <w:t>De dataspecificatie voorziet in de semantiek waarmee al deze omgevingsdocumenten kunnen worden beschreven..</w:t>
            </w:r>
          </w:p>
          <w:p w:rsidR="00936E4A" w:rsidRPr="00E548CF" w:rsidRDefault="00936E4A" w:rsidP="009E0B74">
            <w:pPr>
              <w:spacing w:before="45" w:after="45"/>
              <w:ind w:right="45"/>
              <w:jc w:val="left"/>
              <w:rPr>
                <w:rFonts w:cs="Arial"/>
                <w:color w:val="0000FF"/>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 xml:space="preserve">Onderwerp categorieën </w:t>
            </w:r>
          </w:p>
        </w:tc>
        <w:tc>
          <w:tcPr>
            <w:tcW w:w="4057" w:type="pct"/>
          </w:tcPr>
          <w:p w:rsidR="00936E4A" w:rsidRPr="007A6B47" w:rsidRDefault="00936E4A" w:rsidP="009E0B74">
            <w:pPr>
              <w:jc w:val="left"/>
              <w:rPr>
                <w:rStyle w:val="Instruction"/>
                <w:rFonts w:ascii="Arial" w:hAnsi="Arial" w:cs="Arial"/>
                <w:i w:val="0"/>
              </w:rPr>
            </w:pPr>
            <w:r>
              <w:rPr>
                <w:rStyle w:val="Instruction"/>
                <w:rFonts w:ascii="Arial" w:hAnsi="Arial" w:cs="Arial"/>
              </w:rPr>
              <w:t>Ruimtelijke inrichting, fysieke leefomgeving, Omgevingsrecht, Omgevingswet [NADER IN TE VULLEN]</w:t>
            </w:r>
          </w:p>
          <w:p w:rsidR="00936E4A" w:rsidRPr="00FD7A49" w:rsidRDefault="00936E4A" w:rsidP="009E0B74">
            <w:pPr>
              <w:tabs>
                <w:tab w:val="left" w:pos="1985"/>
              </w:tabs>
              <w:ind w:left="1985" w:hanging="1985"/>
              <w:jc w:val="left"/>
              <w:rPr>
                <w:rFonts w:cs="Arial"/>
                <w:i/>
                <w:color w:val="00800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Geografische beschrijving</w:t>
            </w:r>
          </w:p>
        </w:tc>
        <w:tc>
          <w:tcPr>
            <w:tcW w:w="4057" w:type="pct"/>
          </w:tcPr>
          <w:p w:rsidR="00936E4A" w:rsidRDefault="00936E4A" w:rsidP="009E0B74">
            <w:pPr>
              <w:jc w:val="left"/>
              <w:rPr>
                <w:rStyle w:val="Instruction"/>
                <w:rFonts w:cs="Arial"/>
                <w:color w:val="0000FF"/>
              </w:rPr>
            </w:pPr>
            <w:r>
              <w:rPr>
                <w:rStyle w:val="Instruction"/>
                <w:rFonts w:cs="Arial"/>
                <w:color w:val="0000FF"/>
              </w:rPr>
              <w:t>Nederland</w:t>
            </w:r>
          </w:p>
          <w:p w:rsidR="00936E4A" w:rsidRPr="00E548CF" w:rsidRDefault="00936E4A" w:rsidP="009E0B74">
            <w:pPr>
              <w:autoSpaceDE w:val="0"/>
              <w:autoSpaceDN w:val="0"/>
              <w:adjustRightInd w:val="0"/>
              <w:jc w:val="left"/>
              <w:rPr>
                <w:rFonts w:cs="Arial"/>
              </w:rPr>
            </w:pPr>
            <w:r>
              <w:rPr>
                <w:rStyle w:val="Instruction"/>
                <w:rFonts w:cs="Arial"/>
                <w:color w:val="0000FF"/>
              </w:rPr>
              <w:t xml:space="preserve">OPMERKING: </w:t>
            </w:r>
            <w:r>
              <w:t>Gaat dit ook gelden voor overzeese gebiedsdelen?</w:t>
            </w:r>
          </w:p>
        </w:tc>
      </w:tr>
      <w:tr w:rsidR="00936E4A" w:rsidRPr="008D503D" w:rsidTr="009E0B74">
        <w:tc>
          <w:tcPr>
            <w:tcW w:w="943" w:type="pct"/>
          </w:tcPr>
          <w:p w:rsidR="00936E4A" w:rsidRPr="006B2CE6" w:rsidRDefault="00936E4A" w:rsidP="009E0B74">
            <w:pPr>
              <w:jc w:val="left"/>
              <w:rPr>
                <w:rFonts w:cs="Arial"/>
              </w:rPr>
            </w:pPr>
            <w:r w:rsidRPr="006B2CE6">
              <w:rPr>
                <w:rFonts w:cs="Arial"/>
              </w:rPr>
              <w:t>Doel (optioneel)</w:t>
            </w:r>
          </w:p>
        </w:tc>
        <w:tc>
          <w:tcPr>
            <w:tcW w:w="4057" w:type="pct"/>
          </w:tcPr>
          <w:p w:rsidR="00936E4A" w:rsidRPr="00E548CF" w:rsidRDefault="00936E4A" w:rsidP="009E0B74">
            <w:pPr>
              <w:jc w:val="left"/>
              <w:rPr>
                <w:rFonts w:cs="Arial"/>
              </w:rPr>
            </w:pPr>
            <w:r w:rsidRPr="00E548CF">
              <w:rPr>
                <w:rFonts w:cs="Arial"/>
              </w:rPr>
              <w:t xml:space="preserve">Doel van dit document is het beschrijven van dataproduct </w:t>
            </w:r>
            <w:r>
              <w:rPr>
                <w:rFonts w:cs="Arial"/>
                <w:color w:val="0000FF"/>
              </w:rPr>
              <w:t>IMOR</w:t>
            </w:r>
            <w:r w:rsidRPr="00E548CF">
              <w:rPr>
                <w:rFonts w:cs="Arial"/>
              </w:rPr>
              <w:t xml:space="preserve"> ten behoeve van </w:t>
            </w:r>
            <w:r>
              <w:rPr>
                <w:rStyle w:val="Instruction"/>
                <w:color w:val="0000FF"/>
              </w:rPr>
              <w:t>publicatie en ontsluiting van omgevingsdocumenten</w:t>
            </w:r>
          </w:p>
          <w:p w:rsidR="00936E4A" w:rsidRPr="00E548CF" w:rsidRDefault="00936E4A" w:rsidP="009E0B74">
            <w:pPr>
              <w:ind w:left="1985" w:hanging="1985"/>
              <w:jc w:val="left"/>
              <w:rPr>
                <w:rFonts w:cs="Arial"/>
                <w:color w:val="000000"/>
              </w:rPr>
            </w:pPr>
          </w:p>
          <w:p w:rsidR="00936E4A" w:rsidRDefault="00936E4A" w:rsidP="009E0B74">
            <w:pPr>
              <w:jc w:val="left"/>
              <w:rPr>
                <w:rFonts w:cs="Arial"/>
                <w:i/>
                <w:color w:val="0000FF"/>
              </w:rPr>
            </w:pPr>
            <w:r>
              <w:rPr>
                <w:rFonts w:cs="Arial"/>
                <w:i/>
                <w:color w:val="0000FF"/>
              </w:rPr>
              <w:t xml:space="preserve">IMOR is ontwikkeld als standaard voor het realiseren van het digitaal berichtenverkeer voor omgevingsdocumenten binnen de context van het Digitaal Stelsel Omgevingswet. Met behulp van IMOR moeten de digitale bestanden die samen een omgevingsdocument opmaken </w:t>
            </w:r>
            <w:proofErr w:type="spellStart"/>
            <w:r>
              <w:rPr>
                <w:rFonts w:cs="Arial"/>
                <w:i/>
                <w:color w:val="0000FF"/>
              </w:rPr>
              <w:t>informatietechnisch</w:t>
            </w:r>
            <w:proofErr w:type="spellEnd"/>
            <w:r>
              <w:rPr>
                <w:rFonts w:cs="Arial"/>
                <w:i/>
                <w:color w:val="0000FF"/>
              </w:rPr>
              <w:t xml:space="preserve"> beschreven kunnen worden.</w:t>
            </w:r>
          </w:p>
          <w:p w:rsidR="00936E4A" w:rsidRDefault="00936E4A" w:rsidP="009E0B74">
            <w:pPr>
              <w:jc w:val="left"/>
              <w:rPr>
                <w:rFonts w:cs="Arial"/>
                <w:i/>
                <w:color w:val="0000FF"/>
              </w:rPr>
            </w:pPr>
          </w:p>
          <w:p w:rsidR="00936E4A" w:rsidRPr="00E548CF" w:rsidRDefault="00936E4A" w:rsidP="009E0B74">
            <w:pPr>
              <w:jc w:val="left"/>
              <w:rPr>
                <w:rFonts w:cs="Arial"/>
                <w:i/>
                <w:color w:val="0000FF"/>
              </w:rPr>
            </w:pPr>
            <w:r>
              <w:rPr>
                <w:rFonts w:cs="Arial"/>
                <w:i/>
                <w:color w:val="0000FF"/>
              </w:rPr>
              <w:t>Implementatie van IMOR in de gegevenscatalogus van het Digitaal Stelsel leidt tot een objectgerichte gegevensbevraging van de registratie van omgevingsdocumenten.</w:t>
            </w:r>
          </w:p>
          <w:p w:rsidR="00936E4A" w:rsidRPr="00E548CF" w:rsidRDefault="00936E4A" w:rsidP="009E0B74">
            <w:pPr>
              <w:jc w:val="left"/>
              <w:rPr>
                <w:rFonts w:cs="Arial"/>
                <w:color w:val="000000"/>
              </w:rPr>
            </w:pPr>
          </w:p>
          <w:p w:rsidR="00936E4A" w:rsidRPr="00E548CF" w:rsidRDefault="00936E4A" w:rsidP="009E0B74">
            <w:pPr>
              <w:jc w:val="left"/>
              <w:rPr>
                <w:rFonts w:cs="Arial"/>
                <w:i/>
                <w:iCs/>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Ruimtelijk representatie type (optioneel)</w:t>
            </w:r>
          </w:p>
        </w:tc>
        <w:tc>
          <w:tcPr>
            <w:tcW w:w="4057" w:type="pct"/>
          </w:tcPr>
          <w:p w:rsidR="00936E4A" w:rsidRPr="00FD7A49" w:rsidRDefault="00936E4A" w:rsidP="009E0B74">
            <w:pPr>
              <w:autoSpaceDE w:val="0"/>
              <w:autoSpaceDN w:val="0"/>
              <w:adjustRightInd w:val="0"/>
              <w:jc w:val="left"/>
              <w:rPr>
                <w:rStyle w:val="Instruction"/>
                <w:rFonts w:cs="Arial"/>
                <w:color w:val="0000FF"/>
              </w:rPr>
            </w:pPr>
            <w:r>
              <w:rPr>
                <w:rFonts w:cs="Arial"/>
                <w:i/>
                <w:iCs/>
                <w:color w:val="0000FF"/>
              </w:rPr>
              <w:t>De ruimtelijke representatie van een IMOR document is vector.</w:t>
            </w:r>
          </w:p>
          <w:p w:rsidR="00936E4A" w:rsidRPr="00FD7A49" w:rsidRDefault="00936E4A" w:rsidP="009E0B74">
            <w:pPr>
              <w:jc w:val="left"/>
              <w:rPr>
                <w:rFonts w:cs="Arial"/>
                <w:iCs/>
              </w:rPr>
            </w:pPr>
          </w:p>
          <w:p w:rsidR="00936E4A" w:rsidRPr="00FD7A49" w:rsidRDefault="00936E4A" w:rsidP="009E0B74">
            <w:pPr>
              <w:jc w:val="left"/>
              <w:rPr>
                <w:rStyle w:val="Instruction"/>
                <w:rFonts w:cs="Arial"/>
                <w:i w:val="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Ruimtelijke</w:t>
            </w:r>
          </w:p>
          <w:p w:rsidR="00936E4A" w:rsidRPr="006B2CE6" w:rsidRDefault="00936E4A" w:rsidP="009E0B74">
            <w:pPr>
              <w:jc w:val="left"/>
              <w:rPr>
                <w:rFonts w:cs="Arial"/>
              </w:rPr>
            </w:pPr>
            <w:r w:rsidRPr="006B2CE6">
              <w:rPr>
                <w:rFonts w:cs="Arial"/>
              </w:rPr>
              <w:t>Resolutie (optioneel)</w:t>
            </w:r>
          </w:p>
        </w:tc>
        <w:tc>
          <w:tcPr>
            <w:tcW w:w="4057" w:type="pct"/>
          </w:tcPr>
          <w:p w:rsidR="00936E4A" w:rsidRPr="00E548CF" w:rsidRDefault="00936E4A" w:rsidP="009E0B74">
            <w:pPr>
              <w:pStyle w:val="Koptekst"/>
              <w:jc w:val="left"/>
              <w:rPr>
                <w:rFonts w:cs="Arial"/>
                <w:iCs/>
                <w:color w:val="0000FF"/>
              </w:rPr>
            </w:pPr>
            <w:r>
              <w:rPr>
                <w:rFonts w:cs="Arial"/>
                <w:i/>
                <w:iCs/>
                <w:color w:val="0000FF"/>
              </w:rPr>
              <w:t>Omgevingsdocumenten worden gedefinieerd op nationaal, provinciaal, waterschap, regionaal en gemeentelijk niveau.</w:t>
            </w:r>
          </w:p>
          <w:p w:rsidR="00936E4A" w:rsidRPr="00E548CF" w:rsidRDefault="00936E4A" w:rsidP="009E0B74">
            <w:pPr>
              <w:jc w:val="left"/>
              <w:rPr>
                <w:rFonts w:cs="Arial"/>
                <w:color w:val="0000FF"/>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lastRenderedPageBreak/>
              <w:t>Aanvullende informatie (optioneel)</w:t>
            </w:r>
          </w:p>
        </w:tc>
        <w:tc>
          <w:tcPr>
            <w:tcW w:w="4057" w:type="pct"/>
          </w:tcPr>
          <w:p w:rsidR="00936E4A" w:rsidRPr="00E548CF" w:rsidRDefault="00936E4A" w:rsidP="009E0B74">
            <w:pPr>
              <w:jc w:val="left"/>
              <w:rPr>
                <w:rStyle w:val="Instruction"/>
                <w:rFonts w:cs="Arial"/>
                <w:color w:val="0000FF"/>
              </w:rPr>
            </w:pPr>
            <w:r w:rsidRPr="00E548CF">
              <w:rPr>
                <w:rStyle w:val="Instruction"/>
                <w:rFonts w:cs="Arial"/>
                <w:color w:val="0000FF"/>
              </w:rPr>
              <w:t>&lt;Overige beschrijvende informatie over de data&gt;</w:t>
            </w:r>
          </w:p>
          <w:p w:rsidR="00936E4A" w:rsidRPr="00E548CF" w:rsidRDefault="00936E4A" w:rsidP="009E0B74">
            <w:pPr>
              <w:jc w:val="left"/>
              <w:rPr>
                <w:rFonts w:cs="Arial"/>
                <w:i/>
                <w:iCs/>
              </w:rPr>
            </w:pPr>
          </w:p>
          <w:p w:rsidR="00936E4A" w:rsidRPr="00E548CF" w:rsidRDefault="00936E4A" w:rsidP="009E0B74">
            <w:pPr>
              <w:jc w:val="left"/>
              <w:rPr>
                <w:rFonts w:cs="Arial"/>
                <w:i/>
                <w:iCs/>
              </w:rPr>
            </w:pPr>
          </w:p>
        </w:tc>
      </w:tr>
    </w:tbl>
    <w:p w:rsidR="00936E4A" w:rsidRDefault="00936E4A" w:rsidP="00992B28"/>
    <w:p w:rsidR="00936E4A" w:rsidRDefault="00936E4A" w:rsidP="00992B28"/>
    <w:p w:rsidR="00936E4A" w:rsidRDefault="00936E4A" w:rsidP="00992B28">
      <w:pPr>
        <w:sectPr w:rsidR="00936E4A" w:rsidSect="00672722">
          <w:headerReference w:type="default" r:id="rId15"/>
          <w:footerReference w:type="default" r:id="rId16"/>
          <w:pgSz w:w="11906" w:h="16838" w:code="9"/>
          <w:pgMar w:top="2552" w:right="1622" w:bottom="1531" w:left="1622" w:header="0" w:footer="57" w:gutter="0"/>
          <w:cols w:space="708"/>
          <w:docGrid w:linePitch="360"/>
        </w:sectPr>
      </w:pPr>
    </w:p>
    <w:p w:rsidR="00992B28" w:rsidRPr="007C7339" w:rsidRDefault="00992B28" w:rsidP="00992B28">
      <w:pPr>
        <w:pStyle w:val="Hoofdstukx"/>
      </w:pPr>
    </w:p>
    <w:p w:rsidR="00992B28" w:rsidRDefault="00992B28" w:rsidP="00992B28">
      <w:pPr>
        <w:pStyle w:val="Hoofdstuktitel"/>
        <w:spacing w:line="240" w:lineRule="atLeast"/>
      </w:pPr>
      <w:bookmarkStart w:id="24" w:name="_Toc434500334"/>
      <w:r>
        <w:t>D</w:t>
      </w:r>
      <w:r w:rsidR="0016255D">
        <w:t>ata content en structuur</w:t>
      </w:r>
      <w:bookmarkEnd w:id="24"/>
    </w:p>
    <w:p w:rsidR="00992B28" w:rsidRPr="007C7339" w:rsidRDefault="0016255D" w:rsidP="00992B28">
      <w:pPr>
        <w:pStyle w:val="Inleidingnatitel"/>
        <w:spacing w:line="240" w:lineRule="atLeast"/>
      </w:pPr>
      <w:r>
        <w:t>Dit hoofdstuk beschrijft het informatiemodel voor omgevingsdocumenten Aan de hand van UML klasse diagrammen wordt het model beschreven.</w:t>
      </w:r>
    </w:p>
    <w:p w:rsidR="00992B28" w:rsidRDefault="007B2317" w:rsidP="00936E4A">
      <w:pPr>
        <w:pStyle w:val="Paragraaftitel"/>
        <w:tabs>
          <w:tab w:val="clear" w:pos="709"/>
          <w:tab w:val="num" w:pos="567"/>
        </w:tabs>
        <w:ind w:left="0"/>
      </w:pPr>
      <w:bookmarkStart w:id="25" w:name="_Toc434500335"/>
      <w:r>
        <w:t>Inleiding</w:t>
      </w:r>
      <w:bookmarkEnd w:id="25"/>
    </w:p>
    <w:p w:rsidR="007B2317" w:rsidRDefault="007B2317" w:rsidP="007B2317">
      <w:r>
        <w:t xml:space="preserve">In de volgende paragrafen wordt de inhoud en structuur van IMOR beschreven middels UML diagrammen en een bijbehorende objectcatalogus. </w:t>
      </w:r>
    </w:p>
    <w:p w:rsidR="007B2317" w:rsidRDefault="007B2317" w:rsidP="007B2317">
      <w:r>
        <w:t xml:space="preserve">Het eerste gedeelte van dit hoofdstuk bevat de UML diagrammen. Schematisch is opgenomen wat de informatie-inhoud is middels objecttypen, hun attributen, datatypen en relaties tussen </w:t>
      </w:r>
      <w:proofErr w:type="spellStart"/>
      <w:r>
        <w:t>objecttypenn</w:t>
      </w:r>
      <w:proofErr w:type="spellEnd"/>
      <w:r>
        <w:t xml:space="preserve"> met alle detail dat nodig is voor een eenduidige beschrijving.</w:t>
      </w:r>
    </w:p>
    <w:p w:rsidR="007B2317" w:rsidRPr="008D1277" w:rsidRDefault="007B2317" w:rsidP="007B2317">
      <w:r>
        <w:t>Het tweede gedeelte bevat de objectcatalogus met in tabelvorm dezelfde informatie als de diagrammen maar nu middels taal beschreven. Alle informatie-elementen zijn daarbij voorzien van definities en indien nodig een toelichtende beschrijving.</w:t>
      </w:r>
    </w:p>
    <w:p w:rsidR="007B2317" w:rsidRDefault="007B2317" w:rsidP="00992B28"/>
    <w:p w:rsidR="00992B28" w:rsidRDefault="007B2317" w:rsidP="00936E4A">
      <w:pPr>
        <w:pStyle w:val="Paragraaftitel"/>
        <w:tabs>
          <w:tab w:val="clear" w:pos="709"/>
          <w:tab w:val="num" w:pos="567"/>
        </w:tabs>
        <w:ind w:left="0"/>
      </w:pPr>
      <w:bookmarkStart w:id="26" w:name="_Toc434500336"/>
      <w:r>
        <w:t>Algemene uitgangspunten</w:t>
      </w:r>
      <w:bookmarkEnd w:id="26"/>
    </w:p>
    <w:p w:rsidR="009E0B74" w:rsidRDefault="009E0B74" w:rsidP="009E0B74">
      <w:r w:rsidRPr="006050B8">
        <w:t>De volgende stereotypen worden gebruikt als onderdeel van het UML profiel</w:t>
      </w:r>
      <w:r>
        <w:t>.</w:t>
      </w:r>
    </w:p>
    <w:p w:rsidR="009E0B74" w:rsidRDefault="009E0B74" w:rsidP="009E0B74"/>
    <w:tbl>
      <w:tblPr>
        <w:tblW w:w="4960" w:type="pct"/>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07"/>
        <w:gridCol w:w="1135"/>
        <w:gridCol w:w="5590"/>
      </w:tblGrid>
      <w:tr w:rsidR="009E0B74" w:rsidRPr="009F4BFE" w:rsidTr="009E0B74">
        <w:trPr>
          <w:tblHeader/>
          <w:jc w:val="center"/>
        </w:trPr>
        <w:tc>
          <w:tcPr>
            <w:tcW w:w="1149" w:type="pct"/>
            <w:shd w:val="clear" w:color="auto" w:fill="EEECE1"/>
            <w:vAlign w:val="center"/>
          </w:tcPr>
          <w:p w:rsidR="009E0B74" w:rsidRPr="009F4BFE" w:rsidRDefault="009E0B74" w:rsidP="009E0B74">
            <w:pPr>
              <w:pStyle w:val="Bijschrift"/>
              <w:keepNext/>
              <w:keepLines/>
            </w:pPr>
            <w:r w:rsidRPr="009F4BFE">
              <w:t>Stereotype</w:t>
            </w:r>
          </w:p>
        </w:tc>
        <w:tc>
          <w:tcPr>
            <w:tcW w:w="650" w:type="pct"/>
            <w:shd w:val="clear" w:color="auto" w:fill="EEECE1"/>
            <w:vAlign w:val="center"/>
          </w:tcPr>
          <w:p w:rsidR="009E0B74" w:rsidRPr="009F4BFE" w:rsidRDefault="009E0B74" w:rsidP="009E0B74">
            <w:pPr>
              <w:pStyle w:val="Bijschrift"/>
              <w:keepNext/>
              <w:keepLines/>
            </w:pPr>
            <w:r w:rsidRPr="009F4BFE">
              <w:t>Model</w:t>
            </w:r>
            <w:r>
              <w:t>-</w:t>
            </w:r>
            <w:r w:rsidRPr="009F4BFE">
              <w:t>element</w:t>
            </w:r>
          </w:p>
        </w:tc>
        <w:tc>
          <w:tcPr>
            <w:tcW w:w="3201" w:type="pct"/>
            <w:shd w:val="clear" w:color="auto" w:fill="EEECE1"/>
            <w:vAlign w:val="center"/>
          </w:tcPr>
          <w:p w:rsidR="009E0B74" w:rsidRPr="009F4BFE" w:rsidRDefault="009E0B74" w:rsidP="009E0B74">
            <w:pPr>
              <w:pStyle w:val="Bijschrift"/>
              <w:keepNext/>
              <w:keepLines/>
            </w:pPr>
            <w:r>
              <w:t>Definitie</w:t>
            </w:r>
          </w:p>
        </w:tc>
      </w:tr>
      <w:tr w:rsidR="009E0B74" w:rsidRPr="00A01E8E" w:rsidTr="009E0B74">
        <w:trPr>
          <w:tblHeader/>
          <w:jc w:val="center"/>
        </w:trPr>
        <w:tc>
          <w:tcPr>
            <w:tcW w:w="1149" w:type="pct"/>
          </w:tcPr>
          <w:p w:rsidR="009E0B74" w:rsidRDefault="009E0B74" w:rsidP="009E0B74">
            <w:pPr>
              <w:keepNext/>
              <w:keepLines/>
            </w:pPr>
            <w:r>
              <w:t>&lt;&lt;</w:t>
            </w:r>
            <w:proofErr w:type="spellStart"/>
            <w:r w:rsidRPr="005A2DEE">
              <w:t>featureType</w:t>
            </w:r>
            <w:proofErr w:type="spellEnd"/>
            <w:r>
              <w:t>&gt;&gt;</w:t>
            </w:r>
          </w:p>
        </w:tc>
        <w:tc>
          <w:tcPr>
            <w:tcW w:w="650" w:type="pct"/>
          </w:tcPr>
          <w:p w:rsidR="009E0B74" w:rsidRDefault="009E0B74" w:rsidP="009E0B74">
            <w:pPr>
              <w:keepNext/>
              <w:keepLines/>
            </w:pPr>
            <w:r>
              <w:t>Klasse</w:t>
            </w:r>
          </w:p>
        </w:tc>
        <w:tc>
          <w:tcPr>
            <w:tcW w:w="3201" w:type="pct"/>
          </w:tcPr>
          <w:p w:rsidR="009E0B74" w:rsidRDefault="009E0B74" w:rsidP="009E0B74">
            <w:pPr>
              <w:keepNext/>
              <w:keepLines/>
            </w:pPr>
            <w:r>
              <w:t xml:space="preserve">geo-object [NEN-EN-ISO 19136]. </w:t>
            </w:r>
            <w:r w:rsidRPr="005A2DEE">
              <w:t>Objecttype gebruikt voor het representeren van geo-informatie</w:t>
            </w:r>
            <w:r>
              <w:t>.</w:t>
            </w:r>
          </w:p>
          <w:p w:rsidR="009E0B74" w:rsidRDefault="009E0B74" w:rsidP="009E0B74">
            <w:pPr>
              <w:keepNext/>
              <w:keepLines/>
            </w:pPr>
            <w:r>
              <w:t>In dit document ook als algemeen identificeerbaar object.</w:t>
            </w:r>
          </w:p>
        </w:tc>
      </w:tr>
      <w:tr w:rsidR="009E0B74" w:rsidRPr="00A01E8E" w:rsidTr="009E0B74">
        <w:trPr>
          <w:tblHeader/>
          <w:jc w:val="center"/>
        </w:trPr>
        <w:tc>
          <w:tcPr>
            <w:tcW w:w="1149" w:type="pct"/>
          </w:tcPr>
          <w:p w:rsidR="009E0B74" w:rsidRPr="005A2DEE" w:rsidRDefault="009E0B74" w:rsidP="009E0B74">
            <w:pPr>
              <w:keepNext/>
              <w:keepLines/>
            </w:pPr>
            <w:r>
              <w:t>&lt;&lt;objecttype&gt;&gt;</w:t>
            </w:r>
          </w:p>
        </w:tc>
        <w:tc>
          <w:tcPr>
            <w:tcW w:w="650" w:type="pct"/>
          </w:tcPr>
          <w:p w:rsidR="009E0B74" w:rsidRDefault="009E0B74" w:rsidP="009E0B74">
            <w:pPr>
              <w:keepNext/>
              <w:keepLines/>
            </w:pPr>
            <w:r>
              <w:t>Klasse</w:t>
            </w:r>
          </w:p>
        </w:tc>
        <w:tc>
          <w:tcPr>
            <w:tcW w:w="3201" w:type="pct"/>
          </w:tcPr>
          <w:p w:rsidR="009E0B74" w:rsidRPr="005A2DEE" w:rsidRDefault="009E0B74" w:rsidP="009E0B74">
            <w:pPr>
              <w:keepNext/>
              <w:keepLines/>
            </w:pPr>
            <w:r>
              <w:t xml:space="preserve">Alias van </w:t>
            </w:r>
            <w:proofErr w:type="spellStart"/>
            <w:r>
              <w:t>featureType</w:t>
            </w:r>
            <w:proofErr w:type="spellEnd"/>
          </w:p>
        </w:tc>
      </w:tr>
      <w:tr w:rsidR="009E0B74" w:rsidRPr="00A01E8E" w:rsidTr="009E0B74">
        <w:trPr>
          <w:tblHeader/>
          <w:jc w:val="center"/>
        </w:trPr>
        <w:tc>
          <w:tcPr>
            <w:tcW w:w="1149" w:type="pct"/>
          </w:tcPr>
          <w:p w:rsidR="009E0B74" w:rsidRDefault="009E0B74" w:rsidP="009E0B74">
            <w:pPr>
              <w:keepNext/>
            </w:pPr>
            <w:r>
              <w:t>&lt;&lt;</w:t>
            </w:r>
            <w:proofErr w:type="spellStart"/>
            <w:r w:rsidRPr="005A2DEE">
              <w:t>dataType</w:t>
            </w:r>
            <w:proofErr w:type="spellEnd"/>
            <w:r>
              <w:t>&gt;&gt;</w:t>
            </w:r>
          </w:p>
        </w:tc>
        <w:tc>
          <w:tcPr>
            <w:tcW w:w="650" w:type="pct"/>
          </w:tcPr>
          <w:p w:rsidR="009E0B74" w:rsidRDefault="009E0B74" w:rsidP="009E0B74">
            <w:r>
              <w:t>Klasse</w:t>
            </w:r>
          </w:p>
        </w:tc>
        <w:tc>
          <w:tcPr>
            <w:tcW w:w="3201" w:type="pct"/>
          </w:tcPr>
          <w:p w:rsidR="009E0B74" w:rsidRDefault="009E0B74" w:rsidP="009E0B74">
            <w:r w:rsidRPr="005A2DEE">
              <w:t>gestructureerd datatype zonder identiteit</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5A2DEE" w:rsidRDefault="009E0B74" w:rsidP="009E0B74">
            <w:pPr>
              <w:keepNext/>
            </w:pPr>
            <w:r>
              <w:t>&lt;&lt;</w:t>
            </w:r>
            <w:proofErr w:type="spellStart"/>
            <w:r>
              <w:t>groepsattribbuut</w:t>
            </w:r>
            <w:proofErr w:type="spellEnd"/>
            <w:r>
              <w:t>&gt;&gt;</w:t>
            </w:r>
          </w:p>
        </w:tc>
        <w:tc>
          <w:tcPr>
            <w:tcW w:w="650" w:type="pct"/>
          </w:tcPr>
          <w:p w:rsidR="009E0B74" w:rsidRDefault="009E0B74" w:rsidP="009E0B74">
            <w:r>
              <w:t>Klasse</w:t>
            </w:r>
          </w:p>
        </w:tc>
        <w:tc>
          <w:tcPr>
            <w:tcW w:w="3201" w:type="pct"/>
          </w:tcPr>
          <w:p w:rsidR="009E0B74" w:rsidRPr="005A2DEE" w:rsidRDefault="009E0B74" w:rsidP="009E0B74">
            <w:proofErr w:type="spellStart"/>
            <w:r>
              <w:t>Extend</w:t>
            </w:r>
            <w:proofErr w:type="spellEnd"/>
            <w:r>
              <w:t xml:space="preserve"> van </w:t>
            </w:r>
            <w:proofErr w:type="spellStart"/>
            <w:r>
              <w:t>dataType</w:t>
            </w:r>
            <w:proofErr w:type="spellEnd"/>
            <w:r>
              <w:t>. Voorwaarde is dat de groep een gezamenlijk mutatie regime heeft.</w:t>
            </w:r>
          </w:p>
        </w:tc>
      </w:tr>
      <w:tr w:rsidR="009E0B74" w:rsidRPr="00A01E8E" w:rsidTr="009E0B74">
        <w:trPr>
          <w:tblHeader/>
          <w:jc w:val="center"/>
        </w:trPr>
        <w:tc>
          <w:tcPr>
            <w:tcW w:w="1149" w:type="pct"/>
          </w:tcPr>
          <w:p w:rsidR="009E0B74" w:rsidRDefault="009E0B74" w:rsidP="009E0B74">
            <w:pPr>
              <w:keepNext/>
            </w:pPr>
            <w:r>
              <w:t>&lt;&lt;</w:t>
            </w:r>
            <w:proofErr w:type="spellStart"/>
            <w:r>
              <w:t>u</w:t>
            </w:r>
            <w:r w:rsidRPr="005A2DEE">
              <w:t>nion</w:t>
            </w:r>
            <w:proofErr w:type="spellEnd"/>
            <w:r>
              <w:t>&gt;&gt;</w:t>
            </w:r>
          </w:p>
        </w:tc>
        <w:tc>
          <w:tcPr>
            <w:tcW w:w="650" w:type="pct"/>
          </w:tcPr>
          <w:p w:rsidR="009E0B74" w:rsidRDefault="009E0B74" w:rsidP="009E0B74">
            <w:r>
              <w:t>Klasse</w:t>
            </w:r>
          </w:p>
        </w:tc>
        <w:tc>
          <w:tcPr>
            <w:tcW w:w="3201" w:type="pct"/>
          </w:tcPr>
          <w:p w:rsidR="009E0B74" w:rsidRDefault="009E0B74" w:rsidP="009E0B74">
            <w:r>
              <w:t>g</w:t>
            </w:r>
            <w:r w:rsidRPr="005A2DEE">
              <w:t xml:space="preserve">estructureerd datatype zonder identiteit waarvan precies </w:t>
            </w:r>
            <w:r>
              <w:t>één</w:t>
            </w:r>
            <w:r w:rsidRPr="005A2DEE">
              <w:t xml:space="preserve"> van de eigenschappen aanwezig is in elke instantie</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6050B8" w:rsidRDefault="009E0B74" w:rsidP="009E0B74">
            <w:pPr>
              <w:keepNext/>
            </w:pPr>
            <w:r>
              <w:t>&lt;&lt;enumeratie&gt;&gt;</w:t>
            </w:r>
          </w:p>
        </w:tc>
        <w:tc>
          <w:tcPr>
            <w:tcW w:w="650" w:type="pct"/>
          </w:tcPr>
          <w:p w:rsidR="009E0B74" w:rsidRPr="006050B8" w:rsidRDefault="009E0B74" w:rsidP="009E0B74">
            <w:r>
              <w:t>Klasse</w:t>
            </w:r>
          </w:p>
        </w:tc>
        <w:tc>
          <w:tcPr>
            <w:tcW w:w="3201" w:type="pct"/>
          </w:tcPr>
          <w:p w:rsidR="009E0B74" w:rsidRPr="00A01E8E" w:rsidRDefault="009E0B74" w:rsidP="009E0B74">
            <w:r>
              <w:t xml:space="preserve">Lijst met waarden die niet </w:t>
            </w:r>
            <w:proofErr w:type="spellStart"/>
            <w:r>
              <w:t>uitbreidbaar</w:t>
            </w:r>
            <w:proofErr w:type="spellEnd"/>
            <w:r>
              <w:t xml:space="preserve"> is.</w:t>
            </w:r>
          </w:p>
        </w:tc>
      </w:tr>
      <w:tr w:rsidR="009E0B74" w:rsidRPr="00A01E8E" w:rsidTr="009E0B74">
        <w:trPr>
          <w:tblHeader/>
          <w:jc w:val="center"/>
        </w:trPr>
        <w:tc>
          <w:tcPr>
            <w:tcW w:w="1149" w:type="pct"/>
          </w:tcPr>
          <w:p w:rsidR="009E0B74" w:rsidRDefault="009E0B74" w:rsidP="009E0B74">
            <w:pPr>
              <w:keepNext/>
            </w:pPr>
            <w:r>
              <w:t>&lt;&lt;</w:t>
            </w:r>
            <w:proofErr w:type="spellStart"/>
            <w:r>
              <w:t>codeList</w:t>
            </w:r>
            <w:proofErr w:type="spellEnd"/>
            <w:r>
              <w:t>&gt;&gt;</w:t>
            </w:r>
          </w:p>
        </w:tc>
        <w:tc>
          <w:tcPr>
            <w:tcW w:w="650" w:type="pct"/>
          </w:tcPr>
          <w:p w:rsidR="009E0B74" w:rsidRDefault="009E0B74" w:rsidP="009E0B74">
            <w:r>
              <w:t>Klasse</w:t>
            </w:r>
          </w:p>
        </w:tc>
        <w:tc>
          <w:tcPr>
            <w:tcW w:w="3201" w:type="pct"/>
          </w:tcPr>
          <w:p w:rsidR="009E0B74" w:rsidRPr="00A01E8E" w:rsidRDefault="009E0B74" w:rsidP="009E0B74">
            <w:r>
              <w:t xml:space="preserve">Lijst met waarden die </w:t>
            </w:r>
            <w:proofErr w:type="spellStart"/>
            <w:r>
              <w:t>uitbreidbaar</w:t>
            </w:r>
            <w:proofErr w:type="spellEnd"/>
            <w:r>
              <w:t xml:space="preserve"> is.</w:t>
            </w:r>
          </w:p>
        </w:tc>
      </w:tr>
      <w:tr w:rsidR="009E0B74" w:rsidRPr="00A01E8E" w:rsidTr="009E0B74">
        <w:trPr>
          <w:tblHeader/>
          <w:jc w:val="center"/>
        </w:trPr>
        <w:tc>
          <w:tcPr>
            <w:tcW w:w="1149" w:type="pct"/>
          </w:tcPr>
          <w:p w:rsidR="009E0B74" w:rsidRDefault="009E0B74" w:rsidP="009E0B74">
            <w:pPr>
              <w:keepNext/>
            </w:pPr>
          </w:p>
        </w:tc>
        <w:tc>
          <w:tcPr>
            <w:tcW w:w="650" w:type="pct"/>
          </w:tcPr>
          <w:p w:rsidR="009E0B74" w:rsidRDefault="009E0B74" w:rsidP="009E0B74"/>
        </w:tc>
        <w:tc>
          <w:tcPr>
            <w:tcW w:w="3201" w:type="pct"/>
          </w:tcPr>
          <w:p w:rsidR="009E0B74" w:rsidRPr="00A01E8E" w:rsidRDefault="009E0B74" w:rsidP="009E0B74"/>
        </w:tc>
      </w:tr>
      <w:tr w:rsidR="009E0B74" w:rsidRPr="009F4BFE" w:rsidTr="009E0B74">
        <w:trPr>
          <w:tblHeader/>
          <w:jc w:val="center"/>
        </w:trPr>
        <w:tc>
          <w:tcPr>
            <w:tcW w:w="1149" w:type="pct"/>
          </w:tcPr>
          <w:p w:rsidR="009E0B74" w:rsidRPr="006050B8" w:rsidRDefault="009E0B74" w:rsidP="009E0B74">
            <w:r>
              <w:t>&lt;&lt;</w:t>
            </w:r>
            <w:proofErr w:type="spellStart"/>
            <w:r w:rsidRPr="006050B8">
              <w:t>voidable</w:t>
            </w:r>
            <w:proofErr w:type="spellEnd"/>
            <w:r>
              <w:t>&gt;&gt;</w:t>
            </w:r>
          </w:p>
        </w:tc>
        <w:tc>
          <w:tcPr>
            <w:tcW w:w="650" w:type="pct"/>
          </w:tcPr>
          <w:p w:rsidR="009E0B74" w:rsidRPr="006050B8" w:rsidRDefault="009E0B74" w:rsidP="009E0B74">
            <w:r w:rsidRPr="006050B8">
              <w:t>Attribu</w:t>
            </w:r>
            <w:r>
              <w:t>ut</w:t>
            </w:r>
            <w:r w:rsidRPr="006050B8">
              <w:t>, associati</w:t>
            </w:r>
            <w:r>
              <w:t>e</w:t>
            </w:r>
            <w:r w:rsidRPr="006050B8">
              <w:t>rol</w:t>
            </w:r>
          </w:p>
        </w:tc>
        <w:tc>
          <w:tcPr>
            <w:tcW w:w="3201" w:type="pct"/>
          </w:tcPr>
          <w:p w:rsidR="009E0B74" w:rsidRDefault="009E0B74" w:rsidP="009E0B74">
            <w:r>
              <w:t>identificeert een attribuut of associatierol als optioneel. Dat wil zeggen dat de waarde ‘</w:t>
            </w:r>
            <w:proofErr w:type="spellStart"/>
            <w:r>
              <w:t>void</w:t>
            </w:r>
            <w:proofErr w:type="spellEnd"/>
            <w:r>
              <w:t>’ een mogelijke waarde is voor die eigenschap</w:t>
            </w:r>
          </w:p>
          <w:p w:rsidR="009E0B74" w:rsidRPr="001C035D" w:rsidRDefault="009E0B74" w:rsidP="009E0B74">
            <w:pPr>
              <w:tabs>
                <w:tab w:val="left" w:pos="2835"/>
              </w:tabs>
              <w:rPr>
                <w:rFonts w:cs="Arial"/>
                <w:i/>
                <w:lang w:val="en-US"/>
              </w:rPr>
            </w:pPr>
            <w:r>
              <w:t>[</w:t>
            </w:r>
            <w:r w:rsidRPr="00AE14AD">
              <w:rPr>
                <w:rFonts w:cs="Arial"/>
                <w:lang w:val="en-US"/>
              </w:rPr>
              <w:t>ISO/TS 19103:2005</w:t>
            </w:r>
            <w:r>
              <w:rPr>
                <w:rFonts w:cs="Arial"/>
                <w:lang w:val="en-US"/>
              </w:rPr>
              <w:t>]</w:t>
            </w:r>
          </w:p>
        </w:tc>
      </w:tr>
    </w:tbl>
    <w:p w:rsidR="009E0B74" w:rsidRDefault="009E0B74" w:rsidP="009E0B74"/>
    <w:p w:rsidR="007B2317" w:rsidRDefault="007B2317" w:rsidP="007B2317">
      <w:pPr>
        <w:pStyle w:val="Paragraaftitel"/>
        <w:tabs>
          <w:tab w:val="clear" w:pos="709"/>
          <w:tab w:val="num" w:pos="567"/>
        </w:tabs>
        <w:ind w:left="0"/>
      </w:pPr>
      <w:bookmarkStart w:id="27" w:name="_Toc434500337"/>
      <w:r>
        <w:t>UML diagrammen</w:t>
      </w:r>
      <w:bookmarkEnd w:id="27"/>
    </w:p>
    <w:p w:rsidR="009E0B74" w:rsidRDefault="009E0B74" w:rsidP="009E0B74">
      <w:pPr>
        <w:pStyle w:val="subparagraaftitel"/>
      </w:pPr>
      <w:bookmarkStart w:id="28" w:name="_Toc433989213"/>
      <w:bookmarkStart w:id="29" w:name="_Toc434500338"/>
      <w:r w:rsidRPr="005E1AD7">
        <w:t>Beschrijving</w:t>
      </w:r>
      <w:r>
        <w:t xml:space="preserve"> algemeen</w:t>
      </w:r>
      <w:bookmarkEnd w:id="28"/>
      <w:bookmarkEnd w:id="29"/>
    </w:p>
    <w:p w:rsidR="009E0B74" w:rsidRPr="00EC5A2D" w:rsidRDefault="009E0B74" w:rsidP="009E0B74">
      <w:r>
        <w:t xml:space="preserve">IMOR is gemodelleerd als een implementatie van een combinatie van basisstandaarden. In essentie integreert het model ruimte en locatie met wetsteksten en verbindt deze met een combinatie van normen </w:t>
      </w:r>
      <w:r>
        <w:lastRenderedPageBreak/>
        <w:t xml:space="preserve">en waarden. Respectievelijk zijn de gebruikte basisstandaarden NEN 3610, </w:t>
      </w:r>
      <w:proofErr w:type="spellStart"/>
      <w:r>
        <w:t>Juriconnect</w:t>
      </w:r>
      <w:proofErr w:type="spellEnd"/>
      <w:r>
        <w:t xml:space="preserve"> BWB en </w:t>
      </w:r>
      <w:proofErr w:type="spellStart"/>
      <w:r>
        <w:t>Observation</w:t>
      </w:r>
      <w:proofErr w:type="spellEnd"/>
      <w:r>
        <w:t xml:space="preserve"> &amp; </w:t>
      </w:r>
      <w:proofErr w:type="spellStart"/>
      <w:r>
        <w:t>Measurements</w:t>
      </w:r>
      <w:proofErr w:type="spellEnd"/>
      <w:r>
        <w:t>. Deze standaarden zijn ten dele conceptueel en komen pas tot semantische concepten in hun toepassing.</w:t>
      </w:r>
    </w:p>
    <w:p w:rsidR="009E0B74" w:rsidRPr="00A26E72" w:rsidRDefault="009E0B74" w:rsidP="009E0B74">
      <w:pPr>
        <w:pStyle w:val="subparagraaftitel"/>
      </w:pPr>
      <w:bookmarkStart w:id="30" w:name="_Toc433989214"/>
      <w:bookmarkStart w:id="31" w:name="_Toc434500339"/>
      <w:r>
        <w:t>Overzicht</w:t>
      </w:r>
      <w:bookmarkEnd w:id="30"/>
      <w:bookmarkEnd w:id="31"/>
    </w:p>
    <w:p w:rsidR="009E0B74" w:rsidRPr="00643322" w:rsidRDefault="009E0B74" w:rsidP="009E0B74">
      <w:pPr>
        <w:spacing w:line="240" w:lineRule="atLeast"/>
        <w:rPr>
          <w:b/>
        </w:rPr>
      </w:pPr>
      <w:r w:rsidRPr="00643322">
        <w:rPr>
          <w:b/>
        </w:rPr>
        <w:t>De omgevingsdocumenten.</w:t>
      </w:r>
    </w:p>
    <w:p w:rsidR="009E0B74" w:rsidRPr="00643322" w:rsidRDefault="009E0B74" w:rsidP="009E0B74">
      <w:pPr>
        <w:spacing w:line="240" w:lineRule="atLeast"/>
      </w:pPr>
      <w:r w:rsidRPr="00643322">
        <w:t>IMOR modelleert de informatie-inhoud van de</w:t>
      </w:r>
      <w:r>
        <w:t xml:space="preserve"> op grond van de Omgevingswet aangewezen</w:t>
      </w:r>
      <w:r w:rsidRPr="00643322">
        <w:t xml:space="preserve"> omgevingsdocumenten. Onderstaand het UML diagram waarin de type omgevingsdocumenten als objecttypen zijn opgenomen. </w:t>
      </w:r>
      <w:r>
        <w:t>Het diagram is illustratief. De naamgeving van de documenten is maar ten dele gerelateerd aan naamgeving volgens de omgevingswet.</w:t>
      </w:r>
      <w:r w:rsidRPr="00643322">
        <w:t xml:space="preserve"> </w:t>
      </w:r>
      <w:r>
        <w:t xml:space="preserve">Het is ook </w:t>
      </w:r>
      <w:r w:rsidRPr="00643322">
        <w:t>geen applicatieschema maar dient alleen om de semantiek van samenhangende omgevingsdocumenten in beeld te brengen. Aangegeven is ook hoe de relatie is met plantypen uit het IMRO2012.</w:t>
      </w:r>
    </w:p>
    <w:p w:rsidR="009E0B74" w:rsidRDefault="009E0B74" w:rsidP="009E0B74">
      <w:pPr>
        <w:spacing w:line="240" w:lineRule="atLeast"/>
        <w:rPr>
          <w:color w:val="0000FF"/>
        </w:rPr>
      </w:pPr>
    </w:p>
    <w:p w:rsidR="009E0B74" w:rsidRDefault="009E0B74" w:rsidP="009E0B74">
      <w:pPr>
        <w:spacing w:line="240" w:lineRule="atLeast"/>
        <w:rPr>
          <w:color w:val="0000FF"/>
        </w:rPr>
      </w:pPr>
      <w:r>
        <w:rPr>
          <w:noProof/>
          <w:color w:val="0000FF"/>
        </w:rPr>
        <w:drawing>
          <wp:inline distT="0" distB="0" distL="0" distR="0" wp14:anchorId="01AED5F6" wp14:editId="2B52EB2D">
            <wp:extent cx="6103917" cy="4156363"/>
            <wp:effectExtent l="0" t="0" r="0" b="0"/>
            <wp:docPr id="20" name="Afbeelding 19" descr="Omgevingsdocumente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gevingsdocumenten.wmf"/>
                    <pic:cNvPicPr/>
                  </pic:nvPicPr>
                  <pic:blipFill>
                    <a:blip r:embed="rId17" cstate="print"/>
                    <a:stretch>
                      <a:fillRect/>
                    </a:stretch>
                  </pic:blipFill>
                  <pic:spPr>
                    <a:xfrm>
                      <a:off x="0" y="0"/>
                      <a:ext cx="6107009" cy="4158468"/>
                    </a:xfrm>
                    <a:prstGeom prst="rect">
                      <a:avLst/>
                    </a:prstGeom>
                  </pic:spPr>
                </pic:pic>
              </a:graphicData>
            </a:graphic>
          </wp:inline>
        </w:drawing>
      </w:r>
    </w:p>
    <w:p w:rsidR="009E0B74" w:rsidRDefault="009E0B74" w:rsidP="009E0B74">
      <w:pPr>
        <w:spacing w:line="240" w:lineRule="atLeast"/>
        <w:rPr>
          <w:color w:val="0000FF"/>
        </w:rPr>
      </w:pPr>
    </w:p>
    <w:p w:rsidR="009E0B74" w:rsidRPr="00E956FB" w:rsidRDefault="003802CC" w:rsidP="009E0B74">
      <w:pPr>
        <w:spacing w:line="240" w:lineRule="atLeast"/>
        <w:rPr>
          <w:i/>
        </w:rPr>
      </w:pPr>
      <w:r>
        <w:rPr>
          <w:i/>
        </w:rPr>
        <w:t>Figuur 5</w:t>
      </w:r>
      <w:r w:rsidR="009E0B74" w:rsidRPr="00E956FB">
        <w:rPr>
          <w:i/>
        </w:rPr>
        <w:t>.1 – De Omgevingswet kent een aantal typen omgevingsdocumenten. Voor een aantal is het equivalent in IMRO2012 aangegeven. Diagram is illustratief. Naamgeving van documenten is indicatief.</w:t>
      </w:r>
    </w:p>
    <w:p w:rsidR="009E0B74" w:rsidRDefault="009E0B74" w:rsidP="009E0B74">
      <w:pPr>
        <w:spacing w:line="240" w:lineRule="atLeast"/>
        <w:rPr>
          <w:color w:val="0000FF"/>
        </w:rPr>
      </w:pPr>
    </w:p>
    <w:p w:rsidR="009E0B74" w:rsidRPr="00643322" w:rsidRDefault="009E0B74" w:rsidP="009E0B74">
      <w:pPr>
        <w:spacing w:line="240" w:lineRule="atLeast"/>
        <w:rPr>
          <w:b/>
        </w:rPr>
      </w:pPr>
      <w:r w:rsidRPr="00643322">
        <w:rPr>
          <w:b/>
        </w:rPr>
        <w:t>Relatie met standaarden</w:t>
      </w:r>
    </w:p>
    <w:p w:rsidR="009E0B74" w:rsidRPr="00643322" w:rsidRDefault="009E0B74" w:rsidP="009E0B74">
      <w:pPr>
        <w:spacing w:line="240" w:lineRule="atLeast"/>
        <w:rPr>
          <w:b/>
        </w:rPr>
      </w:pPr>
      <w:r w:rsidRPr="00643322">
        <w:t>Omgevingsdocumenten bestaan uit gestructureerde geo-informatie en gestructureer</w:t>
      </w:r>
      <w:r>
        <w:t>de tekst</w:t>
      </w:r>
      <w:r w:rsidRPr="00643322">
        <w:t>informatie. Voor beide gebieden zijn er nationale en internationale standaarden. Voor geo-informatie wordt de</w:t>
      </w:r>
      <w:r>
        <w:t xml:space="preserve"> nationale NEN 3610 Basismodel G</w:t>
      </w:r>
      <w:r w:rsidRPr="00643322">
        <w:t xml:space="preserve">eo-informatie gevolgd en voor tekst …….. </w:t>
      </w:r>
      <w:proofErr w:type="spellStart"/>
      <w:r w:rsidRPr="00643322">
        <w:t>Juriconnect</w:t>
      </w:r>
      <w:proofErr w:type="spellEnd"/>
      <w:r w:rsidRPr="00643322">
        <w:t>-BWB? IMOR integreert beide.</w:t>
      </w:r>
    </w:p>
    <w:p w:rsidR="009E0B74" w:rsidRPr="00643322" w:rsidRDefault="009E0B74" w:rsidP="009E0B74">
      <w:pPr>
        <w:spacing w:line="240" w:lineRule="atLeast"/>
        <w:rPr>
          <w:b/>
        </w:rPr>
      </w:pPr>
    </w:p>
    <w:p w:rsidR="009E0B74" w:rsidRDefault="009E0B74">
      <w:pPr>
        <w:spacing w:line="240" w:lineRule="auto"/>
        <w:jc w:val="left"/>
        <w:rPr>
          <w:b/>
        </w:rPr>
      </w:pPr>
      <w:r>
        <w:rPr>
          <w:b/>
        </w:rPr>
        <w:br w:type="page"/>
      </w:r>
    </w:p>
    <w:p w:rsidR="009E0B74" w:rsidRPr="00643322" w:rsidRDefault="009E0B74" w:rsidP="009E0B74">
      <w:pPr>
        <w:spacing w:line="240" w:lineRule="atLeast"/>
        <w:rPr>
          <w:b/>
        </w:rPr>
      </w:pPr>
      <w:r w:rsidRPr="00643322">
        <w:rPr>
          <w:b/>
        </w:rPr>
        <w:lastRenderedPageBreak/>
        <w:t>Relatie met NEN 3610</w:t>
      </w:r>
    </w:p>
    <w:p w:rsidR="009E0B74" w:rsidRPr="00643322" w:rsidRDefault="009E0B74" w:rsidP="009E0B74">
      <w:pPr>
        <w:spacing w:line="240" w:lineRule="atLeast"/>
      </w:pPr>
      <w:r w:rsidRPr="00643322">
        <w:t xml:space="preserve">IMOR is een implementatie van het Basismodel Geo-informatie (NEN 3610) voor die delen waar geometrie gekoppeld is aan de informatie-elementen. Daarnaast is de NEN 3610 standaard ook toegepast bij niet ruimtelijke elementen indien die niet in tegenspraak is met andere voor die onderdelen geldende afspraken. </w:t>
      </w:r>
      <w:r>
        <w:t xml:space="preserve">Een voorbeeld daarvan is de toepassing van het NEN 3610 stereotype </w:t>
      </w:r>
      <w:proofErr w:type="spellStart"/>
      <w:r>
        <w:t>featureType</w:t>
      </w:r>
      <w:proofErr w:type="spellEnd"/>
      <w:r>
        <w:t xml:space="preserve">. Dat is in NEN 3610 gedefinieerd maar kan ook buiten het geo domein worden toegepast. </w:t>
      </w:r>
      <w:r w:rsidRPr="00643322">
        <w:t xml:space="preserve">De </w:t>
      </w:r>
      <w:r>
        <w:t xml:space="preserve">NEN 3610 </w:t>
      </w:r>
      <w:r w:rsidRPr="00643322">
        <w:t xml:space="preserve">relatie komt tot uiting in een semantische relatie met NEN 3610, regels voor identificatie en temporele modellering, gebruik van stereotypen aanduiding en </w:t>
      </w:r>
      <w:r>
        <w:t xml:space="preserve">bij de toegepaste </w:t>
      </w:r>
      <w:r w:rsidRPr="00643322">
        <w:t>modelleerregels. Onderstaand de semantische koppeling met NEN 3610 en de toepassing van identificatie en temporeel model.</w:t>
      </w:r>
    </w:p>
    <w:p w:rsidR="009E0B74" w:rsidRDefault="009E0B74" w:rsidP="009E0B74">
      <w:pPr>
        <w:spacing w:line="240" w:lineRule="atLeast"/>
        <w:rPr>
          <w:color w:val="0000FF"/>
        </w:rPr>
      </w:pPr>
    </w:p>
    <w:p w:rsidR="009E0B74" w:rsidRDefault="009E0B74" w:rsidP="009E0B74">
      <w:pPr>
        <w:spacing w:line="240" w:lineRule="atLeast"/>
        <w:rPr>
          <w:color w:val="0000FF"/>
        </w:rPr>
      </w:pPr>
      <w:r>
        <w:rPr>
          <w:noProof/>
          <w:color w:val="0000FF"/>
        </w:rPr>
        <w:drawing>
          <wp:inline distT="0" distB="0" distL="0" distR="0" wp14:anchorId="2714E8A8" wp14:editId="682E2E33">
            <wp:extent cx="4381168" cy="2667546"/>
            <wp:effectExtent l="0" t="0" r="0" b="0"/>
            <wp:docPr id="15" name="Afbeelding 5" descr="IMOR-NEN361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OR-NEN3610.wmf"/>
                    <pic:cNvPicPr/>
                  </pic:nvPicPr>
                  <pic:blipFill>
                    <a:blip r:embed="rId18" cstate="print"/>
                    <a:stretch>
                      <a:fillRect/>
                    </a:stretch>
                  </pic:blipFill>
                  <pic:spPr>
                    <a:xfrm>
                      <a:off x="0" y="0"/>
                      <a:ext cx="4383119" cy="2668734"/>
                    </a:xfrm>
                    <a:prstGeom prst="rect">
                      <a:avLst/>
                    </a:prstGeom>
                  </pic:spPr>
                </pic:pic>
              </a:graphicData>
            </a:graphic>
          </wp:inline>
        </w:drawing>
      </w:r>
    </w:p>
    <w:p w:rsidR="009E0B74" w:rsidRDefault="009E0B74" w:rsidP="009E0B74">
      <w:pPr>
        <w:spacing w:line="240" w:lineRule="atLeast"/>
        <w:rPr>
          <w:color w:val="0000FF"/>
        </w:rPr>
      </w:pPr>
    </w:p>
    <w:p w:rsidR="009E0B74" w:rsidRPr="00E956FB" w:rsidRDefault="003802CC" w:rsidP="009E0B74">
      <w:pPr>
        <w:spacing w:line="240" w:lineRule="auto"/>
        <w:jc w:val="left"/>
        <w:rPr>
          <w:i/>
        </w:rPr>
      </w:pPr>
      <w:r>
        <w:rPr>
          <w:i/>
        </w:rPr>
        <w:t>Figuur 5</w:t>
      </w:r>
      <w:r w:rsidR="009E0B74" w:rsidRPr="00E956FB">
        <w:rPr>
          <w:i/>
        </w:rPr>
        <w:t xml:space="preserve">.2 – Het Werkingsgebied is het ruimtelijke informatie-element van het omgevingsdocument. Het </w:t>
      </w:r>
      <w:proofErr w:type="spellStart"/>
      <w:r w:rsidR="009E0B74" w:rsidRPr="00E956FB">
        <w:rPr>
          <w:i/>
        </w:rPr>
        <w:t>IMOR_Object</w:t>
      </w:r>
      <w:proofErr w:type="spellEnd"/>
      <w:r w:rsidR="009E0B74" w:rsidRPr="00E956FB">
        <w:rPr>
          <w:i/>
        </w:rPr>
        <w:t xml:space="preserve"> is de superklasse voor bijna alle IMOR objecttypen en bevat de basisattributen voor identificatie en temporele eigenschappen.</w:t>
      </w:r>
    </w:p>
    <w:p w:rsidR="009E0B74" w:rsidRDefault="009E0B74" w:rsidP="009E0B74">
      <w:pPr>
        <w:spacing w:line="240" w:lineRule="auto"/>
        <w:jc w:val="left"/>
      </w:pPr>
    </w:p>
    <w:p w:rsidR="009E0B74" w:rsidRDefault="009E0B74" w:rsidP="009E0B74">
      <w:pPr>
        <w:spacing w:line="240" w:lineRule="auto"/>
        <w:jc w:val="left"/>
      </w:pPr>
    </w:p>
    <w:p w:rsidR="009E0B74" w:rsidRDefault="009E0B74" w:rsidP="009E0B74">
      <w:pPr>
        <w:spacing w:line="240" w:lineRule="auto"/>
        <w:jc w:val="left"/>
      </w:pPr>
      <w:r>
        <w:t>OPMERKING:</w:t>
      </w:r>
    </w:p>
    <w:p w:rsidR="009E0B74" w:rsidRDefault="009E0B74" w:rsidP="009E0B74">
      <w:pPr>
        <w:spacing w:line="240" w:lineRule="auto"/>
        <w:jc w:val="left"/>
      </w:pPr>
      <w:r>
        <w:t xml:space="preserve">Het objecttype Werkingsgebied is in dit diagram een verbijzondering van het NEN 3610 objecttype </w:t>
      </w:r>
      <w:proofErr w:type="spellStart"/>
      <w:r>
        <w:t>PlanologischGebied</w:t>
      </w:r>
      <w:proofErr w:type="spellEnd"/>
      <w:r>
        <w:t>. De definitie hiervan is:</w:t>
      </w:r>
    </w:p>
    <w:p w:rsidR="009E0B74" w:rsidRDefault="009E0B74" w:rsidP="009E0B74">
      <w:pPr>
        <w:spacing w:line="240" w:lineRule="auto"/>
        <w:jc w:val="left"/>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00"/>
        <w:gridCol w:w="7192"/>
      </w:tblGrid>
      <w:tr w:rsidR="009E0B74" w:rsidRPr="002F432D" w:rsidTr="009E0B74">
        <w:trPr>
          <w:tblHeader/>
          <w:tblCellSpacing w:w="0" w:type="dxa"/>
        </w:trPr>
        <w:tc>
          <w:tcPr>
            <w:tcW w:w="1500" w:type="dxa"/>
            <w:hideMark/>
          </w:tcPr>
          <w:p w:rsidR="009E0B74" w:rsidRPr="002F432D" w:rsidRDefault="009E0B74" w:rsidP="009E0B74">
            <w:r w:rsidRPr="002F432D">
              <w:t>Definitie:</w:t>
            </w:r>
          </w:p>
        </w:tc>
        <w:tc>
          <w:tcPr>
            <w:tcW w:w="0" w:type="auto"/>
            <w:hideMark/>
          </w:tcPr>
          <w:p w:rsidR="009E0B74" w:rsidRPr="002F432D" w:rsidRDefault="009E0B74" w:rsidP="009E0B74">
            <w:r w:rsidRPr="002F432D">
              <w:t xml:space="preserve">niet-tastbaar begrensd gebied waaraan een bepaalde (toekomstige) bestemming, functionele en/of bestuurlijke ruimtelijke ontwikkeling is gekoppeld </w:t>
            </w:r>
          </w:p>
        </w:tc>
      </w:tr>
      <w:tr w:rsidR="009E0B74" w:rsidRPr="002F432D" w:rsidTr="009E0B74">
        <w:trPr>
          <w:tblHeader/>
          <w:tblCellSpacing w:w="0" w:type="dxa"/>
        </w:trPr>
        <w:tc>
          <w:tcPr>
            <w:tcW w:w="1500" w:type="dxa"/>
            <w:hideMark/>
          </w:tcPr>
          <w:p w:rsidR="009E0B74" w:rsidRPr="002F432D" w:rsidRDefault="009E0B74" w:rsidP="009E0B74">
            <w:r w:rsidRPr="002F432D">
              <w:t>Omschrijving:</w:t>
            </w:r>
          </w:p>
        </w:tc>
        <w:tc>
          <w:tcPr>
            <w:tcW w:w="0" w:type="auto"/>
            <w:hideMark/>
          </w:tcPr>
          <w:p w:rsidR="009E0B74" w:rsidRPr="002F432D" w:rsidRDefault="009E0B74" w:rsidP="009E0B74">
            <w:r w:rsidRPr="002F432D">
              <w:t xml:space="preserve">Planologische gebieden vormen de geo-objecten die worden gebruikt om het beleid van de ruimtelijke ordening weer te geven. In de regel zijn het objecten die zijn gekoppeld aan beleidsinformatie die aangeeft wat waar krachtens de wet op de ruimtelijke ordening aan beleid is geformuleerd. </w:t>
            </w:r>
          </w:p>
        </w:tc>
      </w:tr>
    </w:tbl>
    <w:p w:rsidR="009E0B74" w:rsidRDefault="009E0B74" w:rsidP="009E0B74">
      <w:pPr>
        <w:spacing w:line="240" w:lineRule="auto"/>
        <w:jc w:val="left"/>
      </w:pPr>
    </w:p>
    <w:p w:rsidR="009E0B74" w:rsidRDefault="009E0B74" w:rsidP="009E0B74">
      <w:pPr>
        <w:spacing w:line="240" w:lineRule="auto"/>
        <w:jc w:val="left"/>
      </w:pPr>
    </w:p>
    <w:p w:rsidR="009E0B74" w:rsidRPr="00643322" w:rsidRDefault="009E0B74" w:rsidP="009E0B74">
      <w:pPr>
        <w:spacing w:line="240" w:lineRule="auto"/>
        <w:jc w:val="left"/>
      </w:pPr>
      <w:r>
        <w:t>Mogelijk is dit niet meer geldig voor een werkingsgebied zoals dat voor de Omgevingswet is bedoeld. Voorstel is dan om dat in NEN 3610 te wijzigen.</w:t>
      </w:r>
      <w:r w:rsidRPr="00643322">
        <w:br w:type="page"/>
      </w:r>
    </w:p>
    <w:p w:rsidR="009E0B74" w:rsidRDefault="009E0B74" w:rsidP="009E0B74">
      <w:pPr>
        <w:spacing w:line="240" w:lineRule="atLeast"/>
        <w:rPr>
          <w:b/>
        </w:rPr>
      </w:pPr>
      <w:r w:rsidRPr="00643322">
        <w:rPr>
          <w:b/>
        </w:rPr>
        <w:lastRenderedPageBreak/>
        <w:t>Relatie met BWB tekststandaarden</w:t>
      </w:r>
    </w:p>
    <w:p w:rsidR="009E0B74" w:rsidRDefault="009E0B74" w:rsidP="009E0B74">
      <w:pPr>
        <w:spacing w:line="240" w:lineRule="atLeast"/>
      </w:pPr>
      <w:r w:rsidRPr="00362FA2">
        <w:t xml:space="preserve">IMOR is </w:t>
      </w:r>
      <w:r>
        <w:t>een implemen</w:t>
      </w:r>
      <w:r w:rsidRPr="00362FA2">
        <w:t xml:space="preserve">tatie van </w:t>
      </w:r>
      <w:proofErr w:type="spellStart"/>
      <w:r>
        <w:t>Juriconnect</w:t>
      </w:r>
      <w:proofErr w:type="spellEnd"/>
      <w:r>
        <w:t>-</w:t>
      </w:r>
      <w:r w:rsidRPr="00362FA2">
        <w:t>BWB</w:t>
      </w:r>
      <w:r>
        <w:t xml:space="preserve"> voor die onderdelen die betrekking hebben op teksten.</w:t>
      </w:r>
    </w:p>
    <w:p w:rsidR="009E0B74" w:rsidRPr="00362FA2" w:rsidRDefault="009E0B74" w:rsidP="009E0B74">
      <w:pPr>
        <w:spacing w:line="240" w:lineRule="atLeast"/>
      </w:pPr>
    </w:p>
    <w:p w:rsidR="009E0B74" w:rsidRDefault="009E0B74" w:rsidP="009E0B74">
      <w:pPr>
        <w:spacing w:line="240" w:lineRule="atLeast"/>
        <w:rPr>
          <w:color w:val="0000FF"/>
        </w:rPr>
      </w:pPr>
      <w:r>
        <w:rPr>
          <w:noProof/>
          <w:color w:val="0000FF"/>
        </w:rPr>
        <w:drawing>
          <wp:inline distT="0" distB="0" distL="0" distR="0" wp14:anchorId="4EAF4B12" wp14:editId="35DFC4A3">
            <wp:extent cx="5500370" cy="4282440"/>
            <wp:effectExtent l="0" t="0" r="0" b="0"/>
            <wp:docPr id="16" name="Afbeelding 6" descr="IMOR-BW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OR-BWB.wmf"/>
                    <pic:cNvPicPr/>
                  </pic:nvPicPr>
                  <pic:blipFill>
                    <a:blip r:embed="rId19" cstate="print"/>
                    <a:stretch>
                      <a:fillRect/>
                    </a:stretch>
                  </pic:blipFill>
                  <pic:spPr>
                    <a:xfrm>
                      <a:off x="0" y="0"/>
                      <a:ext cx="5500370" cy="4282440"/>
                    </a:xfrm>
                    <a:prstGeom prst="rect">
                      <a:avLst/>
                    </a:prstGeom>
                  </pic:spPr>
                </pic:pic>
              </a:graphicData>
            </a:graphic>
          </wp:inline>
        </w:drawing>
      </w:r>
    </w:p>
    <w:p w:rsidR="009E0B74" w:rsidRDefault="009E0B74" w:rsidP="009E0B74">
      <w:pPr>
        <w:spacing w:line="240" w:lineRule="atLeast"/>
        <w:rPr>
          <w:color w:val="0000FF"/>
        </w:rPr>
      </w:pPr>
    </w:p>
    <w:p w:rsidR="009E0B74" w:rsidRPr="00E956FB" w:rsidRDefault="009E0B74" w:rsidP="009E0B74">
      <w:pPr>
        <w:spacing w:line="240" w:lineRule="atLeast"/>
        <w:rPr>
          <w:i/>
        </w:rPr>
      </w:pPr>
      <w:r w:rsidRPr="00E956FB">
        <w:rPr>
          <w:i/>
        </w:rPr>
        <w:t xml:space="preserve">Figuur </w:t>
      </w:r>
      <w:r w:rsidR="003802CC">
        <w:rPr>
          <w:i/>
        </w:rPr>
        <w:t>5</w:t>
      </w:r>
      <w:r w:rsidRPr="00E956FB">
        <w:rPr>
          <w:i/>
        </w:rPr>
        <w:t>.3 – Relatie van IMOR met de BWB standaard.</w:t>
      </w:r>
    </w:p>
    <w:p w:rsidR="009E0B74" w:rsidRPr="00643322" w:rsidRDefault="009E0B74" w:rsidP="009E0B74">
      <w:pPr>
        <w:spacing w:line="240" w:lineRule="atLeast"/>
      </w:pPr>
    </w:p>
    <w:p w:rsidR="009E0B74" w:rsidRPr="00643322" w:rsidRDefault="009E0B74" w:rsidP="009E0B74">
      <w:pPr>
        <w:spacing w:line="240" w:lineRule="atLeast"/>
      </w:pPr>
      <w:r w:rsidRPr="00643322">
        <w:t xml:space="preserve">Bij de uitwerking van het tekstdeel van het IMOR is aansluiting gezocht bij de standaard die in gebruik is bij de overheid (BWB </w:t>
      </w:r>
      <w:proofErr w:type="spellStart"/>
      <w:r w:rsidRPr="00643322">
        <w:t>xml</w:t>
      </w:r>
      <w:proofErr w:type="spellEnd"/>
      <w:r w:rsidRPr="00643322">
        <w:t xml:space="preserve"> structuur, </w:t>
      </w:r>
      <w:r>
        <w:t>overheid</w:t>
      </w:r>
      <w:r w:rsidRPr="00643322">
        <w:t xml:space="preserve">.nl). </w:t>
      </w:r>
    </w:p>
    <w:p w:rsidR="009E0B74" w:rsidRPr="00643322" w:rsidRDefault="009E0B74" w:rsidP="009E0B74">
      <w:pPr>
        <w:spacing w:line="240" w:lineRule="atLeast"/>
      </w:pPr>
    </w:p>
    <w:p w:rsidR="009E0B74" w:rsidRPr="00643322" w:rsidRDefault="009E0B74" w:rsidP="009E0B74">
      <w:pPr>
        <w:spacing w:line="240" w:lineRule="atLeast"/>
      </w:pPr>
      <w:r w:rsidRPr="00643322">
        <w:t xml:space="preserve">De BWB XML structuur is een technische implementatie om wetgevingsteksten, tekstopbouw en tekstinhoud te kunnen (re)presenteren. Vanwege het detail en het aantal (gelaagde) objecten uit de BWB beschrijving beperken we ons in dit overzicht tot een beschrijving op hoofdlijnen (conceptueel niveau). </w:t>
      </w:r>
    </w:p>
    <w:p w:rsidR="009E0B74" w:rsidRPr="00643322" w:rsidRDefault="009E0B74" w:rsidP="009E0B74">
      <w:pPr>
        <w:spacing w:line="240" w:lineRule="atLeast"/>
      </w:pPr>
    </w:p>
    <w:p w:rsidR="009E0B74" w:rsidRPr="00643322" w:rsidRDefault="009E0B74" w:rsidP="009E0B74">
      <w:pPr>
        <w:spacing w:line="240" w:lineRule="atLeast"/>
      </w:pPr>
      <w:r w:rsidRPr="00643322">
        <w:t>Een nadere uitwerking en het uitdetailleren van de objecten- en attributenstructuur in lijn met de BWB XML implementatie is werk voor een volgende fase.</w:t>
      </w:r>
    </w:p>
    <w:p w:rsidR="009E0B74" w:rsidRPr="00643322" w:rsidRDefault="009E0B74" w:rsidP="009E0B74">
      <w:pPr>
        <w:spacing w:line="240" w:lineRule="atLeast"/>
      </w:pPr>
    </w:p>
    <w:p w:rsidR="009E0B74" w:rsidRPr="00643322" w:rsidRDefault="009E0B74" w:rsidP="009E0B74">
      <w:pPr>
        <w:spacing w:line="240" w:lineRule="atLeast"/>
      </w:pPr>
      <w:r w:rsidRPr="00643322">
        <w:t xml:space="preserve">Op hoofdlijnen bevat de BWB XML structuur elementen om wetgevingstekst (inhoud), tekststructuur (opbouw en samenhang) en wetstechnische informatie over wetgeving in </w:t>
      </w:r>
      <w:proofErr w:type="spellStart"/>
      <w:r w:rsidRPr="00643322">
        <w:t>xml</w:t>
      </w:r>
      <w:proofErr w:type="spellEnd"/>
      <w:r w:rsidRPr="00643322">
        <w:t xml:space="preserve"> vast te leggen.</w:t>
      </w:r>
    </w:p>
    <w:p w:rsidR="009E0B74" w:rsidRPr="00643322" w:rsidRDefault="009E0B74" w:rsidP="009E0B74">
      <w:pPr>
        <w:spacing w:line="240" w:lineRule="atLeast"/>
      </w:pPr>
    </w:p>
    <w:p w:rsidR="009E0B74" w:rsidRPr="00643322" w:rsidRDefault="009E0B74" w:rsidP="009E0B74">
      <w:pPr>
        <w:spacing w:line="240" w:lineRule="atLeast"/>
      </w:pPr>
      <w:r w:rsidRPr="00643322">
        <w:t xml:space="preserve">Het regeltekst element uit het IMOR komt overeen met het Wetgeving element uit de BWB standaard. Dit is het centrale element. Wetstechnische informatie nodig voor een correct gebruik en een goed begrip van de regeling (bv. Geldigheid, citeertitel, datum laatste wijziging) worden op dit element geplaatst. </w:t>
      </w:r>
    </w:p>
    <w:p w:rsidR="009E0B74" w:rsidRPr="00643322" w:rsidRDefault="009E0B74" w:rsidP="009E0B74">
      <w:pPr>
        <w:spacing w:line="240" w:lineRule="atLeast"/>
      </w:pPr>
    </w:p>
    <w:p w:rsidR="009E0B74" w:rsidRDefault="009E0B74" w:rsidP="009E0B74">
      <w:pPr>
        <w:spacing w:line="240" w:lineRule="atLeast"/>
      </w:pPr>
      <w:r w:rsidRPr="00643322">
        <w:t xml:space="preserve">Afstemming met en </w:t>
      </w:r>
      <w:proofErr w:type="spellStart"/>
      <w:r w:rsidRPr="00643322">
        <w:t>mapping</w:t>
      </w:r>
      <w:proofErr w:type="spellEnd"/>
      <w:r w:rsidRPr="00643322">
        <w:t xml:space="preserve"> naar wetstechnische informatie in gebruik bij het huidige IMRO model dient in een volgende fase te worden uitgewerkt. (aangezien er afwijkende namen/formaten worden gebruikt).</w:t>
      </w:r>
    </w:p>
    <w:p w:rsidR="009E0B74" w:rsidRPr="00E956FB" w:rsidRDefault="009E0B74" w:rsidP="009E0B74">
      <w:pPr>
        <w:spacing w:line="240" w:lineRule="atLeast"/>
        <w:rPr>
          <w:i/>
        </w:rPr>
      </w:pPr>
      <w:r w:rsidRPr="00E956FB">
        <w:rPr>
          <w:i/>
        </w:rPr>
        <w:lastRenderedPageBreak/>
        <w:t>Toelichting: attributen die nu in figuur 4.3 staan komen 1 op 1 uit BWB. Er moet nog gekeken worden hoe die passen bij omgevingswet terminologie. Kwestie van harmonisatie. Is fase 2.</w:t>
      </w:r>
    </w:p>
    <w:p w:rsidR="009E0B74" w:rsidRPr="00643322" w:rsidRDefault="009E0B74" w:rsidP="009E0B74">
      <w:pPr>
        <w:spacing w:line="240" w:lineRule="atLeast"/>
      </w:pPr>
    </w:p>
    <w:p w:rsidR="009E0B74" w:rsidRPr="00643322" w:rsidRDefault="009E0B74" w:rsidP="009E0B74">
      <w:pPr>
        <w:spacing w:line="240" w:lineRule="atLeast"/>
      </w:pPr>
      <w:r w:rsidRPr="00643322">
        <w:t>De regeltekst wordt opgebouwd door tekstelementen toe te voegen. Tekstelementen kunnen van een bepaalde soort tekstelement zijn (bv. Hoofdstuk, artikel en lid), daarnaast bestaan relaties tussen</w:t>
      </w:r>
      <w:r>
        <w:rPr>
          <w:color w:val="0000FF"/>
        </w:rPr>
        <w:t xml:space="preserve"> </w:t>
      </w:r>
      <w:r w:rsidRPr="00643322">
        <w:t>tekstelementen (bv. Artikelen kunnen leden bevatten, of artikelversie volgt op een bestaande artikelversie).</w:t>
      </w:r>
    </w:p>
    <w:p w:rsidR="009E0B74" w:rsidRPr="00643322" w:rsidRDefault="009E0B74" w:rsidP="009E0B74">
      <w:pPr>
        <w:spacing w:line="240" w:lineRule="atLeast"/>
      </w:pPr>
    </w:p>
    <w:p w:rsidR="009E0B74" w:rsidRPr="00643322" w:rsidRDefault="009E0B74" w:rsidP="009E0B74">
      <w:pPr>
        <w:spacing w:line="240" w:lineRule="atLeast"/>
      </w:pPr>
      <w:r w:rsidRPr="00643322">
        <w:t>De tekst van een tekstelement kan volgens een bepaald tekstpatroon zijn opgebouwd. (zie uitwerking in de paragraaf over het detail tekstmodel).</w:t>
      </w:r>
    </w:p>
    <w:p w:rsidR="009E0B74" w:rsidRPr="008D7923" w:rsidRDefault="009E0B74" w:rsidP="009E0B74">
      <w:pPr>
        <w:pStyle w:val="subparagraaftitel"/>
      </w:pPr>
      <w:bookmarkStart w:id="32" w:name="_Toc433989215"/>
      <w:bookmarkStart w:id="33" w:name="_Toc433989216"/>
      <w:bookmarkStart w:id="34" w:name="_Toc433989217"/>
      <w:bookmarkStart w:id="35" w:name="_Toc434500340"/>
      <w:bookmarkEnd w:id="32"/>
      <w:bookmarkEnd w:id="33"/>
      <w:r w:rsidRPr="008D7923">
        <w:t>Model compleet</w:t>
      </w:r>
      <w:bookmarkEnd w:id="34"/>
      <w:bookmarkEnd w:id="35"/>
    </w:p>
    <w:p w:rsidR="009E0B74" w:rsidRDefault="009E0B74" w:rsidP="009E0B74">
      <w:pPr>
        <w:spacing w:line="240" w:lineRule="atLeast"/>
      </w:pPr>
      <w:r>
        <w:t>Op de volgende pagina is het complete IMOR UML-diagram weergegeven. In daarop volgende paragrafen</w:t>
      </w:r>
    </w:p>
    <w:p w:rsidR="009E0B74" w:rsidRPr="003A2BBE" w:rsidRDefault="009E0B74" w:rsidP="009E0B74">
      <w:pPr>
        <w:spacing w:line="240" w:lineRule="atLeast"/>
      </w:pPr>
      <w:r>
        <w:t>w</w:t>
      </w:r>
      <w:r w:rsidRPr="003A2BBE">
        <w:t>ordt</w:t>
      </w:r>
      <w:r>
        <w:t xml:space="preserve"> </w:t>
      </w:r>
      <w:r w:rsidRPr="003A2BBE">
        <w:t>het model in onderdelen toegelicht.</w:t>
      </w:r>
    </w:p>
    <w:p w:rsidR="009E0B74" w:rsidRDefault="009E0B74" w:rsidP="009E0B74">
      <w:pPr>
        <w:spacing w:line="240" w:lineRule="atLeast"/>
        <w:rPr>
          <w:color w:val="0000FF"/>
        </w:rPr>
        <w:sectPr w:rsidR="009E0B74" w:rsidSect="00672722">
          <w:headerReference w:type="default" r:id="rId20"/>
          <w:footerReference w:type="default" r:id="rId21"/>
          <w:pgSz w:w="11906" w:h="16838" w:code="9"/>
          <w:pgMar w:top="2552" w:right="1622" w:bottom="1531" w:left="1622" w:header="0" w:footer="57" w:gutter="0"/>
          <w:cols w:space="708"/>
          <w:docGrid w:linePitch="360"/>
        </w:sectPr>
      </w:pPr>
    </w:p>
    <w:p w:rsidR="009E0B74" w:rsidRDefault="009E0B74" w:rsidP="009E0B74">
      <w:pPr>
        <w:spacing w:line="240" w:lineRule="atLeast"/>
        <w:rPr>
          <w:color w:val="0000FF"/>
        </w:rPr>
      </w:pPr>
      <w:r>
        <w:rPr>
          <w:noProof/>
          <w:color w:val="0000FF"/>
        </w:rPr>
        <w:lastRenderedPageBreak/>
        <w:drawing>
          <wp:inline distT="0" distB="0" distL="0" distR="0" wp14:anchorId="6487658C" wp14:editId="394F9EE0">
            <wp:extent cx="14207490" cy="8577580"/>
            <wp:effectExtent l="0" t="0" r="0" b="0"/>
            <wp:docPr id="17" name="Afbeelding 4" descr="IMOR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ORmodel.wmf"/>
                    <pic:cNvPicPr/>
                  </pic:nvPicPr>
                  <pic:blipFill>
                    <a:blip r:embed="rId22" cstate="print"/>
                    <a:stretch>
                      <a:fillRect/>
                    </a:stretch>
                  </pic:blipFill>
                  <pic:spPr>
                    <a:xfrm>
                      <a:off x="0" y="0"/>
                      <a:ext cx="14207490" cy="8577580"/>
                    </a:xfrm>
                    <a:prstGeom prst="rect">
                      <a:avLst/>
                    </a:prstGeom>
                  </pic:spPr>
                </pic:pic>
              </a:graphicData>
            </a:graphic>
          </wp:inline>
        </w:drawing>
      </w: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Pr="00E956FB" w:rsidRDefault="009E0B74" w:rsidP="009E0B74">
      <w:pPr>
        <w:spacing w:line="240" w:lineRule="atLeast"/>
        <w:rPr>
          <w:i/>
        </w:rPr>
      </w:pPr>
      <w:r w:rsidRPr="00E956FB">
        <w:rPr>
          <w:i/>
        </w:rPr>
        <w:t xml:space="preserve"> Figuur </w:t>
      </w:r>
      <w:r w:rsidR="003802CC">
        <w:rPr>
          <w:i/>
        </w:rPr>
        <w:t>5</w:t>
      </w:r>
      <w:r w:rsidRPr="00E956FB">
        <w:rPr>
          <w:i/>
        </w:rPr>
        <w:t>.4 – IMOR totaal overzicht.</w:t>
      </w:r>
    </w:p>
    <w:p w:rsidR="009E0B74" w:rsidRPr="003A2BBE" w:rsidRDefault="009E0B74" w:rsidP="009E0B74">
      <w:pPr>
        <w:spacing w:line="240" w:lineRule="atLeast"/>
      </w:pPr>
    </w:p>
    <w:p w:rsidR="009E0B74" w:rsidRPr="003A2BBE" w:rsidRDefault="009E0B74" w:rsidP="009E0B74">
      <w:pPr>
        <w:spacing w:line="240" w:lineRule="atLeast"/>
      </w:pPr>
      <w:r w:rsidRPr="003A2BBE">
        <w:t xml:space="preserve">IMOR integreert een tekstmodel, een geografisch model en een normwaarde model. Elk modelleert een deel van de informatie en is middels associaties aan elkaar gekoppeld. Het hoofdonderwerp is het omgevingsdocument. Dit is opgebouwd uit een Regeltekst, de tekstuele inhoud van het omgevingsdocument en een Werkingsgebied, het geografische gebied waar </w:t>
      </w:r>
      <w:r>
        <w:t>regels op van toepassing zijn</w:t>
      </w:r>
      <w:r w:rsidRPr="003A2BBE">
        <w:t>.</w:t>
      </w:r>
    </w:p>
    <w:p w:rsidR="009E0B74" w:rsidRDefault="009E0B74" w:rsidP="009E0B74">
      <w:pPr>
        <w:spacing w:line="240" w:lineRule="atLeast"/>
        <w:rPr>
          <w:color w:val="0000FF"/>
        </w:rPr>
        <w:sectPr w:rsidR="009E0B74" w:rsidSect="009E0B74">
          <w:pgSz w:w="23814" w:h="16839" w:orient="landscape" w:code="8"/>
          <w:pgMar w:top="720" w:right="720" w:bottom="720" w:left="720" w:header="0" w:footer="57" w:gutter="0"/>
          <w:cols w:space="708"/>
          <w:docGrid w:linePitch="360"/>
        </w:sectPr>
      </w:pPr>
    </w:p>
    <w:p w:rsidR="009E0B74" w:rsidRDefault="009E0B74" w:rsidP="009E0B74">
      <w:pPr>
        <w:spacing w:line="240" w:lineRule="atLeast"/>
        <w:rPr>
          <w:color w:val="0000FF"/>
        </w:rPr>
      </w:pPr>
    </w:p>
    <w:p w:rsidR="009E0B74" w:rsidRDefault="009E0B74" w:rsidP="009E0B74">
      <w:pPr>
        <w:pStyle w:val="subparagraaftitel"/>
      </w:pPr>
      <w:bookmarkStart w:id="36" w:name="_Toc433989218"/>
      <w:bookmarkStart w:id="37" w:name="_Toc434500341"/>
      <w:r w:rsidRPr="00CE5F8A">
        <w:t xml:space="preserve">Het principe </w:t>
      </w:r>
      <w:r>
        <w:t>toegelicht</w:t>
      </w:r>
      <w:r w:rsidRPr="00CE5F8A">
        <w:t>.</w:t>
      </w:r>
      <w:bookmarkEnd w:id="36"/>
      <w:bookmarkEnd w:id="37"/>
    </w:p>
    <w:p w:rsidR="009E0B74" w:rsidRPr="003A2BBE" w:rsidRDefault="009E0B74" w:rsidP="009E0B74">
      <w:pPr>
        <w:spacing w:line="240" w:lineRule="atLeast"/>
      </w:pPr>
      <w:r w:rsidRPr="003A2BBE">
        <w:t xml:space="preserve">Het volgende diagram brengt de </w:t>
      </w:r>
      <w:r>
        <w:t xml:space="preserve">hoofdlijn van de </w:t>
      </w:r>
      <w:r w:rsidRPr="003A2BBE">
        <w:t>informatiestructuur van een digitaal omgevingsdocument in beeld.</w:t>
      </w:r>
    </w:p>
    <w:p w:rsidR="009E0B74" w:rsidRDefault="009E0B74" w:rsidP="009E0B74">
      <w:pPr>
        <w:spacing w:line="240" w:lineRule="atLeast"/>
        <w:rPr>
          <w:b/>
          <w:color w:val="0000FF"/>
        </w:rPr>
      </w:pPr>
    </w:p>
    <w:p w:rsidR="009E0B74" w:rsidRDefault="009E0B74" w:rsidP="009E0B74">
      <w:pPr>
        <w:spacing w:line="240" w:lineRule="atLeast"/>
        <w:rPr>
          <w:b/>
          <w:color w:val="0000FF"/>
        </w:rPr>
      </w:pPr>
      <w:r>
        <w:rPr>
          <w:b/>
          <w:noProof/>
          <w:color w:val="0000FF"/>
        </w:rPr>
        <w:drawing>
          <wp:inline distT="0" distB="0" distL="0" distR="0" wp14:anchorId="3E8ECA3F" wp14:editId="06F1A8AF">
            <wp:extent cx="9458845" cy="5201393"/>
            <wp:effectExtent l="0" t="0" r="0" b="0"/>
            <wp:docPr id="18" name="Afbeelding 11" descr="IMOR princip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OR principe.wmf"/>
                    <pic:cNvPicPr/>
                  </pic:nvPicPr>
                  <pic:blipFill>
                    <a:blip r:embed="rId23" cstate="print"/>
                    <a:stretch>
                      <a:fillRect/>
                    </a:stretch>
                  </pic:blipFill>
                  <pic:spPr>
                    <a:xfrm>
                      <a:off x="0" y="0"/>
                      <a:ext cx="9463658" cy="5204040"/>
                    </a:xfrm>
                    <a:prstGeom prst="rect">
                      <a:avLst/>
                    </a:prstGeom>
                  </pic:spPr>
                </pic:pic>
              </a:graphicData>
            </a:graphic>
          </wp:inline>
        </w:drawing>
      </w:r>
    </w:p>
    <w:p w:rsidR="009E0B74" w:rsidRPr="00E956FB" w:rsidRDefault="009E0B74" w:rsidP="009E0B74">
      <w:pPr>
        <w:spacing w:line="240" w:lineRule="atLeast"/>
        <w:rPr>
          <w:i/>
        </w:rPr>
      </w:pPr>
      <w:r w:rsidRPr="00E956FB">
        <w:rPr>
          <w:i/>
        </w:rPr>
        <w:t xml:space="preserve">Figuur </w:t>
      </w:r>
      <w:r w:rsidR="003802CC">
        <w:rPr>
          <w:i/>
        </w:rPr>
        <w:t>5</w:t>
      </w:r>
      <w:r w:rsidRPr="00E956FB">
        <w:rPr>
          <w:i/>
        </w:rPr>
        <w:t>.5 – Het modelleringsprincipe: Tekst – Norm – Waarde - Werkingsgebied</w:t>
      </w:r>
    </w:p>
    <w:p w:rsidR="009E0B74" w:rsidRPr="00CE5F8A" w:rsidRDefault="009E0B74" w:rsidP="009E0B74">
      <w:pPr>
        <w:spacing w:line="240" w:lineRule="atLeast"/>
        <w:rPr>
          <w:b/>
          <w:color w:val="0000FF"/>
        </w:rPr>
        <w:sectPr w:rsidR="009E0B74" w:rsidRPr="00CE5F8A" w:rsidSect="009E0B74">
          <w:pgSz w:w="16839" w:h="11907" w:orient="landscape" w:code="9"/>
          <w:pgMar w:top="720" w:right="720" w:bottom="720" w:left="720" w:header="0" w:footer="57" w:gutter="0"/>
          <w:cols w:space="708"/>
          <w:docGrid w:linePitch="360"/>
        </w:sectPr>
      </w:pPr>
    </w:p>
    <w:p w:rsidR="009E0B74" w:rsidRDefault="009E0B74" w:rsidP="009E0B74">
      <w:pPr>
        <w:spacing w:line="240" w:lineRule="atLeast"/>
        <w:rPr>
          <w:color w:val="0000FF"/>
        </w:rPr>
      </w:pPr>
    </w:p>
    <w:p w:rsidR="009E0B74" w:rsidRPr="003A2BBE" w:rsidRDefault="009E0B74" w:rsidP="009E0B74">
      <w:pPr>
        <w:spacing w:line="240" w:lineRule="atLeast"/>
        <w:rPr>
          <w:b/>
        </w:rPr>
      </w:pPr>
      <w:r w:rsidRPr="003A2BBE">
        <w:rPr>
          <w:b/>
        </w:rPr>
        <w:t>Benoeming van de objecttypen.</w:t>
      </w:r>
    </w:p>
    <w:p w:rsidR="009E0B74" w:rsidRPr="003A2BBE" w:rsidRDefault="009E0B74" w:rsidP="009E0B74">
      <w:pPr>
        <w:spacing w:line="240" w:lineRule="atLeast"/>
      </w:pPr>
      <w:r w:rsidRPr="003A2BBE">
        <w:t xml:space="preserve">Het </w:t>
      </w:r>
      <w:r w:rsidRPr="00681C9E">
        <w:rPr>
          <w:b/>
          <w:bCs/>
        </w:rPr>
        <w:t>Omgevingsdocument</w:t>
      </w:r>
      <w:r w:rsidRPr="003A2BBE">
        <w:t xml:space="preserve"> is de rechtsfiguur die onderdeel uitmaakt van het omgevingsrecht. Het is </w:t>
      </w:r>
      <w:r>
        <w:t>de</w:t>
      </w:r>
      <w:r w:rsidRPr="003A2BBE">
        <w:t xml:space="preserve"> door het bevoegd gezag gepubliceerde versie van die rechtsfiguur. Het bevoegd gezag is in de regel een gemeente, </w:t>
      </w:r>
      <w:r>
        <w:t xml:space="preserve">waterschap, </w:t>
      </w:r>
      <w:r w:rsidRPr="003A2BBE">
        <w:t>provincie</w:t>
      </w:r>
      <w:r>
        <w:t>, de rijks</w:t>
      </w:r>
      <w:r w:rsidRPr="003A2BBE">
        <w:t xml:space="preserve">overheid of een andere administratieve eenheid. </w:t>
      </w:r>
      <w:r>
        <w:t xml:space="preserve">Het objecttype </w:t>
      </w:r>
      <w:r w:rsidRPr="003A2BBE">
        <w:t xml:space="preserve"> </w:t>
      </w:r>
      <w:r w:rsidRPr="00681C9E">
        <w:rPr>
          <w:b/>
          <w:bCs/>
        </w:rPr>
        <w:t>Besluit</w:t>
      </w:r>
      <w:r w:rsidRPr="003A2BBE">
        <w:t xml:space="preserve"> </w:t>
      </w:r>
      <w:r>
        <w:t>bevat</w:t>
      </w:r>
      <w:r w:rsidRPr="003A2BBE">
        <w:t xml:space="preserve"> een aan het Omgevingsdocument gekoppeld besluit</w:t>
      </w:r>
      <w:r>
        <w:t xml:space="preserve"> (een ruimer begrip dan het begrip juridische besluit)</w:t>
      </w:r>
      <w:r w:rsidRPr="003A2BBE">
        <w:t xml:space="preserve"> </w:t>
      </w:r>
      <w:r>
        <w:t>passend bij</w:t>
      </w:r>
      <w:r w:rsidRPr="003A2BBE">
        <w:t xml:space="preserve"> de procedurele status en daaraan gekoppelde informatie. Een Omgevingsdocument heeft een tekstdeel, de Regeltekst</w:t>
      </w:r>
      <w:r w:rsidRPr="00681C9E">
        <w:rPr>
          <w:b/>
          <w:bCs/>
        </w:rPr>
        <w:t xml:space="preserve"> </w:t>
      </w:r>
      <w:r w:rsidRPr="003A2BBE">
        <w:t>en een ruimtelijkdeel</w:t>
      </w:r>
      <w:r>
        <w:t>:</w:t>
      </w:r>
      <w:r w:rsidRPr="003A2BBE">
        <w:t xml:space="preserve"> het Werkingsgebied.</w:t>
      </w:r>
      <w:r w:rsidRPr="00681C9E">
        <w:rPr>
          <w:b/>
          <w:bCs/>
        </w:rPr>
        <w:t xml:space="preserve"> </w:t>
      </w:r>
      <w:r w:rsidRPr="003A2BBE">
        <w:t xml:space="preserve">De </w:t>
      </w:r>
      <w:r w:rsidRPr="00681C9E">
        <w:rPr>
          <w:b/>
          <w:bCs/>
        </w:rPr>
        <w:t>Regeltekst</w:t>
      </w:r>
      <w:r w:rsidRPr="003A2BBE">
        <w:t xml:space="preserve"> bevat de algemene informatie die van toepassing is op de totale tekst (opmerking: toevoegen wat dat is). De Regeltekst is vervolgens opgebouwd uit één of meerdere Tekstelementen. Een </w:t>
      </w:r>
      <w:r w:rsidRPr="00681C9E">
        <w:rPr>
          <w:b/>
          <w:bCs/>
        </w:rPr>
        <w:t>Tekstelement</w:t>
      </w:r>
      <w:r w:rsidRPr="003A2BBE">
        <w:t xml:space="preserve"> bevat de daadwerkelijke tekst. Deze tekst is opgebouwd uit </w:t>
      </w:r>
      <w:r w:rsidRPr="00681C9E">
        <w:rPr>
          <w:b/>
          <w:bCs/>
        </w:rPr>
        <w:t xml:space="preserve">Tekstpatronen. </w:t>
      </w:r>
      <w:r w:rsidRPr="003A2BBE">
        <w:t>In de Tekstpatronen wordt middels een tekstsjabloon de structuur van een tekst gestructureerd. De structuurelementen van een Tekstpatroon zijn gekoppeld aan Normen</w:t>
      </w:r>
      <w:r w:rsidRPr="00681C9E">
        <w:rPr>
          <w:b/>
          <w:bCs/>
        </w:rPr>
        <w:t xml:space="preserve"> </w:t>
      </w:r>
      <w:r w:rsidRPr="003A2BBE">
        <w:t>en Waarden</w:t>
      </w:r>
      <w:r w:rsidRPr="00681C9E">
        <w:rPr>
          <w:b/>
          <w:bCs/>
        </w:rPr>
        <w:t xml:space="preserve"> </w:t>
      </w:r>
      <w:r w:rsidRPr="003A2BBE">
        <w:t>die betekenis (een onderwerp) en waarde (een getal of een kwalificatie) aan de onderdelen van een tekstsjabloon geven.</w:t>
      </w:r>
    </w:p>
    <w:p w:rsidR="009E0B74" w:rsidRPr="003A2BBE" w:rsidRDefault="009E0B74" w:rsidP="009E0B74">
      <w:pPr>
        <w:spacing w:line="240" w:lineRule="atLeast"/>
      </w:pPr>
    </w:p>
    <w:p w:rsidR="009E0B74" w:rsidRPr="003A2BBE" w:rsidRDefault="009E0B74" w:rsidP="009E0B74">
      <w:pPr>
        <w:spacing w:line="240" w:lineRule="atLeast"/>
      </w:pPr>
      <w:r w:rsidRPr="003A2BBE">
        <w:t xml:space="preserve">Het </w:t>
      </w:r>
      <w:r w:rsidRPr="003A2BBE">
        <w:rPr>
          <w:b/>
        </w:rPr>
        <w:t xml:space="preserve">Zoneringsobject </w:t>
      </w:r>
      <w:r w:rsidRPr="003A2BBE">
        <w:t>representeert een in de tekst onderscheiden ruimtelijk object waarbij een samenhang van</w:t>
      </w:r>
      <w:r>
        <w:t xml:space="preserve"> </w:t>
      </w:r>
      <w:r w:rsidRPr="003A2BBE">
        <w:t>beleid hoort. Bij een omgevingsvisie zou dat een ‘artikel’ kunnen zijn. Voorbeeldconstructies als ‘gebieden aangewezen als….. ‘, ‘als …..  aangewezen’ zijn hierop van toepassing. Het Zoneringsobject bevat de algemene inhoudelijke informatie die op die samenhang van toepassing is bijvoorbeeld de titel of onderwerp van het artikel, de naam van het type aangewezen gebied of zonering.</w:t>
      </w:r>
      <w:r>
        <w:t xml:space="preserve"> Deze algemene toepassing maakt dat Zoneringsobjecten meervoudig gebruikt kunnen worden. Het Zoneringsobject heeft daarom in de regel een relatie met meerdere Werkingsgebieden. </w:t>
      </w:r>
      <w:r w:rsidRPr="003A2BBE">
        <w:t>Alle Zoneringsobjecten samen bevatten alle in de tekst onderscheiden gebieden</w:t>
      </w:r>
      <w:r>
        <w:t xml:space="preserve">. </w:t>
      </w:r>
      <w:r w:rsidRPr="003A2BBE">
        <w:t xml:space="preserve">In </w:t>
      </w:r>
      <w:proofErr w:type="spellStart"/>
      <w:r w:rsidRPr="003A2BBE">
        <w:t>kartografische</w:t>
      </w:r>
      <w:proofErr w:type="spellEnd"/>
      <w:r w:rsidRPr="003A2BBE">
        <w:t xml:space="preserve"> termen zou dat een verzameling van legenda</w:t>
      </w:r>
      <w:r>
        <w:t>-</w:t>
      </w:r>
      <w:r w:rsidRPr="003A2BBE">
        <w:t>eenheden zijn</w:t>
      </w:r>
    </w:p>
    <w:p w:rsidR="009E0B74" w:rsidRPr="003A2BBE" w:rsidRDefault="009E0B74" w:rsidP="009E0B74">
      <w:pPr>
        <w:spacing w:line="240" w:lineRule="atLeast"/>
      </w:pPr>
    </w:p>
    <w:p w:rsidR="009E0B74" w:rsidRPr="003A2BBE" w:rsidRDefault="009E0B74" w:rsidP="009E0B74">
      <w:pPr>
        <w:spacing w:line="240" w:lineRule="atLeast"/>
      </w:pPr>
      <w:r w:rsidRPr="003A2BBE">
        <w:t xml:space="preserve">Het </w:t>
      </w:r>
      <w:r w:rsidRPr="00681C9E">
        <w:rPr>
          <w:b/>
          <w:bCs/>
        </w:rPr>
        <w:t xml:space="preserve">Werkingsgebied </w:t>
      </w:r>
      <w:r w:rsidRPr="003A2BBE">
        <w:t>bevat de ruimtelijk</w:t>
      </w:r>
      <w:r>
        <w:t>e</w:t>
      </w:r>
      <w:r w:rsidRPr="003A2BBE">
        <w:t xml:space="preserve"> informatie waarmee het gebied wordt aangeduid waarop een Tekstelement van toepassing is. Het beantwoord</w:t>
      </w:r>
      <w:r>
        <w:t>t</w:t>
      </w:r>
      <w:r w:rsidRPr="003A2BBE">
        <w:t xml:space="preserve"> de ‘waar vraag’ van het ruimtelijk beleid</w:t>
      </w:r>
      <w:r>
        <w:t>: ‘waar is dit beleid van toepassing’.</w:t>
      </w:r>
      <w:r w:rsidRPr="003A2BBE">
        <w:t xml:space="preserve"> De tekst en het werkingsgebied refereren beide aan het Zoneringsobject dat daarmee de tekst aan het werkingsgebied koppelt. Zoneringsobjecten zijn door meerdere werkingsgebieden te gebruiken. De relatie tussen Werkingsgebied en Tekstelement is hiermee eenduidig en loopt via een te hergebruiken koppelobject.</w:t>
      </w:r>
    </w:p>
    <w:p w:rsidR="009E0B74" w:rsidRPr="003A2BBE" w:rsidRDefault="009E0B74" w:rsidP="009E0B74">
      <w:pPr>
        <w:spacing w:line="240" w:lineRule="atLeast"/>
      </w:pPr>
    </w:p>
    <w:p w:rsidR="009E0B74" w:rsidRPr="003A2BBE" w:rsidRDefault="009E0B74" w:rsidP="009E0B74">
      <w:pPr>
        <w:spacing w:line="240" w:lineRule="atLeast"/>
      </w:pPr>
      <w:r w:rsidRPr="003A2BBE">
        <w:t xml:space="preserve">Een </w:t>
      </w:r>
      <w:r w:rsidRPr="003A2BBE">
        <w:rPr>
          <w:b/>
        </w:rPr>
        <w:t>Norm</w:t>
      </w:r>
      <w:r w:rsidRPr="003A2BBE">
        <w:t xml:space="preserve"> is een benoeming van een onderwerp dat normerend </w:t>
      </w:r>
      <w:r>
        <w:t xml:space="preserve">of in beleidstermen </w:t>
      </w:r>
      <w:r w:rsidRPr="003A2BBE">
        <w:t>in tekst wordt geduid. Het geeft inhoudelijke betekenis aan een tekst. Om de normen gestructureerd toe te kunnen passen moeten ze benoemd worden met een keuze uit een aantal subtypen:</w:t>
      </w:r>
    </w:p>
    <w:p w:rsidR="009E0B74" w:rsidRPr="003A2BBE" w:rsidRDefault="009E0B74" w:rsidP="00FD66AF">
      <w:pPr>
        <w:pStyle w:val="Lijstalinea"/>
        <w:numPr>
          <w:ilvl w:val="0"/>
          <w:numId w:val="20"/>
        </w:numPr>
        <w:spacing w:line="240" w:lineRule="atLeast"/>
      </w:pPr>
      <w:proofErr w:type="spellStart"/>
      <w:r w:rsidRPr="003A2BBE">
        <w:rPr>
          <w:b/>
        </w:rPr>
        <w:t>Benoemdgebied</w:t>
      </w:r>
      <w:proofErr w:type="spellEnd"/>
      <w:r w:rsidRPr="003A2BBE">
        <w:t>: een in de tekst aangeduid gebied, dit kan een typering of een absolute locatie zijn;</w:t>
      </w:r>
    </w:p>
    <w:p w:rsidR="009E0B74" w:rsidRPr="003A2BBE" w:rsidRDefault="009E0B74" w:rsidP="00FD66AF">
      <w:pPr>
        <w:pStyle w:val="Lijstalinea"/>
        <w:numPr>
          <w:ilvl w:val="0"/>
          <w:numId w:val="20"/>
        </w:numPr>
        <w:spacing w:line="240" w:lineRule="atLeast"/>
      </w:pPr>
      <w:r w:rsidRPr="003A2BBE">
        <w:rPr>
          <w:b/>
        </w:rPr>
        <w:t>Activiteit</w:t>
      </w:r>
      <w:r w:rsidRPr="003A2BBE">
        <w:t xml:space="preserve">: een benoeming van een toegestane </w:t>
      </w:r>
      <w:r>
        <w:t xml:space="preserve">juridische </w:t>
      </w:r>
      <w:r w:rsidRPr="003A2BBE">
        <w:t>activiteit;</w:t>
      </w:r>
    </w:p>
    <w:p w:rsidR="009E0B74" w:rsidRPr="003A2BBE" w:rsidRDefault="009E0B74" w:rsidP="00FD66AF">
      <w:pPr>
        <w:pStyle w:val="Lijstalinea"/>
        <w:numPr>
          <w:ilvl w:val="0"/>
          <w:numId w:val="20"/>
        </w:numPr>
        <w:spacing w:line="240" w:lineRule="atLeast"/>
      </w:pPr>
      <w:r w:rsidRPr="003A2BBE">
        <w:rPr>
          <w:b/>
        </w:rPr>
        <w:t>Visie</w:t>
      </w:r>
      <w:r w:rsidRPr="003A2BBE">
        <w:t>: een benoeming van een visie op een inrichting of ontwikkeling;</w:t>
      </w:r>
    </w:p>
    <w:p w:rsidR="009E0B74" w:rsidRPr="003A2BBE" w:rsidRDefault="009E0B74" w:rsidP="00FD66AF">
      <w:pPr>
        <w:pStyle w:val="Lijstalinea"/>
        <w:numPr>
          <w:ilvl w:val="0"/>
          <w:numId w:val="20"/>
        </w:numPr>
        <w:spacing w:line="240" w:lineRule="atLeast"/>
      </w:pPr>
      <w:proofErr w:type="spellStart"/>
      <w:r w:rsidRPr="003A2BBE">
        <w:rPr>
          <w:b/>
        </w:rPr>
        <w:t>AlgemeneBepaling</w:t>
      </w:r>
      <w:proofErr w:type="spellEnd"/>
      <w:r w:rsidRPr="003A2BBE">
        <w:t>: algemene wetgeving of bepaling die van toepassing is; de tekst kan binnen of buiten het document gesteld worden;</w:t>
      </w:r>
    </w:p>
    <w:p w:rsidR="009E0B74" w:rsidRPr="003A2BBE" w:rsidRDefault="009E0B74" w:rsidP="00FD66AF">
      <w:pPr>
        <w:pStyle w:val="Lijstalinea"/>
        <w:numPr>
          <w:ilvl w:val="0"/>
          <w:numId w:val="20"/>
        </w:numPr>
        <w:spacing w:line="240" w:lineRule="atLeast"/>
      </w:pPr>
      <w:r w:rsidRPr="003A2BBE">
        <w:rPr>
          <w:b/>
        </w:rPr>
        <w:t>Maatvoering</w:t>
      </w:r>
      <w:r w:rsidRPr="003A2BBE">
        <w:t>: een meetbare parameter waarvan de waarde is opgenomen.</w:t>
      </w:r>
    </w:p>
    <w:p w:rsidR="009E0B74" w:rsidRPr="003A2BBE" w:rsidRDefault="009E0B74" w:rsidP="009E0B74">
      <w:pPr>
        <w:spacing w:line="240" w:lineRule="atLeast"/>
      </w:pPr>
      <w:r w:rsidRPr="003A2BBE">
        <w:t>Een Norm geeft alleen betekenis aan een tekstdeel maar bevat niet de waarde die er bij hoort. Dat gebeurt in het object Waarde.</w:t>
      </w:r>
      <w:r w:rsidRPr="003A2BBE">
        <w:rPr>
          <w:b/>
        </w:rPr>
        <w:t xml:space="preserve"> </w:t>
      </w:r>
      <w:r w:rsidRPr="003A2BBE">
        <w:t xml:space="preserve">Een </w:t>
      </w:r>
      <w:r w:rsidRPr="003A2BBE">
        <w:rPr>
          <w:b/>
        </w:rPr>
        <w:t>Waarde</w:t>
      </w:r>
      <w:r w:rsidRPr="003A2BBE">
        <w:t xml:space="preserve"> </w:t>
      </w:r>
      <w:r>
        <w:t>beschrijft de toestand van een Norm</w:t>
      </w:r>
      <w:r w:rsidRPr="003A2BBE">
        <w:t xml:space="preserve">. Het kan </w:t>
      </w:r>
      <w:r>
        <w:t>voorkomen</w:t>
      </w:r>
      <w:r w:rsidRPr="003A2BBE">
        <w:t xml:space="preserve"> dat een Norm een niet</w:t>
      </w:r>
      <w:r>
        <w:t>-</w:t>
      </w:r>
      <w:r w:rsidRPr="003A2BBE">
        <w:t xml:space="preserve">ruimtelijke eigenschap betreft. In dat geval hoort de Waarde bij een Norm. Het is echter in de meeste gevallen zo dat een Waarde ruimtelijk bepaald is. Een Norm met een bepaalde waarde hoort </w:t>
      </w:r>
      <w:r>
        <w:t xml:space="preserve">dan </w:t>
      </w:r>
      <w:r w:rsidRPr="003A2BBE">
        <w:t>bij een bepaald gebied. In dat geval hoort de waarde bij een Werkingsgebied en de Norm bij een Waarde.</w:t>
      </w:r>
    </w:p>
    <w:p w:rsidR="009E0B74" w:rsidRPr="003A2BBE" w:rsidRDefault="009E0B74" w:rsidP="009E0B74">
      <w:pPr>
        <w:spacing w:line="240" w:lineRule="atLeast"/>
      </w:pPr>
    </w:p>
    <w:p w:rsidR="009E0B74" w:rsidRPr="003A2BBE" w:rsidRDefault="009E0B74" w:rsidP="009E0B74">
      <w:pPr>
        <w:spacing w:line="240" w:lineRule="atLeast"/>
      </w:pPr>
      <w:r w:rsidRPr="003A2BBE">
        <w:t xml:space="preserve">Het </w:t>
      </w:r>
      <w:r w:rsidRPr="003A2BBE">
        <w:rPr>
          <w:b/>
        </w:rPr>
        <w:t xml:space="preserve">Zoneringsobject, </w:t>
      </w:r>
      <w:r w:rsidRPr="003A2BBE">
        <w:t xml:space="preserve">heeft evenzeer een relatie met Waarden. </w:t>
      </w:r>
      <w:r>
        <w:t xml:space="preserve">Het </w:t>
      </w:r>
      <w:r w:rsidRPr="003A2BBE">
        <w:t>heeft immers algemeen geldende regels (bijvoorbeeld toegestane functies) die op een benoemd type Werkingsgebied van toepassing zijn.</w:t>
      </w:r>
      <w:r>
        <w:t xml:space="preserve"> Met algemeen geldende regels wordt bedoeld dat ze algemeen gelden binnen alle gebieden waar ze </w:t>
      </w:r>
      <w:r>
        <w:lastRenderedPageBreak/>
        <w:t xml:space="preserve">betrekking op hebben. Ze zijn daarmee minder locatie specifiek dan een </w:t>
      </w:r>
      <w:proofErr w:type="spellStart"/>
      <w:r>
        <w:t>maatvoeringswaarde</w:t>
      </w:r>
      <w:proofErr w:type="spellEnd"/>
      <w:r>
        <w:t xml:space="preserve"> die altijd een 1 op 1 relatie met een werkingsgebied hebben.</w:t>
      </w:r>
    </w:p>
    <w:p w:rsidR="009E0B74" w:rsidRPr="003A2BBE" w:rsidRDefault="009E0B74" w:rsidP="009E0B74">
      <w:pPr>
        <w:spacing w:line="240" w:lineRule="atLeast"/>
      </w:pPr>
    </w:p>
    <w:p w:rsidR="009E0B74" w:rsidRPr="003A2BBE" w:rsidRDefault="009E0B74" w:rsidP="009E0B74">
      <w:pPr>
        <w:spacing w:line="240" w:lineRule="atLeast"/>
      </w:pPr>
    </w:p>
    <w:p w:rsidR="009E0B74" w:rsidRPr="003A2BBE" w:rsidRDefault="009E0B74" w:rsidP="009E0B74">
      <w:pPr>
        <w:spacing w:line="240" w:lineRule="atLeast"/>
        <w:rPr>
          <w:b/>
        </w:rPr>
      </w:pPr>
      <w:r w:rsidRPr="003A2BBE">
        <w:rPr>
          <w:b/>
        </w:rPr>
        <w:t>Relaties tussen type omgevingsdocument, objecttypen en toegestane waarden.</w:t>
      </w:r>
    </w:p>
    <w:p w:rsidR="009E0B74" w:rsidRPr="003A2BBE" w:rsidRDefault="009E0B74" w:rsidP="009E0B74">
      <w:pPr>
        <w:spacing w:line="240" w:lineRule="atLeast"/>
      </w:pPr>
      <w:r w:rsidRPr="003A2BBE">
        <w:t xml:space="preserve">Het principe van Norm/Waarde combinaties koppelen aan Werkingsgebieden en Tekstelementen maakt het model flexibel en algemeen toepasbaar voor alle omgevingsdocumenten. Het maakt het ook eenvoudig </w:t>
      </w:r>
      <w:proofErr w:type="spellStart"/>
      <w:r w:rsidRPr="003A2BBE">
        <w:t>uitbreidbaar</w:t>
      </w:r>
      <w:proofErr w:type="spellEnd"/>
      <w:r w:rsidRPr="003A2BBE">
        <w:t xml:space="preserve"> zonder grote modelwijzingen. In feite is het objecttype Norm een uitbreidbare lijst van mogelijke attributen. De bij de Norm horende waarden is een lijst van toegestane </w:t>
      </w:r>
      <w:proofErr w:type="spellStart"/>
      <w:r w:rsidRPr="003A2BBE">
        <w:t>waardetypen</w:t>
      </w:r>
      <w:proofErr w:type="spellEnd"/>
      <w:r w:rsidRPr="003A2BBE">
        <w:t xml:space="preserve"> inclusief </w:t>
      </w:r>
      <w:proofErr w:type="spellStart"/>
      <w:r w:rsidRPr="003A2BBE">
        <w:t>waardelijsten</w:t>
      </w:r>
      <w:proofErr w:type="spellEnd"/>
      <w:r w:rsidRPr="003A2BBE">
        <w:t>.</w:t>
      </w:r>
    </w:p>
    <w:p w:rsidR="009E0B74" w:rsidRPr="003A2BBE" w:rsidRDefault="009E0B74" w:rsidP="009E0B74">
      <w:pPr>
        <w:spacing w:line="240" w:lineRule="atLeast"/>
      </w:pPr>
      <w:r w:rsidRPr="003A2BBE">
        <w:t xml:space="preserve">De omgevingsdocumenten zijn echter zo divers dat het model verder gespecificeerd moet worden voor wat betreft toegestane combinaties van normen en waarden. Dit gebeurt met </w:t>
      </w:r>
      <w:proofErr w:type="spellStart"/>
      <w:r w:rsidRPr="003A2BBE">
        <w:t>contraints</w:t>
      </w:r>
      <w:proofErr w:type="spellEnd"/>
      <w:r w:rsidRPr="003A2BBE">
        <w:t xml:space="preserve">, beperkingen, die per type omgevingsdocument zijn gespecificeerd. Deze </w:t>
      </w:r>
      <w:proofErr w:type="spellStart"/>
      <w:r w:rsidRPr="003A2BBE">
        <w:t>constraints</w:t>
      </w:r>
      <w:proofErr w:type="spellEnd"/>
      <w:r w:rsidRPr="003A2BBE">
        <w:t xml:space="preserve"> zijn in deze versie nog niet uitgewerkt. Een voorbeeld is de Norm ‘</w:t>
      </w:r>
      <w:proofErr w:type="spellStart"/>
      <w:r w:rsidRPr="003A2BBE">
        <w:t>HandelingActiviteit</w:t>
      </w:r>
      <w:proofErr w:type="spellEnd"/>
      <w:r w:rsidRPr="003A2BBE">
        <w:t xml:space="preserve">’ van het type functie die wordt gebruikt om een begrip ‘gebruiksfunctie’ in een tekst te onderscheiden. Hier hoort een </w:t>
      </w:r>
      <w:proofErr w:type="spellStart"/>
      <w:r w:rsidRPr="003A2BBE">
        <w:t>waardelijst</w:t>
      </w:r>
      <w:proofErr w:type="spellEnd"/>
      <w:r w:rsidRPr="003A2BBE">
        <w:t xml:space="preserve"> met functies bij. In het model moet met een </w:t>
      </w:r>
      <w:proofErr w:type="spellStart"/>
      <w:r w:rsidRPr="003A2BBE">
        <w:t>constraint</w:t>
      </w:r>
      <w:proofErr w:type="spellEnd"/>
      <w:r w:rsidRPr="003A2BBE">
        <w:t xml:space="preserve"> de verplichte relatie tussen de Norm functie en de </w:t>
      </w:r>
      <w:proofErr w:type="spellStart"/>
      <w:r w:rsidRPr="003A2BBE">
        <w:t>waardelijst</w:t>
      </w:r>
      <w:proofErr w:type="spellEnd"/>
      <w:r w:rsidRPr="003A2BBE">
        <w:t xml:space="preserve"> functie worden gekoppeld.</w:t>
      </w:r>
    </w:p>
    <w:p w:rsidR="009E0B74" w:rsidRPr="003A2BBE" w:rsidRDefault="009E0B74" w:rsidP="009E0B74">
      <w:pPr>
        <w:spacing w:line="240" w:lineRule="atLeast"/>
      </w:pPr>
    </w:p>
    <w:p w:rsidR="009E0B74" w:rsidRDefault="009E0B74" w:rsidP="009E0B74">
      <w:pPr>
        <w:spacing w:line="240" w:lineRule="atLeast"/>
        <w:rPr>
          <w:color w:val="0000FF"/>
        </w:rPr>
        <w:sectPr w:rsidR="009E0B74" w:rsidSect="00672722">
          <w:pgSz w:w="11906" w:h="16838" w:code="9"/>
          <w:pgMar w:top="2552" w:right="1622" w:bottom="1531" w:left="1622" w:header="0" w:footer="57" w:gutter="0"/>
          <w:cols w:space="708"/>
          <w:docGrid w:linePitch="360"/>
        </w:sectPr>
      </w:pPr>
    </w:p>
    <w:p w:rsidR="009E0B74" w:rsidRDefault="009E0B74" w:rsidP="009E0B74">
      <w:pPr>
        <w:pStyle w:val="subparagraaftitel"/>
      </w:pPr>
      <w:bookmarkStart w:id="38" w:name="_Toc433989219"/>
      <w:bookmarkStart w:id="39" w:name="_Toc434500342"/>
      <w:r>
        <w:lastRenderedPageBreak/>
        <w:t>Tekst gestructureerd in tekstpatronen.</w:t>
      </w:r>
      <w:bookmarkEnd w:id="38"/>
      <w:bookmarkEnd w:id="39"/>
    </w:p>
    <w:p w:rsidR="009E0B74" w:rsidRDefault="009E0B74" w:rsidP="009E0B74">
      <w:pPr>
        <w:spacing w:line="240" w:lineRule="atLeast"/>
      </w:pPr>
    </w:p>
    <w:p w:rsidR="009E0B74" w:rsidRDefault="009E0B74" w:rsidP="009E0B74">
      <w:pPr>
        <w:spacing w:line="240" w:lineRule="atLeast"/>
      </w:pPr>
      <w:r>
        <w:rPr>
          <w:noProof/>
        </w:rPr>
        <w:drawing>
          <wp:inline distT="0" distB="0" distL="0" distR="0" wp14:anchorId="14817D99" wp14:editId="46BC23FC">
            <wp:extent cx="7656394" cy="4681182"/>
            <wp:effectExtent l="0" t="0" r="0" b="0"/>
            <wp:docPr id="19" name="Afbeelding 12" descr="IMOR-teks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OR-tekst.wmf"/>
                    <pic:cNvPicPr/>
                  </pic:nvPicPr>
                  <pic:blipFill>
                    <a:blip r:embed="rId24" cstate="print"/>
                    <a:stretch>
                      <a:fillRect/>
                    </a:stretch>
                  </pic:blipFill>
                  <pic:spPr>
                    <a:xfrm>
                      <a:off x="0" y="0"/>
                      <a:ext cx="7658735" cy="4682613"/>
                    </a:xfrm>
                    <a:prstGeom prst="rect">
                      <a:avLst/>
                    </a:prstGeom>
                  </pic:spPr>
                </pic:pic>
              </a:graphicData>
            </a:graphic>
          </wp:inline>
        </w:drawing>
      </w:r>
    </w:p>
    <w:p w:rsidR="009E0B74" w:rsidRDefault="009E0B74" w:rsidP="009E0B74">
      <w:pPr>
        <w:spacing w:line="240" w:lineRule="atLeast"/>
      </w:pPr>
    </w:p>
    <w:p w:rsidR="009E0B74" w:rsidRPr="00E956FB" w:rsidRDefault="003802CC" w:rsidP="009E0B74">
      <w:pPr>
        <w:spacing w:line="240" w:lineRule="atLeast"/>
        <w:jc w:val="left"/>
        <w:rPr>
          <w:i/>
        </w:rPr>
        <w:sectPr w:rsidR="009E0B74" w:rsidRPr="00E956FB" w:rsidSect="009E0B74">
          <w:pgSz w:w="16838" w:h="11906" w:orient="landscape" w:code="9"/>
          <w:pgMar w:top="1622" w:right="2552" w:bottom="1622" w:left="1531" w:header="0" w:footer="57" w:gutter="0"/>
          <w:cols w:space="708"/>
          <w:docGrid w:linePitch="360"/>
        </w:sectPr>
      </w:pPr>
      <w:r>
        <w:rPr>
          <w:i/>
        </w:rPr>
        <w:t>Figuur 5</w:t>
      </w:r>
      <w:r w:rsidR="009E0B74" w:rsidRPr="00E956FB">
        <w:rPr>
          <w:i/>
        </w:rPr>
        <w:t>.6 – Beschrijving van IMOR elementen bij het uitdrukken van tekstpatronen.</w:t>
      </w:r>
    </w:p>
    <w:p w:rsidR="00A7703B" w:rsidRPr="00643322" w:rsidRDefault="00A7703B" w:rsidP="00A7703B">
      <w:pPr>
        <w:spacing w:line="240" w:lineRule="atLeast"/>
      </w:pPr>
      <w:r>
        <w:lastRenderedPageBreak/>
        <w:t xml:space="preserve">Het tekstelement bevat de tekstdelen en gestructureerde informatie die de tekst van een omgevingsdocument bepalen. </w:t>
      </w:r>
      <w:r w:rsidRPr="00643322">
        <w:t xml:space="preserve">Om de informatie van een tekstelement te kunnen filteren kent een tekstelement een </w:t>
      </w:r>
      <w:proofErr w:type="spellStart"/>
      <w:r w:rsidRPr="00643322">
        <w:t>tekstType</w:t>
      </w:r>
      <w:proofErr w:type="spellEnd"/>
      <w:r w:rsidRPr="00643322">
        <w:t xml:space="preserve">. Met dit </w:t>
      </w:r>
      <w:proofErr w:type="spellStart"/>
      <w:r w:rsidRPr="00643322">
        <w:t>tekstType</w:t>
      </w:r>
      <w:proofErr w:type="spellEnd"/>
      <w:r w:rsidRPr="00643322">
        <w:t xml:space="preserve"> kan worden aangegeven wat voor informatie er in de tekst is terug te vinden (bv. Wanneer de tekst aanwijzingen geeft rondom het doen van een melding kan het </w:t>
      </w:r>
      <w:proofErr w:type="spellStart"/>
      <w:r w:rsidRPr="00643322">
        <w:t>tekstType</w:t>
      </w:r>
      <w:proofErr w:type="spellEnd"/>
      <w:r w:rsidRPr="00643322">
        <w:t xml:space="preserve"> 'melding' worden ingevuld; later kan een gebruiker deze aanwijzingen gebruiken om relevante informatie te filteren).</w:t>
      </w:r>
    </w:p>
    <w:p w:rsidR="00A7703B" w:rsidRPr="00643322" w:rsidRDefault="00A7703B" w:rsidP="00A7703B">
      <w:pPr>
        <w:spacing w:line="240" w:lineRule="atLeast"/>
      </w:pPr>
    </w:p>
    <w:p w:rsidR="00A7703B" w:rsidRPr="00643322" w:rsidRDefault="00A7703B" w:rsidP="00A7703B">
      <w:pPr>
        <w:spacing w:line="240" w:lineRule="atLeast"/>
      </w:pPr>
      <w:r w:rsidRPr="00643322">
        <w:t xml:space="preserve">Per specifiek soort tekstelement kunnen er attributen worden toegewezen om de tekstinhoud, geldigheid  </w:t>
      </w:r>
      <w:r w:rsidRPr="00293561">
        <w:t>en versie-informatie vast te leggen.</w:t>
      </w:r>
    </w:p>
    <w:p w:rsidR="00A7703B" w:rsidRDefault="00A7703B" w:rsidP="00A7703B">
      <w:pPr>
        <w:spacing w:line="240" w:lineRule="atLeast"/>
      </w:pPr>
    </w:p>
    <w:p w:rsidR="00A7703B" w:rsidRPr="003A2BBE" w:rsidRDefault="00A7703B" w:rsidP="00A7703B">
      <w:pPr>
        <w:spacing w:line="240" w:lineRule="atLeast"/>
      </w:pPr>
      <w:r w:rsidRPr="003A2BBE">
        <w:t>Om het detailniveau van een tekstelement te kunnen beschrijven is het nodig om in de tekst verder onder te verdelen naar tekstdelen (woordgroepen of zinsdelen) of deeltekstdelen (woorden) om correct te kunnen verwijzen naar delen binnen de tekst.</w:t>
      </w:r>
    </w:p>
    <w:p w:rsidR="00A7703B" w:rsidRPr="003A2BBE" w:rsidRDefault="00A7703B" w:rsidP="00A7703B">
      <w:pPr>
        <w:spacing w:line="240" w:lineRule="atLeast"/>
      </w:pPr>
    </w:p>
    <w:p w:rsidR="00A7703B" w:rsidRPr="003A2BBE" w:rsidRDefault="00A7703B" w:rsidP="00A7703B">
      <w:pPr>
        <w:spacing w:line="240" w:lineRule="atLeast"/>
      </w:pPr>
      <w:r w:rsidRPr="003A2BBE">
        <w:t>Een tekstelement bevat tekst volgens een tekstpatroon en heeft een vaste zinstructuur (vaste volgorde en opbouw van de tekst) waar de gebruiker in de tekst op daarvoor bestemde plekken elementen in kan vullen in invulvelden. In zo'n zinsstructuur komen waarschijnlijk begrippen (termen) voor waar de tekst over gaat, of kunnen er normen of waarden in de zin tot uitdrukking worden gebracht.</w:t>
      </w:r>
    </w:p>
    <w:p w:rsidR="00A7703B" w:rsidRPr="003A2BBE" w:rsidRDefault="00A7703B" w:rsidP="00A7703B">
      <w:pPr>
        <w:spacing w:line="240" w:lineRule="atLeast"/>
      </w:pPr>
    </w:p>
    <w:p w:rsidR="00A7703B" w:rsidRPr="003A2BBE" w:rsidRDefault="00A7703B" w:rsidP="00A7703B">
      <w:pPr>
        <w:spacing w:line="240" w:lineRule="atLeast"/>
      </w:pPr>
      <w:r w:rsidRPr="003A2BBE">
        <w:t>De lijst tekstpatronen bestaat uit een verzameling zinstructuren die door de gebruiker naar behoefte kunnen worden ingevuld en toegepast. Uit nader onderzoek van de opbouw en structuur van plannen, besluiten en verordeningen kunnen deze patronen worden beschreven en ontwikkeld.</w:t>
      </w:r>
    </w:p>
    <w:p w:rsidR="00A7703B" w:rsidRPr="003A2BBE" w:rsidRDefault="00A7703B" w:rsidP="00A7703B">
      <w:pPr>
        <w:spacing w:line="240" w:lineRule="atLeast"/>
      </w:pPr>
    </w:p>
    <w:p w:rsidR="00A7703B" w:rsidRPr="003A2BBE" w:rsidRDefault="00A7703B" w:rsidP="00A7703B">
      <w:pPr>
        <w:spacing w:line="240" w:lineRule="atLeast"/>
      </w:pPr>
      <w:r w:rsidRPr="003A2BBE">
        <w:t xml:space="preserve">Een tekstpatroon heeft een </w:t>
      </w:r>
      <w:proofErr w:type="spellStart"/>
      <w:r w:rsidRPr="003A2BBE">
        <w:t>id</w:t>
      </w:r>
      <w:proofErr w:type="spellEnd"/>
      <w:r w:rsidRPr="003A2BBE">
        <w:t xml:space="preserve">, een </w:t>
      </w:r>
      <w:proofErr w:type="spellStart"/>
      <w:r w:rsidRPr="003A2BBE">
        <w:t>patroonType</w:t>
      </w:r>
      <w:proofErr w:type="spellEnd"/>
      <w:r w:rsidRPr="003A2BBE">
        <w:t xml:space="preserve"> (omschrijving, bv. Verbod, verplichting, toestaan onder voorwaarden), behoort tot een groep van patronen (bv. Verbodsbepaling patronen) en heeft een </w:t>
      </w:r>
      <w:proofErr w:type="spellStart"/>
      <w:r w:rsidRPr="003A2BBE">
        <w:t>zinstructuurType</w:t>
      </w:r>
      <w:proofErr w:type="spellEnd"/>
      <w:r w:rsidRPr="003A2BBE">
        <w:t xml:space="preserve"> (verwijzing naar een type zin).</w:t>
      </w:r>
    </w:p>
    <w:p w:rsidR="00A7703B" w:rsidRPr="003A2BBE" w:rsidRDefault="00A7703B" w:rsidP="00A7703B">
      <w:pPr>
        <w:spacing w:line="240" w:lineRule="atLeast"/>
      </w:pPr>
    </w:p>
    <w:p w:rsidR="00A7703B" w:rsidRPr="003A2BBE" w:rsidRDefault="00A7703B" w:rsidP="00A7703B">
      <w:pPr>
        <w:spacing w:line="240" w:lineRule="atLeast"/>
      </w:pPr>
      <w:r w:rsidRPr="003A2BBE">
        <w:t>Een zinstructuur kent een vastgestelde opbouw, woordvolgorde en vaste invulvelden om een zin in uit te drukken. (bv. Een eenvoudige voorwaarde heeft de zinstructuur “&lt;&lt;norm&gt;&gt; : &lt;&lt;waarde&gt;&gt;”, bv. Maximale bouwhoogte: 6 meter).</w:t>
      </w:r>
    </w:p>
    <w:p w:rsidR="00A7703B" w:rsidRPr="003A2BBE" w:rsidRDefault="00A7703B" w:rsidP="00A7703B">
      <w:pPr>
        <w:spacing w:line="240" w:lineRule="atLeast"/>
      </w:pPr>
    </w:p>
    <w:p w:rsidR="00A7703B" w:rsidRPr="003A2BBE" w:rsidRDefault="00A7703B" w:rsidP="00A7703B">
      <w:pPr>
        <w:spacing w:line="240" w:lineRule="atLeast"/>
      </w:pPr>
      <w:r w:rsidRPr="003A2BBE">
        <w:t xml:space="preserve">Door gebruik te maken van deze structuren worden de voor het gebruik in de keten benodigde objecten, benodigde attributen en onderlinge relaties automatisch correct aangemaakt. </w:t>
      </w:r>
    </w:p>
    <w:p w:rsidR="00A7703B" w:rsidRPr="003A2BBE" w:rsidRDefault="00A7703B" w:rsidP="00A7703B">
      <w:pPr>
        <w:spacing w:line="240" w:lineRule="atLeast"/>
      </w:pPr>
    </w:p>
    <w:p w:rsidR="00A7703B" w:rsidRDefault="00A7703B" w:rsidP="00A7703B">
      <w:pPr>
        <w:spacing w:line="240" w:lineRule="atLeast"/>
      </w:pPr>
      <w:r w:rsidRPr="003A2BBE">
        <w:t>Een specifiek type patroon is 'vrije tekst', hiermee kun je tekst aanleveren wanneer het niet nodig is om de objectenstructuur toe te passen.</w:t>
      </w:r>
    </w:p>
    <w:p w:rsidR="00A7703B" w:rsidRDefault="00A7703B" w:rsidP="00A7703B">
      <w:pPr>
        <w:spacing w:line="240" w:lineRule="atLeast"/>
      </w:pPr>
    </w:p>
    <w:p w:rsidR="00A7703B" w:rsidRPr="00A847D5" w:rsidRDefault="00A7703B" w:rsidP="00A7703B">
      <w:pPr>
        <w:spacing w:line="240" w:lineRule="atLeast"/>
      </w:pPr>
      <w:r>
        <w:t xml:space="preserve">Dit model rondom tekstpatronen is opgesteld met concepten/toepassing van </w:t>
      </w:r>
      <w:proofErr w:type="spellStart"/>
      <w:r>
        <w:t>RuleSpeak</w:t>
      </w:r>
      <w:proofErr w:type="spellEnd"/>
      <w:r>
        <w:t>/SBVR in gedachte. Een volgende fase zal zich richten op het verzamelen en formeel beschrijven van tekstpatronen en kan leiden tot aanscherping van dit model.</w:t>
      </w:r>
    </w:p>
    <w:p w:rsidR="00A7703B" w:rsidRDefault="00A7703B" w:rsidP="00A7703B">
      <w:pPr>
        <w:spacing w:line="240" w:lineRule="atLeast"/>
        <w:rPr>
          <w:color w:val="0000FF"/>
          <w:shd w:val="clear" w:color="auto" w:fill="FFFF00"/>
        </w:rPr>
      </w:pPr>
    </w:p>
    <w:p w:rsidR="00A7703B" w:rsidRPr="003A2BBE" w:rsidRDefault="00A7703B" w:rsidP="00A7703B">
      <w:pPr>
        <w:spacing w:line="240" w:lineRule="atLeast"/>
        <w:rPr>
          <w:shd w:val="clear" w:color="auto" w:fill="FFFF00"/>
        </w:rPr>
      </w:pPr>
      <w:r>
        <w:rPr>
          <w:color w:val="0000FF"/>
        </w:rPr>
        <w:t xml:space="preserve"> [NADER UIT TE WERKEN]</w:t>
      </w:r>
    </w:p>
    <w:p w:rsidR="00A7703B" w:rsidRPr="003A2BBE" w:rsidRDefault="00A7703B" w:rsidP="00A7703B">
      <w:pPr>
        <w:spacing w:line="240" w:lineRule="atLeast"/>
        <w:rPr>
          <w:shd w:val="clear" w:color="auto" w:fill="FFFF00"/>
        </w:rPr>
      </w:pPr>
      <w:r w:rsidRPr="003A2BBE">
        <w:rPr>
          <w:b/>
          <w:bCs/>
          <w:shd w:val="clear" w:color="auto" w:fill="FFFF00"/>
        </w:rPr>
        <w:t>N.B. Nader uit te werken:</w:t>
      </w:r>
    </w:p>
    <w:p w:rsidR="00A7703B" w:rsidRPr="003A2BBE" w:rsidRDefault="00A7703B" w:rsidP="00A7703B">
      <w:pPr>
        <w:pStyle w:val="Plattetekst"/>
        <w:rPr>
          <w:b/>
          <w:bCs/>
          <w:shd w:val="clear" w:color="auto" w:fill="FFFF00"/>
        </w:rPr>
      </w:pPr>
      <w:r w:rsidRPr="003A2BBE">
        <w:rPr>
          <w:shd w:val="clear" w:color="auto" w:fill="FFFF00"/>
        </w:rPr>
        <w:t>Tekstelementen kennen een geldigheid (temporeel aspect) zodat regels voor een specifieke werkingsperiode kunnen worden getoond. Versieaanduidingen op tekstelementen worden gebruikt om bij wijzigingen slechts de gewijzigde elementen bij te hoeven werken. Uitgangspunt hierbij is dat gewerkt wordt met geconsolideerde versies van omgevingsdocumenten. De BWB gaat uit van geconsolideerde teksten per versie, in een volgende fase uitwerken hoe dit moet verlopen.</w:t>
      </w:r>
    </w:p>
    <w:p w:rsidR="00A7703B" w:rsidRPr="003A2BBE" w:rsidRDefault="00A7703B" w:rsidP="00A7703B">
      <w:pPr>
        <w:pStyle w:val="Plattetekst"/>
        <w:rPr>
          <w:shd w:val="clear" w:color="auto" w:fill="FFFF00"/>
        </w:rPr>
      </w:pPr>
      <w:r w:rsidRPr="003A2BBE">
        <w:rPr>
          <w:b/>
          <w:bCs/>
          <w:shd w:val="clear" w:color="auto" w:fill="FFFF00"/>
        </w:rPr>
        <w:t>N.B. Nader uit te werken</w:t>
      </w:r>
    </w:p>
    <w:p w:rsidR="00A7703B" w:rsidRPr="003A2BBE" w:rsidRDefault="00A7703B" w:rsidP="00A7703B">
      <w:pPr>
        <w:pStyle w:val="Plattetekst"/>
        <w:rPr>
          <w:shd w:val="clear" w:color="auto" w:fill="FFFF00"/>
        </w:rPr>
      </w:pPr>
      <w:r w:rsidRPr="003A2BBE">
        <w:rPr>
          <w:shd w:val="clear" w:color="auto" w:fill="FFFF00"/>
        </w:rPr>
        <w:t xml:space="preserve">Het object </w:t>
      </w:r>
      <w:r>
        <w:rPr>
          <w:shd w:val="clear" w:color="auto" w:fill="FFFF00"/>
        </w:rPr>
        <w:t>Norm</w:t>
      </w:r>
      <w:r w:rsidRPr="003A2BBE">
        <w:rPr>
          <w:shd w:val="clear" w:color="auto" w:fill="FFFF00"/>
        </w:rPr>
        <w:t xml:space="preserve"> gekoppeld aan tekstelementen geeft de opsteller van teksten de mogelijkheid om de tekststructuur voor specifieke juridische onderwerpen (bv. Bouwen of parkeren) van labels te voorzien. Met deze labels kunnen gebruikers in software teksten filteren op relevante aspecten. </w:t>
      </w:r>
    </w:p>
    <w:p w:rsidR="00A7703B" w:rsidRPr="003A2BBE" w:rsidRDefault="00A7703B" w:rsidP="00A7703B">
      <w:pPr>
        <w:pStyle w:val="Plattetekst"/>
      </w:pPr>
      <w:r w:rsidRPr="003A2BBE">
        <w:rPr>
          <w:shd w:val="clear" w:color="auto" w:fill="FFFF00"/>
        </w:rPr>
        <w:lastRenderedPageBreak/>
        <w:t xml:space="preserve">Tekstelementen kennen een relatie met een werkingsgebied waarop het tekstelement van toepassing is. </w:t>
      </w:r>
    </w:p>
    <w:p w:rsidR="00A7703B" w:rsidRPr="003A2BBE" w:rsidRDefault="00A7703B" w:rsidP="00A7703B">
      <w:pPr>
        <w:spacing w:line="240" w:lineRule="atLeast"/>
      </w:pPr>
    </w:p>
    <w:p w:rsidR="00A7703B" w:rsidRPr="003A2BBE" w:rsidRDefault="00A7703B" w:rsidP="00A7703B">
      <w:pPr>
        <w:spacing w:line="240" w:lineRule="atLeast"/>
        <w:rPr>
          <w:b/>
          <w:bCs/>
          <w:shd w:val="clear" w:color="auto" w:fill="FFFF00"/>
        </w:rPr>
      </w:pPr>
      <w:r w:rsidRPr="003A2BBE">
        <w:rPr>
          <w:b/>
          <w:bCs/>
          <w:shd w:val="clear" w:color="auto" w:fill="FFFF00"/>
        </w:rPr>
        <w:t>Naar bijlage verplaatsen:</w:t>
      </w:r>
    </w:p>
    <w:p w:rsidR="00A7703B" w:rsidRPr="003A2BBE" w:rsidRDefault="00A7703B" w:rsidP="00A7703B">
      <w:pPr>
        <w:spacing w:line="240" w:lineRule="atLeast"/>
      </w:pPr>
      <w:r w:rsidRPr="003A2BBE">
        <w:rPr>
          <w:b/>
          <w:bCs/>
          <w:shd w:val="clear" w:color="auto" w:fill="FFFF00"/>
        </w:rPr>
        <w:t>Voorbeeld uit concept informatie model Omgevingsrecht – Referentiemodel??</w:t>
      </w:r>
    </w:p>
    <w:p w:rsidR="00A7703B" w:rsidRDefault="00A7703B" w:rsidP="00A7703B">
      <w:pPr>
        <w:spacing w:line="240" w:lineRule="atLeast"/>
      </w:pPr>
    </w:p>
    <w:p w:rsidR="00A7703B" w:rsidRDefault="00A7703B" w:rsidP="00A7703B">
      <w:pPr>
        <w:pStyle w:val="subparagraaftitel"/>
      </w:pPr>
      <w:bookmarkStart w:id="40" w:name="_Toc433989220"/>
      <w:bookmarkStart w:id="41" w:name="_Toc434500343"/>
      <w:proofErr w:type="spellStart"/>
      <w:r>
        <w:t>Identifier</w:t>
      </w:r>
      <w:proofErr w:type="spellEnd"/>
      <w:r>
        <w:t xml:space="preserve"> management en temporeel model</w:t>
      </w:r>
      <w:bookmarkEnd w:id="40"/>
      <w:bookmarkEnd w:id="41"/>
    </w:p>
    <w:p w:rsidR="00A7703B" w:rsidRDefault="00A7703B" w:rsidP="00A7703B"/>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r>
        <w:t xml:space="preserve">Opmerking: Deze paragraaf is nog onvoldoende uitgewerkt. </w:t>
      </w:r>
      <w:proofErr w:type="spellStart"/>
      <w:r>
        <w:t>o.a</w:t>
      </w:r>
      <w:proofErr w:type="spellEnd"/>
      <w:r>
        <w:t xml:space="preserve"> is afstemming met KOOP nog niet gedaan. Temporeel model heeft voorbeelden nodig om tot een geschikt model te komen. Volgt in fase 2</w:t>
      </w:r>
    </w:p>
    <w:p w:rsidR="00A7703B" w:rsidRDefault="00A7703B" w:rsidP="00A7703B">
      <w:r>
        <w:t xml:space="preserve">ID en </w:t>
      </w:r>
      <w:proofErr w:type="spellStart"/>
      <w:r>
        <w:t>uri</w:t>
      </w:r>
      <w:proofErr w:type="spellEnd"/>
      <w:r>
        <w:t xml:space="preserve"> strategie op elkaar afstemmen. In principe kan NEN3610ID ook voor niet geo-objecten worden gebruikt. Maar eerst kijken naar KOOP idee hierover.</w:t>
      </w:r>
    </w:p>
    <w:p w:rsidR="00A7703B" w:rsidRDefault="00A7703B" w:rsidP="00A7703B"/>
    <w:p w:rsidR="00A7703B" w:rsidRDefault="00A7703B" w:rsidP="00A7703B">
      <w:r>
        <w:rPr>
          <w:noProof/>
        </w:rPr>
        <w:drawing>
          <wp:anchor distT="0" distB="0" distL="114300" distR="114300" simplePos="0" relativeHeight="251664384" behindDoc="1" locked="0" layoutInCell="1" allowOverlap="1" wp14:anchorId="7607AF06" wp14:editId="1FD25D96">
            <wp:simplePos x="0" y="0"/>
            <wp:positionH relativeFrom="column">
              <wp:posOffset>-10795</wp:posOffset>
            </wp:positionH>
            <wp:positionV relativeFrom="paragraph">
              <wp:posOffset>551180</wp:posOffset>
            </wp:positionV>
            <wp:extent cx="5495925" cy="3038475"/>
            <wp:effectExtent l="0" t="0" r="0" b="0"/>
            <wp:wrapTopAndBottom/>
            <wp:docPr id="22" name="Afbeelding 14" descr="Referentiemodel id en tempore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tiemodel id en temporeel.wmf"/>
                    <pic:cNvPicPr/>
                  </pic:nvPicPr>
                  <pic:blipFill>
                    <a:blip r:embed="rId25" cstate="print"/>
                    <a:stretch>
                      <a:fillRect/>
                    </a:stretch>
                  </pic:blipFill>
                  <pic:spPr>
                    <a:xfrm>
                      <a:off x="0" y="0"/>
                      <a:ext cx="5495925" cy="3038475"/>
                    </a:xfrm>
                    <a:prstGeom prst="rect">
                      <a:avLst/>
                    </a:prstGeom>
                  </pic:spPr>
                </pic:pic>
              </a:graphicData>
            </a:graphic>
          </wp:anchor>
        </w:drawing>
      </w:r>
      <w:r>
        <w:t>Voor alle informatieobjecten binnen het model geldt dat zij een aantal basisattributen hebben. in onderstaande diagram zijn de basisattributen identificatie en de realisatie van de temporele eigenschappen opgenomen. Beide onderwerpen zijn vanuit de NEN 3610 standaard overgenomen.</w:t>
      </w:r>
    </w:p>
    <w:p w:rsidR="00A7703B" w:rsidRPr="00E956FB" w:rsidRDefault="00A7703B" w:rsidP="00A7703B">
      <w:pPr>
        <w:rPr>
          <w:i/>
        </w:rPr>
      </w:pPr>
    </w:p>
    <w:p w:rsidR="00A7703B" w:rsidRPr="00E956FB" w:rsidRDefault="003802CC" w:rsidP="00A7703B">
      <w:pPr>
        <w:rPr>
          <w:i/>
        </w:rPr>
      </w:pPr>
      <w:r>
        <w:rPr>
          <w:i/>
        </w:rPr>
        <w:t>Figuur 5</w:t>
      </w:r>
      <w:r w:rsidR="00A7703B" w:rsidRPr="00E956FB">
        <w:rPr>
          <w:i/>
        </w:rPr>
        <w:t>.7 – Alle objecttypen hebben dezelfde basisattributen voor identificatie en temporele eigenschappen.</w:t>
      </w:r>
    </w:p>
    <w:p w:rsidR="00A7703B" w:rsidRDefault="00A7703B" w:rsidP="00A7703B">
      <w:pPr>
        <w:rPr>
          <w:i/>
        </w:rPr>
      </w:pPr>
    </w:p>
    <w:p w:rsidR="00A7703B" w:rsidRPr="000209DF" w:rsidRDefault="00A7703B" w:rsidP="00A7703B">
      <w:r w:rsidRPr="000209DF">
        <w:t>Zowel voor het tekst als het geografische gedeelte zijn dezelfde attributen voor identificatie en temporele kenmerken opgenomen.</w:t>
      </w:r>
      <w:r>
        <w:t xml:space="preserve"> </w:t>
      </w:r>
      <w:r w:rsidRPr="000209DF">
        <w:rPr>
          <w:highlight w:val="yellow"/>
        </w:rPr>
        <w:t>Verifieer of dit kan.</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r w:rsidRPr="001A404F">
        <w:rPr>
          <w:i/>
        </w:rPr>
        <w:t>Identificatie</w:t>
      </w:r>
      <w:r>
        <w:t xml:space="preserve"> gebruikt het </w:t>
      </w:r>
      <w:r w:rsidRPr="000E4F50">
        <w:rPr>
          <w:i/>
        </w:rPr>
        <w:t>NEN3610ID</w:t>
      </w:r>
      <w:r>
        <w:t xml:space="preserve"> als datatype. Hierin is een </w:t>
      </w:r>
      <w:proofErr w:type="spellStart"/>
      <w:r>
        <w:t>namespace</w:t>
      </w:r>
      <w:proofErr w:type="spellEnd"/>
      <w:r>
        <w:t xml:space="preserve"> opgenomen waarin het informatiedomein is gespecificeerd, in dit geval IMOR. In de </w:t>
      </w:r>
      <w:proofErr w:type="spellStart"/>
      <w:r w:rsidRPr="000E4F50">
        <w:rPr>
          <w:i/>
        </w:rPr>
        <w:t>lokaalID</w:t>
      </w:r>
      <w:proofErr w:type="spellEnd"/>
      <w:r>
        <w:t xml:space="preserve"> is de door de bronhouder toegekende identificatie opgenomen. Hiervoor worden binnen IMOR algemene regels opgesteld die afgestemd zijn met andere domeinen (NEN3610/</w:t>
      </w:r>
      <w:proofErr w:type="spellStart"/>
      <w:r>
        <w:t>uri</w:t>
      </w:r>
      <w:proofErr w:type="spellEnd"/>
      <w:r>
        <w:t xml:space="preserve"> strategie) De combinatie van </w:t>
      </w:r>
      <w:proofErr w:type="spellStart"/>
      <w:r>
        <w:t>namespace</w:t>
      </w:r>
      <w:proofErr w:type="spellEnd"/>
      <w:r>
        <w:t xml:space="preserve"> en bronhouder garanderen een nationaal unieke identificatie. </w:t>
      </w:r>
    </w:p>
    <w:p w:rsidR="00A7703B" w:rsidRDefault="00A7703B" w:rsidP="00A7703B">
      <w:r>
        <w:t xml:space="preserve">Voorbeeld: in het Informatiemodel Ruimtelijke Ordening wordt de CBS code voor gemeenten gebruikt en een extra afspraak rondom codes voor provincies het rijk zelf. </w:t>
      </w:r>
    </w:p>
    <w:p w:rsidR="00A7703B" w:rsidRDefault="00A7703B" w:rsidP="00A7703B"/>
    <w:p w:rsidR="00A7703B" w:rsidRDefault="00A7703B" w:rsidP="00A7703B">
      <w:r>
        <w:lastRenderedPageBreak/>
        <w:t xml:space="preserve">Het temporele model omvat een </w:t>
      </w:r>
      <w:r w:rsidRPr="000E4F50">
        <w:rPr>
          <w:i/>
        </w:rPr>
        <w:t>materiële</w:t>
      </w:r>
      <w:r>
        <w:t xml:space="preserve"> en een </w:t>
      </w:r>
      <w:r w:rsidRPr="000E4F50">
        <w:rPr>
          <w:i/>
        </w:rPr>
        <w:t>formele</w:t>
      </w:r>
      <w:r>
        <w:t xml:space="preserve"> </w:t>
      </w:r>
      <w:r w:rsidRPr="000E4F50">
        <w:rPr>
          <w:i/>
        </w:rPr>
        <w:t>historie</w:t>
      </w:r>
      <w:r>
        <w:t xml:space="preserve">. De materiële historie om het moment van veranderen van eigenschappen in de werkelijkheid op te nemen met de attributen </w:t>
      </w:r>
      <w:proofErr w:type="spellStart"/>
      <w:r>
        <w:t>beginGeldigheid</w:t>
      </w:r>
      <w:proofErr w:type="spellEnd"/>
      <w:r>
        <w:t xml:space="preserve"> en </w:t>
      </w:r>
      <w:proofErr w:type="spellStart"/>
      <w:r>
        <w:t>eindGeldigheid</w:t>
      </w:r>
      <w:proofErr w:type="spellEnd"/>
      <w:r>
        <w:t xml:space="preserve">. Een object heeft dus altijd een </w:t>
      </w:r>
      <w:proofErr w:type="spellStart"/>
      <w:r>
        <w:t>beginGeldigheid</w:t>
      </w:r>
      <w:proofErr w:type="spellEnd"/>
      <w:r>
        <w:t xml:space="preserve">. De </w:t>
      </w:r>
      <w:proofErr w:type="spellStart"/>
      <w:r>
        <w:t>eindGeldigheid</w:t>
      </w:r>
      <w:proofErr w:type="spellEnd"/>
      <w:r>
        <w:t xml:space="preserve"> is pas ingevuld als ‘deze versie van het object’ niet meer geldig is. Er is dan een eigenschap van het object veranderd.  De formele historie om het moment op te nemen waarop de verandering geregistreerd is in een registratie. Dit middels de attributen </w:t>
      </w:r>
      <w:proofErr w:type="spellStart"/>
      <w:r w:rsidRPr="000E4F50">
        <w:rPr>
          <w:i/>
        </w:rPr>
        <w:t>tijdstipRegistratie</w:t>
      </w:r>
      <w:proofErr w:type="spellEnd"/>
      <w:r>
        <w:t xml:space="preserve"> en </w:t>
      </w:r>
      <w:proofErr w:type="spellStart"/>
      <w:r w:rsidRPr="000E4F50">
        <w:rPr>
          <w:i/>
        </w:rPr>
        <w:t>eindRegistratie</w:t>
      </w:r>
      <w:proofErr w:type="spellEnd"/>
      <w:r>
        <w:t>.</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p w:rsidR="00A7703B" w:rsidRDefault="00A7703B" w:rsidP="00A7703B">
      <w:r>
        <w:t>opmerking: verder uitwerken inclusief voorbeelden (in bijlage?). Testen met echte data.</w:t>
      </w:r>
    </w:p>
    <w:p w:rsidR="00A7703B" w:rsidRPr="00A26E72" w:rsidRDefault="00A7703B" w:rsidP="00A7703B">
      <w:pPr>
        <w:pStyle w:val="subparagraaftitel"/>
      </w:pPr>
      <w:bookmarkStart w:id="42" w:name="_Toc433989221"/>
      <w:bookmarkStart w:id="43" w:name="_Toc434500344"/>
      <w:r>
        <w:t>Modellering van object referenties (optioneel)</w:t>
      </w:r>
      <w:bookmarkEnd w:id="42"/>
      <w:bookmarkEnd w:id="43"/>
    </w:p>
    <w:p w:rsidR="00A7703B" w:rsidRDefault="00A7703B" w:rsidP="00A7703B">
      <w:pPr>
        <w:rPr>
          <w:color w:val="0000FF"/>
        </w:rPr>
      </w:pPr>
      <w:r w:rsidRPr="005E1AD7">
        <w:rPr>
          <w:color w:val="0000FF"/>
        </w:rPr>
        <w:t>Specificeer de regels en aanbevelingen voor interne en externe referenties tussen en naar objecten.</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pPr>
        <w:spacing w:line="240" w:lineRule="atLeast"/>
      </w:pPr>
      <w:r>
        <w:t>Lokale referenties.</w:t>
      </w:r>
    </w:p>
    <w:p w:rsidR="00A7703B" w:rsidRDefault="00A7703B" w:rsidP="00A7703B">
      <w:pPr>
        <w:spacing w:line="240" w:lineRule="atLeast"/>
      </w:pPr>
    </w:p>
    <w:p w:rsidR="00A7703B" w:rsidRDefault="00A7703B" w:rsidP="00A7703B">
      <w:pPr>
        <w:spacing w:line="240" w:lineRule="atLeast"/>
      </w:pPr>
      <w:r>
        <w:t>Remote referenties</w:t>
      </w:r>
    </w:p>
    <w:p w:rsidR="00A7703B" w:rsidRPr="00A26E72" w:rsidRDefault="00A7703B" w:rsidP="00A7703B">
      <w:pPr>
        <w:pStyle w:val="subparagraaftitel"/>
      </w:pPr>
      <w:r>
        <w:t xml:space="preserve"> </w:t>
      </w:r>
      <w:bookmarkStart w:id="44" w:name="_Toc433989222"/>
      <w:bookmarkStart w:id="45" w:name="_Toc434500345"/>
      <w:r>
        <w:t>Geometrie representatie (optioneel)</w:t>
      </w:r>
      <w:bookmarkEnd w:id="44"/>
      <w:bookmarkEnd w:id="45"/>
    </w:p>
    <w:p w:rsidR="00A7703B" w:rsidRDefault="00A7703B" w:rsidP="00A7703B">
      <w:pPr>
        <w:rPr>
          <w:color w:val="0000FF"/>
        </w:rPr>
      </w:pPr>
      <w:r w:rsidRPr="005E1AD7">
        <w:rPr>
          <w:color w:val="0000FF"/>
        </w:rPr>
        <w:t>Beschrijf de geometrische representatie die betrekking heeft op ALLE ruimtelijke objecten. Regels voor specifieke geografische objecten moeten in het applicatie schema worden gespecificeerd. Voorbeeld: “Alle ruimtelijke objecten hebben een positionele betrouwbaarheid van 10m of beter.</w:t>
      </w:r>
    </w:p>
    <w:p w:rsidR="00A7703B" w:rsidRPr="00A26E72" w:rsidRDefault="00A7703B" w:rsidP="00A7703B">
      <w:pPr>
        <w:pStyle w:val="subparagraaftitel"/>
      </w:pPr>
      <w:bookmarkStart w:id="46" w:name="_Toc433989223"/>
      <w:bookmarkStart w:id="47" w:name="_Toc434500346"/>
      <w:r>
        <w:t>Tijd representatie (optioneel)</w:t>
      </w:r>
      <w:bookmarkEnd w:id="46"/>
      <w:bookmarkEnd w:id="47"/>
    </w:p>
    <w:p w:rsidR="00A7703B" w:rsidRDefault="00A7703B" w:rsidP="00A7703B">
      <w:pPr>
        <w:rPr>
          <w:color w:val="0000FF"/>
        </w:rPr>
      </w:pPr>
      <w:r w:rsidRPr="005E1AD7">
        <w:rPr>
          <w:color w:val="0000FF"/>
        </w:rPr>
        <w:t xml:space="preserve">Beschrijf de </w:t>
      </w:r>
      <w:r>
        <w:rPr>
          <w:color w:val="0000FF"/>
        </w:rPr>
        <w:t xml:space="preserve">algemene </w:t>
      </w:r>
      <w:r w:rsidRPr="005E1AD7">
        <w:rPr>
          <w:color w:val="0000FF"/>
        </w:rPr>
        <w:t xml:space="preserve">tijd representatie die betrekking heeft op </w:t>
      </w:r>
      <w:r>
        <w:rPr>
          <w:color w:val="0000FF"/>
        </w:rPr>
        <w:t>alle</w:t>
      </w:r>
      <w:r w:rsidRPr="005E1AD7">
        <w:rPr>
          <w:color w:val="0000FF"/>
        </w:rPr>
        <w:t xml:space="preserve"> objecten. Regels voor specifieke objecten moeten in het applicatie schema worden gespecificeerd.</w:t>
      </w:r>
    </w:p>
    <w:p w:rsidR="009E0B74" w:rsidRDefault="009E0B74" w:rsidP="007B2317"/>
    <w:p w:rsidR="007B2317" w:rsidRDefault="0089152D" w:rsidP="007B2317">
      <w:pPr>
        <w:pStyle w:val="Paragraaftitel"/>
        <w:tabs>
          <w:tab w:val="clear" w:pos="709"/>
          <w:tab w:val="num" w:pos="567"/>
        </w:tabs>
        <w:ind w:left="0"/>
      </w:pPr>
      <w:bookmarkStart w:id="48" w:name="_Toc434500347"/>
      <w:r>
        <w:t>Objectcatalogus</w:t>
      </w:r>
      <w:bookmarkEnd w:id="48"/>
    </w:p>
    <w:p w:rsidR="0089152D" w:rsidRDefault="0089152D" w:rsidP="0089152D">
      <w:r>
        <w:t>De objectcatalogus</w:t>
      </w:r>
      <w:r w:rsidRPr="00E05B46">
        <w:t xml:space="preserve"> bevat alle objecttypen, hun attributen en relaties, </w:t>
      </w:r>
      <w:proofErr w:type="spellStart"/>
      <w:r w:rsidRPr="00E05B46">
        <w:t>waardelijsten</w:t>
      </w:r>
      <w:proofErr w:type="spellEnd"/>
      <w:r w:rsidRPr="00E05B46">
        <w:t xml:space="preserve"> en waarden die in </w:t>
      </w:r>
      <w:r>
        <w:t>IMOR</w:t>
      </w:r>
      <w:r w:rsidRPr="00E05B46">
        <w:t xml:space="preserve"> voorkomen. </w:t>
      </w:r>
      <w:r>
        <w:t xml:space="preserve">Alle informatie-elementen zijn voorzien van een definitie en eventueel een toelichting. </w:t>
      </w:r>
    </w:p>
    <w:p w:rsidR="0089152D" w:rsidRDefault="0089152D" w:rsidP="0089152D"/>
    <w:p w:rsidR="0089152D" w:rsidRDefault="0089152D" w:rsidP="0089152D">
      <w:r>
        <w:t>De informatie-elementen zijn onderverdeeld in de volgende groepen:</w:t>
      </w:r>
    </w:p>
    <w:p w:rsidR="0089152D" w:rsidRDefault="0089152D" w:rsidP="00FD66AF">
      <w:pPr>
        <w:pStyle w:val="Lijstalinea"/>
        <w:numPr>
          <w:ilvl w:val="0"/>
          <w:numId w:val="24"/>
        </w:numPr>
      </w:pPr>
      <w:r>
        <w:t>objecttypen: Een gestructureerd informatie element met identiteit.</w:t>
      </w:r>
    </w:p>
    <w:p w:rsidR="0089152D" w:rsidRDefault="0089152D" w:rsidP="00FD66AF">
      <w:pPr>
        <w:pStyle w:val="Lijstalinea"/>
        <w:numPr>
          <w:ilvl w:val="0"/>
          <w:numId w:val="24"/>
        </w:numPr>
      </w:pPr>
      <w:r>
        <w:t>datatypen: Een gestructureerd data type zonder identiteit;</w:t>
      </w:r>
    </w:p>
    <w:p w:rsidR="0089152D" w:rsidRDefault="0089152D" w:rsidP="00FD66AF">
      <w:pPr>
        <w:pStyle w:val="Lijstalinea"/>
        <w:numPr>
          <w:ilvl w:val="0"/>
          <w:numId w:val="24"/>
        </w:numPr>
      </w:pPr>
      <w:r>
        <w:t xml:space="preserve">enumeraties en codelijsten: </w:t>
      </w:r>
      <w:proofErr w:type="spellStart"/>
      <w:r>
        <w:t>waardelijsten</w:t>
      </w:r>
      <w:proofErr w:type="spellEnd"/>
      <w:r>
        <w:t>;</w:t>
      </w:r>
    </w:p>
    <w:p w:rsidR="0089152D" w:rsidRDefault="0089152D" w:rsidP="00FD66AF">
      <w:pPr>
        <w:pStyle w:val="Lijstalinea"/>
        <w:numPr>
          <w:ilvl w:val="0"/>
          <w:numId w:val="24"/>
        </w:numPr>
      </w:pPr>
      <w:r>
        <w:t>geïmporteerde types: informatie-elementen die worden geïmporteerd uit een andere standaard en daar worden beschreven.</w:t>
      </w:r>
    </w:p>
    <w:p w:rsidR="0089152D" w:rsidRDefault="0089152D" w:rsidP="0089152D">
      <w:pPr>
        <w:spacing w:line="240" w:lineRule="atLeast"/>
        <w:jc w:val="left"/>
      </w:pPr>
    </w:p>
    <w:p w:rsidR="0089152D" w:rsidRDefault="0089152D" w:rsidP="0089152D">
      <w:pPr>
        <w:pStyle w:val="subparagraaftitel"/>
      </w:pPr>
      <w:bookmarkStart w:id="49" w:name="_Toc433989225"/>
      <w:bookmarkStart w:id="50" w:name="_Toc434500348"/>
      <w:r>
        <w:t>Objectencatalogus metadata</w:t>
      </w:r>
      <w:bookmarkEnd w:id="49"/>
      <w:bookmarkEnd w:id="50"/>
    </w:p>
    <w:p w:rsidR="0089152D" w:rsidRDefault="0089152D" w:rsidP="0089152D"/>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5722"/>
      </w:tblGrid>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IMOR</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Scope</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IMOR</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Versienummer</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IMOR (UML versie 04)</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Versiedatum</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2015-10-16</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Dataspecificatie IMOR</w:t>
            </w:r>
          </w:p>
        </w:tc>
      </w:tr>
    </w:tbl>
    <w:p w:rsidR="0089152D" w:rsidRPr="0065468F" w:rsidRDefault="0089152D" w:rsidP="0089152D"/>
    <w:p w:rsidR="0089152D" w:rsidRDefault="0089152D">
      <w:pPr>
        <w:spacing w:line="240" w:lineRule="auto"/>
        <w:jc w:val="left"/>
        <w:rPr>
          <w:b/>
        </w:rPr>
      </w:pPr>
      <w:bookmarkStart w:id="51" w:name="_Toc433989226"/>
      <w:r>
        <w:br w:type="page"/>
      </w:r>
    </w:p>
    <w:p w:rsidR="0089152D" w:rsidRDefault="0089152D" w:rsidP="0089152D">
      <w:pPr>
        <w:pStyle w:val="subparagraaftitel"/>
      </w:pPr>
      <w:bookmarkStart w:id="52" w:name="_Toc434500349"/>
      <w:r w:rsidRPr="005E1AD7">
        <w:lastRenderedPageBreak/>
        <w:t>Elementen</w:t>
      </w:r>
      <w:r>
        <w:t xml:space="preserve"> </w:t>
      </w:r>
      <w:r w:rsidRPr="005E1AD7">
        <w:t xml:space="preserve">die in de objectcatalogus </w:t>
      </w:r>
      <w:r>
        <w:t xml:space="preserve">zijn </w:t>
      </w:r>
      <w:r w:rsidRPr="005E1AD7">
        <w:t>gedefinieerd</w:t>
      </w:r>
      <w:r>
        <w:t>.</w:t>
      </w:r>
      <w:bookmarkEnd w:id="51"/>
      <w:bookmarkEnd w:id="52"/>
    </w:p>
    <w:p w:rsidR="0089152D" w:rsidRDefault="0089152D" w:rsidP="0089152D"/>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3"/>
        <w:gridCol w:w="2857"/>
        <w:gridCol w:w="1482"/>
        <w:gridCol w:w="1450"/>
      </w:tblGrid>
      <w:tr w:rsidR="0089152D" w:rsidRPr="002F432D" w:rsidTr="00C13462">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proofErr w:type="spellStart"/>
            <w:r w:rsidRPr="002F432D">
              <w:rPr>
                <w:b/>
                <w:bCs/>
              </w:rPr>
              <w:t>Section</w:t>
            </w:r>
            <w:proofErr w:type="spellEnd"/>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Afdeling</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AlgemeneBepaling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Artikel</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Benoemdgebied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BeschrijvendeWaarde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Besluit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BooleanWaarde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DatumTijdWaarde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Deeltekstdeel</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Feittype</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GeclassificeerdeWaarde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HandelingActiviteit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Hoofdstuk</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IMOR_Object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Invulveld</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Keyword</w:t>
            </w:r>
            <w:proofErr w:type="spellEnd"/>
            <w:r w:rsidRPr="002F432D">
              <w:t>/</w:t>
            </w:r>
            <w:proofErr w:type="spellStart"/>
            <w:r w:rsidRPr="002F432D">
              <w:t>phrase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Lid</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Maatvoering</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Norm</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NumeriekeWaarde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Omgevingsdocument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Onderwerphoofdgroep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Paragraaf</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Regeltekst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Relatieobject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proofErr w:type="spellStart"/>
            <w:r w:rsidRPr="002F432D">
              <w:t>Sublid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Tekstdeel</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Tekstelement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Term</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Visie</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Waarde</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Werkingsgebied</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Zinstructuur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Zoneringsobject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featureType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Tekstpatroon</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IMOR</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w:t>
            </w:r>
            <w:proofErr w:type="spellStart"/>
            <w:r w:rsidRPr="002F432D">
              <w:t>dataType</w:t>
            </w:r>
            <w:proofErr w:type="spellEnd"/>
            <w:r w:rsidRPr="002F432D">
              <w:t>»</w:t>
            </w:r>
          </w:p>
        </w:tc>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t> </w:t>
            </w:r>
          </w:p>
        </w:tc>
      </w:tr>
    </w:tbl>
    <w:p w:rsidR="0089152D" w:rsidRPr="00A26E72" w:rsidRDefault="0089152D" w:rsidP="0089152D">
      <w:pPr>
        <w:pStyle w:val="subparagraaftitel"/>
        <w:numPr>
          <w:ilvl w:val="0"/>
          <w:numId w:val="0"/>
        </w:numPr>
      </w:pPr>
      <w:r>
        <w:t xml:space="preserve"> </w:t>
      </w:r>
      <w:bookmarkStart w:id="53" w:name="_Toc433989227"/>
      <w:bookmarkStart w:id="54" w:name="_Toc434500350"/>
      <w:r>
        <w:t>Objecttypen (alfabetisch)</w:t>
      </w:r>
      <w:bookmarkEnd w:id="53"/>
      <w:bookmarkEnd w:id="54"/>
    </w:p>
    <w:p w:rsidR="0089152D" w:rsidRPr="00B02856" w:rsidRDefault="0089152D" w:rsidP="0089152D">
      <w:pPr>
        <w:pStyle w:val="Kop5"/>
        <w:rPr>
          <w:sz w:val="16"/>
          <w:szCs w:val="16"/>
        </w:rPr>
      </w:pPr>
      <w:r w:rsidRPr="00B02856">
        <w:rPr>
          <w:sz w:val="16"/>
          <w:szCs w:val="16"/>
        </w:rPr>
        <w:t>Afdeling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Afdeling</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01"/>
            </w:tblGrid>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AlgemeneBepaling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45"/>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AlgemeneBepaling</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25"/>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t>Bepaling of regel die voor het hele werkingsgebied van het instrument geldt.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Norm</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nog uitwerken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typeBepaling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25"/>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Artikel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Artikel</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0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Benoemdgebied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7"/>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Benoemdgebied</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7"/>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t>Een</w:t>
                  </w:r>
                  <w:r w:rsidRPr="00D71323">
                    <w:t xml:space="preserve"> in de tekst aangeduid gebied, dit kan een typering of een absolute locatie zijn</w:t>
                  </w:r>
                  <w:r>
                    <w: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Norm</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Voorbeelden: Natuurgebied, landbouwgebied, infrastructuur, dijklichaam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typeBenoemdgebied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7"/>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GebiedWaarde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BeschrijvendeWaarde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BeschrijvendeWaarde</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rHeight w:val="524"/>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w:t>
                  </w:r>
                  <w:r>
                    <w:t>waarde die bij een norm hoort en</w:t>
                  </w:r>
                  <w:r w:rsidRPr="00B02856">
                    <w:t xml:space="preserve"> </w:t>
                  </w:r>
                  <w:r>
                    <w:t>die als een</w:t>
                  </w:r>
                  <w:r w:rsidRPr="00B02856">
                    <w:t xml:space="preserve"> vrij in te vullen </w:t>
                  </w:r>
                  <w:proofErr w:type="spellStart"/>
                  <w:r w:rsidRPr="00B02856">
                    <w:t>characterstring</w:t>
                  </w:r>
                  <w:proofErr w:type="spellEnd"/>
                  <w:r>
                    <w:t xml:space="preserve"> is gespecificeerd</w:t>
                  </w:r>
                  <w:r w:rsidRPr="00B02856">
                    <w:t>.</w:t>
                  </w:r>
                </w:p>
              </w:tc>
            </w:tr>
            <w:tr w:rsidR="0089152D" w:rsidRPr="00B02856" w:rsidTr="00C13462">
              <w:trPr>
                <w:trHeight w:val="249"/>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t>Subtype van:</w:t>
                  </w:r>
                </w:p>
              </w:tc>
              <w:tc>
                <w:tcPr>
                  <w:tcW w:w="0" w:type="auto"/>
                  <w:hideMark/>
                </w:tcPr>
                <w:p w:rsidR="0089152D" w:rsidRPr="00B02856" w:rsidRDefault="0089152D" w:rsidP="00C13462">
                  <w:r w:rsidRPr="00B02856">
                    <w:t>Waard</w:t>
                  </w:r>
                  <w:r>
                    <w:t>e</w:t>
                  </w:r>
                </w:p>
              </w:tc>
            </w:tr>
            <w:tr w:rsidR="0089152D" w:rsidRPr="00B02856" w:rsidTr="00C13462">
              <w:trPr>
                <w:trHeight w:val="249"/>
                <w:tblHeader/>
                <w:tblCellSpacing w:w="0" w:type="dxa"/>
              </w:trPr>
              <w:tc>
                <w:tcPr>
                  <w:tcW w:w="360" w:type="dxa"/>
                  <w:hideMark/>
                </w:tcPr>
                <w:p w:rsidR="0089152D" w:rsidRPr="00B02856" w:rsidRDefault="0089152D" w:rsidP="00C13462"/>
              </w:tc>
              <w:tc>
                <w:tcPr>
                  <w:tcW w:w="1500" w:type="dxa"/>
                  <w:hideMark/>
                </w:tcPr>
                <w:p w:rsidR="0089152D" w:rsidRDefault="0089152D" w:rsidP="00C13462">
                  <w:r>
                    <w:t>Omschrijving:</w:t>
                  </w:r>
                </w:p>
              </w:tc>
              <w:tc>
                <w:tcPr>
                  <w:tcW w:w="0" w:type="auto"/>
                  <w:hideMark/>
                </w:tcPr>
                <w:p w:rsidR="0089152D" w:rsidRPr="00B02856" w:rsidRDefault="0089152D" w:rsidP="00C13462">
                  <w:r>
                    <w:t>Een voorbeeld is een attribuut locatienaam met als waarde een vrij in te vullen tekstveld.</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CharacterString</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lastRenderedPageBreak/>
        <w:t>Besluit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Besluit</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Besluit gekoppeld aan de procedure waar het omgevingsdocument of onderdelen daarvan zich bevindt.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proofErr w:type="spellStart"/>
                  <w:r w:rsidRPr="00B02856">
                    <w:t>IMOR_Object</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Het besluit bekrachtigt de status en wordt genomen door het voor bij die status horend </w:t>
                  </w:r>
                  <w:proofErr w:type="spellStart"/>
                  <w:r w:rsidRPr="00B02856">
                    <w:t>bevoeg</w:t>
                  </w:r>
                  <w:proofErr w:type="spellEnd"/>
                  <w:r w:rsidRPr="00B02856">
                    <w:t xml:space="preserve"> gezag.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documentstatus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documentstatusWaarde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Procedurele status van het omgevingsdocument of delen daarvan.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procedure?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werkingsgebied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Werkingsgebied</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Verwijzing naar de ruimtelijke gebieden waar dit besluit op van toepassing is.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besluittekst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Omgevingsdocument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Verwijzing naar het omgevingsdocument waar dit besluit op van toepassing is. </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BooleanWaarde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63"/>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BooleanWaarde</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743"/>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w:t>
                  </w:r>
                  <w:proofErr w:type="spellStart"/>
                  <w:r w:rsidRPr="00B02856">
                    <w:t>maatgeving</w:t>
                  </w:r>
                  <w:proofErr w:type="spellEnd"/>
                  <w:r w:rsidRPr="00B02856">
                    <w:t xml:space="preserve"> middels een </w:t>
                  </w:r>
                  <w:proofErr w:type="spellStart"/>
                  <w:r w:rsidRPr="00B02856">
                    <w:t>boolean</w:t>
                  </w:r>
                  <w:proofErr w:type="spellEnd"/>
                  <w:r w:rsidRPr="00B02856">
                    <w:t xml:space="preserve"> waarde.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743"/>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boolean</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DatumTijdWaarde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6"/>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DatumTijdWaarde</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986"/>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w:t>
                  </w:r>
                  <w:proofErr w:type="spellStart"/>
                  <w:r w:rsidRPr="00B02856">
                    <w:t>maatgeving</w:t>
                  </w:r>
                  <w:proofErr w:type="spellEnd"/>
                  <w:r w:rsidRPr="00B02856">
                    <w:t xml:space="preserve"> middels een datum.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986"/>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Date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Deeltekstdeel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Deeltekstdeel</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Relevant deel van het betreffende tekstdeel waar het Deeltekstdeel </w:t>
                  </w:r>
                  <w:proofErr w:type="spellStart"/>
                  <w:r w:rsidRPr="00B02856">
                    <w:t>bijhoort</w:t>
                  </w:r>
                  <w:proofErr w:type="spellEnd"/>
                  <w:r w:rsidRPr="00B02856">
                    <w:t xml:space="preserv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Bijvoorbeeld een woord wat een norm, waarde, werkingsgebied of term of feittype bevat.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Tekstdeel</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Feittype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Feittype</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Feittype is een eenvoudig zinnetje of deel van een zin waarin een feit verwoord wordt. (definitie overeenkomstig </w:t>
                  </w:r>
                  <w:proofErr w:type="spellStart"/>
                  <w:r w:rsidRPr="00B02856">
                    <w:t>RuleSpeak</w:t>
                  </w:r>
                  <w:proofErr w:type="spellEnd"/>
                  <w:r w:rsidRPr="00B02856">
                    <w:t xml:space="preserv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Bv. Leerling </w:t>
                  </w:r>
                  <w:proofErr w:type="spellStart"/>
                  <w:r w:rsidRPr="00B02856">
                    <w:t>zit_in_klas</w:t>
                  </w:r>
                  <w:proofErr w:type="spellEnd"/>
                  <w:r w:rsidRPr="00B02856">
                    <w:t xml:space="preserve">, of Leerling </w:t>
                  </w:r>
                  <w:proofErr w:type="spellStart"/>
                  <w:r w:rsidRPr="00B02856">
                    <w:t>is_geboren_op</w:t>
                  </w:r>
                  <w:proofErr w:type="spellEnd"/>
                  <w:r w:rsidRPr="00B02856">
                    <w:t xml:space="preserve"> waarbij telkens vanuit de centrale term Leerling een zinnetje wordt gemaakt om een feit mee te kunnen representeren.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GeclassificeerdeWaarde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85"/>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GeclassificeerdeWaarde</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65"/>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t>Een waarde uit een codelijst (classificatie).</w:t>
                  </w:r>
                </w:p>
              </w:tc>
            </w:tr>
            <w:tr w:rsidR="0089152D" w:rsidRPr="00B02856" w:rsidTr="00C13462">
              <w:trPr>
                <w:trHeight w:val="245"/>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tc>
              <w:tc>
                <w:tcPr>
                  <w:tcW w:w="1500" w:type="dxa"/>
                  <w:hideMark/>
                </w:tcPr>
                <w:p w:rsidR="0089152D" w:rsidRPr="00B02856" w:rsidRDefault="0089152D" w:rsidP="00C13462">
                  <w:r>
                    <w:t>Omschrijving:</w:t>
                  </w:r>
                </w:p>
              </w:tc>
              <w:tc>
                <w:tcPr>
                  <w:tcW w:w="0" w:type="auto"/>
                  <w:hideMark/>
                </w:tcPr>
                <w:p w:rsidR="0089152D" w:rsidRPr="00B02856" w:rsidRDefault="0089152D" w:rsidP="00C13462">
                  <w:r>
                    <w:t>Om een normonderwerp met een waarde uit een codelijst (classificatie).</w:t>
                  </w:r>
                </w:p>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65"/>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ScopedName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Activiteit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64"/>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Activiteit</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44"/>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norm die een </w:t>
                  </w:r>
                  <w:r>
                    <w:t>juridische</w:t>
                  </w:r>
                  <w:r w:rsidRPr="00B02856">
                    <w:t xml:space="preserve"> activiteit weergeeft.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Norm</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Normerende tekst over toegestane of niet toegesta</w:t>
                  </w:r>
                  <w:r>
                    <w:t>n</w:t>
                  </w:r>
                  <w:r w:rsidRPr="00B02856">
                    <w:t xml:space="preserve">e activiteiten en handelingen.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typeHandeling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44"/>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HandelingWaarde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Hoofdstuk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Hoofdstuk</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 xml:space="preserve">Attribuut: </w:t>
            </w:r>
            <w:proofErr w:type="spellStart"/>
            <w:r w:rsidRPr="00B02856">
              <w:rPr>
                <w:b/>
                <w:bCs/>
              </w:rPr>
              <w:t>nr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titel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stam-</w:t>
            </w:r>
            <w:proofErr w:type="spellStart"/>
            <w:r w:rsidRPr="00B02856">
              <w:rPr>
                <w:b/>
                <w:bCs/>
              </w:rPr>
              <w:t>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versie-</w:t>
            </w:r>
            <w:proofErr w:type="spellStart"/>
            <w:r w:rsidRPr="00B02856">
              <w:rPr>
                <w:b/>
                <w:bCs/>
              </w:rPr>
              <w:t>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label-</w:t>
            </w:r>
            <w:proofErr w:type="spellStart"/>
            <w:r w:rsidRPr="00B02856">
              <w:rPr>
                <w:b/>
                <w:bCs/>
              </w:rPr>
              <w:t>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inwerking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bwb</w:t>
            </w:r>
            <w:proofErr w:type="spellEnd"/>
            <w:r w:rsidRPr="00B02856">
              <w:rPr>
                <w:b/>
                <w:bCs/>
              </w:rPr>
              <w:t>-</w:t>
            </w:r>
            <w:proofErr w:type="spellStart"/>
            <w:r w:rsidRPr="00B02856">
              <w:rPr>
                <w:b/>
                <w:bCs/>
              </w:rPr>
              <w:t>ng</w:t>
            </w:r>
            <w:proofErr w:type="spellEnd"/>
            <w:r w:rsidRPr="00B02856">
              <w:rPr>
                <w:b/>
                <w:bCs/>
              </w:rPr>
              <w:t>-variabel-deel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volgens specificatie uit BWB schema te halen (</w:t>
                  </w:r>
                  <w:proofErr w:type="spellStart"/>
                  <w:r w:rsidRPr="00B02856">
                    <w:t>evt</w:t>
                  </w:r>
                  <w:proofErr w:type="spellEnd"/>
                  <w:r w:rsidRPr="00B02856">
                    <w:t xml:space="preserve"> na transformatie) http://koop.overheid.nl/producten/bwb/documentatie schema.zip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lastRenderedPageBreak/>
        <w:t>IMOR_Object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IMOR_Object</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NEN3610ID</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Unieke identificatie van het object binnen het domein van NEN 3610.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«identificatie»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Herkomst:</w:t>
                  </w:r>
                </w:p>
              </w:tc>
              <w:tc>
                <w:tcPr>
                  <w:tcW w:w="0" w:type="auto"/>
                  <w:hideMark/>
                </w:tcPr>
                <w:p w:rsidR="0089152D" w:rsidRPr="00B02856" w:rsidRDefault="0089152D" w:rsidP="00C13462">
                  <w:r w:rsidRPr="00B02856">
                    <w:t xml:space="preserve">NEN 3610:2011 </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tijdstipRegistratie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DateTime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tijdstip waarop deze instantie van het object is opgenomen in de registratie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Er zijn verschillende datatypes voor de representatie van een tijdstip: Afhankelijk van de gebruikerswensen m.b.t. </w:t>
                  </w:r>
                  <w:proofErr w:type="spellStart"/>
                  <w:r w:rsidRPr="00B02856">
                    <w:t>granulariteit</w:t>
                  </w:r>
                  <w:proofErr w:type="spellEnd"/>
                  <w:r w:rsidRPr="00B02856">
                    <w:t xml:space="preserve"> kan o.a. worden gekozen uit types </w:t>
                  </w:r>
                  <w:proofErr w:type="spellStart"/>
                  <w:r w:rsidRPr="00B02856">
                    <w:t>TM_Instant</w:t>
                  </w:r>
                  <w:proofErr w:type="spellEnd"/>
                  <w:r w:rsidRPr="00B02856">
                    <w:t xml:space="preserve">, Date of </w:t>
                  </w:r>
                  <w:proofErr w:type="spellStart"/>
                  <w:r w:rsidRPr="00B02856">
                    <w:t>DateTime</w:t>
                  </w:r>
                  <w:proofErr w:type="spellEnd"/>
                  <w:r w:rsidRPr="00B02856">
                    <w:t xml:space="preserve">. Voor formele historie zal </w:t>
                  </w:r>
                  <w:proofErr w:type="spellStart"/>
                  <w:r w:rsidRPr="00B02856">
                    <w:t>DateTime</w:t>
                  </w:r>
                  <w:proofErr w:type="spellEnd"/>
                  <w:r w:rsidRPr="00B02856">
                    <w:t xml:space="preserve"> in vrijwel alle gevallen de beste keuze zijn.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formeleHistorie</w:t>
                  </w:r>
                  <w:proofErr w:type="spellEnd"/>
                  <w:r w:rsidRPr="00B02856">
                    <w: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Herkomst:</w:t>
                  </w:r>
                </w:p>
              </w:tc>
              <w:tc>
                <w:tcPr>
                  <w:tcW w:w="0" w:type="auto"/>
                  <w:hideMark/>
                </w:tcPr>
                <w:p w:rsidR="0089152D" w:rsidRPr="00B02856" w:rsidRDefault="0089152D" w:rsidP="00C13462">
                  <w:r w:rsidRPr="00B02856">
                    <w:t xml:space="preserve">NEN 3610:2011 en </w:t>
                  </w:r>
                  <w:proofErr w:type="spellStart"/>
                  <w:r w:rsidRPr="00B02856">
                    <w:t>StUF</w:t>
                  </w:r>
                  <w:proofErr w:type="spellEnd"/>
                  <w:r w:rsidRPr="00B02856">
                    <w:t xml:space="preserve"> 03.01 </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beginGeldigheid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DateTime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start van de periode waarop deze instantie van het object geldig is in de werkelijkheid.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Er zijn verschillende datatypes voor de </w:t>
                  </w:r>
                  <w:proofErr w:type="spellStart"/>
                  <w:r w:rsidRPr="00B02856">
                    <w:t>represenstatie</w:t>
                  </w:r>
                  <w:proofErr w:type="spellEnd"/>
                  <w:r w:rsidRPr="00B02856">
                    <w:t xml:space="preserve"> van een tijdstip: Afhankelijk van de gebruikerswensen m.b.t. </w:t>
                  </w:r>
                  <w:proofErr w:type="spellStart"/>
                  <w:r w:rsidRPr="00B02856">
                    <w:t>granulariteit</w:t>
                  </w:r>
                  <w:proofErr w:type="spellEnd"/>
                  <w:r w:rsidRPr="00B02856">
                    <w:t xml:space="preserve"> kan o.a. worden gekozen uit types </w:t>
                  </w:r>
                  <w:proofErr w:type="spellStart"/>
                  <w:r w:rsidRPr="00B02856">
                    <w:t>TM_Instant</w:t>
                  </w:r>
                  <w:proofErr w:type="spellEnd"/>
                  <w:r w:rsidRPr="00B02856">
                    <w:t xml:space="preserve">, Date of </w:t>
                  </w:r>
                  <w:proofErr w:type="spellStart"/>
                  <w:r w:rsidRPr="00B02856">
                    <w:t>DateTime</w:t>
                  </w:r>
                  <w:proofErr w:type="spellEnd"/>
                  <w:r w:rsidRPr="00B02856">
                    <w:t xml:space="preserv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materieleHistorie</w:t>
                  </w:r>
                  <w:proofErr w:type="spellEnd"/>
                  <w:r w:rsidRPr="00B02856">
                    <w: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Herkomst:</w:t>
                  </w:r>
                </w:p>
              </w:tc>
              <w:tc>
                <w:tcPr>
                  <w:tcW w:w="0" w:type="auto"/>
                  <w:hideMark/>
                </w:tcPr>
                <w:p w:rsidR="0089152D" w:rsidRPr="00B02856" w:rsidRDefault="0089152D" w:rsidP="00C13462">
                  <w:r w:rsidRPr="00B02856">
                    <w:t xml:space="preserve">NEN 3610:2011 en </w:t>
                  </w:r>
                  <w:proofErr w:type="spellStart"/>
                  <w:r w:rsidRPr="00B02856">
                    <w:t>StUF</w:t>
                  </w:r>
                  <w:proofErr w:type="spellEnd"/>
                  <w:r w:rsidRPr="00B02856">
                    <w:t xml:space="preserve"> 03.01 </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eindGeldigheid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DateTime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eind van de periode waarop deze instantie van het object geldig is in de werkelijkheid. Wanneer deze waarde niet is ingevuld is de instantie nog geldig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Er zijn verschillende datatypes voor de representatie van een tijdstip: Afhankelijk van de gebruikerswensen m.b.t. </w:t>
                  </w:r>
                  <w:proofErr w:type="spellStart"/>
                  <w:r w:rsidRPr="00B02856">
                    <w:t>granulariteit</w:t>
                  </w:r>
                  <w:proofErr w:type="spellEnd"/>
                  <w:r w:rsidRPr="00B02856">
                    <w:t xml:space="preserve"> kan o.a. worden gekozen uit types </w:t>
                  </w:r>
                  <w:proofErr w:type="spellStart"/>
                  <w:r w:rsidRPr="00B02856">
                    <w:t>TM_Instant</w:t>
                  </w:r>
                  <w:proofErr w:type="spellEnd"/>
                  <w:r w:rsidRPr="00B02856">
                    <w:t xml:space="preserve">, Date of </w:t>
                  </w:r>
                  <w:proofErr w:type="spellStart"/>
                  <w:r w:rsidRPr="00B02856">
                    <w:t>DateTime</w:t>
                  </w:r>
                  <w:proofErr w:type="spellEnd"/>
                  <w:r w:rsidRPr="00B02856">
                    <w:t xml:space="preserv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0..1</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materieleHistorie</w:t>
                  </w:r>
                  <w:proofErr w:type="spellEnd"/>
                  <w:r w:rsidRPr="00B02856">
                    <w:t>»</w:t>
                  </w:r>
                </w:p>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Herkomst:</w:t>
                  </w:r>
                </w:p>
              </w:tc>
              <w:tc>
                <w:tcPr>
                  <w:tcW w:w="0" w:type="auto"/>
                  <w:hideMark/>
                </w:tcPr>
                <w:p w:rsidR="0089152D" w:rsidRPr="00B02856" w:rsidRDefault="0089152D" w:rsidP="00C13462">
                  <w:r w:rsidRPr="00B02856">
                    <w:t xml:space="preserve">NEN 3610:2011 en </w:t>
                  </w:r>
                  <w:proofErr w:type="spellStart"/>
                  <w:r w:rsidRPr="00B02856">
                    <w:t>StUF</w:t>
                  </w:r>
                  <w:proofErr w:type="spellEnd"/>
                  <w:r w:rsidRPr="00B02856">
                    <w:t xml:space="preserve"> 03.01 </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 xml:space="preserve">Attribuut: </w:t>
            </w:r>
            <w:proofErr w:type="spellStart"/>
            <w:r w:rsidRPr="00B02856">
              <w:rPr>
                <w:b/>
                <w:bCs/>
              </w:rPr>
              <w:t>eindRegistratie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DateTime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eind van de periode waarop deze instantie van het object geldig is in de registratie. Wanneer deze waarde niet is ingevuld is de instantie nog geldig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Er zijn verschillende datatypes voor de representatie van een tijdstip: Afhankelijk van de gebruikerswensen m.b.t. </w:t>
                  </w:r>
                  <w:proofErr w:type="spellStart"/>
                  <w:r w:rsidRPr="00B02856">
                    <w:t>granulariteit</w:t>
                  </w:r>
                  <w:proofErr w:type="spellEnd"/>
                  <w:r w:rsidRPr="00B02856">
                    <w:t xml:space="preserve"> kan </w:t>
                  </w:r>
                  <w:proofErr w:type="spellStart"/>
                  <w:r w:rsidRPr="00B02856">
                    <w:t>o,a</w:t>
                  </w:r>
                  <w:proofErr w:type="spellEnd"/>
                  <w:r w:rsidRPr="00B02856">
                    <w:t xml:space="preserve">, gekozen worden uit types </w:t>
                  </w:r>
                  <w:proofErr w:type="spellStart"/>
                  <w:r w:rsidRPr="00B02856">
                    <w:t>TM_Instant</w:t>
                  </w:r>
                  <w:proofErr w:type="spellEnd"/>
                  <w:r w:rsidRPr="00B02856">
                    <w:t xml:space="preserve">, Date of </w:t>
                  </w:r>
                  <w:proofErr w:type="spellStart"/>
                  <w:r w:rsidRPr="00B02856">
                    <w:t>DateTime</w:t>
                  </w:r>
                  <w:proofErr w:type="spellEnd"/>
                  <w:r w:rsidRPr="00B02856">
                    <w:t xml:space="preserve">. Voor formele historie zal </w:t>
                  </w:r>
                  <w:proofErr w:type="spellStart"/>
                  <w:r w:rsidRPr="00B02856">
                    <w:t>DateTime</w:t>
                  </w:r>
                  <w:proofErr w:type="spellEnd"/>
                  <w:r w:rsidRPr="00B02856">
                    <w:t xml:space="preserve"> in vrijwel alle gevallen de beste keuze zijn.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0..1</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formeleHistorie</w:t>
                  </w:r>
                  <w:proofErr w:type="spellEnd"/>
                  <w:r w:rsidRPr="00B02856">
                    <w: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Herkomst:</w:t>
                  </w:r>
                </w:p>
              </w:tc>
              <w:tc>
                <w:tcPr>
                  <w:tcW w:w="0" w:type="auto"/>
                  <w:hideMark/>
                </w:tcPr>
                <w:p w:rsidR="0089152D" w:rsidRPr="00B02856" w:rsidRDefault="0089152D" w:rsidP="00C13462">
                  <w:r w:rsidRPr="00B02856">
                    <w:t xml:space="preserve">NEN 3610:2011 </w:t>
                  </w:r>
                  <w:proofErr w:type="spellStart"/>
                  <w:r w:rsidRPr="00B02856">
                    <w:t>and</w:t>
                  </w:r>
                  <w:proofErr w:type="spellEnd"/>
                  <w:r w:rsidRPr="00B02856">
                    <w:t xml:space="preserve"> </w:t>
                  </w:r>
                  <w:proofErr w:type="spellStart"/>
                  <w:r w:rsidRPr="00B02856">
                    <w:t>StUF</w:t>
                  </w:r>
                  <w:proofErr w:type="spellEnd"/>
                  <w:r w:rsidRPr="00B02856">
                    <w:t xml:space="preserve"> 03.01 </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Invulveld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79"/>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Invulveld</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9"/>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Deel van een tekstpatroon waar een term of waarde wordt ingevuld.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9"/>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dataType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9"/>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9"/>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9"/>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Zinstructuur</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Keyword</w:t>
      </w:r>
      <w:proofErr w:type="spellEnd"/>
      <w:r w:rsidRPr="00B02856">
        <w:rPr>
          <w:sz w:val="16"/>
          <w:szCs w:val="16"/>
        </w:rPr>
        <w:t>/</w:t>
      </w:r>
      <w:proofErr w:type="spellStart"/>
      <w:r w:rsidRPr="00B02856">
        <w:rPr>
          <w:sz w:val="16"/>
          <w:szCs w:val="16"/>
        </w:rPr>
        <w:t>phrase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Keyword</w:t>
            </w:r>
            <w:proofErr w:type="spellEnd"/>
            <w:r w:rsidRPr="00B02856">
              <w:rPr>
                <w:b/>
                <w:bCs/>
              </w:rPr>
              <w:t>/</w:t>
            </w:r>
            <w:proofErr w:type="spellStart"/>
            <w:r w:rsidRPr="00B02856">
              <w:rPr>
                <w:b/>
                <w:bCs/>
              </w:rPr>
              <w:t>phrase</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0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tekst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0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char</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0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Zinstructuur</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Lid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Lid</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0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Maatvoering</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Regelgeving gekoppeld aan een </w:t>
                  </w:r>
                  <w:r>
                    <w:t>kwantificeerbare</w:t>
                  </w:r>
                  <w:r w:rsidRPr="00B02856">
                    <w:t xml:space="preserve"> parameter.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Norm</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Voorbeelden zijn: bouwhoogte, aantal parkeerplaatsen, minimaal aantal vierkante meters, hectares, breedte.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typeMaatvoeringWaarde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MaatvoeringWaarde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Norm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81"/>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 xml:space="preserve">Norm (abstract) </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6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Onderwerp dat normerend wordt geduid.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proofErr w:type="spellStart"/>
                  <w:r w:rsidRPr="00B02856">
                    <w:t>IMOR_Object</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6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CharacterString</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specifieke naamgeving voor het onderwerp van de norm.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roofErr w:type="spellStart"/>
            <w:r w:rsidRPr="00B02856">
              <w:rPr>
                <w:b/>
                <w:bCs/>
              </w:rPr>
              <w:t>waardeZonderGebied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6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Waarde zonder locatiereferentie.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roofErr w:type="spellStart"/>
            <w:r w:rsidRPr="00B02856">
              <w:rPr>
                <w:b/>
                <w:bCs/>
              </w:rPr>
              <w:t>algemenereNorm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6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Norm</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Norm die de context van een onderliggende norm aangeeft. </w:t>
                  </w:r>
                </w:p>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lastRenderedPageBreak/>
        <w:t>NumeriekeWaarde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99"/>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NumeriekeWaarde</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79"/>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t>Waarde gespecificeerd als</w:t>
                  </w:r>
                  <w:r w:rsidRPr="00B02856">
                    <w:t xml:space="preserve"> een numerieke waarde.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79"/>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Measure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Omgevingsdocument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Omgevingsdocument</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Rechtsfiguur d</w:t>
                  </w:r>
                  <w:r>
                    <w:t>ie</w:t>
                  </w:r>
                  <w:r w:rsidRPr="00B02856">
                    <w:t xml:space="preserve"> </w:t>
                  </w:r>
                  <w:r>
                    <w:t>op grond</w:t>
                  </w:r>
                  <w:r w:rsidRPr="00B02856">
                    <w:t xml:space="preserve"> van de Omgevingswet </w:t>
                  </w:r>
                  <w:r>
                    <w:t xml:space="preserve">als omgevingsdocument </w:t>
                  </w:r>
                  <w:r w:rsidRPr="00B02856">
                    <w:t xml:space="preserve">is </w:t>
                  </w:r>
                  <w:r>
                    <w:t>aangewezen.</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proofErr w:type="spellStart"/>
                  <w:r w:rsidRPr="00B02856">
                    <w:t>IMOR_Object</w:t>
                  </w:r>
                  <w:proofErr w:type="spellEnd"/>
                  <w:r w:rsidRPr="00B02856">
                    <w:t>, Rechtsfiguur</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typeOmgevingsdocument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OmgevingsdocumentTypeWaarde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ruimtelijkdeel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Werkingsgebied</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Verwijzing naar het gebied waar dit omgevingsdocument op van toepassing is.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tekst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Regeltekst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Verwijzing naar het tekstgedeelte van een omgevingsdocument.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0..1</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Onderwerphoofdgroep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3"/>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Onderwerphoofdgroep</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083"/>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JurischOnderwerp</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083"/>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JurischOnderwerpWaarde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lastRenderedPageBreak/>
        <w:t>Paragraaf</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Paragraaf</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0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Regeltekst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Regeltekst</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Het tekstgedeelte van een omgevingsdocument.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proofErr w:type="spellStart"/>
                  <w:r w:rsidRPr="00B02856">
                    <w:t>IMOR_Object</w:t>
                  </w:r>
                  <w:proofErr w:type="spellEnd"/>
                  <w:r w:rsidRPr="00B02856">
                    <w:t>, BWB XML Wetgeving</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type overheidsorganisatie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de organisatie die een (versie van een) regeling vaststelt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de organisatie die een (versie van een) regeling publiceert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proofErr w:type="spellStart"/>
                  <w:r w:rsidRPr="00B02856">
                    <w:t>nternetpublicatiemodel</w:t>
                  </w:r>
                  <w:proofErr w:type="spellEnd"/>
                  <w:r w:rsidRPr="00B02856">
                    <w:t xml:space="preserve">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vastgesteld door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officiele</w:t>
            </w:r>
            <w:proofErr w:type="spellEnd"/>
            <w:r w:rsidRPr="00B02856">
              <w:rPr>
                <w:b/>
                <w:bCs/>
              </w:rPr>
              <w:t xml:space="preserve"> naam van de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Attribuut: citeertitel van de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type 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taal van de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onderwerp van de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wettelijke grondslag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gedelegeerde regelgeving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Attribuut: opmerkingen m.b.t. de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betreft (aard van de wijziging)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datum intrekking van (een versie van) een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datum inwerkingtreding van (een versie van) een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datum </w:t>
            </w:r>
            <w:proofErr w:type="spellStart"/>
            <w:r w:rsidRPr="00B02856">
              <w:rPr>
                <w:b/>
                <w:bCs/>
              </w:rPr>
              <w:t>terugwerkendekracht</w:t>
            </w:r>
            <w:proofErr w:type="spellEnd"/>
            <w:r w:rsidRPr="00B02856">
              <w:rPr>
                <w:b/>
                <w:bCs/>
              </w:rPr>
              <w:t xml:space="preserve"> van (een versie van) een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datum ondertekening van (een wijziging van) een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Attribuut: bron bekendmaking van (een wijziging van) de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kenmerk voorstel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eigen onderwerpen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datum aanmaak van een (versie van) de regeling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t>I</w:t>
                  </w:r>
                  <w:r w:rsidRPr="00B02856">
                    <w:t xml:space="preserve">nternetpublicatiemodel decentrale regelgeving IPM_dr_4_0_deel_6-Metadata_XML-schema_Webservices.pdf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tekst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Verwijzing naar tekstelementen die samen de complete regeltekst omvatten.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Omgevingsdocument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Relatieobject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Relatieobject</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Beschrijving van een relatie tussen twee beleidsobjecten in de beleidstekst. De relatie zelf heeft ook gekoppeld beleid.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Vaak is dit een relatie tussen locaties die specifiek is benoemd. Bijvoorbeeld een stedenband. Andere voorbeelden ??? </w:t>
                  </w:r>
                </w:p>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 xml:space="preserve">Relatie: </w:t>
            </w:r>
            <w:proofErr w:type="spellStart"/>
            <w:r w:rsidRPr="00B02856">
              <w:rPr>
                <w:b/>
                <w:bCs/>
              </w:rPr>
              <w:t>gerelateerdeWaarde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Verwijzing naar een andere waarde.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roofErr w:type="spellStart"/>
            <w:r w:rsidRPr="00B02856">
              <w:rPr>
                <w:b/>
                <w:bCs/>
              </w:rPr>
              <w:t>normWaarde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Norm/waarde combinatie specifiek geldend op deze relatie.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Dit is het beleid dat van toepassing is op deze relatie.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bl>
    <w:p w:rsidR="0089152D" w:rsidRPr="00B02856" w:rsidRDefault="0089152D" w:rsidP="0089152D">
      <w:pPr>
        <w:pStyle w:val="Kop5"/>
        <w:rPr>
          <w:sz w:val="16"/>
          <w:szCs w:val="16"/>
        </w:rPr>
      </w:pPr>
      <w:proofErr w:type="spellStart"/>
      <w:r w:rsidRPr="00B02856">
        <w:rPr>
          <w:sz w:val="16"/>
          <w:szCs w:val="16"/>
        </w:rPr>
        <w:t>Sublid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proofErr w:type="spellStart"/>
            <w:r w:rsidRPr="00B02856">
              <w:rPr>
                <w:b/>
                <w:bCs/>
              </w:rPr>
              <w:t>Sublid</w:t>
            </w:r>
            <w:proofErr w:type="spellEnd"/>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01"/>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Tekstdeel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Tekstdeel</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Relevant deel van het betreffende tekstelement waar het tekstdeel </w:t>
                  </w:r>
                  <w:proofErr w:type="spellStart"/>
                  <w:r w:rsidRPr="00B02856">
                    <w:t>bijhoort</w:t>
                  </w:r>
                  <w:proofErr w:type="spellEnd"/>
                  <w:r w:rsidRPr="00B02856">
                    <w:t xml:space="preserv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Bijvoorbeeld een woordgroep wat een norm, waarde, werkingsgebied of term of feittype bevat.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Tekstelement</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Tekstelement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Tekstelement</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proofErr w:type="spellStart"/>
                  <w:r w:rsidRPr="00B02856">
                    <w:t>IMOR_Object</w:t>
                  </w:r>
                  <w:proofErr w:type="spellEnd"/>
                  <w:r w:rsidRPr="00B02856">
                    <w:t xml:space="preserve">, BWB </w:t>
                  </w:r>
                  <w:proofErr w:type="spellStart"/>
                  <w:r w:rsidRPr="00B02856">
                    <w:t>xml</w:t>
                  </w:r>
                  <w:proofErr w:type="spellEnd"/>
                  <w:r w:rsidRPr="00B02856">
                    <w:t xml:space="preserve"> structuur 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De opbouw van teksten (welke elementen mogen voorkomen onder welke andere elementen, en in welke hoeveelheden) komt te staan in aanvullende documentatie (bv. gelijk</w:t>
                  </w:r>
                  <w:r>
                    <w:t>w</w:t>
                  </w:r>
                  <w:r w:rsidRPr="00B02856">
                    <w:t xml:space="preserve">aardig aan IMROPT). N.B. BWB (schema.zip) of CVDR hebben redelijk ruime (lees vrije) mogelijkheden om teksten vorm te geven ten aanzien van gebruikte structuur, inhoud en opmaak. Gelijk aan IMROPT moeten hier waarschijnlijk beperkingen op aan worden gebracht.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tekst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Tekstpatroon</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t xml:space="preserve">Een tekstsjabloon dat middels een zinstructuur en invulvelden een leesbare een bevraagbare en interpreteerbare tekst </w:t>
                  </w:r>
                  <w:proofErr w:type="spellStart"/>
                  <w:r>
                    <w:t>creeert</w:t>
                  </w:r>
                  <w:proofErr w:type="spellEnd"/>
                  <w:r>
                    <w: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 xml:space="preserve">Attribuut: </w:t>
            </w:r>
            <w:proofErr w:type="spellStart"/>
            <w:r w:rsidRPr="00B02856">
              <w:rPr>
                <w:b/>
                <w:bCs/>
              </w:rPr>
              <w:t>tekstType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TekstType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proofErr w:type="spellStart"/>
                  <w:r w:rsidRPr="00B02856">
                    <w:t>TekstType</w:t>
                  </w:r>
                  <w:proofErr w:type="spellEnd"/>
                  <w:r w:rsidRPr="00B02856">
                    <w:t xml:space="preserve"> maakt het mogelijk om aanvullende labels op teksten te plaatsen waarmee </w:t>
                  </w:r>
                  <w:proofErr w:type="spellStart"/>
                  <w:r w:rsidRPr="00B02856">
                    <w:t>subselectie</w:t>
                  </w:r>
                  <w:proofErr w:type="spellEnd"/>
                  <w:r w:rsidRPr="00B02856">
                    <w:t xml:space="preserve"> mogelijk is naar functie van de tekst.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(bv. toon alle tekstelementen met voorschriften)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norm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Norm</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ouder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kind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roofErr w:type="spellStart"/>
            <w:r w:rsidRPr="00B02856">
              <w:rPr>
                <w:b/>
                <w:bCs/>
              </w:rPr>
              <w:t>voorafgaandElement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Tekstelement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zoneringsobject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Zoneringsobject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Verwijzing naar het zoneringsobject dat bij dit tekstelement hoort.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Term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Term</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term is een woord of woordgroep in de tekst waarover de tekst gaat. (definitie </w:t>
                  </w:r>
                  <w:proofErr w:type="spellStart"/>
                  <w:r w:rsidRPr="00B02856">
                    <w:t>overenkomstig</w:t>
                  </w:r>
                  <w:proofErr w:type="spellEnd"/>
                  <w:r w:rsidRPr="00B02856">
                    <w:t xml:space="preserve"> </w:t>
                  </w:r>
                  <w:proofErr w:type="spellStart"/>
                  <w:r w:rsidRPr="00B02856">
                    <w:t>RuleSpeak</w:t>
                  </w:r>
                  <w:proofErr w:type="spellEnd"/>
                  <w:r w:rsidRPr="00B02856">
                    <w:t xml:space="preserv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Bv. Leerling, School, Huis, zodat telkens vanuit de centrale term een zinnetje wordt gemaakt om een feit mee te kunnen representeren. (bv. Leerling </w:t>
                  </w:r>
                  <w:proofErr w:type="spellStart"/>
                  <w:r w:rsidRPr="00B02856">
                    <w:t>is_geboren_op</w:t>
                  </w:r>
                  <w:proofErr w:type="spellEnd"/>
                  <w:r w:rsidRPr="00B02856">
                    <w:t xml:space="preserv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Attribuut: tekst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Visie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47"/>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Visie</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27"/>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norm die in termen van een visie is opgesteld. </w:t>
                  </w:r>
                </w:p>
              </w:tc>
            </w:tr>
            <w:tr w:rsidR="0089152D" w:rsidRPr="00B02856" w:rsidTr="00C13462">
              <w:trPr>
                <w:trHeight w:val="271"/>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r w:rsidRPr="00B02856">
                    <w:t>Norm</w:t>
                  </w:r>
                </w:p>
              </w:tc>
            </w:tr>
            <w:tr w:rsidR="0089152D" w:rsidRPr="00B02856" w:rsidTr="00C13462">
              <w:trPr>
                <w:tblHeader/>
                <w:tblCellSpacing w:w="0" w:type="dxa"/>
              </w:trPr>
              <w:tc>
                <w:tcPr>
                  <w:tcW w:w="360" w:type="dxa"/>
                  <w:hideMark/>
                </w:tcPr>
                <w:p w:rsidR="0089152D" w:rsidRPr="00B02856" w:rsidRDefault="0089152D" w:rsidP="00C13462"/>
              </w:tc>
              <w:tc>
                <w:tcPr>
                  <w:tcW w:w="1500" w:type="dxa"/>
                  <w:hideMark/>
                </w:tcPr>
                <w:p w:rsidR="0089152D" w:rsidRPr="00B02856" w:rsidRDefault="0089152D" w:rsidP="00C13462">
                  <w:r>
                    <w:t>Omschrijving</w:t>
                  </w:r>
                </w:p>
              </w:tc>
              <w:tc>
                <w:tcPr>
                  <w:tcW w:w="0" w:type="auto"/>
                  <w:hideMark/>
                </w:tcPr>
                <w:p w:rsidR="0089152D" w:rsidRPr="00B02856" w:rsidRDefault="0089152D" w:rsidP="00C13462">
                  <w:r>
                    <w:t>Verder uit werken.</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typeVisie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27"/>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Waarde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18"/>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 xml:space="preserve">Waarde (abstract) </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98"/>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rHeight w:val="238"/>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Default="0089152D" w:rsidP="00C13462">
                  <w:pPr>
                    <w:pStyle w:val="Tekstopmerking"/>
                  </w:pPr>
                  <w:r>
                    <w:t>Toestand die een variabele kan aannemen.</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proofErr w:type="spellStart"/>
                  <w:r w:rsidRPr="00B02856">
                    <w:t>IMOR_Object</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norm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98"/>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Norm</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Ve</w:t>
                  </w:r>
                  <w:r>
                    <w:t>r</w:t>
                  </w:r>
                  <w:r w:rsidRPr="00B02856">
                    <w:t xml:space="preserve">wijzing naar de norm die betekenis aan een waarde geeft.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roofErr w:type="spellStart"/>
            <w:r w:rsidRPr="00B02856">
              <w:rPr>
                <w:b/>
                <w:bCs/>
              </w:rPr>
              <w:t>gerelateerdeWaarde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98"/>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Relatieobject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verwijzing naar een andere waarde.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Werkingsgebied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Werkingsgebied</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Ruimtelijk gebied waar beleid of regelgeving op van toepassing is.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proofErr w:type="spellStart"/>
                  <w:r w:rsidRPr="00B02856">
                    <w:t>IMOR_Object</w:t>
                  </w:r>
                  <w:proofErr w:type="spellEnd"/>
                  <w:r w:rsidRPr="00B02856">
                    <w:t xml:space="preserve">, </w:t>
                  </w:r>
                  <w:proofErr w:type="spellStart"/>
                  <w:r w:rsidRPr="00B02856">
                    <w:t>PlanologischGebied</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begrenzingIndicatief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Boolean</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Aanduiding of de begrenzing van het werkingsgebied indicatief en niet als exact moet worden beschouwd.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Een indicatieve begrenzing betekent dat het werkingsgebied ongeveer is aangegeven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GM_Surface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Ruimtelijke begrenzing.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Omgevingsdocument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roofErr w:type="spellStart"/>
            <w:r w:rsidRPr="00B02856">
              <w:rPr>
                <w:b/>
                <w:bCs/>
              </w:rPr>
              <w:t>normWaarde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combinatie van waarde en norm die geldt binnen het werkingsgebied.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contextgebied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Werkingsgebied</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Een werkingsgebied kan een gedeelte van de informatie bevatten. Deze verwijzing is naar een </w:t>
                  </w:r>
                  <w:proofErr w:type="spellStart"/>
                  <w:r w:rsidRPr="00B02856">
                    <w:t>werkingsgebeid</w:t>
                  </w:r>
                  <w:proofErr w:type="spellEnd"/>
                  <w:r w:rsidRPr="00B02856">
                    <w:t xml:space="preserve"> waarvan de informatie </w:t>
                  </w:r>
                  <w:proofErr w:type="spellStart"/>
                  <w:r w:rsidRPr="00B02856">
                    <w:t>overerfd</w:t>
                  </w:r>
                  <w:proofErr w:type="spellEnd"/>
                  <w:r w:rsidRPr="00B02856">
                    <w:t xml:space="preserve"> wordt. Het totaal aan informatie is van belang.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Relatie: zoneringsobject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Zoneringsobject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Verwijzing naar het zoneringsobject dat bij dit werkingsgebied hoort.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Zinstructuur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Zinstructuur</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Zinstructuur is de vaste tekststructuur </w:t>
                  </w:r>
                  <w:r>
                    <w:t>die</w:t>
                  </w:r>
                  <w:r w:rsidRPr="00B02856">
                    <w:t xml:space="preserve"> bij een gekozen patroon hoort en waar de gebruiker vaste elementen (invulvelden en </w:t>
                  </w:r>
                  <w:proofErr w:type="spellStart"/>
                  <w:r w:rsidRPr="00B02856">
                    <w:t>keywords</w:t>
                  </w:r>
                  <w:proofErr w:type="spellEnd"/>
                  <w:r w:rsidRPr="00B02856">
                    <w:t xml:space="preserve">) kan selecteren om de zin op te bouwen en in te vullen.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Bv. &lt;iets&gt; is toegestaan op &lt;plek&gt; onder voorwaarde dat &lt;</w:t>
                  </w:r>
                  <w:proofErr w:type="spellStart"/>
                  <w:r w:rsidRPr="00B02856">
                    <w:t>norm|waarde</w:t>
                  </w:r>
                  <w:proofErr w:type="spellEnd"/>
                  <w:r w:rsidRPr="00B02856">
                    <w:t xml:space="preserve">&gt;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tekst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lastRenderedPageBreak/>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char</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lastRenderedPageBreak/>
              <w:t xml:space="preserve">Attribuut: </w:t>
            </w:r>
            <w:proofErr w:type="spellStart"/>
            <w:r w:rsidRPr="00B02856">
              <w:rPr>
                <w:b/>
                <w:bCs/>
              </w:rPr>
              <w:t>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int</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bl>
    <w:p w:rsidR="0089152D" w:rsidRPr="00B02856" w:rsidRDefault="0089152D" w:rsidP="0089152D">
      <w:pPr>
        <w:pStyle w:val="Kop5"/>
        <w:rPr>
          <w:sz w:val="16"/>
          <w:szCs w:val="16"/>
        </w:rPr>
      </w:pPr>
      <w:r w:rsidRPr="00B02856">
        <w:rPr>
          <w:sz w:val="16"/>
          <w:szCs w:val="16"/>
        </w:rPr>
        <w:t>Zoneringsobject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B02856"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B02856" w:rsidRDefault="0089152D" w:rsidP="00C13462">
            <w:pPr>
              <w:spacing w:line="225" w:lineRule="atLeast"/>
            </w:pPr>
            <w:r w:rsidRPr="00B02856">
              <w:rPr>
                <w:b/>
                <w:bCs/>
              </w:rPr>
              <w:t>Zoneringsobject</w:t>
            </w:r>
          </w:p>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Object dat een zoneringsklasse representeert.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Subtype van:</w:t>
                  </w:r>
                </w:p>
              </w:tc>
              <w:tc>
                <w:tcPr>
                  <w:tcW w:w="0" w:type="auto"/>
                  <w:hideMark/>
                </w:tcPr>
                <w:p w:rsidR="0089152D" w:rsidRPr="00B02856" w:rsidRDefault="0089152D" w:rsidP="00C13462">
                  <w:proofErr w:type="spellStart"/>
                  <w:r w:rsidRPr="00B02856">
                    <w:t>IMOR_Object</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Omschrijving:</w:t>
                  </w:r>
                </w:p>
              </w:tc>
              <w:tc>
                <w:tcPr>
                  <w:tcW w:w="0" w:type="auto"/>
                  <w:hideMark/>
                </w:tcPr>
                <w:p w:rsidR="0089152D" w:rsidRPr="00B02856" w:rsidRDefault="0089152D" w:rsidP="00C13462">
                  <w:r w:rsidRPr="00B02856">
                    <w:t xml:space="preserve">In de tekst van een omgevingsdocument wordt bij elkaar horend beleid gekoppeld aan gebieden. Deze gebieden zijn 'op de kaart aangewezen'. Dit zoneringsobject bevat de algemene gegevens die van toepassing zijn op een type zoneringsgebied.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Stereotypes:</w:t>
                  </w:r>
                </w:p>
              </w:tc>
              <w:tc>
                <w:tcPr>
                  <w:tcW w:w="0" w:type="auto"/>
                  <w:hideMark/>
                </w:tcPr>
                <w:p w:rsidR="0089152D" w:rsidRPr="00B02856" w:rsidRDefault="0089152D" w:rsidP="00C13462">
                  <w:r w:rsidRPr="00B02856">
                    <w:t>«</w:t>
                  </w:r>
                  <w:proofErr w:type="spellStart"/>
                  <w:r w:rsidRPr="00B02856">
                    <w:t>featureType</w:t>
                  </w:r>
                  <w:proofErr w:type="spellEnd"/>
                  <w:r w:rsidRPr="00B02856">
                    <w:t>»</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CharacterString</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Naam van het zoneringsobject zoals het in de tekst is benoemd.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Attribuut: </w:t>
            </w:r>
            <w:proofErr w:type="spellStart"/>
            <w:r w:rsidRPr="00B02856">
              <w:rPr>
                <w:b/>
                <w:bCs/>
              </w:rPr>
              <w:t>typeZoneringsaanduiding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proofErr w:type="spellStart"/>
                  <w:r w:rsidRPr="00B02856">
                    <w:t>TypeZoneringWaarde</w:t>
                  </w:r>
                  <w:proofErr w:type="spellEnd"/>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Soort zoneringsobject.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1</w:t>
                  </w:r>
                </w:p>
              </w:tc>
            </w:tr>
          </w:tbl>
          <w:p w:rsidR="0089152D" w:rsidRPr="00B02856" w:rsidRDefault="0089152D" w:rsidP="00C13462"/>
        </w:tc>
      </w:tr>
      <w:tr w:rsidR="0089152D" w:rsidRPr="00B02856"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rPr>
                <w:b/>
                <w:bCs/>
              </w:rPr>
              <w:t xml:space="preserve">Relatie: </w:t>
            </w:r>
            <w:proofErr w:type="spellStart"/>
            <w:r w:rsidRPr="00B02856">
              <w:rPr>
                <w:b/>
                <w:bCs/>
              </w:rPr>
              <w:t>normWaardeAlgemeen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Naam:</w:t>
                  </w:r>
                </w:p>
              </w:tc>
              <w:tc>
                <w:tcPr>
                  <w:tcW w:w="0" w:type="auto"/>
                  <w:hideMark/>
                </w:tcPr>
                <w:p w:rsidR="0089152D" w:rsidRPr="00B02856" w:rsidRDefault="0089152D" w:rsidP="00C13462"/>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Type:</w:t>
                  </w:r>
                </w:p>
              </w:tc>
              <w:tc>
                <w:tcPr>
                  <w:tcW w:w="0" w:type="auto"/>
                  <w:hideMark/>
                </w:tcPr>
                <w:p w:rsidR="0089152D" w:rsidRPr="00B02856" w:rsidRDefault="0089152D" w:rsidP="00C13462">
                  <w:r w:rsidRPr="00B02856">
                    <w:t>Waarde</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r w:rsidRPr="00B02856">
                    <w:t>Definitie:</w:t>
                  </w:r>
                </w:p>
              </w:tc>
              <w:tc>
                <w:tcPr>
                  <w:tcW w:w="0" w:type="auto"/>
                  <w:hideMark/>
                </w:tcPr>
                <w:p w:rsidR="0089152D" w:rsidRPr="00B02856" w:rsidRDefault="0089152D" w:rsidP="00C13462">
                  <w:r w:rsidRPr="00B02856">
                    <w:t xml:space="preserve">Een combinatie van een norm en een waarde die geldt voor dit zoneringsobject. </w:t>
                  </w:r>
                </w:p>
              </w:tc>
            </w:tr>
            <w:tr w:rsidR="0089152D" w:rsidRPr="00B02856" w:rsidTr="00C13462">
              <w:trPr>
                <w:tblHeader/>
                <w:tblCellSpacing w:w="0" w:type="dxa"/>
              </w:trPr>
              <w:tc>
                <w:tcPr>
                  <w:tcW w:w="360" w:type="dxa"/>
                  <w:hideMark/>
                </w:tcPr>
                <w:p w:rsidR="0089152D" w:rsidRPr="00B02856" w:rsidRDefault="0089152D" w:rsidP="00C13462">
                  <w:r w:rsidRPr="00B02856">
                    <w:t> </w:t>
                  </w:r>
                </w:p>
              </w:tc>
              <w:tc>
                <w:tcPr>
                  <w:tcW w:w="1500" w:type="dxa"/>
                  <w:hideMark/>
                </w:tcPr>
                <w:p w:rsidR="0089152D" w:rsidRPr="00B02856" w:rsidRDefault="0089152D" w:rsidP="00C13462">
                  <w:proofErr w:type="spellStart"/>
                  <w:r w:rsidRPr="00B02856">
                    <w:t>Multipliciteit</w:t>
                  </w:r>
                  <w:proofErr w:type="spellEnd"/>
                  <w:r w:rsidRPr="00B02856">
                    <w:t>:</w:t>
                  </w:r>
                </w:p>
              </w:tc>
              <w:tc>
                <w:tcPr>
                  <w:tcW w:w="0" w:type="auto"/>
                  <w:hideMark/>
                </w:tcPr>
                <w:p w:rsidR="0089152D" w:rsidRPr="00B02856" w:rsidRDefault="0089152D" w:rsidP="00C13462">
                  <w:r w:rsidRPr="00B02856">
                    <w:t>0..*</w:t>
                  </w:r>
                </w:p>
              </w:tc>
            </w:tr>
          </w:tbl>
          <w:p w:rsidR="0089152D" w:rsidRPr="00B02856" w:rsidRDefault="0089152D" w:rsidP="00C13462"/>
        </w:tc>
      </w:tr>
    </w:tbl>
    <w:p w:rsidR="0089152D" w:rsidRDefault="0089152D" w:rsidP="0089152D">
      <w:pPr>
        <w:spacing w:line="240" w:lineRule="atLeast"/>
        <w:jc w:val="left"/>
      </w:pPr>
    </w:p>
    <w:p w:rsidR="0089152D" w:rsidRPr="008013A5" w:rsidRDefault="0089152D" w:rsidP="0089152D">
      <w:pPr>
        <w:pStyle w:val="subparagraaftitel"/>
      </w:pPr>
      <w:bookmarkStart w:id="55" w:name="_Toc433989228"/>
      <w:bookmarkStart w:id="56" w:name="_Toc434500351"/>
      <w:r w:rsidRPr="008013A5">
        <w:t>Data typen</w:t>
      </w:r>
      <w:bookmarkEnd w:id="55"/>
      <w:bookmarkEnd w:id="56"/>
    </w:p>
    <w:p w:rsidR="0089152D" w:rsidRPr="002F432D" w:rsidRDefault="0089152D" w:rsidP="0089152D">
      <w:pPr>
        <w:pStyle w:val="Kop5"/>
        <w:rPr>
          <w:sz w:val="16"/>
          <w:szCs w:val="16"/>
        </w:rPr>
      </w:pPr>
      <w:r w:rsidRPr="002F432D">
        <w:rPr>
          <w:sz w:val="16"/>
          <w:szCs w:val="16"/>
        </w:rPr>
        <w:t>Tekstpatroon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2F432D"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Tekstpatroon</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Naam:</w:t>
                  </w:r>
                </w:p>
              </w:tc>
              <w:tc>
                <w:tcPr>
                  <w:tcW w:w="0" w:type="auto"/>
                  <w:hideMark/>
                </w:tcPr>
                <w:p w:rsidR="0089152D" w:rsidRPr="002F432D" w:rsidRDefault="0089152D" w:rsidP="00C13462"/>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r w:rsidRPr="002F432D">
                    <w:t xml:space="preserve">Een tekstpatroon is een verzameling vaste zinstructuren waarmee zinnen kunnen worden opgebouwd. </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Stereotypes:</w:t>
                  </w:r>
                </w:p>
              </w:tc>
              <w:tc>
                <w:tcPr>
                  <w:tcW w:w="0" w:type="auto"/>
                  <w:hideMark/>
                </w:tcPr>
                <w:p w:rsidR="0089152D" w:rsidRPr="002F432D" w:rsidRDefault="0089152D" w:rsidP="00C13462">
                  <w:r w:rsidRPr="002F432D">
                    <w:t>«</w:t>
                  </w:r>
                  <w:proofErr w:type="spellStart"/>
                  <w:r w:rsidRPr="002F432D">
                    <w:t>dataType</w:t>
                  </w:r>
                  <w:proofErr w:type="spellEnd"/>
                  <w:r w:rsidRPr="002F432D">
                    <w:t>»</w:t>
                  </w:r>
                </w:p>
              </w:tc>
            </w:tr>
          </w:tbl>
          <w:p w:rsidR="0089152D" w:rsidRPr="002F432D" w:rsidRDefault="0089152D" w:rsidP="00C13462"/>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rPr>
                <w:b/>
                <w:bCs/>
              </w:rPr>
              <w:t xml:space="preserve">Attribuut: </w:t>
            </w:r>
            <w:proofErr w:type="spellStart"/>
            <w:r w:rsidRPr="002F432D">
              <w:rPr>
                <w:b/>
                <w:bCs/>
              </w:rPr>
              <w:t>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Naam:</w:t>
                  </w:r>
                </w:p>
              </w:tc>
              <w:tc>
                <w:tcPr>
                  <w:tcW w:w="0" w:type="auto"/>
                  <w:hideMark/>
                </w:tcPr>
                <w:p w:rsidR="0089152D" w:rsidRPr="002F432D" w:rsidRDefault="0089152D" w:rsidP="00C13462"/>
              </w:tc>
            </w:tr>
            <w:tr w:rsidR="0089152D" w:rsidRPr="002F432D" w:rsidTr="00C13462">
              <w:trPr>
                <w:tblHeader/>
                <w:tblCellSpacing w:w="0" w:type="dxa"/>
              </w:trPr>
              <w:tc>
                <w:tcPr>
                  <w:tcW w:w="360" w:type="dxa"/>
                  <w:hideMark/>
                </w:tcPr>
                <w:p w:rsidR="0089152D" w:rsidRPr="002F432D" w:rsidRDefault="0089152D" w:rsidP="00C13462">
                  <w:r w:rsidRPr="002F432D">
                    <w:lastRenderedPageBreak/>
                    <w:t> </w:t>
                  </w:r>
                </w:p>
              </w:tc>
              <w:tc>
                <w:tcPr>
                  <w:tcW w:w="1500" w:type="dxa"/>
                  <w:hideMark/>
                </w:tcPr>
                <w:p w:rsidR="0089152D" w:rsidRPr="002F432D" w:rsidRDefault="0089152D" w:rsidP="00C13462">
                  <w:r w:rsidRPr="002F432D">
                    <w:t>Type:</w:t>
                  </w:r>
                </w:p>
              </w:tc>
              <w:tc>
                <w:tcPr>
                  <w:tcW w:w="0" w:type="auto"/>
                  <w:hideMark/>
                </w:tcPr>
                <w:p w:rsidR="0089152D" w:rsidRPr="002F432D" w:rsidRDefault="0089152D" w:rsidP="00C13462">
                  <w:r w:rsidRPr="002F432D">
                    <w:t>int</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proofErr w:type="spellStart"/>
                  <w:r w:rsidRPr="002F432D">
                    <w:t>Multipliciteit</w:t>
                  </w:r>
                  <w:proofErr w:type="spellEnd"/>
                  <w:r w:rsidRPr="002F432D">
                    <w:t>:</w:t>
                  </w:r>
                </w:p>
              </w:tc>
              <w:tc>
                <w:tcPr>
                  <w:tcW w:w="0" w:type="auto"/>
                  <w:hideMark/>
                </w:tcPr>
                <w:p w:rsidR="0089152D" w:rsidRPr="002F432D" w:rsidRDefault="0089152D" w:rsidP="00C13462">
                  <w:r w:rsidRPr="002F432D">
                    <w:t>1</w:t>
                  </w:r>
                </w:p>
              </w:tc>
            </w:tr>
          </w:tbl>
          <w:p w:rsidR="0089152D" w:rsidRPr="002F432D" w:rsidRDefault="0089152D" w:rsidP="00C13462"/>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rPr>
                <w:b/>
                <w:bCs/>
              </w:rPr>
              <w:lastRenderedPageBreak/>
              <w:t xml:space="preserve">Attribuut: </w:t>
            </w:r>
            <w:proofErr w:type="spellStart"/>
            <w:r w:rsidRPr="002F432D">
              <w:rPr>
                <w:b/>
                <w:bCs/>
              </w:rPr>
              <w:t>patroonType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Naam:</w:t>
                  </w:r>
                </w:p>
              </w:tc>
              <w:tc>
                <w:tcPr>
                  <w:tcW w:w="0" w:type="auto"/>
                  <w:hideMark/>
                </w:tcPr>
                <w:p w:rsidR="0089152D" w:rsidRPr="002F432D" w:rsidRDefault="0089152D" w:rsidP="00C13462"/>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Type:</w:t>
                  </w:r>
                </w:p>
              </w:tc>
              <w:tc>
                <w:tcPr>
                  <w:tcW w:w="0" w:type="auto"/>
                  <w:hideMark/>
                </w:tcPr>
                <w:p w:rsidR="0089152D" w:rsidRPr="002F432D" w:rsidRDefault="0089152D" w:rsidP="00C13462">
                  <w:r w:rsidRPr="002F432D">
                    <w:t>int</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r w:rsidRPr="002F432D">
                    <w:t xml:space="preserve">Omschrijving van het type patroon </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Omschrijving:</w:t>
                  </w:r>
                </w:p>
              </w:tc>
              <w:tc>
                <w:tcPr>
                  <w:tcW w:w="0" w:type="auto"/>
                  <w:hideMark/>
                </w:tcPr>
                <w:p w:rsidR="0089152D" w:rsidRPr="002F432D" w:rsidRDefault="0089152D" w:rsidP="00C13462">
                  <w:r w:rsidRPr="002F432D">
                    <w:t xml:space="preserve">Bijvoorbeeld - voorwaardelijk verbod - algeheel verbod - conditionele verplichting </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proofErr w:type="spellStart"/>
                  <w:r w:rsidRPr="002F432D">
                    <w:t>Multipliciteit</w:t>
                  </w:r>
                  <w:proofErr w:type="spellEnd"/>
                  <w:r w:rsidRPr="002F432D">
                    <w:t>:</w:t>
                  </w:r>
                </w:p>
              </w:tc>
              <w:tc>
                <w:tcPr>
                  <w:tcW w:w="0" w:type="auto"/>
                  <w:hideMark/>
                </w:tcPr>
                <w:p w:rsidR="0089152D" w:rsidRPr="002F432D" w:rsidRDefault="0089152D" w:rsidP="00C13462">
                  <w:r w:rsidRPr="002F432D">
                    <w:t>1</w:t>
                  </w:r>
                </w:p>
              </w:tc>
            </w:tr>
          </w:tbl>
          <w:p w:rsidR="0089152D" w:rsidRPr="002F432D" w:rsidRDefault="0089152D" w:rsidP="00C13462"/>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rPr>
                <w:b/>
                <w:bCs/>
              </w:rPr>
              <w:t>Attribuut: groep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Naam:</w:t>
                  </w:r>
                </w:p>
              </w:tc>
              <w:tc>
                <w:tcPr>
                  <w:tcW w:w="0" w:type="auto"/>
                  <w:hideMark/>
                </w:tcPr>
                <w:p w:rsidR="0089152D" w:rsidRPr="002F432D" w:rsidRDefault="0089152D" w:rsidP="00C13462"/>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Type:</w:t>
                  </w:r>
                </w:p>
              </w:tc>
              <w:tc>
                <w:tcPr>
                  <w:tcW w:w="0" w:type="auto"/>
                  <w:hideMark/>
                </w:tcPr>
                <w:p w:rsidR="0089152D" w:rsidRPr="002F432D" w:rsidRDefault="0089152D" w:rsidP="00C13462">
                  <w:r w:rsidRPr="002F432D">
                    <w:t>int</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r w:rsidRPr="002F432D">
                    <w:t xml:space="preserve">Een groepering van met elkaar samenhangende tekstpatronen. </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Omschrijving:</w:t>
                  </w:r>
                </w:p>
              </w:tc>
              <w:tc>
                <w:tcPr>
                  <w:tcW w:w="0" w:type="auto"/>
                  <w:hideMark/>
                </w:tcPr>
                <w:p w:rsidR="0089152D" w:rsidRPr="002F432D" w:rsidRDefault="0089152D" w:rsidP="00C13462">
                  <w:r w:rsidRPr="002F432D">
                    <w:t xml:space="preserve">Bijvoorbeeld groepering naar: - verplichting - verbod - onder voorwaarden toestaan </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proofErr w:type="spellStart"/>
                  <w:r w:rsidRPr="002F432D">
                    <w:t>Multipliciteit</w:t>
                  </w:r>
                  <w:proofErr w:type="spellEnd"/>
                  <w:r w:rsidRPr="002F432D">
                    <w:t>:</w:t>
                  </w:r>
                </w:p>
              </w:tc>
              <w:tc>
                <w:tcPr>
                  <w:tcW w:w="0" w:type="auto"/>
                  <w:hideMark/>
                </w:tcPr>
                <w:p w:rsidR="0089152D" w:rsidRPr="002F432D" w:rsidRDefault="0089152D" w:rsidP="00C13462">
                  <w:r w:rsidRPr="002F432D">
                    <w:t>1</w:t>
                  </w:r>
                </w:p>
              </w:tc>
            </w:tr>
          </w:tbl>
          <w:p w:rsidR="0089152D" w:rsidRPr="002F432D" w:rsidRDefault="0089152D" w:rsidP="00C13462"/>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9152D" w:rsidRPr="002F432D" w:rsidRDefault="0089152D" w:rsidP="00C13462">
            <w:r w:rsidRPr="002F432D">
              <w:rPr>
                <w:b/>
                <w:bCs/>
              </w:rPr>
              <w:t xml:space="preserve">Attribuut: </w:t>
            </w:r>
            <w:proofErr w:type="spellStart"/>
            <w:r w:rsidRPr="002F432D">
              <w:rPr>
                <w:b/>
                <w:bCs/>
              </w:rPr>
              <w:t>zinstructuurType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Naam:</w:t>
                  </w:r>
                </w:p>
              </w:tc>
              <w:tc>
                <w:tcPr>
                  <w:tcW w:w="0" w:type="auto"/>
                  <w:hideMark/>
                </w:tcPr>
                <w:p w:rsidR="0089152D" w:rsidRPr="002F432D" w:rsidRDefault="0089152D" w:rsidP="00C13462"/>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Type:</w:t>
                  </w:r>
                </w:p>
              </w:tc>
              <w:tc>
                <w:tcPr>
                  <w:tcW w:w="0" w:type="auto"/>
                  <w:hideMark/>
                </w:tcPr>
                <w:p w:rsidR="0089152D" w:rsidRPr="002F432D" w:rsidRDefault="0089152D" w:rsidP="00C13462">
                  <w:r w:rsidRPr="002F432D">
                    <w:t>Zinstructuur</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r w:rsidRPr="002F432D">
                    <w:t xml:space="preserve">Verwijzing naar het type zinstructuur dat bij het tekstpatroon hoort </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proofErr w:type="spellStart"/>
                  <w:r w:rsidRPr="002F432D">
                    <w:t>Multipliciteit</w:t>
                  </w:r>
                  <w:proofErr w:type="spellEnd"/>
                  <w:r w:rsidRPr="002F432D">
                    <w:t>:</w:t>
                  </w:r>
                </w:p>
              </w:tc>
              <w:tc>
                <w:tcPr>
                  <w:tcW w:w="0" w:type="auto"/>
                  <w:hideMark/>
                </w:tcPr>
                <w:p w:rsidR="0089152D" w:rsidRPr="002F432D" w:rsidRDefault="0089152D" w:rsidP="00C13462">
                  <w:r w:rsidRPr="002F432D">
                    <w:t>1</w:t>
                  </w:r>
                </w:p>
              </w:tc>
            </w:tr>
          </w:tbl>
          <w:p w:rsidR="0089152D" w:rsidRPr="002F432D" w:rsidRDefault="0089152D" w:rsidP="00C13462"/>
        </w:tc>
      </w:tr>
    </w:tbl>
    <w:p w:rsidR="0089152D" w:rsidRDefault="0089152D" w:rsidP="0089152D">
      <w:pPr>
        <w:rPr>
          <w:color w:val="0000FF"/>
        </w:rPr>
      </w:pPr>
    </w:p>
    <w:p w:rsidR="0089152D" w:rsidRDefault="0089152D" w:rsidP="0089152D">
      <w:pPr>
        <w:rPr>
          <w:color w:val="0000FF"/>
        </w:rPr>
      </w:pPr>
    </w:p>
    <w:p w:rsidR="0089152D" w:rsidRPr="00A36E0C" w:rsidRDefault="0089152D" w:rsidP="00A36E0C">
      <w:pPr>
        <w:pStyle w:val="subparagraaftitel"/>
      </w:pPr>
      <w:bookmarkStart w:id="57" w:name="_Toc434500352"/>
      <w:r w:rsidRPr="00A36E0C">
        <w:t>Enumeraties en codelijsten</w:t>
      </w:r>
      <w:bookmarkEnd w:id="57"/>
    </w:p>
    <w:p w:rsidR="0089152D" w:rsidRPr="008013A5" w:rsidRDefault="0089152D" w:rsidP="0089152D">
      <w:r>
        <w:rPr>
          <w:color w:val="0000FF"/>
        </w:rPr>
        <w:t>{Moet nog toegevoegd worden}</w:t>
      </w:r>
    </w:p>
    <w:p w:rsidR="0089152D" w:rsidRPr="008013A5" w:rsidRDefault="0089152D" w:rsidP="0089152D">
      <w:pPr>
        <w:spacing w:line="240" w:lineRule="atLeast"/>
        <w:jc w:val="left"/>
      </w:pPr>
    </w:p>
    <w:p w:rsidR="0089152D" w:rsidRPr="00A36E0C" w:rsidRDefault="0089152D" w:rsidP="00A36E0C">
      <w:pPr>
        <w:pStyle w:val="subparagraaftitel"/>
      </w:pPr>
      <w:bookmarkStart w:id="58" w:name="_Toc434500353"/>
      <w:r w:rsidRPr="00A36E0C">
        <w:t>Geïmporteerde typen (informatief)</w:t>
      </w:r>
      <w:bookmarkEnd w:id="58"/>
    </w:p>
    <w:p w:rsidR="0089152D" w:rsidRPr="00050063" w:rsidRDefault="0089152D" w:rsidP="0089152D">
      <w:pPr>
        <w:pStyle w:val="Normaalweb"/>
        <w:rPr>
          <w:rFonts w:ascii="Verdana" w:hAnsi="Verdana"/>
          <w:sz w:val="16"/>
          <w:szCs w:val="16"/>
        </w:rPr>
      </w:pPr>
      <w:r w:rsidRPr="00050063">
        <w:rPr>
          <w:rFonts w:ascii="Verdana" w:hAnsi="Verdana"/>
          <w:sz w:val="16"/>
          <w:szCs w:val="16"/>
        </w:rPr>
        <w:t xml:space="preserve">Deze paragraaf beschrijft de definities voor feature types, enumeraties en codelijsten die in andere </w:t>
      </w:r>
      <w:proofErr w:type="spellStart"/>
      <w:r w:rsidRPr="00050063">
        <w:rPr>
          <w:rFonts w:ascii="Verdana" w:hAnsi="Verdana"/>
          <w:sz w:val="16"/>
          <w:szCs w:val="16"/>
        </w:rPr>
        <w:t>applicatieschemas</w:t>
      </w:r>
      <w:proofErr w:type="spellEnd"/>
      <w:r w:rsidRPr="00050063">
        <w:rPr>
          <w:rFonts w:ascii="Verdana" w:hAnsi="Verdana"/>
          <w:sz w:val="16"/>
          <w:szCs w:val="16"/>
        </w:rPr>
        <w:t xml:space="preserve"> worde gedefinieerd. Deze paragraaf is puur informatief </w:t>
      </w:r>
      <w:r>
        <w:rPr>
          <w:rFonts w:ascii="Verdana" w:hAnsi="Verdana"/>
          <w:sz w:val="16"/>
          <w:szCs w:val="16"/>
        </w:rPr>
        <w:t>en</w:t>
      </w:r>
      <w:r w:rsidRPr="00050063">
        <w:rPr>
          <w:rFonts w:ascii="Verdana" w:hAnsi="Verdana"/>
          <w:sz w:val="16"/>
          <w:szCs w:val="16"/>
        </w:rPr>
        <w:t xml:space="preserve"> kan de lezer helpen in het begrijpen van de feature catalogus in de voorgaande paragrafen.</w:t>
      </w:r>
      <w:r>
        <w:rPr>
          <w:rFonts w:ascii="Verdana" w:hAnsi="Verdana"/>
          <w:sz w:val="16"/>
          <w:szCs w:val="16"/>
        </w:rPr>
        <w:t xml:space="preserve"> </w:t>
      </w:r>
      <w:r w:rsidRPr="00050063">
        <w:rPr>
          <w:rFonts w:ascii="Verdana" w:hAnsi="Verdana"/>
          <w:sz w:val="16"/>
          <w:szCs w:val="16"/>
        </w:rPr>
        <w:t>Kijk voor de normatieve documentatie van deze types in de gegeven referenties.</w:t>
      </w:r>
    </w:p>
    <w:p w:rsidR="0089152D" w:rsidRPr="002F432D" w:rsidRDefault="0089152D" w:rsidP="0089152D">
      <w:pPr>
        <w:pStyle w:val="Kop5"/>
        <w:rPr>
          <w:sz w:val="16"/>
          <w:szCs w:val="16"/>
        </w:rPr>
      </w:pPr>
      <w:r w:rsidRPr="002F432D">
        <w:rPr>
          <w:sz w:val="16"/>
          <w:szCs w:val="16"/>
        </w:rPr>
        <w:t xml:space="preserve">BWB </w:t>
      </w:r>
      <w:proofErr w:type="spellStart"/>
      <w:r w:rsidRPr="002F432D">
        <w:rPr>
          <w:sz w:val="16"/>
          <w:szCs w:val="16"/>
        </w:rPr>
        <w:t>xml</w:t>
      </w:r>
      <w:proofErr w:type="spellEnd"/>
      <w:r w:rsidRPr="002F432D">
        <w:rPr>
          <w:sz w:val="16"/>
          <w:szCs w:val="16"/>
        </w:rPr>
        <w:t xml:space="preserve"> structuur 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2F432D"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 xml:space="preserve">BWB </w:t>
            </w:r>
            <w:proofErr w:type="spellStart"/>
            <w:r w:rsidRPr="002F432D">
              <w:rPr>
                <w:b/>
                <w:bCs/>
              </w:rPr>
              <w:t>xml</w:t>
            </w:r>
            <w:proofErr w:type="spellEnd"/>
            <w:r w:rsidRPr="002F432D">
              <w:rPr>
                <w:b/>
                <w:bCs/>
              </w:rPr>
              <w:t xml:space="preserve"> structuur element</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310B35"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Package:</w:t>
                  </w:r>
                </w:p>
              </w:tc>
              <w:tc>
                <w:tcPr>
                  <w:tcW w:w="0" w:type="auto"/>
                  <w:hideMark/>
                </w:tcPr>
                <w:p w:rsidR="0089152D" w:rsidRPr="002F432D" w:rsidRDefault="0089152D" w:rsidP="00C13462">
                  <w:pPr>
                    <w:rPr>
                      <w:lang w:val="en-GB"/>
                    </w:rPr>
                  </w:pPr>
                  <w:r w:rsidRPr="002F432D">
                    <w:rPr>
                      <w:lang w:val="en-GB"/>
                    </w:rPr>
                    <w:t>BWB [Include reference to the document that includes the package, e.g. INSPIRE data specification, ISO standard or the GCM]</w:t>
                  </w:r>
                </w:p>
              </w:tc>
            </w:tr>
            <w:tr w:rsidR="0089152D" w:rsidRPr="002F432D" w:rsidTr="00C13462">
              <w:trPr>
                <w:tblHeader/>
                <w:tblCellSpacing w:w="0" w:type="dxa"/>
              </w:trPr>
              <w:tc>
                <w:tcPr>
                  <w:tcW w:w="360" w:type="dxa"/>
                  <w:hideMark/>
                </w:tcPr>
                <w:p w:rsidR="0089152D" w:rsidRPr="002F432D" w:rsidRDefault="0089152D" w:rsidP="00C13462">
                  <w:pPr>
                    <w:rPr>
                      <w:lang w:val="en-GB"/>
                    </w:rPr>
                  </w:pPr>
                  <w:r w:rsidRPr="002F432D">
                    <w:rPr>
                      <w:lang w:val="en-GB"/>
                    </w:rPr>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tc>
            </w:tr>
          </w:tbl>
          <w:p w:rsidR="0089152D" w:rsidRPr="002F432D" w:rsidRDefault="0089152D" w:rsidP="00C13462"/>
        </w:tc>
      </w:tr>
    </w:tbl>
    <w:p w:rsidR="0089152D" w:rsidRPr="002F432D" w:rsidRDefault="0089152D" w:rsidP="0089152D">
      <w:pPr>
        <w:pStyle w:val="Kop5"/>
        <w:rPr>
          <w:sz w:val="16"/>
          <w:szCs w:val="16"/>
        </w:rPr>
      </w:pPr>
      <w:r w:rsidRPr="002F432D">
        <w:rPr>
          <w:sz w:val="16"/>
          <w:szCs w:val="16"/>
        </w:rPr>
        <w:t>BWB XML Wetgeving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2F432D"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BWB XML Wetgeving</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310B35"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Package:</w:t>
                  </w:r>
                </w:p>
              </w:tc>
              <w:tc>
                <w:tcPr>
                  <w:tcW w:w="0" w:type="auto"/>
                  <w:hideMark/>
                </w:tcPr>
                <w:p w:rsidR="0089152D" w:rsidRPr="002F432D" w:rsidRDefault="0089152D" w:rsidP="00C13462">
                  <w:pPr>
                    <w:rPr>
                      <w:lang w:val="en-GB"/>
                    </w:rPr>
                  </w:pPr>
                  <w:r w:rsidRPr="002F432D">
                    <w:rPr>
                      <w:lang w:val="en-GB"/>
                    </w:rPr>
                    <w:t>BWB [Include reference to the document that includes the package, e.g. INSPIRE data specification, ISO standard or the GCM]</w:t>
                  </w:r>
                </w:p>
              </w:tc>
            </w:tr>
            <w:tr w:rsidR="0089152D" w:rsidRPr="002F432D" w:rsidTr="00C13462">
              <w:trPr>
                <w:tblHeader/>
                <w:tblCellSpacing w:w="0" w:type="dxa"/>
              </w:trPr>
              <w:tc>
                <w:tcPr>
                  <w:tcW w:w="360" w:type="dxa"/>
                  <w:hideMark/>
                </w:tcPr>
                <w:p w:rsidR="0089152D" w:rsidRPr="002F432D" w:rsidRDefault="0089152D" w:rsidP="00C13462">
                  <w:pPr>
                    <w:rPr>
                      <w:lang w:val="en-GB"/>
                    </w:rPr>
                  </w:pPr>
                  <w:r w:rsidRPr="002F432D">
                    <w:rPr>
                      <w:lang w:val="en-GB"/>
                    </w:rPr>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tc>
            </w:tr>
          </w:tbl>
          <w:p w:rsidR="0089152D" w:rsidRPr="002F432D" w:rsidRDefault="0089152D" w:rsidP="00C13462"/>
        </w:tc>
      </w:tr>
    </w:tbl>
    <w:p w:rsidR="0089152D" w:rsidRPr="002F432D" w:rsidRDefault="0089152D" w:rsidP="0089152D">
      <w:pPr>
        <w:pStyle w:val="Kop5"/>
        <w:rPr>
          <w:sz w:val="16"/>
          <w:szCs w:val="16"/>
        </w:rPr>
      </w:pPr>
      <w:proofErr w:type="spellStart"/>
      <w:r w:rsidRPr="002F432D">
        <w:rPr>
          <w:sz w:val="16"/>
          <w:szCs w:val="16"/>
        </w:rPr>
        <w:lastRenderedPageBreak/>
        <w:t>PlanologischGebied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2F432D"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proofErr w:type="spellStart"/>
            <w:r w:rsidRPr="002F432D">
              <w:rPr>
                <w:b/>
                <w:bCs/>
              </w:rPr>
              <w:t>PlanologischGebied</w:t>
            </w:r>
            <w:proofErr w:type="spellEnd"/>
            <w:r w:rsidRPr="002F432D">
              <w:rPr>
                <w:b/>
                <w:bCs/>
              </w:rPr>
              <w:t xml:space="preserve"> (abstract) </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310B35"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Package:</w:t>
                  </w:r>
                </w:p>
              </w:tc>
              <w:tc>
                <w:tcPr>
                  <w:tcW w:w="0" w:type="auto"/>
                  <w:hideMark/>
                </w:tcPr>
                <w:p w:rsidR="0089152D" w:rsidRPr="002F432D" w:rsidRDefault="0089152D" w:rsidP="00C13462">
                  <w:pPr>
                    <w:rPr>
                      <w:lang w:val="en-GB"/>
                    </w:rPr>
                  </w:pPr>
                  <w:r w:rsidRPr="002F432D">
                    <w:rPr>
                      <w:lang w:val="en-GB"/>
                    </w:rPr>
                    <w:t>nen3610 [Include reference to the document that includes the package, e.g. INSPIRE data specification, ISO standard or the GCM]</w:t>
                  </w:r>
                </w:p>
              </w:tc>
            </w:tr>
            <w:tr w:rsidR="0089152D" w:rsidRPr="002F432D" w:rsidTr="00C13462">
              <w:trPr>
                <w:tblHeader/>
                <w:tblCellSpacing w:w="0" w:type="dxa"/>
              </w:trPr>
              <w:tc>
                <w:tcPr>
                  <w:tcW w:w="360" w:type="dxa"/>
                  <w:hideMark/>
                </w:tcPr>
                <w:p w:rsidR="0089152D" w:rsidRPr="002F432D" w:rsidRDefault="0089152D" w:rsidP="00C13462">
                  <w:pPr>
                    <w:rPr>
                      <w:lang w:val="en-GB"/>
                    </w:rPr>
                  </w:pPr>
                  <w:r w:rsidRPr="002F432D">
                    <w:rPr>
                      <w:lang w:val="en-GB"/>
                    </w:rPr>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r w:rsidRPr="002F432D">
                    <w:t xml:space="preserve">niet-tastbaar begrensd gebied waaraan een bepaalde (toekomstige) bestemming, functionele en/of bestuurlijke ruimtelijke ontwikkeling is gekoppeld </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Omschrijving:</w:t>
                  </w:r>
                </w:p>
              </w:tc>
              <w:tc>
                <w:tcPr>
                  <w:tcW w:w="0" w:type="auto"/>
                  <w:hideMark/>
                </w:tcPr>
                <w:p w:rsidR="0089152D" w:rsidRPr="002F432D" w:rsidRDefault="0089152D" w:rsidP="00C13462">
                  <w:r w:rsidRPr="002F432D">
                    <w:t xml:space="preserve">Planologische gebieden vormen de geo-objecten die worden gebruikt om het beleid van de ruimtelijke ordening weer te geven. In de regel zijn het objecten die zijn gekoppeld aan beleidsinformatie die aangeeft wat waar krachtens de wet op de ruimtelijke ordening aan beleid is geformuleerd. </w:t>
                  </w:r>
                </w:p>
              </w:tc>
            </w:tr>
          </w:tbl>
          <w:p w:rsidR="0089152D" w:rsidRPr="002F432D" w:rsidRDefault="0089152D" w:rsidP="00C13462"/>
        </w:tc>
      </w:tr>
    </w:tbl>
    <w:p w:rsidR="0089152D" w:rsidRPr="002F432D" w:rsidRDefault="0089152D" w:rsidP="0089152D">
      <w:pPr>
        <w:pStyle w:val="Kop5"/>
        <w:rPr>
          <w:sz w:val="16"/>
          <w:szCs w:val="16"/>
        </w:rPr>
      </w:pPr>
      <w:r w:rsidRPr="002F432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22"/>
      </w:tblGrid>
      <w:tr w:rsidR="0089152D" w:rsidRPr="002F432D" w:rsidTr="00C1346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NEN3610ID</w:t>
            </w:r>
          </w:p>
        </w:tc>
      </w:tr>
      <w:tr w:rsidR="0089152D" w:rsidRPr="002F432D" w:rsidTr="00C1346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02"/>
            </w:tblGrid>
            <w:tr w:rsidR="0089152D" w:rsidRPr="00310B35"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Package:</w:t>
                  </w:r>
                </w:p>
              </w:tc>
              <w:tc>
                <w:tcPr>
                  <w:tcW w:w="0" w:type="auto"/>
                  <w:hideMark/>
                </w:tcPr>
                <w:p w:rsidR="0089152D" w:rsidRPr="002F432D" w:rsidRDefault="0089152D" w:rsidP="00C13462">
                  <w:pPr>
                    <w:rPr>
                      <w:lang w:val="en-GB"/>
                    </w:rPr>
                  </w:pPr>
                  <w:r w:rsidRPr="002F432D">
                    <w:rPr>
                      <w:lang w:val="en-GB"/>
                    </w:rPr>
                    <w:t>nen3610 [Include reference to the document that includes the package, e.g. INSPIRE data specification, ISO standard or the GCM]</w:t>
                  </w:r>
                </w:p>
              </w:tc>
            </w:tr>
            <w:tr w:rsidR="0089152D" w:rsidRPr="002F432D" w:rsidTr="00C13462">
              <w:trPr>
                <w:tblHeader/>
                <w:tblCellSpacing w:w="0" w:type="dxa"/>
              </w:trPr>
              <w:tc>
                <w:tcPr>
                  <w:tcW w:w="360" w:type="dxa"/>
                  <w:hideMark/>
                </w:tcPr>
                <w:p w:rsidR="0089152D" w:rsidRPr="002F432D" w:rsidRDefault="0089152D" w:rsidP="00C13462">
                  <w:pPr>
                    <w:rPr>
                      <w:lang w:val="en-GB"/>
                    </w:rPr>
                  </w:pPr>
                  <w:r w:rsidRPr="002F432D">
                    <w:rPr>
                      <w:lang w:val="en-GB"/>
                    </w:rPr>
                    <w:t> </w:t>
                  </w:r>
                </w:p>
              </w:tc>
              <w:tc>
                <w:tcPr>
                  <w:tcW w:w="1500" w:type="dxa"/>
                  <w:hideMark/>
                </w:tcPr>
                <w:p w:rsidR="0089152D" w:rsidRPr="002F432D" w:rsidRDefault="0089152D" w:rsidP="00C13462">
                  <w:r w:rsidRPr="002F432D">
                    <w:t>Definitie:</w:t>
                  </w:r>
                </w:p>
              </w:tc>
              <w:tc>
                <w:tcPr>
                  <w:tcW w:w="0" w:type="auto"/>
                  <w:hideMark/>
                </w:tcPr>
                <w:p w:rsidR="0089152D" w:rsidRPr="002F432D" w:rsidRDefault="0089152D" w:rsidP="00C13462">
                  <w:r w:rsidRPr="002F432D">
                    <w:t xml:space="preserve">identificatiegegevens voor de universeel unieke identificatie van een object </w:t>
                  </w:r>
                </w:p>
              </w:tc>
            </w:tr>
            <w:tr w:rsidR="0089152D" w:rsidRPr="002F432D" w:rsidTr="00C13462">
              <w:trPr>
                <w:tblHeader/>
                <w:tblCellSpacing w:w="0" w:type="dxa"/>
              </w:trPr>
              <w:tc>
                <w:tcPr>
                  <w:tcW w:w="360" w:type="dxa"/>
                  <w:hideMark/>
                </w:tcPr>
                <w:p w:rsidR="0089152D" w:rsidRPr="002F432D" w:rsidRDefault="0089152D" w:rsidP="00C13462">
                  <w:r w:rsidRPr="002F432D">
                    <w:t> </w:t>
                  </w:r>
                </w:p>
              </w:tc>
              <w:tc>
                <w:tcPr>
                  <w:tcW w:w="1500" w:type="dxa"/>
                  <w:hideMark/>
                </w:tcPr>
                <w:p w:rsidR="0089152D" w:rsidRPr="002F432D" w:rsidRDefault="0089152D" w:rsidP="00C13462">
                  <w:r w:rsidRPr="002F432D">
                    <w:t>Omschrijving:</w:t>
                  </w:r>
                </w:p>
              </w:tc>
              <w:tc>
                <w:tcPr>
                  <w:tcW w:w="0" w:type="auto"/>
                  <w:hideMark/>
                </w:tcPr>
                <w:p w:rsidR="0089152D" w:rsidRPr="002F432D" w:rsidRDefault="0089152D" w:rsidP="00C13462">
                  <w:r w:rsidRPr="002F432D">
                    <w:t>De combinatie van ‘</w:t>
                  </w:r>
                  <w:proofErr w:type="spellStart"/>
                  <w:r w:rsidRPr="002F432D">
                    <w:t>namespace</w:t>
                  </w:r>
                  <w:proofErr w:type="spellEnd"/>
                  <w:r w:rsidRPr="002F432D">
                    <w:t xml:space="preserve">’ van een registratie, lokale identificatie en versie informatie maken een object uniek identificeerbaar. Met de informatie van deze klasse kan daardoor met zekerheid worden verwezen naar het geïdentificeerde object. </w:t>
                  </w:r>
                </w:p>
              </w:tc>
            </w:tr>
          </w:tbl>
          <w:p w:rsidR="0089152D" w:rsidRPr="002F432D" w:rsidRDefault="0089152D" w:rsidP="00C13462"/>
        </w:tc>
      </w:tr>
    </w:tbl>
    <w:p w:rsidR="0089152D" w:rsidRPr="002F432D" w:rsidRDefault="0089152D" w:rsidP="0089152D"/>
    <w:p w:rsidR="0089152D" w:rsidRPr="00ED33F0" w:rsidRDefault="0089152D" w:rsidP="0089152D"/>
    <w:p w:rsidR="0089152D" w:rsidRPr="00ED33F0" w:rsidRDefault="0089152D" w:rsidP="0089152D"/>
    <w:p w:rsidR="00992B28" w:rsidRPr="007C7339" w:rsidRDefault="00992B28" w:rsidP="00992B28">
      <w:pPr>
        <w:pStyle w:val="Hoofdstukx"/>
      </w:pPr>
    </w:p>
    <w:p w:rsidR="00992B28" w:rsidRDefault="00887424" w:rsidP="00992B28">
      <w:pPr>
        <w:pStyle w:val="Hoofdstuktitel"/>
        <w:spacing w:line="240" w:lineRule="atLeast"/>
      </w:pPr>
      <w:bookmarkStart w:id="59" w:name="_Toc434500354"/>
      <w:r>
        <w:t>Referentie systemen</w:t>
      </w:r>
      <w:bookmarkEnd w:id="59"/>
    </w:p>
    <w:p w:rsidR="00992B28" w:rsidRPr="007C7339" w:rsidRDefault="00887424" w:rsidP="00992B28">
      <w:pPr>
        <w:pStyle w:val="Inleidingnatitel"/>
        <w:spacing w:line="240" w:lineRule="atLeast"/>
      </w:pPr>
      <w:r>
        <w:t>Dit hoofdstuk beschrijft het referentiesysteem van het data product.</w:t>
      </w:r>
    </w:p>
    <w:p w:rsidR="00992B28" w:rsidRDefault="00887424" w:rsidP="00936E4A">
      <w:pPr>
        <w:pStyle w:val="Paragraaftitel"/>
        <w:tabs>
          <w:tab w:val="clear" w:pos="709"/>
          <w:tab w:val="num" w:pos="567"/>
        </w:tabs>
        <w:ind w:left="0"/>
      </w:pPr>
      <w:bookmarkStart w:id="60" w:name="_Toc434500355"/>
      <w:r>
        <w:t>Ruimtelijk referentiesysteem</w:t>
      </w:r>
      <w:bookmarkEnd w:id="60"/>
    </w:p>
    <w:p w:rsidR="00887424" w:rsidRDefault="00887424" w:rsidP="00887424">
      <w:r>
        <w:t>Voor uitwisseling van ruimtelijke objecten conform IMOR wordt het volgende coördinaat-referentiesysteem gebruikt: Rijksdriehoekmeting (RD) indien er geen hoogte informatie is opgenomen en</w:t>
      </w:r>
    </w:p>
    <w:p w:rsidR="00887424" w:rsidRPr="00B20C85" w:rsidRDefault="00887424" w:rsidP="00887424">
      <w:r w:rsidRPr="00B20C85">
        <w:t>RD-NAP-coördinaat-referentiesysteem (binnen de Nederlandse kustlijnen)</w:t>
      </w:r>
      <w:r>
        <w:t xml:space="preserve"> indien er wel hoogte informatie is opgenomen</w:t>
      </w:r>
      <w:r w:rsidRPr="00B20C85">
        <w:t xml:space="preserve">. </w:t>
      </w:r>
      <w:r>
        <w:t xml:space="preserve">Voor die laatste geldt dat </w:t>
      </w:r>
      <w:r w:rsidRPr="00B20C85">
        <w:t>de gebruikte horizontale datum Bessel 1841 is en het coördinaatsysteem de stereografische projectie. Als verticale datum wordt het NAP-vlak gebruikt.</w:t>
      </w:r>
    </w:p>
    <w:p w:rsidR="00887424" w:rsidRDefault="00887424" w:rsidP="00887424"/>
    <w:p w:rsidR="00887424" w:rsidRPr="00B20C85" w:rsidRDefault="00887424" w:rsidP="00887424">
      <w:r>
        <w:t>Voor beide gelden de volgende EPSG codes:</w:t>
      </w:r>
    </w:p>
    <w:p w:rsidR="00887424" w:rsidRPr="00B20C85" w:rsidRDefault="00887424" w:rsidP="00FD66AF">
      <w:pPr>
        <w:pStyle w:val="Lijstalinea"/>
        <w:numPr>
          <w:ilvl w:val="0"/>
          <w:numId w:val="25"/>
        </w:numPr>
      </w:pPr>
      <w:r>
        <w:t>RD:</w:t>
      </w:r>
      <w:r w:rsidRPr="00B20C85">
        <w:t xml:space="preserve"> EPSG code: 28992</w:t>
      </w:r>
    </w:p>
    <w:p w:rsidR="00887424" w:rsidRDefault="00887424" w:rsidP="00FD66AF">
      <w:pPr>
        <w:pStyle w:val="Lijstalinea"/>
        <w:numPr>
          <w:ilvl w:val="0"/>
          <w:numId w:val="25"/>
        </w:numPr>
      </w:pPr>
      <w:r>
        <w:t xml:space="preserve">RD + NAP: </w:t>
      </w:r>
      <w:r w:rsidRPr="00B20C85">
        <w:t>EPSG code: 7415</w:t>
      </w:r>
    </w:p>
    <w:p w:rsidR="00887424" w:rsidRDefault="00887424" w:rsidP="00887424"/>
    <w:p w:rsidR="00887424" w:rsidRDefault="00887424" w:rsidP="00887424">
      <w:r>
        <w:t>Naast deze twee referentiesystemen zijn nog ETRS89 en ED50 van belang. ETRS89 voor levering aan INSPIRE en ED50 voor gebruik bij locaties in de Noordzee. ETRS89 zal door transformatie van RD gerealiseerd worden. Toepassing van ED50 en mogelijk WGS84 voor locaties in de Noordzee is nog een vraag voor onderzoek.</w:t>
      </w:r>
    </w:p>
    <w:p w:rsidR="00887424" w:rsidRDefault="00887424" w:rsidP="00887424"/>
    <w:p w:rsidR="00887424" w:rsidRDefault="00887424" w:rsidP="00887424">
      <w:r>
        <w:t>Voor deze gelden de volgende EPSG codes:</w:t>
      </w:r>
    </w:p>
    <w:p w:rsidR="00887424" w:rsidRDefault="00887424" w:rsidP="00FD66AF">
      <w:pPr>
        <w:pStyle w:val="Lijstalinea"/>
        <w:numPr>
          <w:ilvl w:val="0"/>
          <w:numId w:val="26"/>
        </w:numPr>
      </w:pPr>
      <w:r>
        <w:t>ETRS89 (Geodetisch, 2D): EPSG code: 4252</w:t>
      </w:r>
    </w:p>
    <w:p w:rsidR="00887424" w:rsidRDefault="00887424" w:rsidP="00FD66AF">
      <w:pPr>
        <w:pStyle w:val="Lijstalinea"/>
        <w:numPr>
          <w:ilvl w:val="0"/>
          <w:numId w:val="26"/>
        </w:numPr>
      </w:pPr>
      <w:r>
        <w:t>ETRS89 (Geodetisch, 3D): EPSG code: 4937</w:t>
      </w:r>
    </w:p>
    <w:p w:rsidR="00887424" w:rsidRDefault="00887424" w:rsidP="00FD66AF">
      <w:pPr>
        <w:pStyle w:val="Lijstalinea"/>
        <w:numPr>
          <w:ilvl w:val="0"/>
          <w:numId w:val="26"/>
        </w:numPr>
      </w:pPr>
      <w:r>
        <w:t>ED50: EPSG code: NOG OPZOEKEN.</w:t>
      </w:r>
    </w:p>
    <w:p w:rsidR="00887424" w:rsidRDefault="00887424" w:rsidP="00887424"/>
    <w:p w:rsidR="00887424" w:rsidRDefault="00887424" w:rsidP="00887424">
      <w:r>
        <w:t>Toelichting:</w:t>
      </w:r>
    </w:p>
    <w:p w:rsidR="00887424" w:rsidRDefault="00887424" w:rsidP="00887424">
      <w:r>
        <w:t>Het ruimtelijk referentiesysteem beschrijft het meetkundige stelsel waarin de coördinaten van een object betekenis krijgen. In de regel wordt daar een coördinaat referentiesysteem voor gebruikt. Voor Nederland is de Rijksdriehoekmeting (RD) het gangbare referentiesysteem. Dit is echter een referentiesysteem dat alleen voor Nederland van toepassing is en ook alleen voor land, niet zee, is gedefinieerd.</w:t>
      </w:r>
    </w:p>
    <w:p w:rsidR="00887424" w:rsidRDefault="00887424" w:rsidP="00887424"/>
    <w:p w:rsidR="00887424" w:rsidRDefault="00887424" w:rsidP="00887424">
      <w:r>
        <w:t>Met de toename van internationale data uitwisseling is er behoefte aan internationaal bruikbare referentiesystemen. ETRS89 is het referentiesysteem dat hieraan voldoet. INSPIRE schrijft het gebruik van ETRS89 voor.</w:t>
      </w:r>
    </w:p>
    <w:p w:rsidR="00887424" w:rsidRDefault="00887424" w:rsidP="00887424">
      <w:r>
        <w:t>Voor conversie van RD naar ETRS89 zijn er in 2000 officiële conversieregels bepaald. Kanttekening hierbij  is wel dat de implementatie van deze conversieregels in de praktijk significante afwijkingen of verschillen geeft. Er wordt daarom op nationaal niveau onderzocht of het niet beter is om ETRS89 als standaard voor de opslag van geo-informatie in te voeren en indien nodig of gewenst naar RD te converteren. Omdat resultaten van dit onderzoek nog niet bekend zijn is voor deze dataspecificatie gekozen voor RD en daarmee voor aansluiting bij de huidige praktijk van de Nederlandse geo-informatie infrastructuur.</w:t>
      </w:r>
    </w:p>
    <w:p w:rsidR="00887424" w:rsidRDefault="00887424" w:rsidP="00887424"/>
    <w:p w:rsidR="00887424" w:rsidRDefault="00887424" w:rsidP="00887424"/>
    <w:p w:rsidR="00887424" w:rsidRDefault="00887424" w:rsidP="00887424"/>
    <w:p w:rsidR="00887424" w:rsidRPr="00806377" w:rsidRDefault="00887424" w:rsidP="00887424"/>
    <w:p w:rsidR="00887424" w:rsidRPr="00E9632F" w:rsidRDefault="00887424" w:rsidP="00887424">
      <w:pPr>
        <w:pStyle w:val="Paragraaftitel"/>
        <w:tabs>
          <w:tab w:val="clear" w:pos="709"/>
          <w:tab w:val="num" w:pos="567"/>
        </w:tabs>
        <w:spacing w:line="240" w:lineRule="atLeast"/>
        <w:ind w:left="0"/>
      </w:pPr>
      <w:bookmarkStart w:id="61" w:name="_Toc433989231"/>
      <w:bookmarkStart w:id="62" w:name="_Toc434500356"/>
      <w:r>
        <w:lastRenderedPageBreak/>
        <w:t>Tijd referentiesysteem</w:t>
      </w:r>
      <w:bookmarkEnd w:id="61"/>
      <w:bookmarkEnd w:id="62"/>
    </w:p>
    <w:p w:rsidR="00887424" w:rsidRDefault="00887424" w:rsidP="00887424">
      <w:r>
        <w:t>Alle tijdsaanduidingen zijn conform</w:t>
      </w:r>
      <w:r w:rsidRPr="00613D81">
        <w:t xml:space="preserve"> de ISO 8601 norm voor het beschrijven van tijdsaspecten.</w:t>
      </w:r>
      <w:r>
        <w:t xml:space="preserve"> In algemene zin betekent dit dat de Gregoriaanse kalender wordt gevolgd en de afspraak dat datum en datum tijd combinaties genoteerd worden als respectievelijk JJJJ-MM-DD en JJJJ-MM-DDTUU:MM:SS.SSS. Tijd is daarbij altijd gespecificeerd binnen een tijdzone. In de regel betekent geen opgave van tijdzone dat de lokale tijdzone wordt bedoeld. Om de tijd absoluut te kunnen duiden moet de tijdzone ten opzichte van de UTC  (</w:t>
      </w:r>
      <w:proofErr w:type="spellStart"/>
      <w:r>
        <w:t>coordinated</w:t>
      </w:r>
      <w:proofErr w:type="spellEnd"/>
      <w:r>
        <w:t xml:space="preserve"> Universal Time) worden opgegeven. Voor Nederland is dat in de wintertijd +1 en in de zomertijd +2. UTC is operationeel gezien gelijk aan GMT (Greenwich </w:t>
      </w:r>
      <w:proofErr w:type="spellStart"/>
      <w:r>
        <w:t>Mean</w:t>
      </w:r>
      <w:proofErr w:type="spellEnd"/>
      <w:r>
        <w:t xml:space="preserve"> Time).</w:t>
      </w:r>
    </w:p>
    <w:p w:rsidR="00887424" w:rsidRDefault="00887424" w:rsidP="00887424">
      <w:pPr>
        <w:spacing w:line="240" w:lineRule="atLeast"/>
        <w:jc w:val="left"/>
      </w:pPr>
    </w:p>
    <w:p w:rsidR="00887424" w:rsidRPr="00E9632F" w:rsidRDefault="00887424" w:rsidP="00887424">
      <w:pPr>
        <w:spacing w:line="240" w:lineRule="atLeast"/>
        <w:jc w:val="left"/>
      </w:pPr>
      <w:r>
        <w:t>Voorbeelden:</w:t>
      </w:r>
    </w:p>
    <w:p w:rsidR="00887424" w:rsidRPr="00782993" w:rsidRDefault="00887424" w:rsidP="00887424">
      <w:pPr>
        <w:spacing w:line="240" w:lineRule="atLeast"/>
        <w:jc w:val="left"/>
      </w:pPr>
      <w:r w:rsidRPr="00782993">
        <w:rPr>
          <w:rFonts w:cs="ArialMT"/>
        </w:rPr>
        <w:t>2014 (het jaar 2014); 2014-04 (april 2014); 2014-04-15 (15 april 2014); 2014-04-15T16:30:20+01:00 (15 april 2014, 16:30 20sec, tijdzone UTC+1).</w:t>
      </w:r>
    </w:p>
    <w:p w:rsidR="00887424" w:rsidRDefault="00887424" w:rsidP="00992B28"/>
    <w:p w:rsidR="00992B28" w:rsidRPr="007C7339" w:rsidRDefault="00992B28" w:rsidP="00992B28">
      <w:pPr>
        <w:pStyle w:val="Hoofdstukx"/>
      </w:pPr>
    </w:p>
    <w:p w:rsidR="00992B28" w:rsidRDefault="00887424" w:rsidP="00992B28">
      <w:pPr>
        <w:pStyle w:val="Hoofdstuktitel"/>
        <w:spacing w:line="240" w:lineRule="atLeast"/>
      </w:pPr>
      <w:bookmarkStart w:id="63" w:name="_Toc434500357"/>
      <w:r>
        <w:t>Implementatie voor berichtenverkeer</w:t>
      </w:r>
      <w:bookmarkEnd w:id="63"/>
    </w:p>
    <w:p w:rsidR="00992B28" w:rsidRPr="007C7339" w:rsidRDefault="00887424" w:rsidP="00992B28">
      <w:pPr>
        <w:pStyle w:val="Inleidingnatitel"/>
        <w:spacing w:line="240" w:lineRule="atLeast"/>
      </w:pPr>
      <w:r>
        <w:t xml:space="preserve">De ontsluiting van de omgevingsdocumenten in het Stelsel zal via een combinatie van </w:t>
      </w:r>
      <w:proofErr w:type="spellStart"/>
      <w:r>
        <w:t>webstandaarden</w:t>
      </w:r>
      <w:proofErr w:type="spellEnd"/>
      <w:r>
        <w:t xml:space="preserve"> en XML worden gerealiseerd. Dat betekent dat IMOR in beide omgevingen zal worden geïmplementeerd. Dit hoofdstuk beschrijft op hoofdlijn hoe het dataproduct wordt uitgeleverd en hoe het informatiemodel wordt geïmplementeerd.</w:t>
      </w:r>
    </w:p>
    <w:p w:rsidR="00992B28" w:rsidRDefault="00887424" w:rsidP="00936E4A">
      <w:pPr>
        <w:pStyle w:val="Paragraaftitel"/>
        <w:tabs>
          <w:tab w:val="clear" w:pos="709"/>
          <w:tab w:val="num" w:pos="567"/>
        </w:tabs>
        <w:ind w:left="0"/>
      </w:pPr>
      <w:bookmarkStart w:id="64" w:name="_Toc434500358"/>
      <w:r>
        <w:t>Leveringsmedium</w:t>
      </w:r>
      <w:bookmarkEnd w:id="64"/>
    </w:p>
    <w:p w:rsidR="00887424" w:rsidRDefault="00887424" w:rsidP="00887424">
      <w:r>
        <w:t xml:space="preserve">Data worden geleverd via netwerkservices en/of </w:t>
      </w:r>
      <w:proofErr w:type="spellStart"/>
      <w:r>
        <w:t>webservices</w:t>
      </w:r>
      <w:proofErr w:type="spellEnd"/>
      <w:r>
        <w:t>. Van toepassing zijn WMS voor viewservices en WFS voor downloadservices.</w:t>
      </w:r>
    </w:p>
    <w:p w:rsidR="00887424" w:rsidRDefault="00887424" w:rsidP="00992B28"/>
    <w:p w:rsidR="00992B28" w:rsidRDefault="00887424" w:rsidP="00936E4A">
      <w:pPr>
        <w:pStyle w:val="Paragraaftitel"/>
        <w:tabs>
          <w:tab w:val="clear" w:pos="709"/>
          <w:tab w:val="num" w:pos="567"/>
        </w:tabs>
        <w:ind w:left="0"/>
      </w:pPr>
      <w:bookmarkStart w:id="65" w:name="_Toc434500359"/>
      <w:r>
        <w:t>Formaten (</w:t>
      </w:r>
      <w:proofErr w:type="spellStart"/>
      <w:r>
        <w:t>encodings</w:t>
      </w:r>
      <w:proofErr w:type="spellEnd"/>
      <w:r>
        <w:t>)</w:t>
      </w:r>
      <w:bookmarkEnd w:id="65"/>
    </w:p>
    <w:p w:rsidR="00887424" w:rsidRPr="003A2BBE" w:rsidRDefault="00887424" w:rsidP="00887424">
      <w:r w:rsidRPr="003A2BBE">
        <w:t xml:space="preserve">Voor beiden worden er aparte implementatie schema’s gemaakt die via een hoofdschema worden </w:t>
      </w:r>
      <w:proofErr w:type="spellStart"/>
      <w:r w:rsidRPr="003A2BBE">
        <w:t>geintegreerd</w:t>
      </w:r>
      <w:proofErr w:type="spellEnd"/>
      <w:r w:rsidRPr="003A2BBE">
        <w:t xml:space="preserve">. Daarnaast is er nog ook de </w:t>
      </w:r>
      <w:proofErr w:type="spellStart"/>
      <w:r w:rsidRPr="003A2BBE">
        <w:t>linked</w:t>
      </w:r>
      <w:proofErr w:type="spellEnd"/>
      <w:r w:rsidRPr="003A2BBE">
        <w:t xml:space="preserve"> data implementatie. Voorlopig worden de volgende </w:t>
      </w:r>
      <w:proofErr w:type="spellStart"/>
      <w:r w:rsidRPr="003A2BBE">
        <w:t>encoding</w:t>
      </w:r>
      <w:proofErr w:type="spellEnd"/>
      <w:r w:rsidRPr="003A2BBE">
        <w:t xml:space="preserve"> specificaties voorzien:</w:t>
      </w:r>
    </w:p>
    <w:p w:rsidR="00887424" w:rsidRPr="003A2BBE" w:rsidRDefault="00887424" w:rsidP="00887424"/>
    <w:p w:rsidR="00887424" w:rsidRPr="003A2BBE" w:rsidRDefault="00887424" w:rsidP="00887424">
      <w:r w:rsidRPr="003A2BBE">
        <w:t>IMOR.XSD</w:t>
      </w:r>
    </w:p>
    <w:p w:rsidR="00887424" w:rsidRPr="003A2BBE" w:rsidRDefault="00887424" w:rsidP="00887424">
      <w:r w:rsidRPr="003A2BBE">
        <w:t>IMOR-GML.XSD</w:t>
      </w:r>
    </w:p>
    <w:p w:rsidR="00887424" w:rsidRPr="003A2BBE" w:rsidRDefault="00887424" w:rsidP="00887424">
      <w:r w:rsidRPr="003A2BBE">
        <w:t>IMOR-Tekst.XSD</w:t>
      </w:r>
    </w:p>
    <w:p w:rsidR="00887424" w:rsidRDefault="00887424" w:rsidP="00887424">
      <w:r w:rsidRPr="003A2BBE">
        <w:t xml:space="preserve">Linked data </w:t>
      </w:r>
      <w:proofErr w:type="spellStart"/>
      <w:r w:rsidRPr="003A2BBE">
        <w:t>encoding</w:t>
      </w:r>
      <w:proofErr w:type="spellEnd"/>
      <w:r w:rsidRPr="003A2BBE">
        <w:t>?</w:t>
      </w:r>
    </w:p>
    <w:p w:rsidR="00887424" w:rsidRPr="003A2BBE" w:rsidRDefault="00887424" w:rsidP="00887424">
      <w:pPr>
        <w:spacing w:line="240" w:lineRule="atLeast"/>
        <w:rPr>
          <w:shd w:val="clear" w:color="auto" w:fill="FFFF00"/>
        </w:rPr>
      </w:pPr>
      <w:r>
        <w:rPr>
          <w:color w:val="0000FF"/>
        </w:rPr>
        <w:t>[NADER UIT TE WERKEN]</w:t>
      </w:r>
    </w:p>
    <w:p w:rsidR="00887424" w:rsidRPr="003A2BBE" w:rsidRDefault="00887424" w:rsidP="00887424"/>
    <w:p w:rsidR="00887424" w:rsidRPr="000427A2" w:rsidRDefault="00887424" w:rsidP="00887424">
      <w:r>
        <w:t>Datasets van omgevingsdocumenten die conform deze specificatie zijn gemaakt moeten foutloos valideren tegen de genoemde applicatieschema’s.</w:t>
      </w:r>
    </w:p>
    <w:p w:rsidR="00887424" w:rsidRDefault="00887424" w:rsidP="00992B28">
      <w:pPr>
        <w:sectPr w:rsidR="00887424" w:rsidSect="00672722">
          <w:headerReference w:type="default" r:id="rId26"/>
          <w:footerReference w:type="default" r:id="rId27"/>
          <w:pgSz w:w="11906" w:h="16838" w:code="9"/>
          <w:pgMar w:top="2552" w:right="1622" w:bottom="1531" w:left="1622" w:header="0" w:footer="57" w:gutter="0"/>
          <w:cols w:space="708"/>
          <w:docGrid w:linePitch="360"/>
        </w:sectPr>
      </w:pPr>
    </w:p>
    <w:p w:rsidR="00992B28" w:rsidRPr="007C7339" w:rsidRDefault="00992B28" w:rsidP="00992B28">
      <w:pPr>
        <w:pStyle w:val="Hoofdstukx"/>
      </w:pPr>
    </w:p>
    <w:p w:rsidR="00992B28" w:rsidRDefault="00C13462" w:rsidP="00992B28">
      <w:pPr>
        <w:pStyle w:val="Hoofdstuktitel"/>
        <w:spacing w:line="240" w:lineRule="atLeast"/>
      </w:pPr>
      <w:bookmarkStart w:id="66" w:name="_Toc434500360"/>
      <w:r>
        <w:t>Inwinning</w:t>
      </w:r>
      <w:bookmarkEnd w:id="66"/>
    </w:p>
    <w:p w:rsidR="00992B28" w:rsidRPr="007C7339" w:rsidRDefault="00C13462" w:rsidP="00992B28">
      <w:pPr>
        <w:pStyle w:val="Inleidingnatitel"/>
        <w:spacing w:line="240" w:lineRule="atLeast"/>
      </w:pPr>
      <w:r>
        <w:t>Dit hoofdstuk beschrijft de inwinningsregels voor de selectie van de ruimtelijke objecten die onderdeel uitmaken van het dataproduct</w:t>
      </w:r>
      <w:r w:rsidR="00523551">
        <w:t>.</w:t>
      </w:r>
    </w:p>
    <w:p w:rsidR="00992B28" w:rsidRDefault="00523551" w:rsidP="00523551">
      <w:pPr>
        <w:pStyle w:val="Paragraaftitel"/>
        <w:tabs>
          <w:tab w:val="clear" w:pos="709"/>
          <w:tab w:val="num" w:pos="567"/>
        </w:tabs>
        <w:ind w:left="0"/>
      </w:pPr>
      <w:bookmarkStart w:id="67" w:name="_Toc434500361"/>
      <w:r>
        <w:t>Inwinning</w:t>
      </w:r>
      <w:bookmarkEnd w:id="67"/>
      <w:r>
        <w:t xml:space="preserve"> </w:t>
      </w:r>
    </w:p>
    <w:p w:rsidR="00146D5F" w:rsidRDefault="00146D5F" w:rsidP="00146D5F">
      <w:r>
        <w:t>Voorbeelden van selectiecriteria zijn minimum oppervlakte of lengte of functionele karakteristieken zoals type weg (onverhard/verhard). Optioneel kan hier ook worden beschreven hoe de dataset tot stand is gekomen (o.a. digitaliseerregels e.d.).</w:t>
      </w:r>
    </w:p>
    <w:p w:rsidR="00146D5F" w:rsidRDefault="00146D5F" w:rsidP="00146D5F">
      <w:pPr>
        <w:spacing w:line="240" w:lineRule="atLeast"/>
        <w:jc w:val="left"/>
      </w:pPr>
    </w:p>
    <w:p w:rsidR="00146D5F" w:rsidRPr="003A2BBE" w:rsidRDefault="00146D5F" w:rsidP="00146D5F">
      <w:pPr>
        <w:spacing w:line="240" w:lineRule="atLeast"/>
        <w:rPr>
          <w:shd w:val="clear" w:color="auto" w:fill="FFFF00"/>
        </w:rPr>
      </w:pPr>
      <w:r>
        <w:rPr>
          <w:color w:val="0000FF"/>
        </w:rPr>
        <w:t>[NADER UIT TE WERKEN]</w:t>
      </w:r>
    </w:p>
    <w:p w:rsidR="00146D5F" w:rsidRDefault="00146D5F" w:rsidP="00992B28"/>
    <w:p w:rsidR="00992B28" w:rsidRPr="007C7339" w:rsidRDefault="00992B28" w:rsidP="00992B28">
      <w:pPr>
        <w:pStyle w:val="Hoofdstukx"/>
      </w:pPr>
    </w:p>
    <w:p w:rsidR="00992B28" w:rsidRDefault="00E31BF9" w:rsidP="00992B28">
      <w:pPr>
        <w:pStyle w:val="Hoofdstuktitel"/>
        <w:spacing w:line="240" w:lineRule="atLeast"/>
      </w:pPr>
      <w:bookmarkStart w:id="68" w:name="_Toc434500362"/>
      <w:r>
        <w:t>Visualisatie</w:t>
      </w:r>
      <w:bookmarkEnd w:id="68"/>
    </w:p>
    <w:p w:rsidR="00992B28" w:rsidRDefault="00E31BF9" w:rsidP="00992B28">
      <w:pPr>
        <w:pStyle w:val="Inleidingnatitel"/>
        <w:spacing w:line="240" w:lineRule="atLeast"/>
      </w:pPr>
      <w:r>
        <w:t xml:space="preserve">Dit hoofdstuk beschrijft de </w:t>
      </w:r>
      <w:r w:rsidRPr="000C52D0">
        <w:t>verschillende visualisaties van dit data product.</w:t>
      </w:r>
    </w:p>
    <w:p w:rsidR="005314D4" w:rsidRPr="005314D4" w:rsidRDefault="005314D4" w:rsidP="005314D4">
      <w:pPr>
        <w:rPr>
          <w:color w:val="0070C0"/>
        </w:rPr>
      </w:pPr>
      <w:r w:rsidRPr="005314D4">
        <w:rPr>
          <w:color w:val="0070C0"/>
        </w:rPr>
        <w:t>[NADER UIT TE WERK</w:t>
      </w:r>
      <w:r>
        <w:rPr>
          <w:color w:val="0070C0"/>
        </w:rPr>
        <w:t>EN</w:t>
      </w:r>
      <w:r w:rsidRPr="005314D4">
        <w:rPr>
          <w:color w:val="0070C0"/>
        </w:rPr>
        <w:t>]</w:t>
      </w:r>
    </w:p>
    <w:p w:rsidR="00992B28" w:rsidRDefault="005314D4" w:rsidP="00E31BF9">
      <w:pPr>
        <w:pStyle w:val="Paragraaftitel"/>
        <w:tabs>
          <w:tab w:val="clear" w:pos="709"/>
          <w:tab w:val="num" w:pos="567"/>
        </w:tabs>
        <w:ind w:left="0"/>
      </w:pPr>
      <w:bookmarkStart w:id="69" w:name="_Toc434500363"/>
      <w:r>
        <w:t>Laag soorten</w:t>
      </w:r>
      <w:bookmarkEnd w:id="69"/>
    </w:p>
    <w:p w:rsidR="005314D4" w:rsidRDefault="005314D4" w:rsidP="005314D4">
      <w:r>
        <w:t>Lagen voor dit data product.</w:t>
      </w:r>
    </w:p>
    <w:p w:rsidR="005314D4" w:rsidRDefault="005314D4" w:rsidP="00992B28"/>
    <w:p w:rsidR="00992B28" w:rsidRDefault="005314D4" w:rsidP="00E31BF9">
      <w:pPr>
        <w:pStyle w:val="Paragraaftitel"/>
        <w:tabs>
          <w:tab w:val="clear" w:pos="709"/>
          <w:tab w:val="num" w:pos="567"/>
        </w:tabs>
        <w:ind w:left="0"/>
      </w:pPr>
      <w:bookmarkStart w:id="70" w:name="_Toc434500364"/>
      <w:r>
        <w:t>Default stijlen</w:t>
      </w:r>
      <w:bookmarkEnd w:id="70"/>
    </w:p>
    <w:p w:rsidR="005314D4" w:rsidRDefault="005314D4" w:rsidP="005314D4">
      <w:r w:rsidRPr="00D372E2">
        <w:t xml:space="preserve">Beschrijft de standaard weergave (stijl) van lagen. Het betreft aspecten als gebruik van kleuren, arceringen en </w:t>
      </w:r>
      <w:proofErr w:type="spellStart"/>
      <w:r w:rsidRPr="00D372E2">
        <w:t>symbologie</w:t>
      </w:r>
      <w:proofErr w:type="spellEnd"/>
      <w:r w:rsidRPr="00D372E2">
        <w:t xml:space="preserve"> maar ook schaalbereik van lagen</w:t>
      </w:r>
      <w:r>
        <w:t xml:space="preserve">. </w:t>
      </w:r>
    </w:p>
    <w:p w:rsidR="00E31BF9" w:rsidRDefault="00E31BF9" w:rsidP="00992B28"/>
    <w:p w:rsidR="00E31BF9" w:rsidRDefault="005314D4" w:rsidP="00E31BF9">
      <w:pPr>
        <w:pStyle w:val="Paragraaftitel"/>
        <w:tabs>
          <w:tab w:val="clear" w:pos="709"/>
          <w:tab w:val="num" w:pos="567"/>
        </w:tabs>
        <w:ind w:left="0"/>
      </w:pPr>
      <w:bookmarkStart w:id="71" w:name="_Toc434500365"/>
      <w:r>
        <w:t>Overige stijlen</w:t>
      </w:r>
      <w:bookmarkEnd w:id="71"/>
    </w:p>
    <w:p w:rsidR="005314D4" w:rsidRDefault="005314D4" w:rsidP="005314D4">
      <w:r w:rsidRPr="00D372E2">
        <w:t>Beschrijft alternatieve weergave van lagen. Denk bijvoorbeeld aan een stratenkaart, deze kan in standaard kleuren worden getoond maar ook in “</w:t>
      </w:r>
      <w:proofErr w:type="spellStart"/>
      <w:r w:rsidRPr="00D372E2">
        <w:t>softtone</w:t>
      </w:r>
      <w:proofErr w:type="spellEnd"/>
      <w:r w:rsidRPr="00D372E2">
        <w:t>” variant (alternatieve kleurstelling, bijvoorbeeld pastelkleuren) of “grijstinten” variant</w:t>
      </w:r>
      <w:r>
        <w:t xml:space="preserve">. </w:t>
      </w:r>
    </w:p>
    <w:p w:rsidR="005314D4" w:rsidRDefault="005314D4" w:rsidP="00E31BF9"/>
    <w:p w:rsidR="00E31BF9" w:rsidRDefault="005314D4" w:rsidP="00E31BF9">
      <w:pPr>
        <w:pStyle w:val="Paragraaftitel"/>
        <w:tabs>
          <w:tab w:val="clear" w:pos="709"/>
          <w:tab w:val="num" w:pos="567"/>
        </w:tabs>
        <w:ind w:left="0"/>
      </w:pPr>
      <w:bookmarkStart w:id="72" w:name="_Toc434500366"/>
      <w:r>
        <w:t>Laag organisatie</w:t>
      </w:r>
      <w:bookmarkEnd w:id="72"/>
    </w:p>
    <w:p w:rsidR="005314D4" w:rsidRDefault="005314D4" w:rsidP="005314D4">
      <w:r w:rsidRPr="00D372E2">
        <w:rPr>
          <w:color w:val="0000FF"/>
        </w:rPr>
        <w:t xml:space="preserve">De WMS ISO19128:2005 specificatie maakt het mogelijk om lagen te groeperen, bijvoorbeeld in een hiërarchie. Dergelijke groeperingen dienen in deze </w:t>
      </w:r>
      <w:proofErr w:type="spellStart"/>
      <w:r w:rsidRPr="00D372E2">
        <w:rPr>
          <w:color w:val="0000FF"/>
        </w:rPr>
        <w:t>subparagraaf</w:t>
      </w:r>
      <w:proofErr w:type="spellEnd"/>
      <w:r w:rsidRPr="00D372E2">
        <w:rPr>
          <w:color w:val="0000FF"/>
        </w:rPr>
        <w:t xml:space="preserve"> te worden benoemd. Bijvoorbeeld, de laag “Transport Netwerk” bestaat uit drie lagen: “Wegen”, “Waterwegen” en “Spoorwegen”</w:t>
      </w:r>
      <w:r w:rsidRPr="00D372E2">
        <w:t>.</w:t>
      </w:r>
    </w:p>
    <w:p w:rsidR="005314D4" w:rsidRDefault="005314D4" w:rsidP="00E31BF9"/>
    <w:p w:rsidR="00131536" w:rsidRDefault="00131536" w:rsidP="00E31BF9"/>
    <w:p w:rsidR="00131536" w:rsidRDefault="00131536" w:rsidP="00E31BF9"/>
    <w:p w:rsidR="00131536" w:rsidRPr="007C7339" w:rsidRDefault="00131536" w:rsidP="00131536">
      <w:pPr>
        <w:pStyle w:val="Hoofdstukx"/>
      </w:pPr>
    </w:p>
    <w:p w:rsidR="00131536" w:rsidRDefault="00131536" w:rsidP="00131536">
      <w:pPr>
        <w:pStyle w:val="Hoofdstuktitel"/>
        <w:spacing w:line="240" w:lineRule="atLeast"/>
      </w:pPr>
      <w:bookmarkStart w:id="73" w:name="_Toc434500367"/>
      <w:r>
        <w:t>Bibliografie</w:t>
      </w:r>
      <w:bookmarkEnd w:id="73"/>
    </w:p>
    <w:p w:rsidR="00131536" w:rsidRDefault="00131536" w:rsidP="00131536">
      <w:pPr>
        <w:pStyle w:val="Inleidingnatitel"/>
        <w:spacing w:line="240" w:lineRule="atLeast"/>
      </w:pPr>
      <w:r>
        <w:t>Dit hoofdstuk beschrijft relevante documenten die betrekking hebben op deze dataspecificatie</w:t>
      </w:r>
      <w:r w:rsidRPr="000C52D0">
        <w:t>.</w:t>
      </w:r>
    </w:p>
    <w:p w:rsidR="00131536" w:rsidRPr="005314D4" w:rsidRDefault="00131536" w:rsidP="00131536">
      <w:pPr>
        <w:rPr>
          <w:color w:val="0070C0"/>
        </w:rPr>
      </w:pPr>
      <w:r w:rsidRPr="005314D4">
        <w:rPr>
          <w:color w:val="0070C0"/>
        </w:rPr>
        <w:t>[NADER UIT TE WERK</w:t>
      </w:r>
      <w:r>
        <w:rPr>
          <w:color w:val="0070C0"/>
        </w:rPr>
        <w:t>EN</w:t>
      </w:r>
      <w:r w:rsidRPr="005314D4">
        <w:rPr>
          <w:color w:val="0070C0"/>
        </w:rPr>
        <w:t>]</w:t>
      </w:r>
    </w:p>
    <w:p w:rsidR="00131536" w:rsidRDefault="00131536" w:rsidP="00131536"/>
    <w:p w:rsidR="00131536" w:rsidRDefault="00131536" w:rsidP="00FD66AF">
      <w:pPr>
        <w:pStyle w:val="Lijstalinea"/>
        <w:numPr>
          <w:ilvl w:val="0"/>
          <w:numId w:val="27"/>
        </w:numPr>
        <w:ind w:left="360"/>
        <w:jc w:val="left"/>
        <w:rPr>
          <w:szCs w:val="20"/>
          <w:lang w:val="en-US"/>
        </w:rPr>
      </w:pPr>
      <w:r w:rsidRPr="00AD2E78">
        <w:rPr>
          <w:szCs w:val="20"/>
          <w:lang w:val="en-US"/>
        </w:rPr>
        <w:t>D2.8.III.4 Data Specification on Land Use – Technical</w:t>
      </w:r>
      <w:r>
        <w:rPr>
          <w:szCs w:val="20"/>
          <w:lang w:val="en-US"/>
        </w:rPr>
        <w:t xml:space="preserve"> </w:t>
      </w:r>
      <w:r w:rsidRPr="00AD2E78">
        <w:rPr>
          <w:szCs w:val="20"/>
          <w:lang w:val="en-US"/>
        </w:rPr>
        <w:t>Guidelines</w:t>
      </w:r>
      <w:r>
        <w:rPr>
          <w:szCs w:val="20"/>
          <w:lang w:val="en-US"/>
        </w:rPr>
        <w:t xml:space="preserve">, </w:t>
      </w:r>
      <w:hyperlink r:id="rId28" w:history="1">
        <w:r w:rsidRPr="00AD3629">
          <w:rPr>
            <w:rStyle w:val="Hyperlink"/>
            <w:szCs w:val="20"/>
            <w:lang w:val="en-US"/>
          </w:rPr>
          <w:t>http://inspire.ec.europa.eu/documents/Data_Specifications/INSPIRE_DataSpecification_LU_v3.0.pdf</w:t>
        </w:r>
      </w:hyperlink>
    </w:p>
    <w:p w:rsidR="00131536" w:rsidRPr="00AD2E78" w:rsidRDefault="00131536" w:rsidP="00FD66AF">
      <w:pPr>
        <w:pStyle w:val="Lijstalinea"/>
        <w:numPr>
          <w:ilvl w:val="0"/>
          <w:numId w:val="27"/>
        </w:numPr>
        <w:ind w:left="360"/>
        <w:jc w:val="left"/>
        <w:rPr>
          <w:lang w:val="en-US"/>
        </w:rPr>
      </w:pPr>
      <w:r w:rsidRPr="00AD2E78">
        <w:rPr>
          <w:lang w:val="en-US"/>
        </w:rPr>
        <w:t xml:space="preserve">[DS-D2.5] INSPIRE DS-D2.5, Generic Conceptual Model, v3.1, </w:t>
      </w:r>
      <w:hyperlink r:id="rId29" w:history="1">
        <w:r w:rsidRPr="00AD2E78">
          <w:rPr>
            <w:rStyle w:val="Hyperlink"/>
            <w:szCs w:val="20"/>
            <w:lang w:val="en-US"/>
          </w:rPr>
          <w:t>http://inspire.jrc.ec.europa.eu/reports/ImplementingRules/DataSpecifications/D2.5_v3.1.pdf</w:t>
        </w:r>
      </w:hyperlink>
    </w:p>
    <w:p w:rsidR="00131536" w:rsidRPr="00976436" w:rsidRDefault="00131536" w:rsidP="00FD66AF">
      <w:pPr>
        <w:pStyle w:val="Lijstalinea"/>
        <w:numPr>
          <w:ilvl w:val="0"/>
          <w:numId w:val="27"/>
        </w:numPr>
        <w:spacing w:line="240" w:lineRule="auto"/>
        <w:ind w:left="360"/>
        <w:jc w:val="left"/>
        <w:rPr>
          <w:szCs w:val="20"/>
        </w:rPr>
      </w:pPr>
      <w:r w:rsidRPr="00976436">
        <w:rPr>
          <w:szCs w:val="20"/>
        </w:rPr>
        <w:t>Handreiking voor opstellen informatiemodel. Geonovum</w:t>
      </w:r>
    </w:p>
    <w:p w:rsidR="00131536" w:rsidRDefault="00131536" w:rsidP="00FD66AF">
      <w:pPr>
        <w:pStyle w:val="Lijstalinea"/>
        <w:numPr>
          <w:ilvl w:val="0"/>
          <w:numId w:val="27"/>
        </w:numPr>
        <w:spacing w:line="240" w:lineRule="auto"/>
        <w:ind w:left="360"/>
        <w:jc w:val="left"/>
        <w:rPr>
          <w:szCs w:val="20"/>
          <w:lang w:val="en-US"/>
        </w:rPr>
      </w:pPr>
      <w:r w:rsidRPr="00AD2E78">
        <w:rPr>
          <w:szCs w:val="20"/>
          <w:lang w:val="en-US"/>
        </w:rPr>
        <w:t xml:space="preserve">20150506 </w:t>
      </w:r>
      <w:proofErr w:type="spellStart"/>
      <w:r w:rsidRPr="00AD2E78">
        <w:rPr>
          <w:szCs w:val="20"/>
          <w:lang w:val="en-US"/>
        </w:rPr>
        <w:t>Dataspecificatie_Template_LaanvLeef</w:t>
      </w:r>
      <w:proofErr w:type="spellEnd"/>
    </w:p>
    <w:p w:rsidR="00131536" w:rsidRPr="00AD2E78" w:rsidRDefault="00131536" w:rsidP="00FD66AF">
      <w:pPr>
        <w:pStyle w:val="Lijstalinea"/>
        <w:numPr>
          <w:ilvl w:val="0"/>
          <w:numId w:val="27"/>
        </w:numPr>
        <w:spacing w:line="240" w:lineRule="auto"/>
        <w:ind w:left="360"/>
        <w:jc w:val="left"/>
      </w:pPr>
      <w:r w:rsidRPr="00AD2E78">
        <w:rPr>
          <w:szCs w:val="20"/>
        </w:rPr>
        <w:t xml:space="preserve">NEN 3610:2011- Basismodel Geo-informatie - Termen, </w:t>
      </w:r>
      <w:proofErr w:type="spellStart"/>
      <w:r w:rsidRPr="00AD2E78">
        <w:rPr>
          <w:szCs w:val="20"/>
        </w:rPr>
        <w:t>definities,relaties</w:t>
      </w:r>
      <w:proofErr w:type="spellEnd"/>
      <w:r w:rsidRPr="00AD2E78">
        <w:rPr>
          <w:szCs w:val="20"/>
        </w:rPr>
        <w:t xml:space="preserve"> en algemene regels voor de uitwisseling van informatie over aan de aarde gerelateerde ruimtelijke objecten. Normcommissie 351 240 "Geo-informatie, Nederlands Normalisatie-instituut.</w:t>
      </w:r>
    </w:p>
    <w:p w:rsidR="00131536" w:rsidRDefault="00131536" w:rsidP="00FD66AF">
      <w:pPr>
        <w:numPr>
          <w:ilvl w:val="0"/>
          <w:numId w:val="27"/>
        </w:numPr>
        <w:spacing w:line="240" w:lineRule="auto"/>
        <w:ind w:left="360"/>
        <w:jc w:val="left"/>
        <w:sectPr w:rsidR="00131536" w:rsidSect="00672722">
          <w:headerReference w:type="default" r:id="rId30"/>
          <w:footerReference w:type="default" r:id="rId31"/>
          <w:pgSz w:w="11906" w:h="16838" w:code="9"/>
          <w:pgMar w:top="2552" w:right="1622" w:bottom="1531" w:left="1622" w:header="0" w:footer="57" w:gutter="0"/>
          <w:cols w:space="708"/>
          <w:docGrid w:linePitch="360"/>
        </w:sectPr>
      </w:pPr>
      <w:r>
        <w:t>&lt;achternaam auteur&gt;.&lt;voorletters auteur&gt;, &lt;jaartal&gt;, &lt;titel&gt;, &lt;uitgever&gt;, &lt;ISBN nummer&gt;</w:t>
      </w:r>
    </w:p>
    <w:p w:rsidR="003D31A8" w:rsidRPr="008F1810" w:rsidRDefault="003D31A8" w:rsidP="00411417">
      <w:pPr>
        <w:pStyle w:val="Hoofdstukx"/>
        <w:numPr>
          <w:ilvl w:val="0"/>
          <w:numId w:val="0"/>
        </w:numPr>
      </w:pPr>
    </w:p>
    <w:sectPr w:rsidR="003D31A8" w:rsidRPr="008F1810" w:rsidSect="00672722">
      <w:headerReference w:type="default" r:id="rId32"/>
      <w:footerReference w:type="default" r:id="rId33"/>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6AF" w:rsidRDefault="00FD66AF">
      <w:r>
        <w:separator/>
      </w:r>
    </w:p>
    <w:p w:rsidR="00FD66AF" w:rsidRDefault="00FD66AF"/>
  </w:endnote>
  <w:endnote w:type="continuationSeparator" w:id="0">
    <w:p w:rsidR="00FD66AF" w:rsidRDefault="00FD66AF">
      <w:r>
        <w:continuationSeparator/>
      </w:r>
    </w:p>
    <w:p w:rsidR="00FD66AF" w:rsidRDefault="00FD6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20" w:type="dxa"/>
      <w:tblLook w:val="01E0" w:firstRow="1" w:lastRow="1" w:firstColumn="1" w:lastColumn="1" w:noHBand="0" w:noVBand="0"/>
    </w:tblPr>
    <w:tblGrid>
      <w:gridCol w:w="648"/>
      <w:gridCol w:w="8820"/>
    </w:tblGrid>
    <w:tr w:rsidR="004D48F5">
      <w:tc>
        <w:tcPr>
          <w:tcW w:w="648" w:type="dxa"/>
        </w:tcPr>
        <w:p w:rsidR="004D48F5" w:rsidRPr="00E2691E" w:rsidRDefault="004D48F5" w:rsidP="00BB25BB">
          <w:r>
            <w:fldChar w:fldCharType="begin"/>
          </w:r>
          <w:r>
            <w:instrText xml:space="preserve"> PAGE </w:instrText>
          </w:r>
          <w:r>
            <w:fldChar w:fldCharType="separate"/>
          </w:r>
          <w:r>
            <w:rPr>
              <w:noProof/>
            </w:rPr>
            <w:t>2</w:t>
          </w:r>
          <w:r>
            <w:fldChar w:fldCharType="end"/>
          </w:r>
        </w:p>
      </w:tc>
      <w:tc>
        <w:tcPr>
          <w:tcW w:w="8820" w:type="dxa"/>
        </w:tcPr>
        <w:p w:rsidR="004D48F5" w:rsidRDefault="004D48F5" w:rsidP="00BB25BB">
          <w:r w:rsidRPr="00E2691E">
            <w:t xml:space="preserve">Geonovum – </w:t>
          </w:r>
          <w:r>
            <w:fldChar w:fldCharType="begin"/>
          </w:r>
          <w:r>
            <w:instrText xml:space="preserve"> REF Rapporttitel \h </w:instrText>
          </w:r>
          <w:r>
            <w:fldChar w:fldCharType="separate"/>
          </w:r>
          <w:r w:rsidR="00027B70">
            <w:rPr>
              <w:b/>
              <w:bCs/>
            </w:rPr>
            <w:t>Fout! Verwijzingsbron niet gevonden.</w:t>
          </w:r>
          <w:r>
            <w:fldChar w:fldCharType="end"/>
          </w:r>
        </w:p>
      </w:tc>
    </w:tr>
  </w:tbl>
  <w:p w:rsidR="004D48F5" w:rsidRDefault="004D48F5" w:rsidP="00064FFB"/>
  <w:p w:rsidR="004D48F5" w:rsidRDefault="004D48F5" w:rsidP="00064FFB"/>
  <w:p w:rsidR="004D48F5" w:rsidRDefault="004D48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8F5" w:rsidRDefault="004D48F5"/>
  <w:p w:rsidR="004D48F5" w:rsidRDefault="004D48F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4D48F5">
      <w:trPr>
        <w:trHeight w:val="182"/>
      </w:trPr>
      <w:tc>
        <w:tcPr>
          <w:tcW w:w="540" w:type="dxa"/>
        </w:tcPr>
        <w:p w:rsidR="004D48F5" w:rsidRPr="007008A1" w:rsidRDefault="004D48F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027B70">
            <w:rPr>
              <w:noProof/>
              <w:sz w:val="14"/>
              <w:szCs w:val="14"/>
            </w:rPr>
            <w:t>3</w:t>
          </w:r>
          <w:r w:rsidRPr="007008A1">
            <w:rPr>
              <w:sz w:val="14"/>
              <w:szCs w:val="14"/>
            </w:rPr>
            <w:fldChar w:fldCharType="end"/>
          </w:r>
        </w:p>
      </w:tc>
      <w:tc>
        <w:tcPr>
          <w:tcW w:w="8835" w:type="dxa"/>
        </w:tcPr>
        <w:p w:rsidR="004D48F5" w:rsidRPr="007008A1" w:rsidRDefault="004D48F5"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4D48F5" w:rsidRDefault="004D48F5"/>
  <w:p w:rsidR="004D48F5" w:rsidRDefault="004D48F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4D48F5" w:rsidRPr="008A6C4C">
      <w:trPr>
        <w:trHeight w:val="182"/>
      </w:trPr>
      <w:tc>
        <w:tcPr>
          <w:tcW w:w="540" w:type="dxa"/>
        </w:tcPr>
        <w:p w:rsidR="004D48F5" w:rsidRPr="007008A1" w:rsidRDefault="004D48F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027B70">
            <w:rPr>
              <w:noProof/>
              <w:sz w:val="14"/>
              <w:szCs w:val="14"/>
            </w:rPr>
            <w:t>25</w:t>
          </w:r>
          <w:r w:rsidRPr="007008A1">
            <w:rPr>
              <w:sz w:val="14"/>
              <w:szCs w:val="14"/>
            </w:rPr>
            <w:fldChar w:fldCharType="end"/>
          </w:r>
        </w:p>
      </w:tc>
      <w:tc>
        <w:tcPr>
          <w:tcW w:w="8835" w:type="dxa"/>
        </w:tcPr>
        <w:p w:rsidR="004D48F5" w:rsidRPr="000427A2" w:rsidRDefault="004D48F5" w:rsidP="009E0B74">
          <w:pPr>
            <w:rPr>
              <w:sz w:val="14"/>
              <w:szCs w:val="14"/>
              <w:lang w:val="en-US"/>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4D48F5" w:rsidRPr="000427A2" w:rsidRDefault="004D48F5">
    <w:pPr>
      <w:rPr>
        <w:lang w:val="en-US"/>
      </w:rPr>
    </w:pPr>
  </w:p>
  <w:p w:rsidR="004D48F5" w:rsidRPr="000427A2" w:rsidRDefault="004D48F5">
    <w:pP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4D48F5">
      <w:trPr>
        <w:trHeight w:val="182"/>
      </w:trPr>
      <w:tc>
        <w:tcPr>
          <w:tcW w:w="540" w:type="dxa"/>
        </w:tcPr>
        <w:p w:rsidR="004D48F5" w:rsidRPr="007008A1" w:rsidRDefault="004D48F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027B70">
            <w:rPr>
              <w:noProof/>
              <w:sz w:val="14"/>
              <w:szCs w:val="14"/>
            </w:rPr>
            <w:t>52</w:t>
          </w:r>
          <w:r w:rsidRPr="007008A1">
            <w:rPr>
              <w:sz w:val="14"/>
              <w:szCs w:val="14"/>
            </w:rPr>
            <w:fldChar w:fldCharType="end"/>
          </w:r>
        </w:p>
      </w:tc>
      <w:tc>
        <w:tcPr>
          <w:tcW w:w="8835" w:type="dxa"/>
        </w:tcPr>
        <w:p w:rsidR="004D48F5" w:rsidRPr="007008A1" w:rsidRDefault="004D48F5"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4D48F5" w:rsidRDefault="004D48F5"/>
  <w:p w:rsidR="004D48F5" w:rsidRDefault="004D48F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4D48F5">
      <w:trPr>
        <w:trHeight w:val="182"/>
      </w:trPr>
      <w:tc>
        <w:tcPr>
          <w:tcW w:w="540" w:type="dxa"/>
        </w:tcPr>
        <w:p w:rsidR="004D48F5" w:rsidRPr="007008A1" w:rsidRDefault="004D48F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027B70">
            <w:rPr>
              <w:noProof/>
              <w:sz w:val="14"/>
              <w:szCs w:val="14"/>
            </w:rPr>
            <w:t>55</w:t>
          </w:r>
          <w:r w:rsidRPr="007008A1">
            <w:rPr>
              <w:sz w:val="14"/>
              <w:szCs w:val="14"/>
            </w:rPr>
            <w:fldChar w:fldCharType="end"/>
          </w:r>
        </w:p>
      </w:tc>
      <w:tc>
        <w:tcPr>
          <w:tcW w:w="8835" w:type="dxa"/>
        </w:tcPr>
        <w:p w:rsidR="004D48F5" w:rsidRPr="007008A1" w:rsidRDefault="004D48F5"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4D48F5" w:rsidRDefault="004D48F5"/>
  <w:p w:rsidR="004D48F5" w:rsidRDefault="004D48F5"/>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4D48F5">
      <w:trPr>
        <w:trHeight w:val="182"/>
      </w:trPr>
      <w:tc>
        <w:tcPr>
          <w:tcW w:w="540" w:type="dxa"/>
        </w:tcPr>
        <w:p w:rsidR="004D48F5" w:rsidRPr="007008A1" w:rsidRDefault="004D48F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027B70">
            <w:rPr>
              <w:noProof/>
              <w:sz w:val="14"/>
              <w:szCs w:val="14"/>
            </w:rPr>
            <w:t>56</w:t>
          </w:r>
          <w:r w:rsidRPr="007008A1">
            <w:rPr>
              <w:sz w:val="14"/>
              <w:szCs w:val="14"/>
            </w:rPr>
            <w:fldChar w:fldCharType="end"/>
          </w:r>
        </w:p>
      </w:tc>
      <w:tc>
        <w:tcPr>
          <w:tcW w:w="8835" w:type="dxa"/>
        </w:tcPr>
        <w:p w:rsidR="004D48F5" w:rsidRPr="007008A1" w:rsidRDefault="004D48F5"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4D48F5" w:rsidRDefault="004D48F5"/>
  <w:p w:rsidR="004D48F5" w:rsidRDefault="004D48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6AF" w:rsidRDefault="00FD66AF">
      <w:r>
        <w:separator/>
      </w:r>
    </w:p>
    <w:p w:rsidR="00FD66AF" w:rsidRDefault="00FD66AF"/>
  </w:footnote>
  <w:footnote w:type="continuationSeparator" w:id="0">
    <w:p w:rsidR="00FD66AF" w:rsidRDefault="00FD66AF">
      <w:r>
        <w:continuationSeparator/>
      </w:r>
    </w:p>
    <w:p w:rsidR="00FD66AF" w:rsidRDefault="00FD66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8F5" w:rsidRDefault="004D48F5" w:rsidP="00064FFB">
    <w:pPr>
      <w:jc w:val="center"/>
    </w:pPr>
  </w:p>
  <w:p w:rsidR="004D48F5" w:rsidRDefault="004D48F5">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8F5" w:rsidRDefault="004D48F5" w:rsidP="00064FFB">
    <w:pPr>
      <w:jc w:val="center"/>
    </w:pPr>
    <w:r>
      <w:rPr>
        <w:noProof/>
      </w:rPr>
      <w:drawing>
        <wp:anchor distT="0" distB="0" distL="114300" distR="114300" simplePos="0" relativeHeight="251660288" behindDoc="0" locked="0" layoutInCell="1" allowOverlap="1" wp14:anchorId="6E7409E0" wp14:editId="74ABD141">
          <wp:simplePos x="0" y="0"/>
          <wp:positionH relativeFrom="column">
            <wp:posOffset>2057400</wp:posOffset>
          </wp:positionH>
          <wp:positionV relativeFrom="paragraph">
            <wp:posOffset>20320</wp:posOffset>
          </wp:positionV>
          <wp:extent cx="1395730" cy="46609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8F5" w:rsidRDefault="004D48F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8F5" w:rsidRDefault="004D48F5" w:rsidP="00064FFB">
    <w:pPr>
      <w:jc w:val="center"/>
    </w:pPr>
    <w:r>
      <w:rPr>
        <w:noProof/>
      </w:rPr>
      <w:drawing>
        <wp:anchor distT="0" distB="0" distL="114300" distR="114300" simplePos="0" relativeHeight="251674624" behindDoc="0" locked="0" layoutInCell="1" allowOverlap="1" wp14:anchorId="227757E0" wp14:editId="5772E3D2">
          <wp:simplePos x="0" y="0"/>
          <wp:positionH relativeFrom="column">
            <wp:posOffset>2057400</wp:posOffset>
          </wp:positionH>
          <wp:positionV relativeFrom="paragraph">
            <wp:posOffset>20320</wp:posOffset>
          </wp:positionV>
          <wp:extent cx="1395730" cy="466090"/>
          <wp:effectExtent l="19050" t="0" r="0" b="0"/>
          <wp:wrapNone/>
          <wp:docPr id="2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rsidR="004D48F5" w:rsidRDefault="004D48F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8F5" w:rsidRDefault="004D48F5" w:rsidP="00064FFB">
    <w:pPr>
      <w:jc w:val="center"/>
    </w:pPr>
    <w:r>
      <w:rPr>
        <w:noProof/>
      </w:rPr>
      <w:drawing>
        <wp:anchor distT="0" distB="0" distL="114300" distR="114300" simplePos="0" relativeHeight="251666432" behindDoc="0" locked="0" layoutInCell="1" allowOverlap="1" wp14:anchorId="5FF6AEBD" wp14:editId="159A686C">
          <wp:simplePos x="0" y="0"/>
          <wp:positionH relativeFrom="column">
            <wp:posOffset>2057400</wp:posOffset>
          </wp:positionH>
          <wp:positionV relativeFrom="paragraph">
            <wp:posOffset>20320</wp:posOffset>
          </wp:positionV>
          <wp:extent cx="1395730" cy="466090"/>
          <wp:effectExtent l="0" t="0" r="0" b="0"/>
          <wp:wrapNone/>
          <wp:docPr id="10"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8F5" w:rsidRDefault="004D48F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8F5" w:rsidRDefault="004D48F5" w:rsidP="00064FFB">
    <w:pPr>
      <w:jc w:val="center"/>
    </w:pPr>
    <w:r>
      <w:rPr>
        <w:noProof/>
      </w:rPr>
      <w:drawing>
        <wp:anchor distT="0" distB="0" distL="114300" distR="114300" simplePos="0" relativeHeight="251670528" behindDoc="0" locked="0" layoutInCell="1" allowOverlap="1" wp14:anchorId="692AB5F9" wp14:editId="2693FC88">
          <wp:simplePos x="0" y="0"/>
          <wp:positionH relativeFrom="column">
            <wp:posOffset>2057400</wp:posOffset>
          </wp:positionH>
          <wp:positionV relativeFrom="paragraph">
            <wp:posOffset>20320</wp:posOffset>
          </wp:positionV>
          <wp:extent cx="1395730" cy="466090"/>
          <wp:effectExtent l="0" t="0" r="0" b="0"/>
          <wp:wrapNone/>
          <wp:docPr id="1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8F5" w:rsidRDefault="004D48F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8F5" w:rsidRDefault="004D48F5" w:rsidP="00064FFB">
    <w:pPr>
      <w:jc w:val="center"/>
    </w:pPr>
    <w:r>
      <w:rPr>
        <w:noProof/>
      </w:rPr>
      <w:drawing>
        <wp:anchor distT="0" distB="0" distL="114300" distR="114300" simplePos="0" relativeHeight="251658240" behindDoc="0" locked="0" layoutInCell="1" allowOverlap="1" wp14:anchorId="671328C6" wp14:editId="65102705">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8F5" w:rsidRDefault="004D48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0000003"/>
    <w:multiLevelType w:val="multilevel"/>
    <w:tmpl w:val="00000003"/>
    <w:name w:val="WWNum20"/>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nsid w:val="0FF42A28"/>
    <w:multiLevelType w:val="hybridMultilevel"/>
    <w:tmpl w:val="CE16C238"/>
    <w:lvl w:ilvl="0" w:tplc="839C92C8">
      <w:start w:val="1"/>
      <w:numFmt w:val="decimal"/>
      <w:pStyle w:val="subsubparagraaftitel"/>
      <w:lvlText w:val="%1.1.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5D67A2E"/>
    <w:multiLevelType w:val="hybridMultilevel"/>
    <w:tmpl w:val="8D36BBF8"/>
    <w:lvl w:ilvl="0" w:tplc="337EB500">
      <w:start w:val="1"/>
      <w:numFmt w:val="decimal"/>
      <w:pStyle w:val="Recommendation"/>
      <w:lvlText w:val="Recommendation %1"/>
      <w:lvlJc w:val="left"/>
      <w:pPr>
        <w:tabs>
          <w:tab w:val="num" w:pos="3240"/>
        </w:tabs>
        <w:ind w:left="2041" w:hanging="2041"/>
      </w:pPr>
      <w:rPr>
        <w:rFonts w:hint="default"/>
        <w:b/>
        <w:i w:val="0"/>
        <w:color w:val="333399"/>
      </w:rPr>
    </w:lvl>
    <w:lvl w:ilvl="1" w:tplc="04070019">
      <w:start w:val="1"/>
      <w:numFmt w:val="bullet"/>
      <w:lvlText w:val=""/>
      <w:lvlJc w:val="left"/>
      <w:pPr>
        <w:tabs>
          <w:tab w:val="num" w:pos="1440"/>
        </w:tabs>
        <w:ind w:left="1440" w:hanging="360"/>
      </w:pPr>
      <w:rPr>
        <w:rFonts w:ascii="Symbol" w:hAnsi="Symbol" w:hint="default"/>
        <w:b/>
        <w:i w:val="0"/>
        <w:color w:val="333399"/>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nsid w:val="2BAE69D0"/>
    <w:multiLevelType w:val="hybridMultilevel"/>
    <w:tmpl w:val="3470F36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455F134D"/>
    <w:multiLevelType w:val="hybridMultilevel"/>
    <w:tmpl w:val="FFA047A0"/>
    <w:lvl w:ilvl="0" w:tplc="FFFFFFFF">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B327975"/>
    <w:multiLevelType w:val="hybridMultilevel"/>
    <w:tmpl w:val="89B686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nsid w:val="547B3AA1"/>
    <w:multiLevelType w:val="hybridMultilevel"/>
    <w:tmpl w:val="04044E2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nsid w:val="5C655B73"/>
    <w:multiLevelType w:val="hybridMultilevel"/>
    <w:tmpl w:val="60F62BB8"/>
    <w:lvl w:ilvl="0" w:tplc="FFFFFFFF">
      <w:start w:val="1"/>
      <w:numFmt w:val="decimal"/>
      <w:pStyle w:val="Requirement"/>
      <w:lvlText w:val="Requirement %1"/>
      <w:lvlJc w:val="left"/>
      <w:pPr>
        <w:tabs>
          <w:tab w:val="num" w:pos="2520"/>
        </w:tabs>
        <w:ind w:left="1814" w:hanging="1814"/>
      </w:pPr>
      <w:rPr>
        <w:rFonts w:hint="default"/>
        <w:b/>
        <w:i w:val="0"/>
        <w:color w:val="FF0000"/>
      </w:rPr>
    </w:lvl>
    <w:lvl w:ilvl="1" w:tplc="04070003">
      <w:start w:val="1"/>
      <w:numFmt w:val="bullet"/>
      <w:lvlText w:val=""/>
      <w:lvlJc w:val="left"/>
      <w:pPr>
        <w:tabs>
          <w:tab w:val="num" w:pos="1156"/>
        </w:tabs>
        <w:ind w:left="1156" w:hanging="360"/>
      </w:pPr>
      <w:rPr>
        <w:rFonts w:ascii="Symbol" w:hAnsi="Symbol" w:hint="default"/>
      </w:rPr>
    </w:lvl>
    <w:lvl w:ilvl="2" w:tplc="04070005" w:tentative="1">
      <w:start w:val="1"/>
      <w:numFmt w:val="lowerRoman"/>
      <w:lvlText w:val="%3."/>
      <w:lvlJc w:val="right"/>
      <w:pPr>
        <w:tabs>
          <w:tab w:val="num" w:pos="1876"/>
        </w:tabs>
        <w:ind w:left="1876" w:hanging="180"/>
      </w:pPr>
    </w:lvl>
    <w:lvl w:ilvl="3" w:tplc="04070001">
      <w:start w:val="1"/>
      <w:numFmt w:val="decimal"/>
      <w:lvlText w:val="%4."/>
      <w:lvlJc w:val="left"/>
      <w:pPr>
        <w:tabs>
          <w:tab w:val="num" w:pos="2596"/>
        </w:tabs>
        <w:ind w:left="2596" w:hanging="360"/>
      </w:pPr>
    </w:lvl>
    <w:lvl w:ilvl="4" w:tplc="04070003" w:tentative="1">
      <w:start w:val="1"/>
      <w:numFmt w:val="lowerLetter"/>
      <w:lvlText w:val="%5."/>
      <w:lvlJc w:val="left"/>
      <w:pPr>
        <w:tabs>
          <w:tab w:val="num" w:pos="3316"/>
        </w:tabs>
        <w:ind w:left="3316" w:hanging="360"/>
      </w:pPr>
    </w:lvl>
    <w:lvl w:ilvl="5" w:tplc="04070005" w:tentative="1">
      <w:start w:val="1"/>
      <w:numFmt w:val="lowerRoman"/>
      <w:lvlText w:val="%6."/>
      <w:lvlJc w:val="right"/>
      <w:pPr>
        <w:tabs>
          <w:tab w:val="num" w:pos="4036"/>
        </w:tabs>
        <w:ind w:left="4036" w:hanging="180"/>
      </w:pPr>
    </w:lvl>
    <w:lvl w:ilvl="6" w:tplc="04070001" w:tentative="1">
      <w:start w:val="1"/>
      <w:numFmt w:val="decimal"/>
      <w:lvlText w:val="%7."/>
      <w:lvlJc w:val="left"/>
      <w:pPr>
        <w:tabs>
          <w:tab w:val="num" w:pos="4756"/>
        </w:tabs>
        <w:ind w:left="4756" w:hanging="360"/>
      </w:pPr>
    </w:lvl>
    <w:lvl w:ilvl="7" w:tplc="04070003" w:tentative="1">
      <w:start w:val="1"/>
      <w:numFmt w:val="lowerLetter"/>
      <w:lvlText w:val="%8."/>
      <w:lvlJc w:val="left"/>
      <w:pPr>
        <w:tabs>
          <w:tab w:val="num" w:pos="5476"/>
        </w:tabs>
        <w:ind w:left="5476" w:hanging="360"/>
      </w:pPr>
    </w:lvl>
    <w:lvl w:ilvl="8" w:tplc="04070005" w:tentative="1">
      <w:start w:val="1"/>
      <w:numFmt w:val="lowerRoman"/>
      <w:lvlText w:val="%9."/>
      <w:lvlJc w:val="right"/>
      <w:pPr>
        <w:tabs>
          <w:tab w:val="num" w:pos="6196"/>
        </w:tabs>
        <w:ind w:left="6196" w:hanging="180"/>
      </w:pPr>
    </w:lvl>
  </w:abstractNum>
  <w:abstractNum w:abstractNumId="25">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nsid w:val="6C6F367D"/>
    <w:multiLevelType w:val="hybridMultilevel"/>
    <w:tmpl w:val="2092EA1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6C9736DF"/>
    <w:multiLevelType w:val="hybridMultilevel"/>
    <w:tmpl w:val="75B8A1A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5"/>
  </w:num>
  <w:num w:numId="6">
    <w:abstractNumId w:val="17"/>
  </w:num>
  <w:num w:numId="7">
    <w:abstractNumId w:val="15"/>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3"/>
  </w:num>
  <w:num w:numId="17">
    <w:abstractNumId w:val="21"/>
  </w:num>
  <w:num w:numId="18">
    <w:abstractNumId w:val="20"/>
  </w:num>
  <w:num w:numId="19">
    <w:abstractNumId w:val="23"/>
  </w:num>
  <w:num w:numId="20">
    <w:abstractNumId w:val="18"/>
  </w:num>
  <w:num w:numId="21">
    <w:abstractNumId w:val="11"/>
  </w:num>
  <w:num w:numId="22">
    <w:abstractNumId w:val="24"/>
  </w:num>
  <w:num w:numId="23">
    <w:abstractNumId w:val="12"/>
  </w:num>
  <w:num w:numId="24">
    <w:abstractNumId w:val="14"/>
  </w:num>
  <w:num w:numId="25">
    <w:abstractNumId w:val="26"/>
  </w:num>
  <w:num w:numId="26">
    <w:abstractNumId w:val="27"/>
  </w:num>
  <w:num w:numId="27">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30"/>
    <w:rsid w:val="00011C23"/>
    <w:rsid w:val="00020F2F"/>
    <w:rsid w:val="00024200"/>
    <w:rsid w:val="00027B70"/>
    <w:rsid w:val="00040D93"/>
    <w:rsid w:val="000534BB"/>
    <w:rsid w:val="000623EF"/>
    <w:rsid w:val="00063973"/>
    <w:rsid w:val="0006444D"/>
    <w:rsid w:val="00064B43"/>
    <w:rsid w:val="00064FFB"/>
    <w:rsid w:val="000652DB"/>
    <w:rsid w:val="00084857"/>
    <w:rsid w:val="000853F0"/>
    <w:rsid w:val="00085436"/>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2543F"/>
    <w:rsid w:val="001266CE"/>
    <w:rsid w:val="00131536"/>
    <w:rsid w:val="00131C76"/>
    <w:rsid w:val="0013237A"/>
    <w:rsid w:val="00134763"/>
    <w:rsid w:val="001417E4"/>
    <w:rsid w:val="00146D5F"/>
    <w:rsid w:val="00147C9E"/>
    <w:rsid w:val="001534B4"/>
    <w:rsid w:val="0016255D"/>
    <w:rsid w:val="00165DD8"/>
    <w:rsid w:val="00186814"/>
    <w:rsid w:val="00190D59"/>
    <w:rsid w:val="001A0123"/>
    <w:rsid w:val="001A4D44"/>
    <w:rsid w:val="001B17EE"/>
    <w:rsid w:val="001B1923"/>
    <w:rsid w:val="001D5DD0"/>
    <w:rsid w:val="001D6CAB"/>
    <w:rsid w:val="001E18AC"/>
    <w:rsid w:val="001E1E77"/>
    <w:rsid w:val="001E2E40"/>
    <w:rsid w:val="001E7394"/>
    <w:rsid w:val="00222829"/>
    <w:rsid w:val="002230F7"/>
    <w:rsid w:val="002457F0"/>
    <w:rsid w:val="00264C41"/>
    <w:rsid w:val="00277A65"/>
    <w:rsid w:val="00277D2C"/>
    <w:rsid w:val="00280175"/>
    <w:rsid w:val="00291A96"/>
    <w:rsid w:val="002E322F"/>
    <w:rsid w:val="002E546F"/>
    <w:rsid w:val="002E75E7"/>
    <w:rsid w:val="003024A6"/>
    <w:rsid w:val="00302A9B"/>
    <w:rsid w:val="00302FC6"/>
    <w:rsid w:val="003119AB"/>
    <w:rsid w:val="00313B47"/>
    <w:rsid w:val="00323307"/>
    <w:rsid w:val="003276EB"/>
    <w:rsid w:val="00331F3D"/>
    <w:rsid w:val="00335164"/>
    <w:rsid w:val="00367838"/>
    <w:rsid w:val="003802CC"/>
    <w:rsid w:val="003807D5"/>
    <w:rsid w:val="0038325B"/>
    <w:rsid w:val="00387A6B"/>
    <w:rsid w:val="00392F89"/>
    <w:rsid w:val="003A3423"/>
    <w:rsid w:val="003A44A6"/>
    <w:rsid w:val="003A6ACC"/>
    <w:rsid w:val="003A7F44"/>
    <w:rsid w:val="003C4DDF"/>
    <w:rsid w:val="003D31A8"/>
    <w:rsid w:val="003E5260"/>
    <w:rsid w:val="00403A01"/>
    <w:rsid w:val="00411417"/>
    <w:rsid w:val="00413972"/>
    <w:rsid w:val="0043078D"/>
    <w:rsid w:val="004419AB"/>
    <w:rsid w:val="00444AA4"/>
    <w:rsid w:val="00446095"/>
    <w:rsid w:val="00454238"/>
    <w:rsid w:val="00463130"/>
    <w:rsid w:val="0048209D"/>
    <w:rsid w:val="004A106B"/>
    <w:rsid w:val="004A761C"/>
    <w:rsid w:val="004B713C"/>
    <w:rsid w:val="004C056D"/>
    <w:rsid w:val="004C52F1"/>
    <w:rsid w:val="004D3480"/>
    <w:rsid w:val="004D48F5"/>
    <w:rsid w:val="004D5723"/>
    <w:rsid w:val="004E2308"/>
    <w:rsid w:val="004F6BE9"/>
    <w:rsid w:val="005016D6"/>
    <w:rsid w:val="00502E20"/>
    <w:rsid w:val="00506829"/>
    <w:rsid w:val="00523551"/>
    <w:rsid w:val="005314D4"/>
    <w:rsid w:val="00533DAC"/>
    <w:rsid w:val="00540C30"/>
    <w:rsid w:val="005608E7"/>
    <w:rsid w:val="00572677"/>
    <w:rsid w:val="00580FF4"/>
    <w:rsid w:val="00581B23"/>
    <w:rsid w:val="00587F7F"/>
    <w:rsid w:val="00594AED"/>
    <w:rsid w:val="005B1DC0"/>
    <w:rsid w:val="005B7325"/>
    <w:rsid w:val="005E5CB4"/>
    <w:rsid w:val="005E66C5"/>
    <w:rsid w:val="005E7EEF"/>
    <w:rsid w:val="005F5603"/>
    <w:rsid w:val="00601F69"/>
    <w:rsid w:val="00610F19"/>
    <w:rsid w:val="00613BB2"/>
    <w:rsid w:val="00622867"/>
    <w:rsid w:val="006372A4"/>
    <w:rsid w:val="0064682F"/>
    <w:rsid w:val="00672722"/>
    <w:rsid w:val="006869A3"/>
    <w:rsid w:val="00694F31"/>
    <w:rsid w:val="0069792C"/>
    <w:rsid w:val="006A058D"/>
    <w:rsid w:val="006A1F5A"/>
    <w:rsid w:val="006B7DF9"/>
    <w:rsid w:val="006D66D2"/>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7510B"/>
    <w:rsid w:val="00776800"/>
    <w:rsid w:val="00780D4B"/>
    <w:rsid w:val="007910BD"/>
    <w:rsid w:val="007911E4"/>
    <w:rsid w:val="00792DB7"/>
    <w:rsid w:val="00796267"/>
    <w:rsid w:val="00797440"/>
    <w:rsid w:val="007A3B5C"/>
    <w:rsid w:val="007A5DA0"/>
    <w:rsid w:val="007B2317"/>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87424"/>
    <w:rsid w:val="0089152D"/>
    <w:rsid w:val="00892F6F"/>
    <w:rsid w:val="008A6E1A"/>
    <w:rsid w:val="008B47E0"/>
    <w:rsid w:val="008F1810"/>
    <w:rsid w:val="00901952"/>
    <w:rsid w:val="00905B40"/>
    <w:rsid w:val="0092303D"/>
    <w:rsid w:val="009264C6"/>
    <w:rsid w:val="00934D40"/>
    <w:rsid w:val="00936E4A"/>
    <w:rsid w:val="00942CD1"/>
    <w:rsid w:val="00945ADC"/>
    <w:rsid w:val="00963092"/>
    <w:rsid w:val="00981AEF"/>
    <w:rsid w:val="0098270C"/>
    <w:rsid w:val="00992B28"/>
    <w:rsid w:val="009A4291"/>
    <w:rsid w:val="009E0B74"/>
    <w:rsid w:val="009E4694"/>
    <w:rsid w:val="009E6B28"/>
    <w:rsid w:val="009F7CB4"/>
    <w:rsid w:val="00A006BE"/>
    <w:rsid w:val="00A129EC"/>
    <w:rsid w:val="00A17906"/>
    <w:rsid w:val="00A20F45"/>
    <w:rsid w:val="00A255D8"/>
    <w:rsid w:val="00A26809"/>
    <w:rsid w:val="00A36E0C"/>
    <w:rsid w:val="00A42A80"/>
    <w:rsid w:val="00A53ECB"/>
    <w:rsid w:val="00A67F6E"/>
    <w:rsid w:val="00A7703B"/>
    <w:rsid w:val="00A95720"/>
    <w:rsid w:val="00AA1364"/>
    <w:rsid w:val="00AA3625"/>
    <w:rsid w:val="00AC4F95"/>
    <w:rsid w:val="00AD65AE"/>
    <w:rsid w:val="00AF6AD9"/>
    <w:rsid w:val="00B16FB6"/>
    <w:rsid w:val="00B21B34"/>
    <w:rsid w:val="00B308C6"/>
    <w:rsid w:val="00B37AE9"/>
    <w:rsid w:val="00B40EFB"/>
    <w:rsid w:val="00B437F5"/>
    <w:rsid w:val="00B453BD"/>
    <w:rsid w:val="00B50FEC"/>
    <w:rsid w:val="00B76D1E"/>
    <w:rsid w:val="00B82609"/>
    <w:rsid w:val="00B82A0F"/>
    <w:rsid w:val="00B9273B"/>
    <w:rsid w:val="00B93692"/>
    <w:rsid w:val="00BB090D"/>
    <w:rsid w:val="00BB0F40"/>
    <w:rsid w:val="00BB25BB"/>
    <w:rsid w:val="00BD23BD"/>
    <w:rsid w:val="00BE1A5C"/>
    <w:rsid w:val="00BF3CA0"/>
    <w:rsid w:val="00BF5652"/>
    <w:rsid w:val="00BF5EDC"/>
    <w:rsid w:val="00C02B1E"/>
    <w:rsid w:val="00C131FB"/>
    <w:rsid w:val="00C13462"/>
    <w:rsid w:val="00C269EB"/>
    <w:rsid w:val="00C347C6"/>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2DEC"/>
    <w:rsid w:val="00DA6E1B"/>
    <w:rsid w:val="00DA7658"/>
    <w:rsid w:val="00DB13B4"/>
    <w:rsid w:val="00DE74CE"/>
    <w:rsid w:val="00DF54C7"/>
    <w:rsid w:val="00E05456"/>
    <w:rsid w:val="00E2691E"/>
    <w:rsid w:val="00E31BF9"/>
    <w:rsid w:val="00E33E00"/>
    <w:rsid w:val="00E43079"/>
    <w:rsid w:val="00E600E4"/>
    <w:rsid w:val="00E65C9E"/>
    <w:rsid w:val="00E7098A"/>
    <w:rsid w:val="00E7200A"/>
    <w:rsid w:val="00E73450"/>
    <w:rsid w:val="00E84199"/>
    <w:rsid w:val="00E96A1C"/>
    <w:rsid w:val="00EA3317"/>
    <w:rsid w:val="00EA7451"/>
    <w:rsid w:val="00EB0055"/>
    <w:rsid w:val="00EB29AB"/>
    <w:rsid w:val="00EB3BA5"/>
    <w:rsid w:val="00EC4A6C"/>
    <w:rsid w:val="00ED197F"/>
    <w:rsid w:val="00ED7A21"/>
    <w:rsid w:val="00EF71CC"/>
    <w:rsid w:val="00F04ECD"/>
    <w:rsid w:val="00F12AE2"/>
    <w:rsid w:val="00F23E21"/>
    <w:rsid w:val="00F36E94"/>
    <w:rsid w:val="00F57B07"/>
    <w:rsid w:val="00F6049B"/>
    <w:rsid w:val="00F72F1E"/>
    <w:rsid w:val="00FA7A29"/>
    <w:rsid w:val="00FD130F"/>
    <w:rsid w:val="00FD17A8"/>
    <w:rsid w:val="00FD65D1"/>
    <w:rsid w:val="00FD66AF"/>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uiPriority w:val="99"/>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780D4B"/>
    <w:rPr>
      <w:rFonts w:ascii="Verdana" w:hAnsi="Verdana"/>
      <w:bCs/>
      <w:sz w:val="16"/>
    </w:rPr>
  </w:style>
  <w:style w:type="character" w:customStyle="1" w:styleId="BijlagenChar">
    <w:name w:val="Bijlagen Char"/>
    <w:basedOn w:val="BijschriftChar"/>
    <w:link w:val="Bijlagen"/>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link w:val="Bijlageparagraaf"/>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styleId="Verwijzingopmerking">
    <w:name w:val="annotation reference"/>
    <w:basedOn w:val="Standaardalinea-lettertype"/>
    <w:rsid w:val="00992B28"/>
    <w:rPr>
      <w:sz w:val="16"/>
      <w:szCs w:val="16"/>
    </w:rPr>
  </w:style>
  <w:style w:type="paragraph" w:styleId="Tekstopmerking">
    <w:name w:val="annotation text"/>
    <w:basedOn w:val="Standaard"/>
    <w:link w:val="TekstopmerkingChar"/>
    <w:rsid w:val="00992B28"/>
    <w:pPr>
      <w:spacing w:after="200" w:line="240" w:lineRule="auto"/>
      <w:jc w:val="left"/>
    </w:pPr>
    <w:rPr>
      <w:rFonts w:ascii="Calibri" w:hAnsi="Calibri"/>
      <w:sz w:val="20"/>
      <w:szCs w:val="20"/>
      <w:lang w:eastAsia="en-US"/>
    </w:rPr>
  </w:style>
  <w:style w:type="character" w:customStyle="1" w:styleId="TekstopmerkingChar">
    <w:name w:val="Tekst opmerking Char"/>
    <w:basedOn w:val="Standaardalinea-lettertype"/>
    <w:link w:val="Tekstopmerking"/>
    <w:rsid w:val="00992B28"/>
    <w:rPr>
      <w:rFonts w:ascii="Calibri" w:hAnsi="Calibri"/>
      <w:lang w:eastAsia="en-US"/>
    </w:rPr>
  </w:style>
  <w:style w:type="paragraph" w:styleId="Ballontekst">
    <w:name w:val="Balloon Text"/>
    <w:basedOn w:val="Standaard"/>
    <w:link w:val="BallontekstChar"/>
    <w:rsid w:val="00992B28"/>
    <w:pPr>
      <w:spacing w:line="240" w:lineRule="auto"/>
    </w:pPr>
    <w:rPr>
      <w:rFonts w:ascii="Tahoma" w:hAnsi="Tahoma" w:cs="Tahoma"/>
    </w:rPr>
  </w:style>
  <w:style w:type="character" w:customStyle="1" w:styleId="BallontekstChar">
    <w:name w:val="Ballontekst Char"/>
    <w:basedOn w:val="Standaardalinea-lettertype"/>
    <w:link w:val="Ballontekst"/>
    <w:rsid w:val="00992B28"/>
    <w:rPr>
      <w:rFonts w:ascii="Tahoma" w:hAnsi="Tahoma" w:cs="Tahoma"/>
      <w:sz w:val="16"/>
      <w:szCs w:val="16"/>
    </w:rPr>
  </w:style>
  <w:style w:type="paragraph" w:customStyle="1" w:styleId="Definitie">
    <w:name w:val="Definitie"/>
    <w:basedOn w:val="Standaard"/>
    <w:rsid w:val="00776800"/>
    <w:pPr>
      <w:overflowPunct w:val="0"/>
      <w:autoSpaceDE w:val="0"/>
      <w:autoSpaceDN w:val="0"/>
      <w:adjustRightInd w:val="0"/>
      <w:spacing w:after="240" w:line="220" w:lineRule="atLeast"/>
      <w:jc w:val="left"/>
      <w:textAlignment w:val="baseline"/>
    </w:pPr>
    <w:rPr>
      <w:rFonts w:ascii="Arial" w:hAnsi="Arial"/>
      <w:sz w:val="20"/>
      <w:szCs w:val="20"/>
      <w:lang w:val="en-GB" w:eastAsia="en-US"/>
    </w:rPr>
  </w:style>
  <w:style w:type="paragraph" w:customStyle="1" w:styleId="Termen">
    <w:name w:val="Term(en)"/>
    <w:basedOn w:val="Kop2"/>
    <w:next w:val="Standaard"/>
    <w:rsid w:val="00776800"/>
    <w:pPr>
      <w:tabs>
        <w:tab w:val="left" w:pos="360"/>
        <w:tab w:val="left" w:pos="400"/>
        <w:tab w:val="num" w:pos="432"/>
        <w:tab w:val="num" w:pos="680"/>
      </w:tabs>
      <w:suppressAutoHyphens/>
      <w:overflowPunct w:val="0"/>
      <w:autoSpaceDE w:val="0"/>
      <w:autoSpaceDN w:val="0"/>
      <w:adjustRightInd w:val="0"/>
      <w:spacing w:before="0" w:after="0" w:line="240" w:lineRule="atLeast"/>
      <w:jc w:val="left"/>
      <w:textAlignment w:val="baseline"/>
      <w:outlineLvl w:val="9"/>
    </w:pPr>
    <w:rPr>
      <w:rFonts w:cs="Times New Roman"/>
      <w:bCs w:val="0"/>
      <w:iCs w:val="0"/>
      <w:sz w:val="20"/>
      <w:szCs w:val="20"/>
      <w:lang w:val="en-GB" w:eastAsia="en-US"/>
    </w:rPr>
  </w:style>
  <w:style w:type="paragraph" w:customStyle="1" w:styleId="opmerking">
    <w:name w:val="opmerking"/>
    <w:basedOn w:val="Standaard"/>
    <w:next w:val="Standaard"/>
    <w:link w:val="opmerkingChar"/>
    <w:rsid w:val="00776800"/>
    <w:pPr>
      <w:tabs>
        <w:tab w:val="left" w:pos="1418"/>
      </w:tabs>
      <w:overflowPunct w:val="0"/>
      <w:autoSpaceDE w:val="0"/>
      <w:autoSpaceDN w:val="0"/>
      <w:adjustRightInd w:val="0"/>
      <w:spacing w:after="240" w:line="200" w:lineRule="atLeast"/>
      <w:jc w:val="left"/>
      <w:textAlignment w:val="baseline"/>
    </w:pPr>
    <w:rPr>
      <w:rFonts w:ascii="Arial" w:hAnsi="Arial"/>
      <w:sz w:val="18"/>
      <w:szCs w:val="20"/>
      <w:lang w:eastAsia="en-US"/>
    </w:rPr>
  </w:style>
  <w:style w:type="character" w:customStyle="1" w:styleId="opmerkingChar">
    <w:name w:val="opmerking Char"/>
    <w:link w:val="opmerking"/>
    <w:rsid w:val="00776800"/>
    <w:rPr>
      <w:rFonts w:ascii="Arial" w:hAnsi="Arial"/>
      <w:sz w:val="18"/>
      <w:lang w:eastAsia="en-US"/>
    </w:rPr>
  </w:style>
  <w:style w:type="character" w:customStyle="1" w:styleId="Instruction">
    <w:name w:val="Instruction"/>
    <w:basedOn w:val="Standaardalinea-lettertype"/>
    <w:rsid w:val="00936E4A"/>
    <w:rPr>
      <w:i/>
      <w:iCs/>
      <w:color w:val="008000"/>
    </w:rPr>
  </w:style>
  <w:style w:type="paragraph" w:customStyle="1" w:styleId="subsubparagraaftitel">
    <w:name w:val="subsubparagraaftitel"/>
    <w:basedOn w:val="Standaard"/>
    <w:next w:val="Standaard"/>
    <w:autoRedefine/>
    <w:qFormat/>
    <w:rsid w:val="0089152D"/>
    <w:pPr>
      <w:numPr>
        <w:numId w:val="21"/>
      </w:numPr>
      <w:spacing w:line="240" w:lineRule="atLeast"/>
    </w:pPr>
  </w:style>
  <w:style w:type="paragraph" w:customStyle="1" w:styleId="Recommendation">
    <w:name w:val="Recommendation"/>
    <w:basedOn w:val="Standaard"/>
    <w:next w:val="Standaard"/>
    <w:rsid w:val="0089152D"/>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89152D"/>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89152D"/>
    <w:rPr>
      <w:rFonts w:ascii="Arial" w:hAnsi="Arial"/>
      <w:lang w:val="en-GB" w:eastAsia="it-IT"/>
    </w:rPr>
  </w:style>
  <w:style w:type="paragraph" w:customStyle="1" w:styleId="okt">
    <w:name w:val="okt"/>
    <w:basedOn w:val="Koptekst"/>
    <w:rsid w:val="0089152D"/>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89152D"/>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89152D"/>
    <w:pPr>
      <w:spacing w:after="60" w:line="240" w:lineRule="atLeast"/>
    </w:pPr>
    <w:rPr>
      <w:rFonts w:ascii="Times New Roman" w:hAnsi="Times New Roman"/>
      <w:sz w:val="22"/>
      <w:szCs w:val="22"/>
      <w:lang w:val="en-GB" w:eastAsia="de-DE"/>
    </w:rPr>
  </w:style>
  <w:style w:type="paragraph" w:customStyle="1" w:styleId="oke1">
    <w:name w:val="oke1"/>
    <w:basedOn w:val="okab"/>
    <w:rsid w:val="0089152D"/>
    <w:pPr>
      <w:tabs>
        <w:tab w:val="left" w:pos="1418"/>
      </w:tabs>
      <w:ind w:left="1418" w:hanging="1418"/>
    </w:pPr>
  </w:style>
  <w:style w:type="paragraph" w:customStyle="1" w:styleId="okw">
    <w:name w:val="okw"/>
    <w:basedOn w:val="oke1"/>
    <w:rsid w:val="0089152D"/>
    <w:pPr>
      <w:tabs>
        <w:tab w:val="left" w:pos="6167"/>
      </w:tabs>
      <w:spacing w:after="0"/>
      <w:ind w:left="0" w:firstLine="0"/>
    </w:pPr>
  </w:style>
  <w:style w:type="character" w:customStyle="1" w:styleId="VoetnoottekstChar">
    <w:name w:val="Voetnoottekst Char"/>
    <w:link w:val="Voetnoottekst"/>
    <w:uiPriority w:val="99"/>
    <w:semiHidden/>
    <w:locked/>
    <w:rsid w:val="0089152D"/>
    <w:rPr>
      <w:rFonts w:ascii="Verdana" w:hAnsi="Verdana"/>
      <w:sz w:val="16"/>
    </w:rPr>
  </w:style>
  <w:style w:type="character" w:customStyle="1" w:styleId="Kop2Char">
    <w:name w:val="Kop 2 Char"/>
    <w:basedOn w:val="Standaardalinea-lettertype"/>
    <w:link w:val="Kop2"/>
    <w:uiPriority w:val="9"/>
    <w:rsid w:val="0089152D"/>
    <w:rPr>
      <w:rFonts w:ascii="Arial" w:hAnsi="Arial" w:cs="Arial"/>
      <w:b/>
      <w:bCs/>
      <w:iCs/>
      <w:sz w:val="28"/>
      <w:szCs w:val="28"/>
    </w:rPr>
  </w:style>
  <w:style w:type="character" w:customStyle="1" w:styleId="Kop3Char">
    <w:name w:val="Kop 3 Char"/>
    <w:basedOn w:val="Standaardalinea-lettertype"/>
    <w:link w:val="Kop3"/>
    <w:uiPriority w:val="9"/>
    <w:rsid w:val="0089152D"/>
    <w:rPr>
      <w:rFonts w:ascii="Arial" w:hAnsi="Arial" w:cs="Arial"/>
      <w:b/>
      <w:bCs/>
      <w:sz w:val="24"/>
      <w:szCs w:val="26"/>
    </w:rPr>
  </w:style>
  <w:style w:type="character" w:customStyle="1" w:styleId="Kop4Char">
    <w:name w:val="Kop 4 Char"/>
    <w:basedOn w:val="Standaardalinea-lettertype"/>
    <w:link w:val="Kop4"/>
    <w:uiPriority w:val="9"/>
    <w:rsid w:val="0089152D"/>
    <w:rPr>
      <w:rFonts w:ascii="Arial" w:hAnsi="Arial"/>
      <w:b/>
      <w:bCs/>
      <w:szCs w:val="28"/>
    </w:rPr>
  </w:style>
  <w:style w:type="character" w:customStyle="1" w:styleId="Kop5Char">
    <w:name w:val="Kop 5 Char"/>
    <w:basedOn w:val="Standaardalinea-lettertype"/>
    <w:link w:val="Kop5"/>
    <w:uiPriority w:val="9"/>
    <w:rsid w:val="0089152D"/>
    <w:rPr>
      <w:rFonts w:ascii="Verdana" w:hAnsi="Verdana"/>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uiPriority w:val="99"/>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780D4B"/>
    <w:rPr>
      <w:rFonts w:ascii="Verdana" w:hAnsi="Verdana"/>
      <w:bCs/>
      <w:sz w:val="16"/>
    </w:rPr>
  </w:style>
  <w:style w:type="character" w:customStyle="1" w:styleId="BijlagenChar">
    <w:name w:val="Bijlagen Char"/>
    <w:basedOn w:val="BijschriftChar"/>
    <w:link w:val="Bijlagen"/>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link w:val="Bijlageparagraaf"/>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styleId="Verwijzingopmerking">
    <w:name w:val="annotation reference"/>
    <w:basedOn w:val="Standaardalinea-lettertype"/>
    <w:rsid w:val="00992B28"/>
    <w:rPr>
      <w:sz w:val="16"/>
      <w:szCs w:val="16"/>
    </w:rPr>
  </w:style>
  <w:style w:type="paragraph" w:styleId="Tekstopmerking">
    <w:name w:val="annotation text"/>
    <w:basedOn w:val="Standaard"/>
    <w:link w:val="TekstopmerkingChar"/>
    <w:rsid w:val="00992B28"/>
    <w:pPr>
      <w:spacing w:after="200" w:line="240" w:lineRule="auto"/>
      <w:jc w:val="left"/>
    </w:pPr>
    <w:rPr>
      <w:rFonts w:ascii="Calibri" w:hAnsi="Calibri"/>
      <w:sz w:val="20"/>
      <w:szCs w:val="20"/>
      <w:lang w:eastAsia="en-US"/>
    </w:rPr>
  </w:style>
  <w:style w:type="character" w:customStyle="1" w:styleId="TekstopmerkingChar">
    <w:name w:val="Tekst opmerking Char"/>
    <w:basedOn w:val="Standaardalinea-lettertype"/>
    <w:link w:val="Tekstopmerking"/>
    <w:rsid w:val="00992B28"/>
    <w:rPr>
      <w:rFonts w:ascii="Calibri" w:hAnsi="Calibri"/>
      <w:lang w:eastAsia="en-US"/>
    </w:rPr>
  </w:style>
  <w:style w:type="paragraph" w:styleId="Ballontekst">
    <w:name w:val="Balloon Text"/>
    <w:basedOn w:val="Standaard"/>
    <w:link w:val="BallontekstChar"/>
    <w:rsid w:val="00992B28"/>
    <w:pPr>
      <w:spacing w:line="240" w:lineRule="auto"/>
    </w:pPr>
    <w:rPr>
      <w:rFonts w:ascii="Tahoma" w:hAnsi="Tahoma" w:cs="Tahoma"/>
    </w:rPr>
  </w:style>
  <w:style w:type="character" w:customStyle="1" w:styleId="BallontekstChar">
    <w:name w:val="Ballontekst Char"/>
    <w:basedOn w:val="Standaardalinea-lettertype"/>
    <w:link w:val="Ballontekst"/>
    <w:rsid w:val="00992B28"/>
    <w:rPr>
      <w:rFonts w:ascii="Tahoma" w:hAnsi="Tahoma" w:cs="Tahoma"/>
      <w:sz w:val="16"/>
      <w:szCs w:val="16"/>
    </w:rPr>
  </w:style>
  <w:style w:type="paragraph" w:customStyle="1" w:styleId="Definitie">
    <w:name w:val="Definitie"/>
    <w:basedOn w:val="Standaard"/>
    <w:rsid w:val="00776800"/>
    <w:pPr>
      <w:overflowPunct w:val="0"/>
      <w:autoSpaceDE w:val="0"/>
      <w:autoSpaceDN w:val="0"/>
      <w:adjustRightInd w:val="0"/>
      <w:spacing w:after="240" w:line="220" w:lineRule="atLeast"/>
      <w:jc w:val="left"/>
      <w:textAlignment w:val="baseline"/>
    </w:pPr>
    <w:rPr>
      <w:rFonts w:ascii="Arial" w:hAnsi="Arial"/>
      <w:sz w:val="20"/>
      <w:szCs w:val="20"/>
      <w:lang w:val="en-GB" w:eastAsia="en-US"/>
    </w:rPr>
  </w:style>
  <w:style w:type="paragraph" w:customStyle="1" w:styleId="Termen">
    <w:name w:val="Term(en)"/>
    <w:basedOn w:val="Kop2"/>
    <w:next w:val="Standaard"/>
    <w:rsid w:val="00776800"/>
    <w:pPr>
      <w:tabs>
        <w:tab w:val="left" w:pos="360"/>
        <w:tab w:val="left" w:pos="400"/>
        <w:tab w:val="num" w:pos="432"/>
        <w:tab w:val="num" w:pos="680"/>
      </w:tabs>
      <w:suppressAutoHyphens/>
      <w:overflowPunct w:val="0"/>
      <w:autoSpaceDE w:val="0"/>
      <w:autoSpaceDN w:val="0"/>
      <w:adjustRightInd w:val="0"/>
      <w:spacing w:before="0" w:after="0" w:line="240" w:lineRule="atLeast"/>
      <w:jc w:val="left"/>
      <w:textAlignment w:val="baseline"/>
      <w:outlineLvl w:val="9"/>
    </w:pPr>
    <w:rPr>
      <w:rFonts w:cs="Times New Roman"/>
      <w:bCs w:val="0"/>
      <w:iCs w:val="0"/>
      <w:sz w:val="20"/>
      <w:szCs w:val="20"/>
      <w:lang w:val="en-GB" w:eastAsia="en-US"/>
    </w:rPr>
  </w:style>
  <w:style w:type="paragraph" w:customStyle="1" w:styleId="opmerking">
    <w:name w:val="opmerking"/>
    <w:basedOn w:val="Standaard"/>
    <w:next w:val="Standaard"/>
    <w:link w:val="opmerkingChar"/>
    <w:rsid w:val="00776800"/>
    <w:pPr>
      <w:tabs>
        <w:tab w:val="left" w:pos="1418"/>
      </w:tabs>
      <w:overflowPunct w:val="0"/>
      <w:autoSpaceDE w:val="0"/>
      <w:autoSpaceDN w:val="0"/>
      <w:adjustRightInd w:val="0"/>
      <w:spacing w:after="240" w:line="200" w:lineRule="atLeast"/>
      <w:jc w:val="left"/>
      <w:textAlignment w:val="baseline"/>
    </w:pPr>
    <w:rPr>
      <w:rFonts w:ascii="Arial" w:hAnsi="Arial"/>
      <w:sz w:val="18"/>
      <w:szCs w:val="20"/>
      <w:lang w:eastAsia="en-US"/>
    </w:rPr>
  </w:style>
  <w:style w:type="character" w:customStyle="1" w:styleId="opmerkingChar">
    <w:name w:val="opmerking Char"/>
    <w:link w:val="opmerking"/>
    <w:rsid w:val="00776800"/>
    <w:rPr>
      <w:rFonts w:ascii="Arial" w:hAnsi="Arial"/>
      <w:sz w:val="18"/>
      <w:lang w:eastAsia="en-US"/>
    </w:rPr>
  </w:style>
  <w:style w:type="character" w:customStyle="1" w:styleId="Instruction">
    <w:name w:val="Instruction"/>
    <w:basedOn w:val="Standaardalinea-lettertype"/>
    <w:rsid w:val="00936E4A"/>
    <w:rPr>
      <w:i/>
      <w:iCs/>
      <w:color w:val="008000"/>
    </w:rPr>
  </w:style>
  <w:style w:type="paragraph" w:customStyle="1" w:styleId="subsubparagraaftitel">
    <w:name w:val="subsubparagraaftitel"/>
    <w:basedOn w:val="Standaard"/>
    <w:next w:val="Standaard"/>
    <w:autoRedefine/>
    <w:qFormat/>
    <w:rsid w:val="0089152D"/>
    <w:pPr>
      <w:numPr>
        <w:numId w:val="21"/>
      </w:numPr>
      <w:spacing w:line="240" w:lineRule="atLeast"/>
    </w:pPr>
  </w:style>
  <w:style w:type="paragraph" w:customStyle="1" w:styleId="Recommendation">
    <w:name w:val="Recommendation"/>
    <w:basedOn w:val="Standaard"/>
    <w:next w:val="Standaard"/>
    <w:rsid w:val="0089152D"/>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89152D"/>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89152D"/>
    <w:rPr>
      <w:rFonts w:ascii="Arial" w:hAnsi="Arial"/>
      <w:lang w:val="en-GB" w:eastAsia="it-IT"/>
    </w:rPr>
  </w:style>
  <w:style w:type="paragraph" w:customStyle="1" w:styleId="okt">
    <w:name w:val="okt"/>
    <w:basedOn w:val="Koptekst"/>
    <w:rsid w:val="0089152D"/>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89152D"/>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89152D"/>
    <w:pPr>
      <w:spacing w:after="60" w:line="240" w:lineRule="atLeast"/>
    </w:pPr>
    <w:rPr>
      <w:rFonts w:ascii="Times New Roman" w:hAnsi="Times New Roman"/>
      <w:sz w:val="22"/>
      <w:szCs w:val="22"/>
      <w:lang w:val="en-GB" w:eastAsia="de-DE"/>
    </w:rPr>
  </w:style>
  <w:style w:type="paragraph" w:customStyle="1" w:styleId="oke1">
    <w:name w:val="oke1"/>
    <w:basedOn w:val="okab"/>
    <w:rsid w:val="0089152D"/>
    <w:pPr>
      <w:tabs>
        <w:tab w:val="left" w:pos="1418"/>
      </w:tabs>
      <w:ind w:left="1418" w:hanging="1418"/>
    </w:pPr>
  </w:style>
  <w:style w:type="paragraph" w:customStyle="1" w:styleId="okw">
    <w:name w:val="okw"/>
    <w:basedOn w:val="oke1"/>
    <w:rsid w:val="0089152D"/>
    <w:pPr>
      <w:tabs>
        <w:tab w:val="left" w:pos="6167"/>
      </w:tabs>
      <w:spacing w:after="0"/>
      <w:ind w:left="0" w:firstLine="0"/>
    </w:pPr>
  </w:style>
  <w:style w:type="character" w:customStyle="1" w:styleId="VoetnoottekstChar">
    <w:name w:val="Voetnoottekst Char"/>
    <w:link w:val="Voetnoottekst"/>
    <w:uiPriority w:val="99"/>
    <w:semiHidden/>
    <w:locked/>
    <w:rsid w:val="0089152D"/>
    <w:rPr>
      <w:rFonts w:ascii="Verdana" w:hAnsi="Verdana"/>
      <w:sz w:val="16"/>
    </w:rPr>
  </w:style>
  <w:style w:type="character" w:customStyle="1" w:styleId="Kop2Char">
    <w:name w:val="Kop 2 Char"/>
    <w:basedOn w:val="Standaardalinea-lettertype"/>
    <w:link w:val="Kop2"/>
    <w:uiPriority w:val="9"/>
    <w:rsid w:val="0089152D"/>
    <w:rPr>
      <w:rFonts w:ascii="Arial" w:hAnsi="Arial" w:cs="Arial"/>
      <w:b/>
      <w:bCs/>
      <w:iCs/>
      <w:sz w:val="28"/>
      <w:szCs w:val="28"/>
    </w:rPr>
  </w:style>
  <w:style w:type="character" w:customStyle="1" w:styleId="Kop3Char">
    <w:name w:val="Kop 3 Char"/>
    <w:basedOn w:val="Standaardalinea-lettertype"/>
    <w:link w:val="Kop3"/>
    <w:uiPriority w:val="9"/>
    <w:rsid w:val="0089152D"/>
    <w:rPr>
      <w:rFonts w:ascii="Arial" w:hAnsi="Arial" w:cs="Arial"/>
      <w:b/>
      <w:bCs/>
      <w:sz w:val="24"/>
      <w:szCs w:val="26"/>
    </w:rPr>
  </w:style>
  <w:style w:type="character" w:customStyle="1" w:styleId="Kop4Char">
    <w:name w:val="Kop 4 Char"/>
    <w:basedOn w:val="Standaardalinea-lettertype"/>
    <w:link w:val="Kop4"/>
    <w:uiPriority w:val="9"/>
    <w:rsid w:val="0089152D"/>
    <w:rPr>
      <w:rFonts w:ascii="Arial" w:hAnsi="Arial"/>
      <w:b/>
      <w:bCs/>
      <w:szCs w:val="28"/>
    </w:rPr>
  </w:style>
  <w:style w:type="character" w:customStyle="1" w:styleId="Kop5Char">
    <w:name w:val="Kop 5 Char"/>
    <w:basedOn w:val="Standaardalinea-lettertype"/>
    <w:link w:val="Kop5"/>
    <w:uiPriority w:val="9"/>
    <w:rsid w:val="0089152D"/>
    <w:rPr>
      <w:rFonts w:ascii="Verdana" w:hAnsi="Verdana"/>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wmf"/><Relationship Id="rId25" Type="http://schemas.openxmlformats.org/officeDocument/2006/relationships/image" Target="media/image12.wmf"/><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29" Type="http://schemas.openxmlformats.org/officeDocument/2006/relationships/hyperlink" Target="http://inspire.jrc.ec.europa.eu/reports/ImplementingRules/DataSpecifications/D2.5_v3.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wmf"/><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0.wmf"/><Relationship Id="rId28" Type="http://schemas.openxmlformats.org/officeDocument/2006/relationships/hyperlink" Target="http://inspire.ec.europa.eu/documents/Data_Specifications/INSPIRE_DataSpecification_LU_v3.0.pdf" TargetMode="External"/><Relationship Id="rId10" Type="http://schemas.openxmlformats.org/officeDocument/2006/relationships/footer" Target="footer1.xml"/><Relationship Id="rId19" Type="http://schemas.openxmlformats.org/officeDocument/2006/relationships/image" Target="media/image8.wmf"/><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footer" Target="footer5.xml"/><Relationship Id="rId30" Type="http://schemas.openxmlformats.org/officeDocument/2006/relationships/header" Target="header5.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rapport%20met%20bijlag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FCA3A-1DF6-4B09-A861-8C49A6FD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Template>
  <TotalTime>31</TotalTime>
  <Pages>1</Pages>
  <Words>12654</Words>
  <Characters>69599</Characters>
  <Application>Microsoft Office Word</Application>
  <DocSecurity>0</DocSecurity>
  <Lines>579</Lines>
  <Paragraphs>164</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82089</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Monique van Scherpenzeel</dc:creator>
  <cp:lastModifiedBy>Monique van Scherpenzeel</cp:lastModifiedBy>
  <cp:revision>25</cp:revision>
  <cp:lastPrinted>2015-11-05T14:24:00Z</cp:lastPrinted>
  <dcterms:created xsi:type="dcterms:W3CDTF">2015-11-05T13:41:00Z</dcterms:created>
  <dcterms:modified xsi:type="dcterms:W3CDTF">2015-11-05T14:25:00Z</dcterms:modified>
</cp:coreProperties>
</file>