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>Hannes Rosenbusch</w:t>
      </w:r>
    </w:p>
    <w:p w14:paraId="1E604D8E" w14:textId="27203289" w:rsidR="00610791" w:rsidRDefault="008B435A" w:rsidP="008B435A">
      <w:pPr>
        <w:pBdr>
          <w:bottom w:val="single" w:sz="6" w:space="1" w:color="auto"/>
        </w:pBdr>
        <w:jc w:val="center"/>
        <w:rPr>
          <w:lang w:val="nl-NL"/>
        </w:rPr>
      </w:pPr>
      <w:r w:rsidRPr="003A4B1B">
        <w:rPr>
          <w:lang w:val="nl-NL"/>
        </w:rPr>
        <w:t xml:space="preserve">https://hannesrosenbusch.github.io | </w:t>
      </w:r>
      <w:r w:rsidR="003A4B1B">
        <w:rPr>
          <w:lang w:val="nl-NL"/>
        </w:rPr>
        <w:t>h</w:t>
      </w:r>
      <w:r w:rsidR="003A4B1B" w:rsidRPr="003A4B1B">
        <w:rPr>
          <w:lang w:val="nl-NL"/>
        </w:rPr>
        <w:t>annes.</w:t>
      </w:r>
      <w:r w:rsidR="003A4B1B">
        <w:rPr>
          <w:lang w:val="nl-NL"/>
        </w:rPr>
        <w:t>rosenbusch</w:t>
      </w:r>
      <w:r w:rsidRPr="003A4B1B">
        <w:rPr>
          <w:lang w:val="nl-NL"/>
        </w:rPr>
        <w:t>@gmail.com</w:t>
      </w:r>
      <w:r w:rsidR="0055545A" w:rsidRPr="003A4B1B">
        <w:rPr>
          <w:lang w:val="nl-NL"/>
        </w:rPr>
        <w:t xml:space="preserve"> |</w:t>
      </w:r>
      <w:r w:rsidR="00C11797" w:rsidRPr="003A4B1B">
        <w:rPr>
          <w:lang w:val="nl-NL"/>
        </w:rPr>
        <w:t xml:space="preserve"> +31 </w:t>
      </w:r>
      <w:r w:rsidR="003A4B1B">
        <w:rPr>
          <w:lang w:val="nl-NL"/>
        </w:rPr>
        <w:t>682627427</w:t>
      </w:r>
    </w:p>
    <w:p w14:paraId="06330ABF" w14:textId="2B01608E" w:rsidR="00A4374A" w:rsidRPr="00A4374A" w:rsidRDefault="00A4374A" w:rsidP="001C582C">
      <w:pPr>
        <w:spacing w:after="0"/>
        <w:rPr>
          <w:b/>
          <w:bCs/>
          <w:u w:val="single"/>
          <w:lang w:val="nl-NL"/>
        </w:rPr>
      </w:pPr>
      <w:r w:rsidRPr="00A4374A">
        <w:rPr>
          <w:b/>
          <w:bCs/>
          <w:u w:val="single"/>
          <w:lang w:val="nl-NL"/>
        </w:rPr>
        <w:t>PROFESSIONAL EXPERIENCE</w:t>
      </w:r>
    </w:p>
    <w:p w14:paraId="4315A6CB" w14:textId="638526EC" w:rsidR="00C80A8D" w:rsidRDefault="00C80A8D" w:rsidP="001C582C">
      <w:pPr>
        <w:spacing w:after="0"/>
        <w:rPr>
          <w:lang w:val="nl-NL"/>
        </w:rPr>
      </w:pPr>
      <w:r w:rsidRPr="00D35EB0">
        <w:rPr>
          <w:b/>
          <w:bCs/>
          <w:lang w:val="nl-NL"/>
        </w:rPr>
        <w:t xml:space="preserve">Appinio </w:t>
      </w:r>
      <w:r w:rsidR="00D35EB0">
        <w:rPr>
          <w:lang w:val="nl-NL"/>
        </w:rPr>
        <w:t>(01.06.2021 – today)</w:t>
      </w:r>
    </w:p>
    <w:p w14:paraId="6200120C" w14:textId="4107B065" w:rsidR="00A4374A" w:rsidRDefault="00D35EB0" w:rsidP="00A4374A">
      <w:pPr>
        <w:spacing w:after="0"/>
        <w:rPr>
          <w:lang w:val="nl-NL"/>
        </w:rPr>
      </w:pPr>
      <w:r>
        <w:rPr>
          <w:lang w:val="nl-NL"/>
        </w:rPr>
        <w:t>D</w:t>
      </w:r>
      <w:r w:rsidR="00C80A8D">
        <w:rPr>
          <w:lang w:val="nl-NL"/>
        </w:rPr>
        <w:t xml:space="preserve">ata </w:t>
      </w:r>
      <w:r>
        <w:rPr>
          <w:lang w:val="nl-NL"/>
        </w:rPr>
        <w:t>S</w:t>
      </w:r>
      <w:r w:rsidR="00C80A8D">
        <w:rPr>
          <w:lang w:val="nl-NL"/>
        </w:rPr>
        <w:t>cientist</w:t>
      </w:r>
    </w:p>
    <w:p w14:paraId="296CE830" w14:textId="03158230" w:rsidR="00C80A8D" w:rsidRDefault="003D24CD" w:rsidP="00C80A8D">
      <w:pPr>
        <w:rPr>
          <w:lang w:val="nl-NL"/>
        </w:rPr>
      </w:pPr>
      <w:r>
        <w:rPr>
          <w:lang w:val="nl-NL"/>
        </w:rPr>
        <w:t>Build</w:t>
      </w:r>
      <w:r w:rsidR="00D35EB0">
        <w:rPr>
          <w:lang w:val="nl-NL"/>
        </w:rPr>
        <w:t xml:space="preserve"> analysis tools, pipelines, </w:t>
      </w:r>
      <w:r w:rsidR="001F7EA6">
        <w:rPr>
          <w:lang w:val="nl-NL"/>
        </w:rPr>
        <w:t xml:space="preserve">dashboards, </w:t>
      </w:r>
      <w:r w:rsidR="00D35EB0">
        <w:rPr>
          <w:lang w:val="nl-NL"/>
        </w:rPr>
        <w:t>and statistical models</w:t>
      </w:r>
      <w:r>
        <w:rPr>
          <w:lang w:val="nl-NL"/>
        </w:rPr>
        <w:t>; Supervise junior staff and interns</w:t>
      </w:r>
    </w:p>
    <w:p w14:paraId="0E91F5CA" w14:textId="07C7DB76" w:rsidR="00D35EB0" w:rsidRPr="00D35EB0" w:rsidRDefault="00D35EB0" w:rsidP="001C582C">
      <w:pPr>
        <w:spacing w:after="0"/>
        <w:rPr>
          <w:b/>
          <w:bCs/>
          <w:lang w:val="nl-NL"/>
        </w:rPr>
      </w:pPr>
      <w:r w:rsidRPr="00D35EB0">
        <w:rPr>
          <w:b/>
          <w:bCs/>
          <w:lang w:val="nl-NL"/>
        </w:rPr>
        <w:t>University of Amsterdam</w:t>
      </w:r>
      <w:r>
        <w:rPr>
          <w:b/>
          <w:bCs/>
          <w:lang w:val="nl-NL"/>
        </w:rPr>
        <w:t xml:space="preserve"> </w:t>
      </w:r>
      <w:r>
        <w:rPr>
          <w:lang w:val="nl-NL"/>
        </w:rPr>
        <w:t>(15.05.2021 – today)</w:t>
      </w:r>
    </w:p>
    <w:p w14:paraId="16852478" w14:textId="77777777" w:rsidR="00A4374A" w:rsidRDefault="00D35EB0" w:rsidP="001C582C">
      <w:pPr>
        <w:spacing w:after="0"/>
        <w:rPr>
          <w:lang w:val="nl-NL"/>
        </w:rPr>
      </w:pPr>
      <w:r>
        <w:rPr>
          <w:lang w:val="nl-NL"/>
        </w:rPr>
        <w:t>Assistant Professor</w:t>
      </w:r>
    </w:p>
    <w:p w14:paraId="4E7D2BFA" w14:textId="30A3C612" w:rsidR="00D35EB0" w:rsidRDefault="00A4374A" w:rsidP="001C582C">
      <w:pPr>
        <w:spacing w:after="0"/>
        <w:rPr>
          <w:lang w:val="nl-NL"/>
        </w:rPr>
      </w:pPr>
      <w:r>
        <w:rPr>
          <w:lang w:val="nl-NL"/>
        </w:rPr>
        <w:t>R</w:t>
      </w:r>
      <w:r w:rsidR="001C582C">
        <w:rPr>
          <w:lang w:val="nl-NL"/>
        </w:rPr>
        <w:t>esearch</w:t>
      </w:r>
      <w:r w:rsidR="00E64C2A">
        <w:rPr>
          <w:lang w:val="nl-NL"/>
        </w:rPr>
        <w:t>,</w:t>
      </w:r>
      <w:r w:rsidR="001C582C">
        <w:rPr>
          <w:lang w:val="nl-NL"/>
        </w:rPr>
        <w:t xml:space="preserve"> teaching</w:t>
      </w:r>
      <w:r w:rsidR="00E64C2A">
        <w:rPr>
          <w:lang w:val="nl-NL"/>
        </w:rPr>
        <w:t>, and administrative work</w:t>
      </w:r>
      <w:r w:rsidR="001C582C">
        <w:rPr>
          <w:lang w:val="nl-NL"/>
        </w:rPr>
        <w:t xml:space="preserve"> in behavioral data science</w:t>
      </w:r>
    </w:p>
    <w:p w14:paraId="6A80DC44" w14:textId="6C8F09DF" w:rsidR="00A4374A" w:rsidRDefault="00A4374A" w:rsidP="001C582C">
      <w:pPr>
        <w:spacing w:after="0"/>
        <w:rPr>
          <w:lang w:val="nl-NL"/>
        </w:rPr>
      </w:pPr>
    </w:p>
    <w:p w14:paraId="467AA2CD" w14:textId="1C7B4865" w:rsidR="00A4374A" w:rsidRPr="00A4374A" w:rsidRDefault="00A4374A" w:rsidP="001C582C">
      <w:pPr>
        <w:spacing w:after="0"/>
        <w:rPr>
          <w:b/>
          <w:bCs/>
          <w:lang w:val="nl-NL"/>
        </w:rPr>
      </w:pPr>
      <w:r w:rsidRPr="00A4374A">
        <w:rPr>
          <w:b/>
          <w:bCs/>
          <w:lang w:val="nl-NL"/>
        </w:rPr>
        <w:t>Tilburg University</w:t>
      </w:r>
      <w:r w:rsidR="001720B4">
        <w:rPr>
          <w:b/>
          <w:bCs/>
          <w:lang w:val="nl-NL"/>
        </w:rPr>
        <w:t xml:space="preserve"> </w:t>
      </w:r>
      <w:r w:rsidR="001720B4">
        <w:rPr>
          <w:lang w:val="nl-NL"/>
        </w:rPr>
        <w:t>(01.08.2017 – 15.05.2021)</w:t>
      </w:r>
    </w:p>
    <w:p w14:paraId="46D01F4E" w14:textId="45B91AF3" w:rsidR="00A4374A" w:rsidRDefault="00A4374A" w:rsidP="00A4374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Ph.D. </w:t>
      </w:r>
      <w:r w:rsidR="00266800">
        <w:rPr>
          <w:lang w:val="en-US"/>
        </w:rPr>
        <w:t xml:space="preserve">research </w:t>
      </w:r>
      <w:r>
        <w:rPr>
          <w:lang w:val="en-US"/>
        </w:rPr>
        <w:t>on “Computational methods in the behavioral sciences”</w:t>
      </w:r>
      <w:r w:rsidR="006B557E">
        <w:rPr>
          <w:lang w:val="en-US"/>
        </w:rPr>
        <w:t xml:space="preserve"> (highest distinction)</w:t>
      </w:r>
    </w:p>
    <w:p w14:paraId="394DE082" w14:textId="77777777" w:rsidR="00A4374A" w:rsidRDefault="00A4374A" w:rsidP="00A4374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>Prof. Marcel Zeelenberg &amp; Dr. Anthony Evans</w:t>
      </w:r>
    </w:p>
    <w:p w14:paraId="00909C7D" w14:textId="123F2DED" w:rsidR="00A4374A" w:rsidRPr="003A4B1B" w:rsidRDefault="00A4374A" w:rsidP="00A4374A">
      <w:pPr>
        <w:pStyle w:val="Default"/>
        <w:ind w:left="2124" w:hanging="2124"/>
        <w:rPr>
          <w:lang w:val="nl-NL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  <w:t>We investigate how unstructured data, optimization algorithms, and machine learning can benefit behavioral research. Further, we develop multiple software solutions (code packages and applications) for meta science.</w:t>
      </w:r>
    </w:p>
    <w:p w14:paraId="06E3FC69" w14:textId="77777777" w:rsidR="00C80A8D" w:rsidRDefault="00C80A8D" w:rsidP="00610791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002B21FD" w14:textId="7356F566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EDUCATION</w:t>
      </w:r>
    </w:p>
    <w:p w14:paraId="64F64503" w14:textId="09CDA065" w:rsidR="005563BF" w:rsidRP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b/>
          <w:sz w:val="22"/>
          <w:szCs w:val="22"/>
        </w:rPr>
      </w:pPr>
      <w:r w:rsidRPr="005563BF">
        <w:rPr>
          <w:rFonts w:asciiTheme="minorHAnsi" w:hAnsiTheme="minorHAnsi" w:cstheme="minorHAnsi"/>
          <w:b/>
          <w:sz w:val="22"/>
          <w:szCs w:val="22"/>
        </w:rPr>
        <w:t>Summer Institute in Computational Social Science (2018, Helsinki)</w:t>
      </w:r>
    </w:p>
    <w:p w14:paraId="6C7FA873" w14:textId="3DB4B907" w:rsidR="005563BF" w:rsidRPr="005563BF" w:rsidRDefault="005563BF" w:rsidP="005563BF">
      <w:pPr>
        <w:pStyle w:val="Default"/>
        <w:ind w:left="2124" w:hanging="2124"/>
        <w:rPr>
          <w:rFonts w:asciiTheme="minorHAnsi" w:hAnsiTheme="minorHAnsi" w:cstheme="minorHAnsi"/>
          <w:b/>
          <w:sz w:val="22"/>
          <w:szCs w:val="22"/>
        </w:rPr>
      </w:pPr>
      <w:r w:rsidRPr="005563BF">
        <w:rPr>
          <w:rFonts w:asciiTheme="minorHAnsi" w:hAnsiTheme="minorHAnsi" w:cstheme="minorHAnsi"/>
          <w:b/>
          <w:sz w:val="22"/>
          <w:szCs w:val="22"/>
        </w:rPr>
        <w:t>Summer School on "Decisions, Laws, and the Big Data Revolution" (2017, Haifa)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1242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2849CB23" w14:textId="77777777" w:rsidR="0012424D" w:rsidRDefault="0012424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r w:rsidRPr="00514C87">
        <w:rPr>
          <w:b/>
          <w:lang w:val="en-US"/>
        </w:rPr>
        <w:t>Leuphana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547F61B1" w:rsidR="00A14B75" w:rsidRDefault="00A14B75" w:rsidP="00C40887">
      <w:pPr>
        <w:pBdr>
          <w:bottom w:val="single" w:sz="4" w:space="1" w:color="auto"/>
        </w:pBdr>
        <w:spacing w:after="0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10DBB37A" w14:textId="4495266B" w:rsidR="00610791" w:rsidRDefault="005563BF" w:rsidP="00C40887">
      <w:pPr>
        <w:spacing w:before="24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PROFESSIONAL PUBLICATIONS</w:t>
      </w:r>
    </w:p>
    <w:p w14:paraId="24C2C72C" w14:textId="68B840FF" w:rsidR="00974679" w:rsidRPr="00610791" w:rsidRDefault="00C9442B" w:rsidP="00610791">
      <w:pPr>
        <w:spacing w:line="240" w:lineRule="auto"/>
        <w:rPr>
          <w:b/>
          <w:u w:val="single"/>
          <w:lang w:val="en-US"/>
        </w:rPr>
      </w:pPr>
      <w:r>
        <w:rPr>
          <w:i/>
          <w:lang w:val="en-US"/>
        </w:rPr>
        <w:t xml:space="preserve">The </w:t>
      </w:r>
      <w:r w:rsidR="00974679">
        <w:rPr>
          <w:i/>
          <w:lang w:val="en-US"/>
        </w:rPr>
        <w:t>recurring themes in my work include c</w:t>
      </w:r>
      <w:r w:rsidR="00974679" w:rsidRPr="00974679">
        <w:rPr>
          <w:i/>
          <w:lang w:val="en-US"/>
        </w:rPr>
        <w:t>omputatio</w:t>
      </w:r>
      <w:r w:rsidR="00974679">
        <w:rPr>
          <w:i/>
          <w:lang w:val="en-US"/>
        </w:rPr>
        <w:t>nal research methods,</w:t>
      </w:r>
      <w:r w:rsidR="00974679" w:rsidRPr="00974679">
        <w:rPr>
          <w:i/>
          <w:lang w:val="en-US"/>
        </w:rPr>
        <w:t xml:space="preserve"> </w:t>
      </w:r>
      <w:r w:rsidR="00974679">
        <w:rPr>
          <w:i/>
          <w:lang w:val="en-US"/>
        </w:rPr>
        <w:t>machine l</w:t>
      </w:r>
      <w:r w:rsidR="00974679" w:rsidRPr="00974679">
        <w:rPr>
          <w:i/>
          <w:lang w:val="en-US"/>
        </w:rPr>
        <w:t xml:space="preserve">earning, </w:t>
      </w:r>
      <w:r w:rsidR="00ED1D37">
        <w:rPr>
          <w:i/>
          <w:lang w:val="en-US"/>
        </w:rPr>
        <w:t xml:space="preserve">software, development, </w:t>
      </w:r>
      <w:r w:rsidR="00974679">
        <w:rPr>
          <w:i/>
          <w:lang w:val="en-US"/>
        </w:rPr>
        <w:t xml:space="preserve">and </w:t>
      </w:r>
      <w:r w:rsidR="00067B89">
        <w:rPr>
          <w:i/>
          <w:lang w:val="en-US"/>
        </w:rPr>
        <w:t>analyses of unstructured data</w:t>
      </w:r>
      <w:r w:rsidR="00974679">
        <w:rPr>
          <w:i/>
          <w:lang w:val="en-US"/>
        </w:rPr>
        <w:t>.</w:t>
      </w:r>
      <w:r w:rsidR="000F0295">
        <w:rPr>
          <w:i/>
          <w:lang w:val="en-US"/>
        </w:rPr>
        <w:t xml:space="preserve"> </w:t>
      </w:r>
      <w:r w:rsidR="009C1A49">
        <w:rPr>
          <w:i/>
          <w:lang w:val="en-US"/>
        </w:rPr>
        <w:t xml:space="preserve">I also served as a reviewer for Cyberpsychology and the Journal of Computational Social Science. </w:t>
      </w:r>
      <w:r w:rsidR="000F0295">
        <w:rPr>
          <w:i/>
          <w:lang w:val="en-US"/>
        </w:rPr>
        <w:t>Next to scientific outlets my work has been featured in popular science media like Science Daily and Psychology Today.</w:t>
      </w:r>
      <w:r w:rsidR="009C1A49">
        <w:rPr>
          <w:i/>
          <w:lang w:val="en-US"/>
        </w:rPr>
        <w:t xml:space="preserve"> </w:t>
      </w:r>
    </w:p>
    <w:p w14:paraId="78B9CFD6" w14:textId="11C760F1" w:rsidR="00F15F1D" w:rsidRDefault="00F15F1D" w:rsidP="00802925">
      <w:pPr>
        <w:spacing w:line="240" w:lineRule="auto"/>
        <w:rPr>
          <w:lang w:val="en-US"/>
        </w:rPr>
      </w:pPr>
      <w:r w:rsidRPr="00F15F1D">
        <w:rPr>
          <w:lang w:val="nl-NL"/>
        </w:rPr>
        <w:t xml:space="preserve">Rosenbusch, H., Evans, A. M., &amp; Zeelenberg, M. (2019). </w:t>
      </w:r>
      <w:r w:rsidRPr="00F15F1D">
        <w:rPr>
          <w:lang w:val="en-US"/>
        </w:rPr>
        <w:t xml:space="preserve">Multilevel emotion transfer on YouTube: </w:t>
      </w:r>
      <w:r>
        <w:rPr>
          <w:lang w:val="en-US"/>
        </w:rPr>
        <w:tab/>
      </w:r>
      <w:r w:rsidRPr="00F15F1D">
        <w:rPr>
          <w:lang w:val="en-US"/>
        </w:rPr>
        <w:t xml:space="preserve">Disentangling the effects of emotional contagion and homophily on video audiences. </w:t>
      </w:r>
      <w:r w:rsidRPr="00F15F1D">
        <w:rPr>
          <w:i/>
          <w:lang w:val="en-US"/>
        </w:rPr>
        <w:t xml:space="preserve">Social </w:t>
      </w:r>
      <w:r>
        <w:rPr>
          <w:i/>
          <w:lang w:val="en-US"/>
        </w:rPr>
        <w:tab/>
      </w:r>
      <w:r w:rsidRPr="00F15F1D">
        <w:rPr>
          <w:i/>
          <w:lang w:val="en-US"/>
        </w:rPr>
        <w:t>Psychological and Personality Science, 10</w:t>
      </w:r>
      <w:r w:rsidRPr="00F15F1D">
        <w:rPr>
          <w:lang w:val="en-US"/>
        </w:rPr>
        <w:t xml:space="preserve">(8), 1028-1035. </w:t>
      </w:r>
    </w:p>
    <w:p w14:paraId="66E361F2" w14:textId="6C439BB8" w:rsidR="00665BAD" w:rsidRPr="0076782D" w:rsidRDefault="00665BAD" w:rsidP="00802925">
      <w:pPr>
        <w:spacing w:line="240" w:lineRule="auto"/>
        <w:rPr>
          <w:lang w:val="nl-NL"/>
        </w:rPr>
      </w:pPr>
      <w:r w:rsidRPr="00665BAD">
        <w:rPr>
          <w:lang w:val="en-US"/>
        </w:rPr>
        <w:t xml:space="preserve">Rosenbusch, H., Wanders, F., &amp; Pit, I. L. (2020). The Semantic Scale Network: An online tool to detect </w:t>
      </w:r>
      <w:r>
        <w:rPr>
          <w:lang w:val="en-US"/>
        </w:rPr>
        <w:tab/>
      </w:r>
      <w:r w:rsidRPr="00665BAD">
        <w:rPr>
          <w:lang w:val="en-US"/>
        </w:rPr>
        <w:t xml:space="preserve">semantic overlap of psychological scales and prevent scale redundancies. </w:t>
      </w:r>
      <w:r w:rsidRPr="0076782D">
        <w:rPr>
          <w:i/>
          <w:lang w:val="nl-NL"/>
        </w:rPr>
        <w:t xml:space="preserve">Psychological </w:t>
      </w:r>
      <w:r w:rsidRPr="0076782D">
        <w:rPr>
          <w:i/>
          <w:lang w:val="nl-NL"/>
        </w:rPr>
        <w:tab/>
        <w:t>Methods, 25</w:t>
      </w:r>
      <w:r w:rsidRPr="0076782D">
        <w:rPr>
          <w:lang w:val="nl-NL"/>
        </w:rPr>
        <w:t>(3), 380–392.</w:t>
      </w:r>
    </w:p>
    <w:p w14:paraId="6C945B85" w14:textId="18FCCF6D" w:rsidR="00262EE6" w:rsidRDefault="00262EE6" w:rsidP="003926F3">
      <w:pPr>
        <w:spacing w:line="240" w:lineRule="auto"/>
        <w:rPr>
          <w:lang w:val="en-US"/>
        </w:rPr>
      </w:pPr>
      <w:r w:rsidRPr="00D62545">
        <w:rPr>
          <w:lang w:val="nl-NL"/>
        </w:rPr>
        <w:lastRenderedPageBreak/>
        <w:t xml:space="preserve">Rosenbusch, H., Hilbert, L. P., Evans, A. M., &amp; Zeelenberg, M. (2020). </w:t>
      </w:r>
      <w:r w:rsidRPr="00262EE6">
        <w:rPr>
          <w:lang w:val="en-US"/>
        </w:rPr>
        <w:t xml:space="preserve">StatBreak: Identifying “lucky” </w:t>
      </w:r>
      <w:r>
        <w:rPr>
          <w:lang w:val="en-US"/>
        </w:rPr>
        <w:tab/>
      </w:r>
      <w:r w:rsidRPr="00262EE6">
        <w:rPr>
          <w:lang w:val="en-US"/>
        </w:rPr>
        <w:t xml:space="preserve">data points through genetic algorithms. </w:t>
      </w:r>
      <w:r w:rsidRPr="007D6798">
        <w:rPr>
          <w:i/>
          <w:lang w:val="en-US"/>
        </w:rPr>
        <w:t xml:space="preserve">Advances in Methods and Practices in Psychological </w:t>
      </w:r>
      <w:r w:rsidRPr="007D6798">
        <w:rPr>
          <w:i/>
          <w:lang w:val="en-US"/>
        </w:rPr>
        <w:tab/>
        <w:t>Science, 3</w:t>
      </w:r>
      <w:r w:rsidRPr="00262EE6">
        <w:rPr>
          <w:lang w:val="en-US"/>
        </w:rPr>
        <w:t>(2), 216-228.</w:t>
      </w:r>
    </w:p>
    <w:p w14:paraId="515F7D62" w14:textId="7039984B" w:rsidR="003926F3" w:rsidRDefault="00F15F1D" w:rsidP="003926F3">
      <w:pPr>
        <w:spacing w:line="240" w:lineRule="auto"/>
      </w:pPr>
      <w:r w:rsidRPr="00F15F1D">
        <w:t xml:space="preserve">Rosenbusch, H., Röttger, J., &amp; Rosenbusch, D. (2020). Would Chuck Norris </w:t>
      </w:r>
      <w:r>
        <w:t>c</w:t>
      </w:r>
      <w:r w:rsidRPr="00F15F1D">
        <w:t xml:space="preserve">ertainly </w:t>
      </w:r>
      <w:r>
        <w:t>win the H</w:t>
      </w:r>
      <w:r w:rsidRPr="00F15F1D">
        <w:t xml:space="preserve">unger </w:t>
      </w:r>
      <w:r>
        <w:tab/>
        <w:t>Games? Simulating the result reliability of battle royale games through agent-b</w:t>
      </w:r>
      <w:r w:rsidRPr="00F15F1D">
        <w:t xml:space="preserve">ased </w:t>
      </w:r>
      <w:r>
        <w:tab/>
        <w:t>m</w:t>
      </w:r>
      <w:r w:rsidRPr="00F15F1D">
        <w:t xml:space="preserve">odels. </w:t>
      </w:r>
      <w:r w:rsidRPr="00F15F1D">
        <w:rPr>
          <w:i/>
        </w:rPr>
        <w:t>Simulation &amp; Gaming</w:t>
      </w:r>
      <w:r w:rsidRPr="00F15F1D">
        <w:t>, 1046878120914336.</w:t>
      </w:r>
    </w:p>
    <w:p w14:paraId="13720489" w14:textId="77777777" w:rsidR="007D6798" w:rsidRDefault="007D6798" w:rsidP="00802925">
      <w:pPr>
        <w:spacing w:line="240" w:lineRule="auto"/>
        <w:rPr>
          <w:lang w:val="en-US"/>
        </w:rPr>
      </w:pPr>
      <w:r w:rsidRPr="00340DCF">
        <w:rPr>
          <w:lang w:val="en-US"/>
        </w:rPr>
        <w:t xml:space="preserve">Rosenbusch, H., Evans, A. M., &amp; Zeelenberg, M. (2020). </w:t>
      </w:r>
      <w:r w:rsidRPr="007D6798">
        <w:rPr>
          <w:lang w:val="en-US"/>
        </w:rPr>
        <w:t xml:space="preserve">Interregional and intraregional variability of </w:t>
      </w:r>
      <w:r>
        <w:rPr>
          <w:lang w:val="en-US"/>
        </w:rPr>
        <w:tab/>
      </w:r>
      <w:r w:rsidRPr="007D6798">
        <w:rPr>
          <w:lang w:val="en-US"/>
        </w:rPr>
        <w:t xml:space="preserve">intergroup attitudes predict online hostility. </w:t>
      </w:r>
      <w:r w:rsidRPr="007D6798">
        <w:rPr>
          <w:i/>
          <w:lang w:val="en-US"/>
        </w:rPr>
        <w:t>European Journal of Personality, 34</w:t>
      </w:r>
      <w:r w:rsidRPr="007D6798">
        <w:rPr>
          <w:lang w:val="en-US"/>
        </w:rPr>
        <w:t xml:space="preserve">(5), 859-872. </w:t>
      </w:r>
    </w:p>
    <w:p w14:paraId="3EB26448" w14:textId="4F356956" w:rsidR="00EA662D" w:rsidRDefault="00EA662D" w:rsidP="00802925">
      <w:pPr>
        <w:spacing w:line="240" w:lineRule="auto"/>
        <w:rPr>
          <w:i/>
        </w:rPr>
      </w:pPr>
      <w:r w:rsidRPr="00340DCF">
        <w:rPr>
          <w:lang w:val="en-US"/>
        </w:rPr>
        <w:t>Rosenbusch, H.,</w:t>
      </w:r>
      <w:r w:rsidRPr="002B75DF">
        <w:t xml:space="preserve"> </w:t>
      </w:r>
      <w:r w:rsidRPr="00340DCF">
        <w:rPr>
          <w:lang w:val="en-US"/>
        </w:rPr>
        <w:t>Aghaei, M., Evans, A. M., Zeelenberg, M. (</w:t>
      </w:r>
      <w:r w:rsidR="00340DCF" w:rsidRPr="00340DCF">
        <w:rPr>
          <w:lang w:val="en-US"/>
        </w:rPr>
        <w:t>2020</w:t>
      </w:r>
      <w:r w:rsidRPr="00340DCF">
        <w:rPr>
          <w:lang w:val="en-US"/>
        </w:rPr>
        <w:t xml:space="preserve">). </w:t>
      </w:r>
      <w:r w:rsidRPr="00EA662D">
        <w:t xml:space="preserve">Psychological trait inferences </w:t>
      </w:r>
      <w:r>
        <w:tab/>
      </w:r>
      <w:r w:rsidRPr="00EA662D">
        <w:t xml:space="preserve">from </w:t>
      </w:r>
      <w:r w:rsidR="000917E7">
        <w:tab/>
      </w:r>
      <w:r w:rsidRPr="00EA662D">
        <w:t>women’s clothing: Human and machine prediction</w:t>
      </w:r>
      <w:r>
        <w:t xml:space="preserve">. </w:t>
      </w:r>
      <w:r w:rsidRPr="00EA662D">
        <w:rPr>
          <w:i/>
        </w:rPr>
        <w:t xml:space="preserve">Journal of Computational Social </w:t>
      </w:r>
      <w:r>
        <w:rPr>
          <w:i/>
        </w:rPr>
        <w:tab/>
      </w:r>
      <w:r w:rsidRPr="00EA662D">
        <w:rPr>
          <w:i/>
        </w:rPr>
        <w:t>Science</w:t>
      </w:r>
      <w:r w:rsidR="007D6798" w:rsidRPr="007D6798">
        <w:t>, 1-23</w:t>
      </w:r>
      <w:r w:rsidRPr="007D6798">
        <w:t>.</w:t>
      </w:r>
    </w:p>
    <w:p w14:paraId="0F9AE6AD" w14:textId="039F169F" w:rsidR="00A2232E" w:rsidRPr="00A2232E" w:rsidRDefault="00A2232E" w:rsidP="00802925">
      <w:pPr>
        <w:spacing w:line="240" w:lineRule="auto"/>
        <w:rPr>
          <w:lang w:val="en-US"/>
        </w:rPr>
      </w:pPr>
      <w:r w:rsidRPr="00D3658E">
        <w:rPr>
          <w:lang w:val="en-US"/>
        </w:rPr>
        <w:t xml:space="preserve">Rosenbusch, H., </w:t>
      </w:r>
      <w:r>
        <w:rPr>
          <w:lang w:val="en-US"/>
        </w:rPr>
        <w:t xml:space="preserve">Soldner, F., </w:t>
      </w:r>
      <w:r w:rsidRPr="00D3658E">
        <w:rPr>
          <w:lang w:val="en-US"/>
        </w:rPr>
        <w:t>Evans, A. M., Zeelenberg, M. (</w:t>
      </w:r>
      <w:r w:rsidR="00340DCF">
        <w:rPr>
          <w:lang w:val="en-US"/>
        </w:rPr>
        <w:t>2021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>Supervised machine</w:t>
      </w:r>
      <w:r w:rsidR="001B6AB4">
        <w:rPr>
          <w:lang w:val="en-US"/>
        </w:rPr>
        <w:t xml:space="preserve"> learning </w:t>
      </w:r>
      <w:r w:rsidR="001B6AB4">
        <w:rPr>
          <w:lang w:val="en-US"/>
        </w:rPr>
        <w:tab/>
      </w:r>
      <w:r>
        <w:rPr>
          <w:lang w:val="en-US"/>
        </w:rPr>
        <w:t xml:space="preserve">methods in psychology: </w:t>
      </w:r>
      <w:r w:rsidRPr="005366AE">
        <w:rPr>
          <w:lang w:val="en-US"/>
        </w:rPr>
        <w:t>A practical introduction with annotated R code</w:t>
      </w:r>
      <w:r>
        <w:rPr>
          <w:lang w:val="en-US"/>
        </w:rPr>
        <w:t xml:space="preserve">. </w:t>
      </w:r>
      <w:r w:rsidRPr="00A2232E">
        <w:rPr>
          <w:i/>
          <w:lang w:val="en-US"/>
        </w:rPr>
        <w:t>Social</w:t>
      </w:r>
      <w:r w:rsidR="001B6AB4">
        <w:rPr>
          <w:i/>
          <w:lang w:val="en-US"/>
        </w:rPr>
        <w:t xml:space="preserve"> </w:t>
      </w:r>
      <w:r w:rsidRPr="00A2232E">
        <w:rPr>
          <w:i/>
          <w:lang w:val="en-US"/>
        </w:rPr>
        <w:t>and</w:t>
      </w:r>
      <w:r w:rsidR="001B6AB4">
        <w:rPr>
          <w:i/>
          <w:lang w:val="en-US"/>
        </w:rPr>
        <w:t xml:space="preserve"> </w:t>
      </w:r>
      <w:r w:rsidR="001B6AB4">
        <w:rPr>
          <w:i/>
          <w:lang w:val="en-US"/>
        </w:rPr>
        <w:tab/>
      </w:r>
      <w:r w:rsidRPr="00A2232E">
        <w:rPr>
          <w:i/>
          <w:lang w:val="en-US"/>
        </w:rPr>
        <w:t xml:space="preserve">Personality </w:t>
      </w:r>
      <w:r w:rsidR="001B6AB4" w:rsidRPr="00A2232E">
        <w:rPr>
          <w:i/>
          <w:lang w:val="en-US"/>
        </w:rPr>
        <w:t xml:space="preserve">Psychology </w:t>
      </w:r>
      <w:r w:rsidR="007D6798">
        <w:rPr>
          <w:i/>
          <w:lang w:val="en-US"/>
        </w:rPr>
        <w:t>Compass</w:t>
      </w:r>
      <w:r w:rsidR="007D6798" w:rsidRPr="007D6798">
        <w:rPr>
          <w:i/>
          <w:lang w:val="en-US"/>
        </w:rPr>
        <w:t xml:space="preserve">, </w:t>
      </w:r>
      <w:r w:rsidR="007D6798" w:rsidRPr="007D6798">
        <w:rPr>
          <w:lang w:val="en-US"/>
        </w:rPr>
        <w:t>e12579.</w:t>
      </w:r>
    </w:p>
    <w:p w14:paraId="50E59AC2" w14:textId="7F246527" w:rsidR="0076782D" w:rsidRPr="0076782D" w:rsidRDefault="0076782D" w:rsidP="00802925">
      <w:pPr>
        <w:spacing w:line="240" w:lineRule="auto"/>
      </w:pPr>
      <w:r w:rsidRPr="00F15F1D">
        <w:t xml:space="preserve">Greijdanus, H., de Matos Fernandes, C. A., Turner-Zwinkels, F., Honari, A., Roos, C. A., Rosenbusch, </w:t>
      </w:r>
      <w:r>
        <w:tab/>
      </w:r>
      <w:r w:rsidRPr="00F15F1D">
        <w:t xml:space="preserve">H., &amp; Postmes, T. (2020). The psychology of online activism and social movements: </w:t>
      </w:r>
      <w:r>
        <w:t>R</w:t>
      </w:r>
      <w:r w:rsidRPr="00F15F1D">
        <w:t xml:space="preserve">elations </w:t>
      </w:r>
      <w:r>
        <w:tab/>
      </w:r>
      <w:r w:rsidRPr="00F15F1D">
        <w:t xml:space="preserve">between online and offline collective action. </w:t>
      </w:r>
      <w:r w:rsidRPr="00F15F1D">
        <w:rPr>
          <w:i/>
        </w:rPr>
        <w:t>Current Opinion in Psychology, 35</w:t>
      </w:r>
      <w:r>
        <w:t>, 49-54</w:t>
      </w:r>
      <w:r w:rsidRPr="00F15F1D">
        <w:t xml:space="preserve">. </w:t>
      </w:r>
    </w:p>
    <w:p w14:paraId="4E9B84B4" w14:textId="783B5CC3" w:rsidR="00EA662D" w:rsidRDefault="007D6798" w:rsidP="00802925">
      <w:pPr>
        <w:spacing w:line="240" w:lineRule="auto"/>
      </w:pPr>
      <w:r w:rsidRPr="007D6798">
        <w:t xml:space="preserve">Evans, A. M., Stavrova, O., &amp; Rosenbusch, H. (2021). Expressions of doubt and trust in online user </w:t>
      </w:r>
      <w:r>
        <w:tab/>
      </w:r>
      <w:r w:rsidRPr="007D6798">
        <w:t xml:space="preserve">reviews. </w:t>
      </w:r>
      <w:r w:rsidRPr="007D6798">
        <w:rPr>
          <w:i/>
        </w:rPr>
        <w:t>Computers in Human Behavior, 114</w:t>
      </w:r>
      <w:r w:rsidRPr="007D6798">
        <w:t>, 106556.</w:t>
      </w:r>
    </w:p>
    <w:p w14:paraId="18629490" w14:textId="12A57DBD" w:rsidR="001F7EA6" w:rsidRDefault="001F7EA6" w:rsidP="00802925">
      <w:pPr>
        <w:spacing w:line="240" w:lineRule="auto"/>
        <w:rPr>
          <w:rFonts w:eastAsia="Times New Roman"/>
        </w:rPr>
      </w:pPr>
      <w:r w:rsidRPr="007D6798">
        <w:t>Evans, A. M., Stavrova, O., &amp; Rosenbusch, H.</w:t>
      </w:r>
      <w:r w:rsidR="00DD5973">
        <w:t>, Brandt, M.</w:t>
      </w:r>
      <w:r w:rsidRPr="007D6798">
        <w:t xml:space="preserve"> (</w:t>
      </w:r>
      <w:r w:rsidR="00C77944">
        <w:t>2021</w:t>
      </w:r>
      <w:r>
        <w:t xml:space="preserve">). </w:t>
      </w:r>
      <w:r>
        <w:rPr>
          <w:rFonts w:eastAsia="Times New Roman"/>
        </w:rPr>
        <w:t xml:space="preserve">Expressions of </w:t>
      </w:r>
      <w:r w:rsidR="00DD5973">
        <w:rPr>
          <w:rFonts w:eastAsia="Times New Roman"/>
        </w:rPr>
        <w:t>d</w:t>
      </w:r>
      <w:r>
        <w:rPr>
          <w:rFonts w:eastAsia="Times New Roman"/>
        </w:rPr>
        <w:t xml:space="preserve">oubt in </w:t>
      </w:r>
      <w:r w:rsidR="00DD5973">
        <w:rPr>
          <w:rFonts w:eastAsia="Times New Roman"/>
        </w:rPr>
        <w:t>o</w:t>
      </w:r>
      <w:r>
        <w:rPr>
          <w:rFonts w:eastAsia="Times New Roman"/>
        </w:rPr>
        <w:t xml:space="preserve">nline </w:t>
      </w:r>
      <w:r w:rsidR="00446609">
        <w:rPr>
          <w:rFonts w:eastAsia="Times New Roman"/>
        </w:rPr>
        <w:tab/>
      </w:r>
      <w:r w:rsidR="00DD5973">
        <w:rPr>
          <w:rFonts w:eastAsia="Times New Roman"/>
        </w:rPr>
        <w:t>n</w:t>
      </w:r>
      <w:r>
        <w:rPr>
          <w:rFonts w:eastAsia="Times New Roman"/>
        </w:rPr>
        <w:t xml:space="preserve">ews </w:t>
      </w:r>
      <w:r w:rsidR="00C77944">
        <w:rPr>
          <w:rFonts w:eastAsia="Times New Roman"/>
        </w:rPr>
        <w:tab/>
      </w:r>
      <w:r w:rsidR="00DD5973">
        <w:rPr>
          <w:rFonts w:eastAsia="Times New Roman"/>
        </w:rPr>
        <w:t>d</w:t>
      </w:r>
      <w:r>
        <w:rPr>
          <w:rFonts w:eastAsia="Times New Roman"/>
        </w:rPr>
        <w:t>iscussions</w:t>
      </w:r>
      <w:r w:rsidR="00DD5973">
        <w:rPr>
          <w:rFonts w:eastAsia="Times New Roman"/>
        </w:rPr>
        <w:t xml:space="preserve">. </w:t>
      </w:r>
      <w:r w:rsidR="00DD5973" w:rsidRPr="00DD5973">
        <w:rPr>
          <w:rFonts w:eastAsia="Times New Roman"/>
          <w:i/>
          <w:iCs/>
        </w:rPr>
        <w:t>Social Science Computer Review</w:t>
      </w:r>
      <w:r w:rsidR="00DD5973" w:rsidRPr="00DD5973">
        <w:rPr>
          <w:rFonts w:eastAsia="Times New Roman"/>
        </w:rPr>
        <w:t>.</w:t>
      </w:r>
    </w:p>
    <w:p w14:paraId="13478D46" w14:textId="64585338" w:rsidR="00C77944" w:rsidRPr="007D6798" w:rsidRDefault="00C77944" w:rsidP="00802925">
      <w:pPr>
        <w:spacing w:line="240" w:lineRule="auto"/>
      </w:pPr>
      <w:r w:rsidRPr="00C77944">
        <w:t xml:space="preserve">Evans, A. M., Rosenbusch, H., &amp; Zeelenberg, M. (2021). Using </w:t>
      </w:r>
      <w:r>
        <w:t>s</w:t>
      </w:r>
      <w:r w:rsidRPr="00C77944">
        <w:t xml:space="preserve">emantic </w:t>
      </w:r>
      <w:r>
        <w:t>s</w:t>
      </w:r>
      <w:r w:rsidRPr="00C77944">
        <w:t xml:space="preserve">imilarity to </w:t>
      </w:r>
      <w:r>
        <w:t>u</w:t>
      </w:r>
      <w:r w:rsidRPr="00C77944">
        <w:t xml:space="preserve">nderstand the </w:t>
      </w:r>
      <w:r>
        <w:tab/>
        <w:t>p</w:t>
      </w:r>
      <w:r w:rsidRPr="00C77944">
        <w:t xml:space="preserve">sychological </w:t>
      </w:r>
      <w:r>
        <w:t>c</w:t>
      </w:r>
      <w:r w:rsidRPr="00C77944">
        <w:t xml:space="preserve">onstructs </w:t>
      </w:r>
      <w:r>
        <w:t>r</w:t>
      </w:r>
      <w:r w:rsidRPr="00C77944">
        <w:t xml:space="preserve">elated to </w:t>
      </w:r>
      <w:r>
        <w:t>p</w:t>
      </w:r>
      <w:r w:rsidRPr="00C77944">
        <w:t xml:space="preserve">rosociality. </w:t>
      </w:r>
      <w:r w:rsidRPr="00C77944">
        <w:rPr>
          <w:i/>
          <w:iCs/>
        </w:rPr>
        <w:t>Current Opinion in Psychology.</w:t>
      </w:r>
    </w:p>
    <w:p w14:paraId="3021A191" w14:textId="334AB3F5" w:rsidR="005563BF" w:rsidRPr="005563BF" w:rsidRDefault="005563BF" w:rsidP="00802925">
      <w:pPr>
        <w:spacing w:line="240" w:lineRule="auto"/>
        <w:rPr>
          <w:b/>
          <w:u w:val="single"/>
        </w:rPr>
      </w:pPr>
      <w:r>
        <w:rPr>
          <w:b/>
          <w:u w:val="single"/>
          <w:lang w:val="en-AU"/>
        </w:rPr>
        <w:t>UNDER REVIEW</w:t>
      </w:r>
    </w:p>
    <w:p w14:paraId="5BB9C068" w14:textId="54350AF8" w:rsidR="00ED1D37" w:rsidRPr="00ED1D37" w:rsidRDefault="00ED1D37" w:rsidP="00ED1D37">
      <w:pPr>
        <w:spacing w:before="240" w:line="240" w:lineRule="auto"/>
      </w:pPr>
      <w:r w:rsidRPr="00D3658E">
        <w:rPr>
          <w:lang w:val="en-US"/>
        </w:rPr>
        <w:t>Rosenbusch, H.</w:t>
      </w:r>
      <w:r>
        <w:rPr>
          <w:lang w:val="en-US"/>
        </w:rPr>
        <w:t xml:space="preserve"> (under review).</w:t>
      </w:r>
      <w:r w:rsidRPr="00D3658E">
        <w:rPr>
          <w:lang w:val="en-US"/>
        </w:rPr>
        <w:t xml:space="preserve"> </w:t>
      </w:r>
      <w:r>
        <w:t xml:space="preserve">Autonomous human error learning: Using reinforcement learning </w:t>
      </w:r>
      <w:r>
        <w:tab/>
        <w:t xml:space="preserve">models to identify weak points in human performance. </w:t>
      </w:r>
    </w:p>
    <w:p w14:paraId="5DFF9921" w14:textId="5A83E5C0" w:rsidR="001362C4" w:rsidRDefault="001362C4" w:rsidP="00802925">
      <w:pPr>
        <w:spacing w:line="240" w:lineRule="auto"/>
      </w:pPr>
      <w:r w:rsidRPr="00D3658E">
        <w:rPr>
          <w:lang w:val="en-US"/>
        </w:rPr>
        <w:t>Rosenbusch, H., Evans, A. M., Zeelenberg, M. (</w:t>
      </w:r>
      <w:r w:rsidR="00030C0D">
        <w:rPr>
          <w:lang w:val="en-US"/>
        </w:rPr>
        <w:t>under review</w:t>
      </w:r>
      <w:r>
        <w:t xml:space="preserve">). </w:t>
      </w:r>
      <w:r w:rsidRPr="001362C4">
        <w:t xml:space="preserve">Superficial characteristics of scientists </w:t>
      </w:r>
      <w:r>
        <w:tab/>
      </w:r>
      <w:r w:rsidRPr="001362C4">
        <w:t xml:space="preserve">and evaluations of their TED talks: </w:t>
      </w:r>
      <w:r>
        <w:t>Bayesian reestimation of</w:t>
      </w:r>
      <w:r w:rsidRPr="001362C4">
        <w:t xml:space="preserve"> previous </w:t>
      </w:r>
      <w:r w:rsidR="007D6798">
        <w:t>“</w:t>
      </w:r>
      <w:r w:rsidR="007D6798" w:rsidRPr="001362C4">
        <w:t>Null</w:t>
      </w:r>
      <w:r w:rsidR="007D6798">
        <w:t>“</w:t>
      </w:r>
      <w:r w:rsidRPr="001362C4">
        <w:t xml:space="preserve"> effects</w:t>
      </w:r>
      <w:r>
        <w:t>.</w:t>
      </w:r>
    </w:p>
    <w:p w14:paraId="1111ECFD" w14:textId="780586CF" w:rsidR="00446609" w:rsidRDefault="00446609" w:rsidP="00802925">
      <w:pPr>
        <w:spacing w:line="240" w:lineRule="auto"/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under review</w:t>
      </w:r>
      <w:r>
        <w:t xml:space="preserve">). </w:t>
      </w:r>
      <w:r w:rsidRPr="00446609">
        <w:t xml:space="preserve">The </w:t>
      </w:r>
      <w:r w:rsidR="008C6843">
        <w:t>r</w:t>
      </w:r>
      <w:r w:rsidRPr="00446609">
        <w:t xml:space="preserve">elative </w:t>
      </w:r>
      <w:r w:rsidR="008C6843">
        <w:t>i</w:t>
      </w:r>
      <w:r w:rsidRPr="00446609">
        <w:t xml:space="preserve">mportance of </w:t>
      </w:r>
      <w:r w:rsidR="008C6843">
        <w:t>j</w:t>
      </w:r>
      <w:r w:rsidRPr="00446609">
        <w:t xml:space="preserve">oke and </w:t>
      </w:r>
      <w:r>
        <w:tab/>
      </w:r>
      <w:r w:rsidR="008C6843">
        <w:t>a</w:t>
      </w:r>
      <w:r w:rsidRPr="00446609">
        <w:t xml:space="preserve">udience </w:t>
      </w:r>
      <w:r w:rsidR="008C6843">
        <w:t>c</w:t>
      </w:r>
      <w:r w:rsidRPr="00446609">
        <w:t xml:space="preserve">haracteristics </w:t>
      </w:r>
      <w:r w:rsidR="008C6843">
        <w:t>w</w:t>
      </w:r>
      <w:r w:rsidRPr="00446609">
        <w:t xml:space="preserve">hen </w:t>
      </w:r>
      <w:r w:rsidR="008C6843">
        <w:t>t</w:t>
      </w:r>
      <w:r w:rsidRPr="00446609">
        <w:t xml:space="preserve">rying to </w:t>
      </w:r>
      <w:r w:rsidR="008C6843">
        <w:t>e</w:t>
      </w:r>
      <w:r w:rsidRPr="00446609">
        <w:t xml:space="preserve">licit </w:t>
      </w:r>
      <w:r w:rsidR="008C6843">
        <w:t>a</w:t>
      </w:r>
      <w:r w:rsidRPr="00446609">
        <w:t>musement</w:t>
      </w:r>
      <w:r>
        <w:t>.</w:t>
      </w:r>
    </w:p>
    <w:p w14:paraId="0D76A8C4" w14:textId="2F26831B" w:rsidR="005563BF" w:rsidRDefault="005563BF" w:rsidP="00802925">
      <w:pPr>
        <w:spacing w:line="240" w:lineRule="auto"/>
      </w:pPr>
      <w:r>
        <w:rPr>
          <w:b/>
          <w:u w:val="single"/>
          <w:lang w:val="en-US"/>
        </w:rPr>
        <w:t>CONFERENCE CONTRIBUTIONS</w:t>
      </w:r>
    </w:p>
    <w:p w14:paraId="7B9CB1AF" w14:textId="1634BA4E" w:rsidR="00544B1F" w:rsidRDefault="00544B1F" w:rsidP="00802925">
      <w:pPr>
        <w:spacing w:line="240" w:lineRule="auto"/>
      </w:pPr>
      <w:r w:rsidRPr="000478A7">
        <w:rPr>
          <w:lang w:val="en-US"/>
        </w:rPr>
        <w:t>Rosenbusch, H.,</w:t>
      </w:r>
      <w:r w:rsidRPr="002B75DF">
        <w:t xml:space="preserve"> </w:t>
      </w:r>
      <w:r w:rsidRPr="000478A7">
        <w:rPr>
          <w:lang w:val="en-US"/>
        </w:rPr>
        <w:t xml:space="preserve">Aghaei, M., Evans, A. M., Zeelenberg, M. (2019). </w:t>
      </w:r>
      <w:r>
        <w:t xml:space="preserve">Predicting psychological </w:t>
      </w:r>
      <w:r>
        <w:tab/>
        <w:t xml:space="preserve">associations to women’s clothes: A database and computer vision model. Presented at </w:t>
      </w:r>
      <w:r>
        <w:tab/>
      </w:r>
      <w:r w:rsidRPr="00544B1F">
        <w:rPr>
          <w:i/>
        </w:rPr>
        <w:t>Economic and Consumer Psychology Workshop Cologne</w:t>
      </w:r>
      <w:r>
        <w:t>.</w:t>
      </w:r>
    </w:p>
    <w:p w14:paraId="6C65B16E" w14:textId="50F2DD29" w:rsidR="002B75DF" w:rsidRDefault="002B75DF" w:rsidP="00802925">
      <w:pPr>
        <w:spacing w:line="240" w:lineRule="auto"/>
        <w:rPr>
          <w:i/>
        </w:rPr>
      </w:pPr>
      <w:r w:rsidRPr="00044B62">
        <w:rPr>
          <w:lang w:val="en-US"/>
        </w:rPr>
        <w:t>Rosenbusch, H., Wanders, F., Pit, I. (</w:t>
      </w:r>
      <w:r>
        <w:rPr>
          <w:lang w:val="en-US"/>
        </w:rPr>
        <w:t>2019</w:t>
      </w:r>
      <w:r w:rsidRPr="00044B62">
        <w:rPr>
          <w:lang w:val="en-US"/>
        </w:rPr>
        <w:t xml:space="preserve">). </w:t>
      </w:r>
      <w:r w:rsidRPr="00044B62">
        <w:t xml:space="preserve">The Semantic Scale Network: An online tool to detect </w:t>
      </w:r>
      <w:r>
        <w:tab/>
      </w:r>
      <w:r w:rsidRPr="00044B62">
        <w:t>semantic overlap of psychological scales and prevent scale redundancies</w:t>
      </w:r>
      <w:r>
        <w:t xml:space="preserve">. </w:t>
      </w:r>
      <w:r w:rsidR="005563BF">
        <w:t>Poster p</w:t>
      </w:r>
      <w:r>
        <w:t xml:space="preserve">resented at </w:t>
      </w:r>
      <w:r w:rsidR="005563BF">
        <w:tab/>
      </w:r>
      <w:r w:rsidR="007A7B67">
        <w:rPr>
          <w:i/>
        </w:rPr>
        <w:t>IC2S2</w:t>
      </w:r>
      <w:r w:rsidRPr="002B75DF">
        <w:rPr>
          <w:i/>
        </w:rPr>
        <w:t>.</w:t>
      </w:r>
    </w:p>
    <w:p w14:paraId="22815E6E" w14:textId="6B8421CE" w:rsidR="00610791" w:rsidRDefault="00544B1F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 w:rsidRPr="009C1A49">
        <w:rPr>
          <w:lang w:val="en-US"/>
        </w:rPr>
        <w:t xml:space="preserve">Rosenbusch, H., Evans, A. M., Zeelenberg, M. (2018). </w:t>
      </w:r>
      <w:r>
        <w:rPr>
          <w:bCs/>
        </w:rPr>
        <w:t xml:space="preserve">Distinguishing trust and gullibility through </w:t>
      </w:r>
      <w:r w:rsidR="00802925">
        <w:rPr>
          <w:bCs/>
        </w:rPr>
        <w:tab/>
      </w:r>
      <w:r>
        <w:rPr>
          <w:bCs/>
        </w:rPr>
        <w:t xml:space="preserve">Twitter </w:t>
      </w:r>
      <w:r>
        <w:rPr>
          <w:bCs/>
        </w:rPr>
        <w:tab/>
        <w:t xml:space="preserve">language. </w:t>
      </w:r>
      <w:r w:rsidR="005563BF">
        <w:rPr>
          <w:bCs/>
        </w:rPr>
        <w:t>Poster p</w:t>
      </w:r>
      <w:r>
        <w:rPr>
          <w:bCs/>
        </w:rPr>
        <w:t xml:space="preserve">resented at </w:t>
      </w:r>
      <w:r w:rsidRPr="00106981">
        <w:rPr>
          <w:bCs/>
          <w:i/>
        </w:rPr>
        <w:t>TIBER 2018</w:t>
      </w:r>
      <w:r>
        <w:rPr>
          <w:bCs/>
        </w:rPr>
        <w:t>.</w:t>
      </w:r>
    </w:p>
    <w:p w14:paraId="17B3D7DF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05FCEDA4" w14:textId="2144899C" w:rsidR="00EC5E01" w:rsidRDefault="003A4B1B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lastRenderedPageBreak/>
        <w:t>At the Bachelor level, I taught the following</w:t>
      </w:r>
      <w:r w:rsidR="009E6F5B">
        <w:rPr>
          <w:lang w:val="en-US"/>
        </w:rPr>
        <w:t>: I</w:t>
      </w:r>
      <w:r w:rsidR="007E6CBC" w:rsidRPr="007E6CBC">
        <w:rPr>
          <w:lang w:val="en-US"/>
        </w:rPr>
        <w:t>ntroduction to Psychology</w:t>
      </w:r>
      <w:r w:rsidR="00D3658E"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 w:rsidR="001B3F90">
        <w:rPr>
          <w:lang w:val="en-US"/>
        </w:rPr>
        <w:t xml:space="preserve">, Consumer Behavior and Big Data, </w:t>
      </w:r>
      <w:r w:rsidR="0025581F">
        <w:rPr>
          <w:lang w:val="en-US"/>
        </w:rPr>
        <w:t>Cultural Psychology</w:t>
      </w:r>
      <w:r w:rsidR="00D3658E">
        <w:rPr>
          <w:lang w:val="en-US"/>
        </w:rPr>
        <w:t xml:space="preserve">, and </w:t>
      </w:r>
      <w:r w:rsidR="00D3658E" w:rsidRPr="00D3658E">
        <w:rPr>
          <w:lang w:val="en-US"/>
        </w:rPr>
        <w:t>Attitudes and Advertising</w:t>
      </w:r>
      <w:r w:rsidR="00D3658E">
        <w:rPr>
          <w:lang w:val="en-US"/>
        </w:rPr>
        <w:t>. Further, I regularly supervise Bachelor theses</w:t>
      </w:r>
      <w:r w:rsidR="00EC5E01">
        <w:rPr>
          <w:lang w:val="en-US"/>
        </w:rPr>
        <w:t xml:space="preserve"> and Academic Skills group projects</w:t>
      </w:r>
      <w:r w:rsidR="00D3658E">
        <w:rPr>
          <w:lang w:val="en-US"/>
        </w:rPr>
        <w:t>.</w:t>
      </w:r>
      <w:r w:rsidR="00EA671E">
        <w:rPr>
          <w:lang w:val="en-US"/>
        </w:rPr>
        <w:t xml:space="preserve"> </w:t>
      </w:r>
    </w:p>
    <w:p w14:paraId="2CC7EA7C" w14:textId="77777777" w:rsidR="00C9442B" w:rsidRDefault="000324CA" w:rsidP="00C9442B">
      <w:pPr>
        <w:pBdr>
          <w:bottom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>At the Master level, I currently teach the courses Deep Learning in Python, Programming in Psychological Science, and Data-driven Consultancy. Further, I am the administrator for master theses in the data science track.</w:t>
      </w:r>
    </w:p>
    <w:p w14:paraId="014AF74A" w14:textId="6989FB6E" w:rsidR="00C9442B" w:rsidRDefault="00C9442B" w:rsidP="00C9442B">
      <w:pPr>
        <w:pBdr>
          <w:bottom w:val="single" w:sz="4" w:space="1" w:color="auto"/>
        </w:pBdr>
        <w:spacing w:line="240" w:lineRule="auto"/>
        <w:rPr>
          <w:b/>
          <w:u w:val="single"/>
          <w:lang w:val="en-US"/>
        </w:rPr>
      </w:pPr>
      <w:r>
        <w:rPr>
          <w:lang w:val="en-US"/>
        </w:rPr>
        <w:t>Additionally, I hosted a research colloquium on machine learning for social scientists and gave a workshop on machine learning with Python for economists. Further, I was invited to give guest lectures on machine learning and algorithms at Princeton University and the University of Antwerp.</w:t>
      </w:r>
    </w:p>
    <w:p w14:paraId="2F9BA663" w14:textId="77777777" w:rsidR="00C9442B" w:rsidRDefault="00C9442B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</w:p>
    <w:p w14:paraId="25F77CF4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40A6DA83" w14:textId="3440CB2F" w:rsidR="00E7466F" w:rsidRDefault="00E7466F" w:rsidP="005C72F9">
      <w:pPr>
        <w:spacing w:line="240" w:lineRule="auto"/>
        <w:rPr>
          <w:lang w:val="en-US"/>
        </w:rPr>
      </w:pPr>
      <w:r>
        <w:rPr>
          <w:lang w:val="en-US"/>
        </w:rPr>
        <w:t>Research Talent Grant 2017</w:t>
      </w:r>
    </w:p>
    <w:p w14:paraId="5C19B7D8" w14:textId="78288123" w:rsidR="00E7466F" w:rsidRDefault="00E7466F" w:rsidP="005C72F9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This grant was awarded to me by the </w:t>
      </w:r>
      <w:r w:rsidRPr="00BF308C">
        <w:rPr>
          <w:lang w:val="en-US"/>
        </w:rPr>
        <w:t>Nederlandse Organisatie voor Wetenschappelijk Onderzoek</w:t>
      </w:r>
      <w:r>
        <w:rPr>
          <w:lang w:val="en-US"/>
        </w:rPr>
        <w:t xml:space="preserve"> (NWO) in order to finance a joint Ph.D. project between the University of Groningen and the University of St Andrews. I decided to not accept the grant and instead start </w:t>
      </w:r>
      <w:r w:rsidR="00996DD7">
        <w:rPr>
          <w:lang w:val="en-US"/>
        </w:rPr>
        <w:t>my</w:t>
      </w:r>
      <w:r>
        <w:rPr>
          <w:lang w:val="en-US"/>
        </w:rPr>
        <w:t xml:space="preserve"> Ph.D. project at the University of Tilburg</w:t>
      </w:r>
      <w:r w:rsidR="00072AEF">
        <w:rPr>
          <w:lang w:val="en-US"/>
        </w:rPr>
        <w:t>, because Tilburg offered me more opportunities to study research methods and statistics</w:t>
      </w:r>
      <w:r>
        <w:rPr>
          <w:lang w:val="en-US"/>
        </w:rPr>
        <w:t>.</w:t>
      </w:r>
    </w:p>
    <w:p w14:paraId="3A8D43B6" w14:textId="77777777" w:rsidR="00A14B75" w:rsidRDefault="00A14B75" w:rsidP="005C72F9">
      <w:pPr>
        <w:spacing w:line="240" w:lineRule="auto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5C72F9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 in order to support my research traineeship at the University of St Andrews.</w:t>
      </w:r>
    </w:p>
    <w:p w14:paraId="18C9277A" w14:textId="77777777" w:rsidR="00A14B75" w:rsidRDefault="00A14B75" w:rsidP="005C72F9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1C3AEBC4" w14:textId="43956C7E" w:rsidR="00610791" w:rsidRDefault="00A14B75" w:rsidP="00C40887">
      <w:pPr>
        <w:pBdr>
          <w:bottom w:val="single" w:sz="4" w:space="1" w:color="auto"/>
        </w:pBdr>
        <w:ind w:firstLine="708"/>
        <w:rPr>
          <w:lang w:val="en-US"/>
        </w:rPr>
      </w:pPr>
      <w:r w:rsidRPr="00627F9B">
        <w:rPr>
          <w:lang w:val="en-US"/>
        </w:rPr>
        <w:t>This scholarship was awarded to me by the Deutscher Akademischer Austauschdienst</w:t>
      </w:r>
      <w:r>
        <w:rPr>
          <w:lang w:val="en-US"/>
        </w:rPr>
        <w:t xml:space="preserve"> (DAAD)</w:t>
      </w:r>
      <w:r w:rsidR="00C40887">
        <w:rPr>
          <w:lang w:val="en-US"/>
        </w:rPr>
        <w:t xml:space="preserve"> </w:t>
      </w:r>
      <w:r w:rsidR="00C40887">
        <w:rPr>
          <w:lang w:val="en-US"/>
        </w:rPr>
        <w:tab/>
      </w:r>
      <w:r w:rsidRPr="00627F9B">
        <w:rPr>
          <w:lang w:val="en-US"/>
        </w:rPr>
        <w:t>in order to finance my studies at the University of Queensland.</w:t>
      </w:r>
    </w:p>
    <w:p w14:paraId="236FCA51" w14:textId="09C7E077" w:rsidR="0090617C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12B151EE" w14:textId="365B4C70" w:rsidR="005F0203" w:rsidRPr="005F0203" w:rsidRDefault="00660ED3" w:rsidP="00FC7463">
      <w:pPr>
        <w:spacing w:before="240" w:line="240" w:lineRule="auto"/>
        <w:jc w:val="both"/>
        <w:rPr>
          <w:b/>
          <w:lang w:val="en-US"/>
        </w:rPr>
      </w:pPr>
      <w:r>
        <w:rPr>
          <w:b/>
          <w:lang w:val="en-US"/>
        </w:rPr>
        <w:t>IT instruments</w:t>
      </w:r>
      <w:r w:rsidR="00763BE3" w:rsidRPr="005F0203">
        <w:rPr>
          <w:b/>
          <w:lang w:val="en-US"/>
        </w:rPr>
        <w:t xml:space="preserve">: </w:t>
      </w:r>
    </w:p>
    <w:p w14:paraId="37A0DC65" w14:textId="497A2878" w:rsidR="00763BE3" w:rsidRDefault="00BC638E" w:rsidP="00802925">
      <w:pPr>
        <w:spacing w:line="240" w:lineRule="auto"/>
        <w:rPr>
          <w:lang w:val="en-US"/>
        </w:rPr>
      </w:pPr>
      <w:r>
        <w:rPr>
          <w:lang w:val="en-US"/>
        </w:rPr>
        <w:t xml:space="preserve">R, Python, </w:t>
      </w:r>
      <w:r w:rsidR="00A935B6">
        <w:rPr>
          <w:lang w:val="en-US"/>
        </w:rPr>
        <w:t xml:space="preserve">Git, </w:t>
      </w:r>
      <w:r w:rsidR="00660ED3">
        <w:rPr>
          <w:lang w:val="en-US"/>
        </w:rPr>
        <w:t>SQL,</w:t>
      </w:r>
      <w:r w:rsidR="00F633A4">
        <w:rPr>
          <w:lang w:val="en-US"/>
        </w:rPr>
        <w:t xml:space="preserve"> </w:t>
      </w:r>
      <w:r w:rsidR="009654F7">
        <w:rPr>
          <w:lang w:val="en-US"/>
        </w:rPr>
        <w:t xml:space="preserve">NetLogo, </w:t>
      </w:r>
      <w:r w:rsidR="00F633A4">
        <w:rPr>
          <w:lang w:val="en-US"/>
        </w:rPr>
        <w:t>Qualtrics,</w:t>
      </w:r>
      <w:r w:rsidR="00763BE3">
        <w:rPr>
          <w:lang w:val="en-US"/>
        </w:rPr>
        <w:t xml:space="preserve">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r w:rsidR="00F5110D">
        <w:rPr>
          <w:lang w:val="en-US"/>
        </w:rPr>
        <w:t>MTurk</w:t>
      </w:r>
      <w:r w:rsidR="009654F7">
        <w:rPr>
          <w:lang w:val="en-US"/>
        </w:rPr>
        <w:t>/Prolific</w:t>
      </w:r>
      <w:r w:rsidR="00D62545">
        <w:rPr>
          <w:lang w:val="en-US"/>
        </w:rPr>
        <w:t>, Webmorph, Liwc</w:t>
      </w:r>
      <w:r w:rsidR="00802925">
        <w:rPr>
          <w:lang w:val="en-US"/>
        </w:rPr>
        <w:t>;</w:t>
      </w:r>
      <w:r w:rsidR="00660ED3">
        <w:rPr>
          <w:lang w:val="en-US"/>
        </w:rPr>
        <w:t xml:space="preserve"> Basics</w:t>
      </w:r>
      <w:r w:rsidR="00F5110D">
        <w:rPr>
          <w:lang w:val="en-US"/>
        </w:rPr>
        <w:t xml:space="preserve">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6D5DA84A" w14:textId="2C40A0DC" w:rsidR="0090617C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4667F475" w14:textId="0EA5AFEB" w:rsidR="000478A7" w:rsidRPr="000478A7" w:rsidRDefault="000478A7" w:rsidP="00FC7463">
      <w:pPr>
        <w:spacing w:before="240" w:line="240" w:lineRule="auto"/>
        <w:jc w:val="both"/>
        <w:rPr>
          <w:lang w:val="en-US"/>
        </w:rPr>
      </w:pPr>
      <w:r w:rsidRPr="000478A7">
        <w:rPr>
          <w:lang w:val="en-US"/>
        </w:rPr>
        <w:t>M</w:t>
      </w:r>
      <w:r>
        <w:rPr>
          <w:lang w:val="en-US"/>
        </w:rPr>
        <w:t>ember in t</w:t>
      </w:r>
      <w:r w:rsidRPr="000478A7">
        <w:rPr>
          <w:lang w:val="en-US"/>
        </w:rPr>
        <w:t>he Association of Data Scientists (A</w:t>
      </w:r>
      <w:r>
        <w:rPr>
          <w:lang w:val="en-US"/>
        </w:rPr>
        <w:t>D</w:t>
      </w:r>
      <w:r w:rsidRPr="000478A7">
        <w:rPr>
          <w:lang w:val="en-US"/>
        </w:rPr>
        <w:t>aSci)</w:t>
      </w:r>
    </w:p>
    <w:p w14:paraId="2B271592" w14:textId="05DAB571" w:rsidR="007E1B93" w:rsidRDefault="007E1B93" w:rsidP="00FC7463">
      <w:pPr>
        <w:spacing w:before="240" w:line="240" w:lineRule="auto"/>
        <w:jc w:val="both"/>
        <w:rPr>
          <w:lang w:val="en-US"/>
        </w:rPr>
      </w:pPr>
      <w:r w:rsidRPr="007E1B93">
        <w:rPr>
          <w:lang w:val="en-US"/>
        </w:rPr>
        <w:t>Member of PhD Council for Social and Behavioral Sciences</w:t>
      </w:r>
    </w:p>
    <w:p w14:paraId="500F3778" w14:textId="58DF4837" w:rsidR="00231887" w:rsidRPr="00231887" w:rsidRDefault="00231887" w:rsidP="00FC7463">
      <w:pPr>
        <w:spacing w:before="240" w:line="240" w:lineRule="auto"/>
        <w:jc w:val="both"/>
        <w:rPr>
          <w:lang w:val="en-US"/>
        </w:rPr>
      </w:pPr>
      <w:r w:rsidRPr="00231887">
        <w:rPr>
          <w:lang w:val="en-US"/>
        </w:rPr>
        <w:t>Co-founder and editor of The Amnesty Post in Groningen (human rights magazine)</w:t>
      </w:r>
    </w:p>
    <w:p w14:paraId="2395ADFE" w14:textId="47C64ADC" w:rsidR="00231887" w:rsidRDefault="007C34CE" w:rsidP="00E759A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r w:rsidR="00081FC0">
        <w:rPr>
          <w:lang w:val="en-US"/>
        </w:rPr>
        <w:t>Kalliope Groningen Debating Society</w:t>
      </w:r>
    </w:p>
    <w:p w14:paraId="47EADF75" w14:textId="77777777" w:rsidR="007512BB" w:rsidRDefault="00231887" w:rsidP="007512BB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4C058443" w14:textId="4C5A6040" w:rsidR="005236DD" w:rsidRPr="005B565A" w:rsidRDefault="00231887" w:rsidP="005B565A">
      <w:pPr>
        <w:pBdr>
          <w:bottom w:val="single" w:sz="4" w:space="1" w:color="auto"/>
        </w:pBdr>
        <w:spacing w:before="240" w:line="240" w:lineRule="auto"/>
        <w:jc w:val="both"/>
        <w:rPr>
          <w:b/>
          <w:lang w:val="en-US"/>
        </w:rPr>
      </w:pPr>
      <w:r w:rsidRPr="007512BB">
        <w:rPr>
          <w:lang w:val="en-US"/>
        </w:rPr>
        <w:t>German (native)</w:t>
      </w:r>
      <w:r w:rsidR="00105998">
        <w:rPr>
          <w:lang w:val="en-US"/>
        </w:rPr>
        <w:t>, English (fluent),</w:t>
      </w:r>
      <w:r w:rsidR="007512BB">
        <w:rPr>
          <w:lang w:val="en-US"/>
        </w:rPr>
        <w:t xml:space="preserve"> </w:t>
      </w:r>
      <w:r w:rsidR="00ED1D37">
        <w:rPr>
          <w:lang w:val="en-US"/>
        </w:rPr>
        <w:t>French &amp; Dutch (intermediate)</w:t>
      </w:r>
      <w:r w:rsidR="007512BB">
        <w:rPr>
          <w:lang w:val="en-US"/>
        </w:rPr>
        <w:tab/>
      </w:r>
      <w:r w:rsidR="007512BB">
        <w:rPr>
          <w:lang w:val="en-US"/>
        </w:rPr>
        <w:tab/>
      </w:r>
      <w:r w:rsidR="007512BB">
        <w:rPr>
          <w:lang w:val="en-US"/>
        </w:rPr>
        <w:tab/>
      </w:r>
    </w:p>
    <w:sectPr w:rsidR="005236DD" w:rsidRPr="005B565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9FC7" w14:textId="77777777" w:rsidR="00804220" w:rsidRDefault="00804220" w:rsidP="008B1899">
      <w:pPr>
        <w:spacing w:after="0" w:line="240" w:lineRule="auto"/>
      </w:pPr>
      <w:r>
        <w:separator/>
      </w:r>
    </w:p>
  </w:endnote>
  <w:endnote w:type="continuationSeparator" w:id="0">
    <w:p w14:paraId="2A2170ED" w14:textId="77777777" w:rsidR="00804220" w:rsidRDefault="00804220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413C" w14:textId="77777777" w:rsidR="00804220" w:rsidRDefault="00804220" w:rsidP="008B1899">
      <w:pPr>
        <w:spacing w:after="0" w:line="240" w:lineRule="auto"/>
      </w:pPr>
      <w:r>
        <w:separator/>
      </w:r>
    </w:p>
  </w:footnote>
  <w:footnote w:type="continuationSeparator" w:id="0">
    <w:p w14:paraId="607CF844" w14:textId="77777777" w:rsidR="00804220" w:rsidRDefault="00804220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3E42" w14:textId="2415A57B" w:rsidR="008B1899" w:rsidRPr="00627F9B" w:rsidRDefault="00A02748" w:rsidP="004B3305">
    <w:pPr>
      <w:pStyle w:val="Header"/>
      <w:jc w:val="center"/>
      <w:rPr>
        <w:lang w:val="en-US"/>
      </w:rPr>
    </w:pPr>
    <w:r>
      <w:rPr>
        <w:lang w:val="en-US"/>
      </w:rPr>
      <w:t xml:space="preserve">H. ROSENBUSCH </w:t>
    </w:r>
    <w:r w:rsidR="00265CD7" w:rsidRPr="00265CD7">
      <w:rPr>
        <w:lang w:val="en-US"/>
      </w:rPr>
      <w:t>CURRICULUM VITAE</w:t>
    </w:r>
    <w:r>
      <w:rPr>
        <w:lang w:val="en-US"/>
      </w:rPr>
      <w:tab/>
    </w:r>
    <w:r>
      <w:rPr>
        <w:lang w:val="en-US"/>
      </w:rPr>
      <w:tab/>
      <w:t xml:space="preserve">Page </w:t>
    </w:r>
    <w:r w:rsidRPr="00A02748">
      <w:rPr>
        <w:lang w:val="en-US"/>
      </w:rPr>
      <w:fldChar w:fldCharType="begin"/>
    </w:r>
    <w:r w:rsidRPr="00A02748">
      <w:rPr>
        <w:lang w:val="en-US"/>
      </w:rPr>
      <w:instrText xml:space="preserve"> PAGE   \* MERGEFORMAT </w:instrText>
    </w:r>
    <w:r w:rsidRPr="00A02748">
      <w:rPr>
        <w:lang w:val="en-US"/>
      </w:rPr>
      <w:fldChar w:fldCharType="separate"/>
    </w:r>
    <w:r w:rsidR="00D62545">
      <w:rPr>
        <w:noProof/>
        <w:lang w:val="en-US"/>
      </w:rPr>
      <w:t>3</w:t>
    </w:r>
    <w:r w:rsidRPr="00A02748">
      <w:rPr>
        <w:noProof/>
        <w:lang w:val="en-US"/>
      </w:rPr>
      <w:fldChar w:fldCharType="end"/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B"/>
    <w:rsid w:val="000029A8"/>
    <w:rsid w:val="000105BA"/>
    <w:rsid w:val="00011207"/>
    <w:rsid w:val="000173C6"/>
    <w:rsid w:val="000211CF"/>
    <w:rsid w:val="00025F95"/>
    <w:rsid w:val="00030C0D"/>
    <w:rsid w:val="000324CA"/>
    <w:rsid w:val="00035AA3"/>
    <w:rsid w:val="00044B62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917E7"/>
    <w:rsid w:val="000A11C8"/>
    <w:rsid w:val="000A6483"/>
    <w:rsid w:val="000A6FB2"/>
    <w:rsid w:val="000E0098"/>
    <w:rsid w:val="000E46FD"/>
    <w:rsid w:val="000F0295"/>
    <w:rsid w:val="00105998"/>
    <w:rsid w:val="00106981"/>
    <w:rsid w:val="001078EF"/>
    <w:rsid w:val="00111E28"/>
    <w:rsid w:val="00113B56"/>
    <w:rsid w:val="00120F75"/>
    <w:rsid w:val="0012424D"/>
    <w:rsid w:val="001310B2"/>
    <w:rsid w:val="001362C4"/>
    <w:rsid w:val="001456CB"/>
    <w:rsid w:val="00164706"/>
    <w:rsid w:val="001720B4"/>
    <w:rsid w:val="001739A9"/>
    <w:rsid w:val="00174D30"/>
    <w:rsid w:val="00174D4F"/>
    <w:rsid w:val="00186619"/>
    <w:rsid w:val="001A7CC3"/>
    <w:rsid w:val="001B2811"/>
    <w:rsid w:val="001B3F90"/>
    <w:rsid w:val="001B6AB4"/>
    <w:rsid w:val="001C228B"/>
    <w:rsid w:val="001C4A70"/>
    <w:rsid w:val="001C582C"/>
    <w:rsid w:val="001C73E3"/>
    <w:rsid w:val="001D1E20"/>
    <w:rsid w:val="001D58C1"/>
    <w:rsid w:val="001E0EB3"/>
    <w:rsid w:val="001F2885"/>
    <w:rsid w:val="001F7EA6"/>
    <w:rsid w:val="00231887"/>
    <w:rsid w:val="00237085"/>
    <w:rsid w:val="00240182"/>
    <w:rsid w:val="0025359F"/>
    <w:rsid w:val="00253FDB"/>
    <w:rsid w:val="0025581F"/>
    <w:rsid w:val="00256826"/>
    <w:rsid w:val="00262EE6"/>
    <w:rsid w:val="00264A8D"/>
    <w:rsid w:val="00265CD7"/>
    <w:rsid w:val="00266800"/>
    <w:rsid w:val="00285112"/>
    <w:rsid w:val="00294143"/>
    <w:rsid w:val="002B75DF"/>
    <w:rsid w:val="002D6E4B"/>
    <w:rsid w:val="002F6457"/>
    <w:rsid w:val="003177B6"/>
    <w:rsid w:val="00321A49"/>
    <w:rsid w:val="00333C8E"/>
    <w:rsid w:val="0033427B"/>
    <w:rsid w:val="00334F5A"/>
    <w:rsid w:val="00340DCF"/>
    <w:rsid w:val="00347D37"/>
    <w:rsid w:val="003626F6"/>
    <w:rsid w:val="00377C88"/>
    <w:rsid w:val="0038048F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24CD"/>
    <w:rsid w:val="003D4219"/>
    <w:rsid w:val="003D6E77"/>
    <w:rsid w:val="003F2290"/>
    <w:rsid w:val="003F7F45"/>
    <w:rsid w:val="00402062"/>
    <w:rsid w:val="00417AEC"/>
    <w:rsid w:val="00425706"/>
    <w:rsid w:val="00425DA6"/>
    <w:rsid w:val="004453E8"/>
    <w:rsid w:val="00446609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4B1F"/>
    <w:rsid w:val="0055545A"/>
    <w:rsid w:val="005563BF"/>
    <w:rsid w:val="00557EA2"/>
    <w:rsid w:val="00562207"/>
    <w:rsid w:val="00570879"/>
    <w:rsid w:val="0057574D"/>
    <w:rsid w:val="00575EDA"/>
    <w:rsid w:val="005938A8"/>
    <w:rsid w:val="005A1FF9"/>
    <w:rsid w:val="005A6000"/>
    <w:rsid w:val="005B565A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249F7"/>
    <w:rsid w:val="00627F9B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186D"/>
    <w:rsid w:val="006B557E"/>
    <w:rsid w:val="006D279A"/>
    <w:rsid w:val="006D4454"/>
    <w:rsid w:val="006E1041"/>
    <w:rsid w:val="006F3F77"/>
    <w:rsid w:val="00707374"/>
    <w:rsid w:val="007271CB"/>
    <w:rsid w:val="007331AE"/>
    <w:rsid w:val="007351A7"/>
    <w:rsid w:val="007356A0"/>
    <w:rsid w:val="007512BB"/>
    <w:rsid w:val="0075176C"/>
    <w:rsid w:val="00751D9A"/>
    <w:rsid w:val="00757791"/>
    <w:rsid w:val="007620D6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A4E79"/>
    <w:rsid w:val="007A6FE4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4220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A27FD"/>
    <w:rsid w:val="008B1899"/>
    <w:rsid w:val="008B1D79"/>
    <w:rsid w:val="008B435A"/>
    <w:rsid w:val="008C6843"/>
    <w:rsid w:val="008E625C"/>
    <w:rsid w:val="008F0B8C"/>
    <w:rsid w:val="008F1C1F"/>
    <w:rsid w:val="008F312D"/>
    <w:rsid w:val="00902F92"/>
    <w:rsid w:val="0090617C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8570B"/>
    <w:rsid w:val="0098656E"/>
    <w:rsid w:val="00987A70"/>
    <w:rsid w:val="009909E7"/>
    <w:rsid w:val="00996DD7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331C"/>
    <w:rsid w:val="00A4374A"/>
    <w:rsid w:val="00A46392"/>
    <w:rsid w:val="00A475EA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F279C"/>
    <w:rsid w:val="00AF3732"/>
    <w:rsid w:val="00B40146"/>
    <w:rsid w:val="00B669B8"/>
    <w:rsid w:val="00B74CC1"/>
    <w:rsid w:val="00B80044"/>
    <w:rsid w:val="00B96C11"/>
    <w:rsid w:val="00BB5F38"/>
    <w:rsid w:val="00BC1715"/>
    <w:rsid w:val="00BC5512"/>
    <w:rsid w:val="00BC638E"/>
    <w:rsid w:val="00BD0DB9"/>
    <w:rsid w:val="00BE35B8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3B33"/>
    <w:rsid w:val="00C359FB"/>
    <w:rsid w:val="00C40887"/>
    <w:rsid w:val="00C4743C"/>
    <w:rsid w:val="00C47688"/>
    <w:rsid w:val="00C56789"/>
    <w:rsid w:val="00C575F5"/>
    <w:rsid w:val="00C617C1"/>
    <w:rsid w:val="00C65FD3"/>
    <w:rsid w:val="00C6732F"/>
    <w:rsid w:val="00C74656"/>
    <w:rsid w:val="00C77944"/>
    <w:rsid w:val="00C80A8D"/>
    <w:rsid w:val="00C80DF1"/>
    <w:rsid w:val="00C81BD7"/>
    <w:rsid w:val="00C850A4"/>
    <w:rsid w:val="00C91DE0"/>
    <w:rsid w:val="00C9442B"/>
    <w:rsid w:val="00CA082E"/>
    <w:rsid w:val="00CA3362"/>
    <w:rsid w:val="00CB096B"/>
    <w:rsid w:val="00CB53D8"/>
    <w:rsid w:val="00CC553E"/>
    <w:rsid w:val="00CE3132"/>
    <w:rsid w:val="00CF2CEA"/>
    <w:rsid w:val="00CF3B2B"/>
    <w:rsid w:val="00CF7ADD"/>
    <w:rsid w:val="00D1246A"/>
    <w:rsid w:val="00D2512C"/>
    <w:rsid w:val="00D35EB0"/>
    <w:rsid w:val="00D3658E"/>
    <w:rsid w:val="00D42C24"/>
    <w:rsid w:val="00D461DD"/>
    <w:rsid w:val="00D472B5"/>
    <w:rsid w:val="00D54F28"/>
    <w:rsid w:val="00D62545"/>
    <w:rsid w:val="00D65FC7"/>
    <w:rsid w:val="00D850DC"/>
    <w:rsid w:val="00D92AB7"/>
    <w:rsid w:val="00D9549D"/>
    <w:rsid w:val="00D960FD"/>
    <w:rsid w:val="00D975C7"/>
    <w:rsid w:val="00DA0F67"/>
    <w:rsid w:val="00DA591B"/>
    <w:rsid w:val="00DD0C43"/>
    <w:rsid w:val="00DD3448"/>
    <w:rsid w:val="00DD513A"/>
    <w:rsid w:val="00DD5973"/>
    <w:rsid w:val="00DE0A75"/>
    <w:rsid w:val="00DE29A5"/>
    <w:rsid w:val="00DE4F76"/>
    <w:rsid w:val="00DE627F"/>
    <w:rsid w:val="00DF1C6F"/>
    <w:rsid w:val="00E01F6B"/>
    <w:rsid w:val="00E03D2B"/>
    <w:rsid w:val="00E5050F"/>
    <w:rsid w:val="00E5312F"/>
    <w:rsid w:val="00E55644"/>
    <w:rsid w:val="00E64C2A"/>
    <w:rsid w:val="00E67473"/>
    <w:rsid w:val="00E7466F"/>
    <w:rsid w:val="00E7495A"/>
    <w:rsid w:val="00E759A1"/>
    <w:rsid w:val="00E93E5D"/>
    <w:rsid w:val="00EA48FF"/>
    <w:rsid w:val="00EA662D"/>
    <w:rsid w:val="00EA671E"/>
    <w:rsid w:val="00EB0B61"/>
    <w:rsid w:val="00EB32DF"/>
    <w:rsid w:val="00EC5B9C"/>
    <w:rsid w:val="00EC5E01"/>
    <w:rsid w:val="00ED1D37"/>
    <w:rsid w:val="00ED2EC2"/>
    <w:rsid w:val="00EE35E9"/>
    <w:rsid w:val="00EF3BBD"/>
    <w:rsid w:val="00F05D59"/>
    <w:rsid w:val="00F14772"/>
    <w:rsid w:val="00F15F1D"/>
    <w:rsid w:val="00F23DF8"/>
    <w:rsid w:val="00F46A02"/>
    <w:rsid w:val="00F5110D"/>
    <w:rsid w:val="00F633A4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1065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Hannes Rosenbusch</cp:lastModifiedBy>
  <cp:revision>105</cp:revision>
  <cp:lastPrinted>2021-02-24T13:11:00Z</cp:lastPrinted>
  <dcterms:created xsi:type="dcterms:W3CDTF">2019-10-09T19:12:00Z</dcterms:created>
  <dcterms:modified xsi:type="dcterms:W3CDTF">2021-10-07T12:26:00Z</dcterms:modified>
</cp:coreProperties>
</file>