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56A87FAE"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Pr="006A6A2B">
        <w:rPr>
          <w:noProof/>
          <w:sz w:val="18"/>
          <w:szCs w:val="18"/>
        </w:rPr>
        <w:t>1</w:t>
      </w:r>
      <w:r w:rsidRPr="006A6A2B">
        <w:rPr>
          <w:sz w:val="18"/>
          <w:szCs w:val="18"/>
        </w:rPr>
        <w:fldChar w:fldCharType="end"/>
      </w:r>
      <w:r w:rsidRPr="006A6A2B">
        <w:rPr>
          <w:sz w:val="18"/>
          <w:szCs w:val="18"/>
        </w:rPr>
        <w:t xml:space="preserve"> Area Tengah GKUB ITB</w:t>
      </w:r>
      <w:r>
        <w:rPr>
          <w:sz w:val="18"/>
          <w:szCs w:val="18"/>
        </w:rPr>
        <w:br/>
      </w:r>
      <w:r>
        <w:rPr>
          <w:sz w:val="18"/>
          <w:szCs w:val="18"/>
        </w:rPr>
        <w:t xml:space="preserve">sumber : </w:t>
      </w:r>
      <w:r>
        <w:rPr>
          <w:sz w:val="18"/>
          <w:szCs w:val="18"/>
        </w:rPr>
        <w:t>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27BE4B14"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6A6A2B">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r>
      <w:r w:rsidR="00E8546E">
        <w:rPr>
          <w:sz w:val="18"/>
          <w:szCs w:val="18"/>
        </w:rP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i</w:t>
      </w:r>
      <w:r>
        <w:rPr>
          <w:i/>
          <w:iCs/>
          <w:vertAlign w:val="subscript"/>
        </w:rPr>
        <w:t xml:space="preserve">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w:t>
      </w:r>
      <w:r>
        <w:t>. Graf Berbobot (Weighted Graph)</w:t>
      </w:r>
    </w:p>
    <w:p w14:paraId="129E6C3B" w14:textId="38DB0269" w:rsidR="005D5A1C" w:rsidRPr="005D5A1C" w:rsidRDefault="005D5A1C" w:rsidP="005D5A1C">
      <w:pPr>
        <w:ind w:firstLine="142"/>
      </w:pPr>
      <w:r>
        <w:t>Graf berbobot adalah graf yang setiap sisinya diberi sebuah harga (bobot).</w:t>
      </w:r>
      <w:r>
        <w:t xml:space="preserve">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4AA8348D"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6A6A2B">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r>
      <w:r w:rsidR="00E8546E">
        <w:rPr>
          <w:sz w:val="18"/>
          <w:szCs w:val="18"/>
        </w:rP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7A605AF7"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6A6A2B">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r>
      <w:r>
        <w:rPr>
          <w:sz w:val="18"/>
          <w:szCs w:val="18"/>
        </w:rPr>
        <w:t xml:space="preserve">sumber : </w:t>
      </w:r>
      <w:hyperlink r:id="rId14" w:history="1">
        <w:r>
          <w:rPr>
            <w:rStyle w:val="Hyperlink"/>
            <w:sz w:val="18"/>
            <w:szCs w:val="18"/>
          </w:rPr>
          <w:t>Graf (bag.2) - IF2120 -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w:t>
      </w:r>
      <w:r>
        <w:t>.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55272310" w14:textId="77777777" w:rsidR="00110555" w:rsidRDefault="00110555" w:rsidP="00110555">
      <w:pPr>
        <w:pStyle w:val="Text"/>
      </w:pPr>
    </w:p>
    <w:p w14:paraId="4F3B3BC5" w14:textId="77777777" w:rsidR="00774F0D" w:rsidRDefault="00774F0D">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5E23FE67" w14:textId="13A065BE" w:rsidR="00F4020E" w:rsidRDefault="00793BA6" w:rsidP="00F4020E">
      <w:pPr>
        <w:pStyle w:val="Text"/>
      </w:pPr>
      <w:r>
        <w:t>Langkah pertama dalam p</w:t>
      </w:r>
      <w:r w:rsidR="00F4020E">
        <w:t xml:space="preserve">encarian toilet terdekat dilakukan dengan membuat representasi GKUB </w:t>
      </w:r>
      <w:r w:rsidR="007058B1">
        <w:t xml:space="preserve">ITB </w:t>
      </w:r>
      <w:r w:rsidR="00F4020E">
        <w:t>dalam bentuk graf. Simpul yang ada dalam graf terbagi menjadi tiga bagian, yaitu simpul ruang kelas, simpul toilet, dan simpul tangga. Simpul ruang kelas merupakan simpul yang akan digunakan sebagai titik awal dari pencarian</w:t>
      </w:r>
      <w:r w:rsidR="007058B1">
        <w:t xml:space="preserve">. Lalu, ada simpul tangga yang merupakan representasi dari tangga yang ada di GKUB ITB. Simpul tangga ini diperlukan karena rumitnya akses setiap lantai </w:t>
      </w:r>
      <w:r w:rsidR="007058B1">
        <w:lastRenderedPageBreak/>
        <w:t>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5"/>
                    <a:stretch>
                      <a:fillRect/>
                    </a:stretch>
                  </pic:blipFill>
                  <pic:spPr>
                    <a:xfrm>
                      <a:off x="0" y="0"/>
                      <a:ext cx="2412416" cy="2163590"/>
                    </a:xfrm>
                    <a:prstGeom prst="rect">
                      <a:avLst/>
                    </a:prstGeom>
                  </pic:spPr>
                </pic:pic>
              </a:graphicData>
            </a:graphic>
          </wp:inline>
        </w:drawing>
      </w:r>
    </w:p>
    <w:p w14:paraId="636DA26F" w14:textId="675C5612" w:rsidR="000934DD" w:rsidRP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6A6A2B">
        <w:rPr>
          <w:noProof/>
          <w:sz w:val="18"/>
          <w:szCs w:val="18"/>
        </w:rPr>
        <w:t>5</w:t>
      </w:r>
      <w:r w:rsidRPr="000934DD">
        <w:rPr>
          <w:sz w:val="18"/>
          <w:szCs w:val="18"/>
        </w:rPr>
        <w:fldChar w:fldCharType="end"/>
      </w:r>
      <w:r w:rsidRPr="000934DD">
        <w:rPr>
          <w:sz w:val="18"/>
          <w:szCs w:val="18"/>
        </w:rPr>
        <w:t xml:space="preserve"> Graf representasi GKUB ITB</w:t>
      </w:r>
      <w:r>
        <w:rPr>
          <w:sz w:val="18"/>
          <w:szCs w:val="18"/>
        </w:rPr>
        <w:br/>
        <w:t>Gambar Ukuran Penuh dapat dilihat di :</w:t>
      </w:r>
      <w:r w:rsidRPr="000934DD">
        <w:t xml:space="preserve"> </w:t>
      </w:r>
      <w:hyperlink r:id="rId16" w:history="1">
        <w:r w:rsidRPr="000934DD">
          <w:rPr>
            <w:rStyle w:val="Hyperlink"/>
            <w:sz w:val="18"/>
            <w:szCs w:val="18"/>
          </w:rPr>
          <w:t>hannoobz/makalah-matdis2023 (github.com)</w:t>
        </w:r>
      </w:hyperlink>
    </w:p>
    <w:p w14:paraId="43DB2C25" w14:textId="1EAFFCE1" w:rsidR="00793BA6"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Urutan penamaan simpul diurutkan dari simpul ruangan, simpul toilet, lalu simpul tangga. Pengurutan simpul ruangan dalam matriksn diurutkan berdasarkan dokumen </w:t>
      </w:r>
      <w:hyperlink r:id="rId17" w:history="1">
        <w:r w:rsidR="00862942" w:rsidRPr="006A6A2B">
          <w:rPr>
            <w:rStyle w:val="Hyperlink"/>
            <w:color w:val="auto"/>
            <w:u w:val="none"/>
          </w:rPr>
          <w:t>Daftar Ruang Kuliah Umum - Direktorat Sarana dan Prasarana ITB Tahun 2011</w:t>
        </w:r>
      </w:hyperlink>
      <w:r w:rsidR="00862942" w:rsidRPr="006A6A2B">
        <w:t>.</w:t>
      </w:r>
    </w:p>
    <w:p w14:paraId="6C8D76CA" w14:textId="20943A36" w:rsidR="006B4B0B" w:rsidRDefault="006B4B0B" w:rsidP="00F4020E">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w:t>
      </w:r>
      <w:r>
        <w:t xml:space="preserve">“affect”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38D0E822" w14:textId="12FC2F61" w:rsidR="00774F0D" w:rsidRDefault="00774F0D" w:rsidP="00350E85">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1663E03" w14:textId="77777777" w:rsidR="00774F0D" w:rsidRDefault="00774F0D">
      <w:pPr>
        <w:pStyle w:val="Text"/>
      </w:pPr>
    </w:p>
    <w:p w14:paraId="26BA3061" w14:textId="77777777" w:rsidR="00350E85" w:rsidRDefault="00350E85">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r>
        <w:t>Pe</w:t>
      </w:r>
      <w:r w:rsidRPr="00B331EC">
        <w:rPr>
          <w:sz w:val="20"/>
          <w:szCs w:val="20"/>
        </w:rPr>
        <w:t>RNYATAA</w:t>
      </w:r>
      <w:r>
        <w:rPr>
          <w:sz w:val="20"/>
          <w:szCs w:val="20"/>
        </w:rPr>
        <w:t>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r>
        <w:t>T</w:t>
      </w:r>
      <w:r w:rsidR="00B331EC">
        <w:t>td</w:t>
      </w:r>
      <w:r>
        <w:t xml:space="preserve"> (scan atau foto ttd)</w:t>
      </w:r>
    </w:p>
    <w:p w14:paraId="6BAB288A" w14:textId="77777777" w:rsidR="00B331EC" w:rsidRDefault="00B331EC" w:rsidP="00B331EC">
      <w:pPr>
        <w:jc w:val="right"/>
      </w:pPr>
    </w:p>
    <w:p w14:paraId="203F29AD" w14:textId="77777777" w:rsidR="00B331EC" w:rsidRDefault="00B331EC" w:rsidP="00B331EC">
      <w:pPr>
        <w:jc w:val="right"/>
      </w:pPr>
    </w:p>
    <w:p w14:paraId="322E88EC" w14:textId="07FDEE1F" w:rsidR="00B331EC" w:rsidRDefault="00294328" w:rsidP="00B331EC">
      <w:pPr>
        <w:jc w:val="right"/>
      </w:pPr>
      <w:r>
        <w:t>M. Hanief Fatkhan Nashrullah / 13522100</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7D7CC" w14:textId="77777777" w:rsidR="003F6C8E" w:rsidRDefault="003F6C8E">
      <w:r>
        <w:separator/>
      </w:r>
    </w:p>
  </w:endnote>
  <w:endnote w:type="continuationSeparator" w:id="0">
    <w:p w14:paraId="2831B5FF" w14:textId="77777777" w:rsidR="003F6C8E" w:rsidRDefault="003F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0A60" w14:textId="77777777" w:rsidR="003F6C8E" w:rsidRDefault="003F6C8E">
      <w:r>
        <w:separator/>
      </w:r>
    </w:p>
  </w:footnote>
  <w:footnote w:type="continuationSeparator" w:id="0">
    <w:p w14:paraId="07F5B490" w14:textId="77777777" w:rsidR="003F6C8E" w:rsidRDefault="003F6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06830418">
    <w:abstractNumId w:val="0"/>
  </w:num>
  <w:num w:numId="2" w16cid:durableId="1730611159">
    <w:abstractNumId w:val="1"/>
  </w:num>
  <w:num w:numId="3" w16cid:durableId="819344127">
    <w:abstractNumId w:val="4"/>
  </w:num>
  <w:num w:numId="4" w16cid:durableId="706293533">
    <w:abstractNumId w:val="5"/>
  </w:num>
  <w:num w:numId="5" w16cid:durableId="1951273902">
    <w:abstractNumId w:val="3"/>
  </w:num>
  <w:num w:numId="6" w16cid:durableId="142411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934DD"/>
    <w:rsid w:val="000A5A05"/>
    <w:rsid w:val="000C71B0"/>
    <w:rsid w:val="000C7860"/>
    <w:rsid w:val="00110555"/>
    <w:rsid w:val="00142B51"/>
    <w:rsid w:val="001A7365"/>
    <w:rsid w:val="001D5216"/>
    <w:rsid w:val="001E61A1"/>
    <w:rsid w:val="00202F93"/>
    <w:rsid w:val="00214003"/>
    <w:rsid w:val="0024070E"/>
    <w:rsid w:val="00265861"/>
    <w:rsid w:val="00294328"/>
    <w:rsid w:val="002A3A2D"/>
    <w:rsid w:val="002C6581"/>
    <w:rsid w:val="00325660"/>
    <w:rsid w:val="00350E85"/>
    <w:rsid w:val="00390CCA"/>
    <w:rsid w:val="003D0DA4"/>
    <w:rsid w:val="003F6C8E"/>
    <w:rsid w:val="0041293F"/>
    <w:rsid w:val="00431EE9"/>
    <w:rsid w:val="00447A17"/>
    <w:rsid w:val="004C0739"/>
    <w:rsid w:val="005008CD"/>
    <w:rsid w:val="00554164"/>
    <w:rsid w:val="00572492"/>
    <w:rsid w:val="00591552"/>
    <w:rsid w:val="005D5A1C"/>
    <w:rsid w:val="005E3A46"/>
    <w:rsid w:val="005F0D53"/>
    <w:rsid w:val="00622002"/>
    <w:rsid w:val="00640FB8"/>
    <w:rsid w:val="00654D6C"/>
    <w:rsid w:val="00696D03"/>
    <w:rsid w:val="006A6A2B"/>
    <w:rsid w:val="006B4B0B"/>
    <w:rsid w:val="006F0208"/>
    <w:rsid w:val="007058B1"/>
    <w:rsid w:val="00735695"/>
    <w:rsid w:val="00774F0D"/>
    <w:rsid w:val="00776650"/>
    <w:rsid w:val="00793BA6"/>
    <w:rsid w:val="00814F82"/>
    <w:rsid w:val="00845C31"/>
    <w:rsid w:val="00862942"/>
    <w:rsid w:val="00862A99"/>
    <w:rsid w:val="009057C7"/>
    <w:rsid w:val="00955825"/>
    <w:rsid w:val="00981693"/>
    <w:rsid w:val="009E0B1C"/>
    <w:rsid w:val="00A00544"/>
    <w:rsid w:val="00A01966"/>
    <w:rsid w:val="00A17049"/>
    <w:rsid w:val="00A4709F"/>
    <w:rsid w:val="00A56567"/>
    <w:rsid w:val="00A56925"/>
    <w:rsid w:val="00A96DC7"/>
    <w:rsid w:val="00AA4F18"/>
    <w:rsid w:val="00B331EC"/>
    <w:rsid w:val="00B35A48"/>
    <w:rsid w:val="00BA7477"/>
    <w:rsid w:val="00BE3E46"/>
    <w:rsid w:val="00BE55FC"/>
    <w:rsid w:val="00BE76D5"/>
    <w:rsid w:val="00C369CE"/>
    <w:rsid w:val="00CC7F0B"/>
    <w:rsid w:val="00CE3372"/>
    <w:rsid w:val="00D01A79"/>
    <w:rsid w:val="00D05721"/>
    <w:rsid w:val="00D14050"/>
    <w:rsid w:val="00D140E0"/>
    <w:rsid w:val="00D3018A"/>
    <w:rsid w:val="00D42D0B"/>
    <w:rsid w:val="00E06B7A"/>
    <w:rsid w:val="00E12365"/>
    <w:rsid w:val="00E13043"/>
    <w:rsid w:val="00E53002"/>
    <w:rsid w:val="00E57876"/>
    <w:rsid w:val="00E8233F"/>
    <w:rsid w:val="00E8546E"/>
    <w:rsid w:val="00E86D50"/>
    <w:rsid w:val="00E941E0"/>
    <w:rsid w:val="00E96FF7"/>
    <w:rsid w:val="00ED66FB"/>
    <w:rsid w:val="00EE00FE"/>
    <w:rsid w:val="00EE24AE"/>
    <w:rsid w:val="00F4020E"/>
    <w:rsid w:val="00FC5870"/>
    <w:rsid w:val="00FD085E"/>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34DD"/>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informatika.stei.itb.ac.id/~rinaldi.munir/Matdis/2023-2024/19-Graf-Bagian1-2023.pdf" TargetMode="External"/><Relationship Id="rId17" Type="http://schemas.openxmlformats.org/officeDocument/2006/relationships/hyperlink" Target="https://fa.itb.ac.id/wp-content/uploads/sites/13/2011/02/data-nama-ruang-kuliah-umum-di-sp.pdf" TargetMode="External"/><Relationship Id="rId2" Type="http://schemas.openxmlformats.org/officeDocument/2006/relationships/styles" Target="styles.xml"/><Relationship Id="rId16" Type="http://schemas.openxmlformats.org/officeDocument/2006/relationships/hyperlink" Target="https://github.com/hannoobz/makalah-matdis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informatika.stei.itb.ac.id/~rinaldi.munir/Matdis/2023-2024/19-Graf-Bagian1-202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3</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12073</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20</cp:revision>
  <cp:lastPrinted>2023-12-09T11:35:00Z</cp:lastPrinted>
  <dcterms:created xsi:type="dcterms:W3CDTF">2021-11-29T04:46:00Z</dcterms:created>
  <dcterms:modified xsi:type="dcterms:W3CDTF">2023-12-09T21:15:00Z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