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63" w:rsidRDefault="00306963">
      <w:r>
        <w:t>Teil I</w:t>
      </w:r>
    </w:p>
    <w:p w:rsidR="00306963" w:rsidRDefault="00306963"/>
    <w:tbl>
      <w:tblPr>
        <w:tblW w:w="1036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8"/>
        <w:gridCol w:w="374"/>
        <w:gridCol w:w="1182"/>
        <w:gridCol w:w="522"/>
        <w:gridCol w:w="992"/>
        <w:gridCol w:w="1701"/>
        <w:gridCol w:w="2693"/>
        <w:gridCol w:w="425"/>
        <w:gridCol w:w="426"/>
        <w:gridCol w:w="425"/>
        <w:gridCol w:w="425"/>
      </w:tblGrid>
      <w:tr w:rsidR="005A26DB" w:rsidRPr="005A26DB" w:rsidTr="005A26DB">
        <w:trPr>
          <w:gridAfter w:val="5"/>
          <w:wAfter w:w="4394" w:type="dxa"/>
          <w:trHeight w:val="207"/>
        </w:trPr>
        <w:tc>
          <w:tcPr>
            <w:tcW w:w="11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06963" w:rsidRPr="005A26DB" w:rsidRDefault="005A26DB" w:rsidP="00306963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Ri</w:t>
            </w: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sikobereich</w:t>
            </w:r>
          </w:p>
        </w:tc>
        <w:tc>
          <w:tcPr>
            <w:tcW w:w="3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Nr.</w:t>
            </w:r>
          </w:p>
        </w:tc>
        <w:tc>
          <w:tcPr>
            <w:tcW w:w="17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Potentieller Fehler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Potentielle Folge/ potentielle Ursache</w:t>
            </w:r>
          </w:p>
        </w:tc>
      </w:tr>
      <w:tr w:rsidR="005A26DB" w:rsidRPr="005A26DB" w:rsidTr="005A26DB">
        <w:trPr>
          <w:trHeight w:val="315"/>
        </w:trPr>
        <w:tc>
          <w:tcPr>
            <w:tcW w:w="11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Maßnahmen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A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B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PZ</w:t>
            </w:r>
          </w:p>
        </w:tc>
      </w:tr>
      <w:tr w:rsidR="005A26DB" w:rsidRPr="005A26DB" w:rsidTr="005A26DB">
        <w:trPr>
          <w:trHeight w:hRule="exact" w:val="741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Personal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Krankheit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Ausfall d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>es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Mitarbeiters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Umverteilung der Arbeit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8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24</w:t>
            </w:r>
          </w:p>
        </w:tc>
      </w:tr>
      <w:tr w:rsidR="005A26DB" w:rsidRPr="005A26DB" w:rsidTr="005A26DB">
        <w:trPr>
          <w:trHeight w:hRule="exact" w:val="315"/>
        </w:trPr>
        <w:tc>
          <w:tcPr>
            <w:tcW w:w="11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Personal</w:t>
            </w:r>
          </w:p>
        </w:tc>
        <w:tc>
          <w:tcPr>
            <w:tcW w:w="3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</w:t>
            </w:r>
          </w:p>
        </w:tc>
        <w:tc>
          <w:tcPr>
            <w:tcW w:w="17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Konflikte zw. Teammitgliedern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Verringerte Produktivität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neue Teamstrukturierung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27</w:t>
            </w:r>
          </w:p>
        </w:tc>
        <w:bookmarkStart w:id="0" w:name="_GoBack"/>
        <w:bookmarkEnd w:id="0"/>
      </w:tr>
      <w:tr w:rsidR="005A26DB" w:rsidRPr="005A26DB" w:rsidTr="005A26DB">
        <w:trPr>
          <w:trHeight w:val="315"/>
        </w:trPr>
        <w:tc>
          <w:tcPr>
            <w:tcW w:w="11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</w:tr>
      <w:tr w:rsidR="005A26DB" w:rsidRPr="005A26DB" w:rsidTr="005A26DB">
        <w:trPr>
          <w:trHeight w:hRule="exact" w:val="744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Personal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Fachliche Überforderung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Zeitverlust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 / Stillstand der Arbeit / 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Verzögerung bei anderen Kollegen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1E15A9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</w:rPr>
              <w:t>Schulung /</w:t>
            </w:r>
            <w:r w:rsidR="005A26DB"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Weiterbildung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 /</w:t>
            </w:r>
            <w:r w:rsidR="005A26DB"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Recherche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4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48</w:t>
            </w:r>
          </w:p>
        </w:tc>
      </w:tr>
      <w:tr w:rsidR="005A26DB" w:rsidRPr="005A26DB" w:rsidTr="005A26DB">
        <w:trPr>
          <w:trHeight w:val="600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Auftraggeber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4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Auftraggeber geht pleite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Eigene 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>Zahlungsunfähigkeit /</w:t>
            </w:r>
          </w:p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Abbruch d. Projektes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1E15A9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Meilensteingespräche / </w:t>
            </w:r>
            <w:r w:rsidR="005A26DB" w:rsidRPr="005A26DB">
              <w:rPr>
                <w:rFonts w:ascii="Arial Narrow" w:hAnsi="Arial Narrow" w:cs="Times New Roman"/>
                <w:color w:val="000000"/>
                <w:sz w:val="18"/>
              </w:rPr>
              <w:t>Zwischenzahlungen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20</w:t>
            </w:r>
          </w:p>
        </w:tc>
      </w:tr>
      <w:tr w:rsidR="005A26DB" w:rsidRPr="005A26DB" w:rsidTr="005A26DB">
        <w:trPr>
          <w:trHeight w:hRule="exact" w:val="825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Auftraggeber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5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Nachträgliche Änderung d. Anforderungen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Zeitverzögerung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 / erhöhter Entwicklungsaufwand /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erhöhte Personalkosten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1E15A9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Pessimistische Zeitschätzungen</w:t>
            </w:r>
            <w:r w:rsidR="001E15A9">
              <w:rPr>
                <w:rFonts w:ascii="Arial Narrow" w:hAnsi="Arial Narrow" w:cs="Times New Roman"/>
                <w:color w:val="000000"/>
                <w:sz w:val="18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Code wandelbar halten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7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245</w:t>
            </w:r>
          </w:p>
        </w:tc>
      </w:tr>
      <w:tr w:rsidR="005A26DB" w:rsidRPr="005A26DB" w:rsidTr="005A26DB">
        <w:trPr>
          <w:trHeight w:hRule="exact" w:val="540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Technik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Internetausfall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Verzögerung bei Datenaustausch / Recherche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Nutzung des mobilen Hotspots eines Smartphones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6</w:t>
            </w:r>
          </w:p>
        </w:tc>
      </w:tr>
      <w:tr w:rsidR="005A26DB" w:rsidRPr="005A26DB" w:rsidTr="005A26DB">
        <w:trPr>
          <w:trHeight w:val="499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Technik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7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Ausfall eines Rechners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Wegfall eines Arbeitsplatzes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1E15A9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</w:rPr>
              <w:t>Wechsel d. Arbeitsplatzes /</w:t>
            </w:r>
          </w:p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Arbeiten an (schriftlichen) Dokumenten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6</w:t>
            </w:r>
          </w:p>
        </w:tc>
      </w:tr>
      <w:tr w:rsidR="005A26DB" w:rsidRPr="005A26DB" w:rsidTr="005A26DB">
        <w:trPr>
          <w:trHeight w:val="600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Technik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8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Ausfall des Schulservers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Datenverlust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 / 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Arbeitsunfähig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 /</w:t>
            </w:r>
          </w:p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Zeitverlust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1E15A9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Backups</w:t>
            </w:r>
            <w:r w:rsidR="001E15A9">
              <w:rPr>
                <w:rFonts w:ascii="Arial Narrow" w:hAnsi="Arial Narrow" w:cs="Times New Roman"/>
                <w:color w:val="000000"/>
                <w:sz w:val="18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Datensicherung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12</w:t>
            </w:r>
          </w:p>
        </w:tc>
      </w:tr>
      <w:tr w:rsidR="005A26DB" w:rsidRPr="005A26DB" w:rsidTr="005A26DB">
        <w:trPr>
          <w:trHeight w:hRule="exact" w:val="846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Software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9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Absturz eines nicht gespeicherten Programmes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</w:rPr>
              <w:t>Datenverlust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Regelmäßiges Speichern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5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15</w:t>
            </w:r>
          </w:p>
        </w:tc>
      </w:tr>
      <w:tr w:rsidR="005A26DB" w:rsidRPr="005A26DB" w:rsidTr="005A26DB">
        <w:trPr>
          <w:trHeight w:hRule="exact" w:val="315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Software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10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Fehler im 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Zeitverlust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1E15A9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</w:rPr>
              <w:t>Testen /</w:t>
            </w:r>
            <w:r w:rsidR="005A26DB"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Fehlerbehebung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8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200</w:t>
            </w:r>
          </w:p>
        </w:tc>
      </w:tr>
      <w:tr w:rsidR="005A26DB" w:rsidRPr="005A26DB" w:rsidTr="005A26DB">
        <w:trPr>
          <w:trHeight w:hRule="exact" w:val="315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Standort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Unterrichtsausfall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Verzögerung im Arbeitsprozess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1E15A9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Zeit beantragen</w:t>
            </w:r>
            <w:r w:rsidR="001E15A9">
              <w:rPr>
                <w:rFonts w:ascii="Arial Narrow" w:hAnsi="Arial Narrow" w:cs="Times New Roman"/>
                <w:color w:val="000000"/>
                <w:sz w:val="18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Zuhause arbeiten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8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24</w:t>
            </w:r>
          </w:p>
        </w:tc>
      </w:tr>
      <w:tr w:rsidR="005A26DB" w:rsidRPr="005A26DB" w:rsidTr="005A26DB">
        <w:trPr>
          <w:trHeight w:hRule="exact" w:val="315"/>
        </w:trPr>
        <w:tc>
          <w:tcPr>
            <w:tcW w:w="11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Standort</w:t>
            </w:r>
          </w:p>
        </w:tc>
        <w:tc>
          <w:tcPr>
            <w:tcW w:w="3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12</w:t>
            </w:r>
          </w:p>
        </w:tc>
        <w:tc>
          <w:tcPr>
            <w:tcW w:w="17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Stromausfall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Arbeitsunfähig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Verschieben d. Arbeit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schriftliche Dokumente bearbeiten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2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6</w:t>
            </w:r>
          </w:p>
        </w:tc>
      </w:tr>
      <w:tr w:rsidR="005A26DB" w:rsidRPr="005A26DB" w:rsidTr="005A26DB">
        <w:trPr>
          <w:trHeight w:val="315"/>
        </w:trPr>
        <w:tc>
          <w:tcPr>
            <w:tcW w:w="11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</w:tr>
      <w:tr w:rsidR="005A26DB" w:rsidRPr="005A26DB" w:rsidTr="005A26DB">
        <w:trPr>
          <w:trHeight w:hRule="exact" w:val="495"/>
        </w:trPr>
        <w:tc>
          <w:tcPr>
            <w:tcW w:w="11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Kommunikation</w:t>
            </w:r>
          </w:p>
        </w:tc>
        <w:tc>
          <w:tcPr>
            <w:tcW w:w="3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13</w:t>
            </w:r>
          </w:p>
        </w:tc>
        <w:tc>
          <w:tcPr>
            <w:tcW w:w="17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Keine Akzeptanz der GUI durch Endnutzer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Mangelhafte Kommunikation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</w:rPr>
              <w:t>Schulung /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Überarbeitung GUI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8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8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192</w:t>
            </w:r>
          </w:p>
        </w:tc>
      </w:tr>
      <w:tr w:rsidR="005A26DB" w:rsidRPr="005A26DB" w:rsidTr="005A26DB">
        <w:trPr>
          <w:trHeight w:val="207"/>
        </w:trPr>
        <w:tc>
          <w:tcPr>
            <w:tcW w:w="11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</w:tr>
      <w:tr w:rsidR="005A26DB" w:rsidRPr="005A26DB" w:rsidTr="005A26DB">
        <w:trPr>
          <w:trHeight w:val="315"/>
        </w:trPr>
        <w:tc>
          <w:tcPr>
            <w:tcW w:w="1198" w:type="dxa"/>
            <w:tcBorders>
              <w:top w:val="single" w:sz="12" w:space="0" w:color="auto"/>
            </w:tcBorders>
            <w:vAlign w:val="center"/>
          </w:tcPr>
          <w:p w:rsidR="005A26DB" w:rsidRDefault="00306963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  <w:szCs w:val="18"/>
              </w:rPr>
              <w:br/>
            </w:r>
          </w:p>
          <w:p w:rsidR="00306963" w:rsidRDefault="00306963" w:rsidP="00306963">
            <w:r>
              <w:t>Teil I</w:t>
            </w:r>
            <w:r>
              <w:t>I</w:t>
            </w:r>
          </w:p>
          <w:p w:rsidR="00306963" w:rsidRDefault="00306963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  <w:p w:rsidR="00306963" w:rsidRPr="005A26DB" w:rsidRDefault="00306963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5A26DB" w:rsidRPr="005A26DB" w:rsidRDefault="005A26DB" w:rsidP="005A26DB">
            <w:pPr>
              <w:spacing w:after="0"/>
              <w:jc w:val="left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</w:tr>
      <w:tr w:rsidR="005A26DB" w:rsidRPr="005A26DB" w:rsidTr="005A26DB">
        <w:trPr>
          <w:gridAfter w:val="6"/>
          <w:wAfter w:w="6095" w:type="dxa"/>
          <w:trHeight w:val="315"/>
        </w:trPr>
        <w:tc>
          <w:tcPr>
            <w:tcW w:w="11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306963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Nr.</w:t>
            </w:r>
          </w:p>
        </w:tc>
        <w:tc>
          <w:tcPr>
            <w:tcW w:w="15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Empfohlene Gegenmaßnahmen</w:t>
            </w:r>
          </w:p>
        </w:tc>
        <w:tc>
          <w:tcPr>
            <w:tcW w:w="151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Verantwortung</w:t>
            </w:r>
          </w:p>
        </w:tc>
      </w:tr>
      <w:tr w:rsidR="005A26DB" w:rsidRPr="005A26DB" w:rsidTr="005A26DB">
        <w:trPr>
          <w:trHeight w:val="315"/>
        </w:trPr>
        <w:tc>
          <w:tcPr>
            <w:tcW w:w="11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Durchgeführte Maßnahme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A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B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PZ</w:t>
            </w:r>
          </w:p>
        </w:tc>
      </w:tr>
      <w:tr w:rsidR="005A26DB" w:rsidRPr="005A26DB" w:rsidTr="005A26DB">
        <w:trPr>
          <w:trHeight w:hRule="exact" w:val="330"/>
        </w:trPr>
        <w:tc>
          <w:tcPr>
            <w:tcW w:w="11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5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Umverteilung der Arbeit</w:t>
            </w:r>
          </w:p>
        </w:tc>
        <w:tc>
          <w:tcPr>
            <w:tcW w:w="151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Projektleiter</w:t>
            </w:r>
            <w:proofErr w:type="spellEnd"/>
          </w:p>
        </w:tc>
        <w:tc>
          <w:tcPr>
            <w:tcW w:w="439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</w:pP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Pessimistisches</w:t>
            </w:r>
            <w:proofErr w:type="spellEnd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Zeit</w:t>
            </w:r>
            <w:r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m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anagement</w:t>
            </w:r>
            <w:proofErr w:type="spellEnd"/>
            <w:r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 xml:space="preserve"> </w:t>
            </w:r>
          </w:p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redundanter</w:t>
            </w:r>
            <w:proofErr w:type="spellEnd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Ausbildungstand</w:t>
            </w:r>
            <w:proofErr w:type="spellEnd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d</w:t>
            </w:r>
            <w:r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er</w:t>
            </w:r>
            <w:proofErr w:type="spellEnd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Teammitglieder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8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1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1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8</w:t>
            </w:r>
          </w:p>
        </w:tc>
      </w:tr>
      <w:tr w:rsidR="005A26DB" w:rsidRPr="005A26DB" w:rsidTr="005A26DB">
        <w:trPr>
          <w:trHeight w:val="315"/>
        </w:trPr>
        <w:tc>
          <w:tcPr>
            <w:tcW w:w="11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151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</w:p>
        </w:tc>
      </w:tr>
      <w:tr w:rsidR="005A26DB" w:rsidRPr="005A26DB" w:rsidTr="005A26DB">
        <w:trPr>
          <w:trHeight w:val="976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Pessimistische Zeitschätzungen / 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Code wandelbar halten</w:t>
            </w:r>
          </w:p>
        </w:tc>
        <w:tc>
          <w:tcPr>
            <w:tcW w:w="15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Product</w:t>
            </w:r>
            <w:proofErr w:type="spellEnd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Owner</w:t>
            </w:r>
            <w:proofErr w:type="spellEnd"/>
            <w:r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 / 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Programmierer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Meilensteingespräche</w:t>
            </w:r>
            <w:r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 Einbeziehen des AG in einzelne Teilschritte des Projektes</w:t>
            </w:r>
            <w:r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pessimistisches Zeitman</w:t>
            </w:r>
            <w:r>
              <w:rPr>
                <w:rFonts w:ascii="Arial Narrow" w:hAnsi="Arial Narrow" w:cs="Times New Roman"/>
                <w:color w:val="000000"/>
                <w:sz w:val="18"/>
                <w:szCs w:val="18"/>
              </w:rPr>
              <w:t>a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gement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75</w:t>
            </w:r>
          </w:p>
        </w:tc>
      </w:tr>
      <w:tr w:rsidR="005A26DB" w:rsidRPr="005A26DB" w:rsidTr="005A26DB">
        <w:trPr>
          <w:trHeight w:hRule="exact" w:val="764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</w:rPr>
              <w:t>10</w:t>
            </w:r>
          </w:p>
        </w:tc>
        <w:tc>
          <w:tcPr>
            <w:tcW w:w="15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</w:rPr>
              <w:t>Testen</w:t>
            </w:r>
            <w:r>
              <w:rPr>
                <w:rFonts w:ascii="Arial Narrow" w:hAnsi="Arial Narrow" w:cs="Times New Roman"/>
                <w:color w:val="000000"/>
                <w:sz w:val="18"/>
              </w:rPr>
              <w:t xml:space="preserve"> /</w:t>
            </w:r>
            <w:r w:rsidRPr="005A26DB">
              <w:rPr>
                <w:rFonts w:ascii="Arial Narrow" w:hAnsi="Arial Narrow" w:cs="Times New Roman"/>
                <w:color w:val="000000"/>
                <w:sz w:val="18"/>
              </w:rPr>
              <w:t xml:space="preserve"> Fehlerbehebung</w:t>
            </w:r>
          </w:p>
        </w:tc>
        <w:tc>
          <w:tcPr>
            <w:tcW w:w="15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Programmierer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Entwicklungssoftware aktuell halten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7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  <w:lang w:val="it-IT"/>
              </w:rPr>
              <w:t>140</w:t>
            </w:r>
          </w:p>
        </w:tc>
      </w:tr>
      <w:tr w:rsidR="005A26DB" w:rsidRPr="005A26DB" w:rsidTr="005A26DB">
        <w:trPr>
          <w:trHeight w:val="315"/>
        </w:trPr>
        <w:tc>
          <w:tcPr>
            <w:tcW w:w="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Schulung / </w:t>
            </w: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Überarbeitung GUI</w:t>
            </w:r>
          </w:p>
        </w:tc>
        <w:tc>
          <w:tcPr>
            <w:tcW w:w="15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Product</w:t>
            </w:r>
            <w:proofErr w:type="spellEnd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Einbeziehen d. Mitarbeiter in GUI-Design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A26DB" w:rsidRPr="005A26DB" w:rsidRDefault="005A26DB" w:rsidP="005A26D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18"/>
                <w:szCs w:val="18"/>
              </w:rPr>
            </w:pPr>
            <w:r w:rsidRPr="005A26DB">
              <w:rPr>
                <w:rFonts w:ascii="Arial Narrow" w:hAnsi="Arial Narrow" w:cs="Times New Roman"/>
                <w:color w:val="000000"/>
                <w:sz w:val="18"/>
                <w:szCs w:val="18"/>
              </w:rPr>
              <w:t>56</w:t>
            </w:r>
          </w:p>
        </w:tc>
      </w:tr>
    </w:tbl>
    <w:p w:rsidR="000D54A3" w:rsidRPr="005A26DB" w:rsidRDefault="000D54A3" w:rsidP="005A26DB"/>
    <w:sectPr w:rsidR="000D54A3" w:rsidRPr="005A26DB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5472"/>
    <w:rsid w:val="00010721"/>
    <w:rsid w:val="00022389"/>
    <w:rsid w:val="00023720"/>
    <w:rsid w:val="00056A65"/>
    <w:rsid w:val="00070C5C"/>
    <w:rsid w:val="000A37E1"/>
    <w:rsid w:val="000C0D30"/>
    <w:rsid w:val="000D54A3"/>
    <w:rsid w:val="000F66CE"/>
    <w:rsid w:val="00130E21"/>
    <w:rsid w:val="00145A97"/>
    <w:rsid w:val="00153365"/>
    <w:rsid w:val="0016649E"/>
    <w:rsid w:val="00171151"/>
    <w:rsid w:val="00173F37"/>
    <w:rsid w:val="00177DAE"/>
    <w:rsid w:val="00181A5C"/>
    <w:rsid w:val="0018360E"/>
    <w:rsid w:val="00183EFF"/>
    <w:rsid w:val="00184D65"/>
    <w:rsid w:val="001909B1"/>
    <w:rsid w:val="00192C0C"/>
    <w:rsid w:val="001A5C80"/>
    <w:rsid w:val="001B034A"/>
    <w:rsid w:val="001D2201"/>
    <w:rsid w:val="001E15A9"/>
    <w:rsid w:val="001E187B"/>
    <w:rsid w:val="001E4336"/>
    <w:rsid w:val="0020387F"/>
    <w:rsid w:val="00221168"/>
    <w:rsid w:val="00223BE7"/>
    <w:rsid w:val="00243742"/>
    <w:rsid w:val="002610E5"/>
    <w:rsid w:val="00274B87"/>
    <w:rsid w:val="002775C6"/>
    <w:rsid w:val="00291DFC"/>
    <w:rsid w:val="00295C72"/>
    <w:rsid w:val="002978CD"/>
    <w:rsid w:val="002B610B"/>
    <w:rsid w:val="002D0BCC"/>
    <w:rsid w:val="002D162E"/>
    <w:rsid w:val="002E03AB"/>
    <w:rsid w:val="002E559B"/>
    <w:rsid w:val="002F4CD1"/>
    <w:rsid w:val="002F4DBF"/>
    <w:rsid w:val="00306963"/>
    <w:rsid w:val="00316532"/>
    <w:rsid w:val="0033323D"/>
    <w:rsid w:val="003406E4"/>
    <w:rsid w:val="00341271"/>
    <w:rsid w:val="00351E6D"/>
    <w:rsid w:val="00367349"/>
    <w:rsid w:val="00374997"/>
    <w:rsid w:val="00375838"/>
    <w:rsid w:val="0039525F"/>
    <w:rsid w:val="003A3362"/>
    <w:rsid w:val="003A73E0"/>
    <w:rsid w:val="003A7AC2"/>
    <w:rsid w:val="003B3E2C"/>
    <w:rsid w:val="003C4812"/>
    <w:rsid w:val="003C69EB"/>
    <w:rsid w:val="003D22E7"/>
    <w:rsid w:val="003D6304"/>
    <w:rsid w:val="003D7822"/>
    <w:rsid w:val="003E1753"/>
    <w:rsid w:val="003E5290"/>
    <w:rsid w:val="00401A41"/>
    <w:rsid w:val="00411CD2"/>
    <w:rsid w:val="004401AA"/>
    <w:rsid w:val="00445F35"/>
    <w:rsid w:val="004737A2"/>
    <w:rsid w:val="004743DA"/>
    <w:rsid w:val="00482D9D"/>
    <w:rsid w:val="00486628"/>
    <w:rsid w:val="004903E2"/>
    <w:rsid w:val="0049164A"/>
    <w:rsid w:val="004A1B5C"/>
    <w:rsid w:val="004B151F"/>
    <w:rsid w:val="004B7251"/>
    <w:rsid w:val="004B7B26"/>
    <w:rsid w:val="004C1DD4"/>
    <w:rsid w:val="004C55E9"/>
    <w:rsid w:val="004D7F4D"/>
    <w:rsid w:val="004F2358"/>
    <w:rsid w:val="004F75BB"/>
    <w:rsid w:val="00514313"/>
    <w:rsid w:val="005274D3"/>
    <w:rsid w:val="00531092"/>
    <w:rsid w:val="0054094A"/>
    <w:rsid w:val="00552A47"/>
    <w:rsid w:val="00554CE3"/>
    <w:rsid w:val="005613E5"/>
    <w:rsid w:val="005644D1"/>
    <w:rsid w:val="00575790"/>
    <w:rsid w:val="00594976"/>
    <w:rsid w:val="00594D59"/>
    <w:rsid w:val="005957A4"/>
    <w:rsid w:val="005A26DB"/>
    <w:rsid w:val="005B4B54"/>
    <w:rsid w:val="005C7812"/>
    <w:rsid w:val="005E05F5"/>
    <w:rsid w:val="00611765"/>
    <w:rsid w:val="0061788F"/>
    <w:rsid w:val="006326BE"/>
    <w:rsid w:val="00636590"/>
    <w:rsid w:val="006539DB"/>
    <w:rsid w:val="00673DE4"/>
    <w:rsid w:val="00693541"/>
    <w:rsid w:val="006B52FC"/>
    <w:rsid w:val="006D1014"/>
    <w:rsid w:val="006D46A1"/>
    <w:rsid w:val="006D5CB2"/>
    <w:rsid w:val="006D7203"/>
    <w:rsid w:val="006E326A"/>
    <w:rsid w:val="00706E3B"/>
    <w:rsid w:val="00707788"/>
    <w:rsid w:val="00715974"/>
    <w:rsid w:val="007160AF"/>
    <w:rsid w:val="00730149"/>
    <w:rsid w:val="00730A7D"/>
    <w:rsid w:val="00736032"/>
    <w:rsid w:val="00781217"/>
    <w:rsid w:val="007A02ED"/>
    <w:rsid w:val="007A3E36"/>
    <w:rsid w:val="007C303C"/>
    <w:rsid w:val="007C3C2E"/>
    <w:rsid w:val="00801F8A"/>
    <w:rsid w:val="0080523D"/>
    <w:rsid w:val="00805C8C"/>
    <w:rsid w:val="00817D15"/>
    <w:rsid w:val="00817D43"/>
    <w:rsid w:val="008251EC"/>
    <w:rsid w:val="0082541E"/>
    <w:rsid w:val="0086450C"/>
    <w:rsid w:val="00886260"/>
    <w:rsid w:val="008A6F52"/>
    <w:rsid w:val="008B1A12"/>
    <w:rsid w:val="008C0899"/>
    <w:rsid w:val="008C1725"/>
    <w:rsid w:val="008C6306"/>
    <w:rsid w:val="008D2F47"/>
    <w:rsid w:val="008D5472"/>
    <w:rsid w:val="008E30B6"/>
    <w:rsid w:val="008F1DB9"/>
    <w:rsid w:val="00902F64"/>
    <w:rsid w:val="0092496B"/>
    <w:rsid w:val="0094249B"/>
    <w:rsid w:val="00964FDB"/>
    <w:rsid w:val="00971199"/>
    <w:rsid w:val="00972928"/>
    <w:rsid w:val="009958A1"/>
    <w:rsid w:val="00996312"/>
    <w:rsid w:val="009A067D"/>
    <w:rsid w:val="009B320B"/>
    <w:rsid w:val="009C30B2"/>
    <w:rsid w:val="009D4FB0"/>
    <w:rsid w:val="009E22FA"/>
    <w:rsid w:val="009F648A"/>
    <w:rsid w:val="00A02BCB"/>
    <w:rsid w:val="00A07463"/>
    <w:rsid w:val="00A11208"/>
    <w:rsid w:val="00A34A71"/>
    <w:rsid w:val="00A510D7"/>
    <w:rsid w:val="00A52172"/>
    <w:rsid w:val="00A54232"/>
    <w:rsid w:val="00A55023"/>
    <w:rsid w:val="00A757A6"/>
    <w:rsid w:val="00AB5FA7"/>
    <w:rsid w:val="00AC38A4"/>
    <w:rsid w:val="00AC6A0F"/>
    <w:rsid w:val="00AF7704"/>
    <w:rsid w:val="00B0255E"/>
    <w:rsid w:val="00B06BEA"/>
    <w:rsid w:val="00B13507"/>
    <w:rsid w:val="00B177EA"/>
    <w:rsid w:val="00B3453D"/>
    <w:rsid w:val="00B34714"/>
    <w:rsid w:val="00B52D13"/>
    <w:rsid w:val="00B53BBD"/>
    <w:rsid w:val="00B5647C"/>
    <w:rsid w:val="00B654A2"/>
    <w:rsid w:val="00B6779E"/>
    <w:rsid w:val="00B7461C"/>
    <w:rsid w:val="00B85818"/>
    <w:rsid w:val="00BB0374"/>
    <w:rsid w:val="00BB5C93"/>
    <w:rsid w:val="00BD5A0D"/>
    <w:rsid w:val="00C10AF4"/>
    <w:rsid w:val="00C44FB0"/>
    <w:rsid w:val="00C47621"/>
    <w:rsid w:val="00C77F81"/>
    <w:rsid w:val="00C8436A"/>
    <w:rsid w:val="00C94BF9"/>
    <w:rsid w:val="00CA710A"/>
    <w:rsid w:val="00CB52A6"/>
    <w:rsid w:val="00CB676D"/>
    <w:rsid w:val="00CC2A0B"/>
    <w:rsid w:val="00CC7F5C"/>
    <w:rsid w:val="00CD0D29"/>
    <w:rsid w:val="00CE6BBC"/>
    <w:rsid w:val="00CF7038"/>
    <w:rsid w:val="00D16885"/>
    <w:rsid w:val="00D245C7"/>
    <w:rsid w:val="00D335EF"/>
    <w:rsid w:val="00D344FA"/>
    <w:rsid w:val="00D43DE1"/>
    <w:rsid w:val="00D559E3"/>
    <w:rsid w:val="00D86F83"/>
    <w:rsid w:val="00D902B2"/>
    <w:rsid w:val="00D91D74"/>
    <w:rsid w:val="00D97118"/>
    <w:rsid w:val="00DA59E3"/>
    <w:rsid w:val="00DB7127"/>
    <w:rsid w:val="00DC30B5"/>
    <w:rsid w:val="00DC3799"/>
    <w:rsid w:val="00E01304"/>
    <w:rsid w:val="00E14187"/>
    <w:rsid w:val="00E227CA"/>
    <w:rsid w:val="00E2343D"/>
    <w:rsid w:val="00E54C9B"/>
    <w:rsid w:val="00E80EC4"/>
    <w:rsid w:val="00E82A2A"/>
    <w:rsid w:val="00E87F0E"/>
    <w:rsid w:val="00E91E49"/>
    <w:rsid w:val="00EA75CC"/>
    <w:rsid w:val="00EB0301"/>
    <w:rsid w:val="00EB1A22"/>
    <w:rsid w:val="00EC2ECA"/>
    <w:rsid w:val="00EC303F"/>
    <w:rsid w:val="00EC3B9B"/>
    <w:rsid w:val="00EE0884"/>
    <w:rsid w:val="00EF533C"/>
    <w:rsid w:val="00F02D60"/>
    <w:rsid w:val="00F1589C"/>
    <w:rsid w:val="00F30AC7"/>
    <w:rsid w:val="00F310B9"/>
    <w:rsid w:val="00F45EBF"/>
    <w:rsid w:val="00F61E96"/>
    <w:rsid w:val="00F61EF5"/>
    <w:rsid w:val="00F636C4"/>
    <w:rsid w:val="00F72EEB"/>
    <w:rsid w:val="00F76155"/>
    <w:rsid w:val="00F9021E"/>
    <w:rsid w:val="00FA0F26"/>
    <w:rsid w:val="00FB474F"/>
    <w:rsid w:val="00FB5754"/>
    <w:rsid w:val="00FC396D"/>
    <w:rsid w:val="00FF2DAB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E3364-8B46-4CE4-BAF0-D98042C3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Fischer</dc:creator>
  <cp:lastModifiedBy>karbergja</cp:lastModifiedBy>
  <cp:revision>14</cp:revision>
  <dcterms:created xsi:type="dcterms:W3CDTF">2018-01-31T06:45:00Z</dcterms:created>
  <dcterms:modified xsi:type="dcterms:W3CDTF">2018-02-05T11:27:00Z</dcterms:modified>
</cp:coreProperties>
</file>