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7 באוקטובר</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7 באוקטובר.</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תרשים: סיירת נח״ל בגזרה הדרומית, מוצב כרם שלום ומוצב סופה, הפלס״ר מחולקת בין שניהם, ומתחת תורנות מטבח, צוות עתודה וכיתת כוננות. בתחתית: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19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זה מה שהם ראו. כאן המוצב, כאן הקיבוץ, מכאן הגיעו המחבלים, וכאן הנגמ״ש שעליו הם ירו.</w:t>
      </w:r>
    </w:p>
    <w:p>
      <w:pPr>
        <w:pStyle w:val="Heading2"/>
        <w:keepNext/>
        <w:bidi/>
        <w:spacing w:after="80" w:before="320"/>
        <w:jc w:val="right"/>
      </w:pPr>
      <w:r>
        <w:rPr>
          <w:rFonts w:ascii="Arial" w:cs="Arial" w:eastAsia="Arial" w:hAnsi="Arial"/>
          <w:b/>
          <w:bCs/>
          <w:sz w:val="28"/>
          <w:szCs w:val="28"/>
          <w:rtl/>
        </w:rPr>
        <w:t xml:space="preserve">שקופית 20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21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22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23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הקלטת קשר: קליין נותן פקודה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07:50: קליין נותן פקודה. והיא מאפסת אותנו. התמליל: תאפס אותם. תקפיאו מצב. תסגרו את כל הפינות. שימו ת׳פצועים באמצע, ואל תתנו למחבלים להגיע אליכם.</w:t>
      </w:r>
    </w:p>
    <w:p>
      <w:pPr>
        <w:bidi/>
        <w:spacing w:after="140" w:line="360"/>
        <w:jc w:val="right"/>
      </w:pPr>
      <w:r>
        <w:rPr>
          <w:rFonts w:ascii="Arial" w:cs="Arial" w:eastAsia="Arial" w:hAnsi="Arial"/>
          <w:sz w:val="26"/>
          <w:szCs w:val="26"/>
          <w:rtl/>
        </w:rPr>
        <w:t xml:space="preserve">באותו שלב של הקרב, קליין נותן לנו פקודה בקשר שמשפיעה על כל הלך הקרב.</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35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36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37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38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39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2026-10-06T11:22:47.988Z</dcterms:created>
  <dcterms:modified xsi:type="dcterms:W3CDTF">2026-10-06T11:22:47.988Z</dcterms:modified>
</cp:coreProperties>
</file>

<file path=docProps/custom.xml><?xml version="1.0" encoding="utf-8"?>
<Properties xmlns="http://schemas.openxmlformats.org/officeDocument/2006/custom-properties" xmlns:vt="http://schemas.openxmlformats.org/officeDocument/2006/docPropsVTypes"/>
</file>