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6D2CE" w14:textId="77777777" w:rsidR="007843BB" w:rsidRPr="00602C4F" w:rsidRDefault="007843BB" w:rsidP="00D228FB">
      <w:pPr>
        <w:jc w:val="both"/>
        <w:rPr>
          <w:rFonts w:ascii="Times New Roman" w:hAnsi="Times New Roman" w:cs="Times New Roman"/>
          <w:color w:val="1F4E79" w:themeColor="accent5" w:themeShade="80"/>
          <w:sz w:val="24"/>
          <w:szCs w:val="24"/>
        </w:rPr>
      </w:pPr>
      <w:proofErr w:type="spellStart"/>
      <w:r w:rsidRPr="00550077">
        <w:t>Pendahuluan</w:t>
      </w:r>
      <w:proofErr w:type="spellEnd"/>
      <w:r w:rsidRPr="00550077">
        <w:t xml:space="preserve"> </w:t>
      </w:r>
    </w:p>
    <w:p w14:paraId="65098630" w14:textId="14FF637B" w:rsidR="00602C4F" w:rsidRPr="00342917" w:rsidRDefault="007843BB" w:rsidP="00D228FB">
      <w:pPr>
        <w:jc w:val="both"/>
        <w:rPr>
          <w:rFonts w:ascii="Times New Roman" w:hAnsi="Times New Roman" w:cs="Times New Roman"/>
          <w:color w:val="1F4E79" w:themeColor="accent5" w:themeShade="80"/>
          <w:sz w:val="24"/>
          <w:szCs w:val="24"/>
        </w:rPr>
      </w:pP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Sejatinya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tidak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ada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pertentangan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antar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Agama dan IPTEK.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Namun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di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masyarakat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masih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banyak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anggapan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bahwa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Agama dan IPTEK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adalah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dua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hal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yang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tidak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bisa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disatukan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,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meskipun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banyak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ilmuwan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yang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memberikan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pendapatnya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tentang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bagaimana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hubungan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Agama dan IPTEK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serta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bagaimana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kontribusi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keduanya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.</w:t>
      </w:r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Salah </w:t>
      </w:r>
      <w:proofErr w:type="spellStart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satu</w:t>
      </w:r>
      <w:proofErr w:type="spellEnd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penelitian</w:t>
      </w:r>
      <w:proofErr w:type="spellEnd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yang </w:t>
      </w:r>
      <w:proofErr w:type="spellStart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terkenal</w:t>
      </w:r>
      <w:proofErr w:type="spellEnd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dalam</w:t>
      </w:r>
      <w:proofErr w:type="spellEnd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hal</w:t>
      </w:r>
      <w:proofErr w:type="spellEnd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ini</w:t>
      </w:r>
      <w:proofErr w:type="spellEnd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adalah</w:t>
      </w:r>
      <w:proofErr w:type="spellEnd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karya</w:t>
      </w:r>
      <w:proofErr w:type="spellEnd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dari</w:t>
      </w:r>
      <w:proofErr w:type="spellEnd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Dr.</w:t>
      </w:r>
      <w:proofErr w:type="spellEnd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Maurice </w:t>
      </w:r>
      <w:proofErr w:type="spellStart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Bucaille</w:t>
      </w:r>
      <w:proofErr w:type="spellEnd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, </w:t>
      </w:r>
      <w:proofErr w:type="spellStart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seorang</w:t>
      </w:r>
      <w:proofErr w:type="spellEnd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dokter</w:t>
      </w:r>
      <w:proofErr w:type="spellEnd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bedah</w:t>
      </w:r>
      <w:proofErr w:type="spellEnd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asal</w:t>
      </w:r>
      <w:proofErr w:type="spellEnd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Prancis</w:t>
      </w:r>
      <w:proofErr w:type="spellEnd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yang juga </w:t>
      </w:r>
      <w:proofErr w:type="spellStart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seorang</w:t>
      </w:r>
      <w:proofErr w:type="spellEnd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penulis</w:t>
      </w:r>
      <w:proofErr w:type="spellEnd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dan </w:t>
      </w:r>
      <w:proofErr w:type="spellStart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peneliti</w:t>
      </w:r>
      <w:proofErr w:type="spellEnd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. </w:t>
      </w:r>
      <w:proofErr w:type="spellStart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Dalam</w:t>
      </w:r>
      <w:proofErr w:type="spellEnd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bukunya</w:t>
      </w:r>
      <w:proofErr w:type="spellEnd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yang </w:t>
      </w:r>
      <w:proofErr w:type="spellStart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terkenal</w:t>
      </w:r>
      <w:proofErr w:type="spellEnd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berjudul</w:t>
      </w:r>
      <w:proofErr w:type="spellEnd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"The Bible, the Quran and Science" (</w:t>
      </w:r>
      <w:proofErr w:type="spellStart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Alkitab</w:t>
      </w:r>
      <w:proofErr w:type="spellEnd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, </w:t>
      </w:r>
      <w:proofErr w:type="spellStart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Alquran</w:t>
      </w:r>
      <w:proofErr w:type="spellEnd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, dan </w:t>
      </w:r>
      <w:proofErr w:type="spellStart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Ilmu</w:t>
      </w:r>
      <w:proofErr w:type="spellEnd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Pengetahuan</w:t>
      </w:r>
      <w:proofErr w:type="spellEnd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), </w:t>
      </w:r>
      <w:proofErr w:type="spellStart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Dr.</w:t>
      </w:r>
      <w:proofErr w:type="spellEnd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Bucaille</w:t>
      </w:r>
      <w:proofErr w:type="spellEnd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menyelidiki</w:t>
      </w:r>
      <w:proofErr w:type="spellEnd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kesesuaian</w:t>
      </w:r>
      <w:proofErr w:type="spellEnd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antara</w:t>
      </w:r>
      <w:proofErr w:type="spellEnd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deskripsi</w:t>
      </w:r>
      <w:proofErr w:type="spellEnd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ilmiah</w:t>
      </w:r>
      <w:proofErr w:type="spellEnd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tentang</w:t>
      </w:r>
      <w:proofErr w:type="spellEnd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alam</w:t>
      </w:r>
      <w:proofErr w:type="spellEnd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semesta</w:t>
      </w:r>
      <w:proofErr w:type="spellEnd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dan </w:t>
      </w:r>
      <w:proofErr w:type="spellStart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penciptaan</w:t>
      </w:r>
      <w:proofErr w:type="spellEnd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dalam</w:t>
      </w:r>
      <w:proofErr w:type="spellEnd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Alquran</w:t>
      </w:r>
      <w:proofErr w:type="spellEnd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dengan</w:t>
      </w:r>
      <w:proofErr w:type="spellEnd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penemuan</w:t>
      </w:r>
      <w:proofErr w:type="spellEnd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ilmiah</w:t>
      </w:r>
      <w:proofErr w:type="spellEnd"/>
      <w:r w:rsidR="00602C4F"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modern.</w:t>
      </w:r>
      <w:r w:rsidR="00342917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r w:rsidR="00342917" w:rsidRPr="00342917">
        <w:rPr>
          <w:rFonts w:ascii="Times New Roman" w:hAnsi="Times New Roman" w:cs="Times New Roman"/>
          <w:i/>
          <w:iCs/>
          <w:color w:val="1F4E79" w:themeColor="accent5" w:themeShade="80"/>
          <w:sz w:val="24"/>
          <w:szCs w:val="24"/>
          <w:shd w:val="clear" w:color="auto" w:fill="FFFFFF"/>
        </w:rPr>
        <w:t>La Bible, le Coran et la Science</w:t>
      </w:r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 xml:space="preserve">) </w:t>
      </w:r>
      <w:proofErr w:type="spellStart"/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>adalah</w:t>
      </w:r>
      <w:proofErr w:type="spellEnd"/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 xml:space="preserve"> </w:t>
      </w:r>
      <w:proofErr w:type="spellStart"/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>sebuah</w:t>
      </w:r>
      <w:proofErr w:type="spellEnd"/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 xml:space="preserve"> </w:t>
      </w:r>
      <w:proofErr w:type="spellStart"/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>buku</w:t>
      </w:r>
      <w:proofErr w:type="spellEnd"/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 xml:space="preserve"> </w:t>
      </w:r>
      <w:proofErr w:type="spellStart"/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>karangan</w:t>
      </w:r>
      <w:proofErr w:type="spellEnd"/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> </w:t>
      </w:r>
      <w:hyperlink r:id="rId5" w:tooltip="Maurice Bucaille" w:history="1">
        <w:r w:rsidR="00342917" w:rsidRPr="00342917">
          <w:rPr>
            <w:rStyle w:val="Hyperlink"/>
            <w:rFonts w:ascii="Times New Roman" w:hAnsi="Times New Roman" w:cs="Times New Roman"/>
            <w:color w:val="1F4E79" w:themeColor="accent5" w:themeShade="80"/>
            <w:sz w:val="24"/>
            <w:szCs w:val="24"/>
            <w:u w:val="none"/>
            <w:shd w:val="clear" w:color="auto" w:fill="FFFFFF"/>
          </w:rPr>
          <w:t xml:space="preserve">Maurice </w:t>
        </w:r>
        <w:proofErr w:type="spellStart"/>
        <w:r w:rsidR="00342917" w:rsidRPr="00342917">
          <w:rPr>
            <w:rStyle w:val="Hyperlink"/>
            <w:rFonts w:ascii="Times New Roman" w:hAnsi="Times New Roman" w:cs="Times New Roman"/>
            <w:color w:val="1F4E79" w:themeColor="accent5" w:themeShade="80"/>
            <w:sz w:val="24"/>
            <w:szCs w:val="24"/>
            <w:u w:val="none"/>
            <w:shd w:val="clear" w:color="auto" w:fill="FFFFFF"/>
          </w:rPr>
          <w:t>Bucaille</w:t>
        </w:r>
        <w:proofErr w:type="spellEnd"/>
      </w:hyperlink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 xml:space="preserve"> yang </w:t>
      </w:r>
      <w:proofErr w:type="spellStart"/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>diterbitkan</w:t>
      </w:r>
      <w:proofErr w:type="spellEnd"/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 xml:space="preserve"> pada </w:t>
      </w:r>
      <w:proofErr w:type="spellStart"/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>tahun</w:t>
      </w:r>
      <w:proofErr w:type="spellEnd"/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> </w:t>
      </w:r>
      <w:hyperlink r:id="rId6" w:tooltip="1976" w:history="1">
        <w:r w:rsidR="00342917" w:rsidRPr="00342917">
          <w:rPr>
            <w:rStyle w:val="Hyperlink"/>
            <w:rFonts w:ascii="Times New Roman" w:hAnsi="Times New Roman" w:cs="Times New Roman"/>
            <w:color w:val="1F4E79" w:themeColor="accent5" w:themeShade="80"/>
            <w:sz w:val="24"/>
            <w:szCs w:val="24"/>
            <w:u w:val="none"/>
            <w:shd w:val="clear" w:color="auto" w:fill="FFFFFF"/>
          </w:rPr>
          <w:t>1976</w:t>
        </w:r>
      </w:hyperlink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 xml:space="preserve">. </w:t>
      </w:r>
      <w:proofErr w:type="spellStart"/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>Buku</w:t>
      </w:r>
      <w:proofErr w:type="spellEnd"/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 xml:space="preserve"> </w:t>
      </w:r>
      <w:proofErr w:type="spellStart"/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>ini</w:t>
      </w:r>
      <w:proofErr w:type="spellEnd"/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 xml:space="preserve"> </w:t>
      </w:r>
      <w:proofErr w:type="spellStart"/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>mencoba</w:t>
      </w:r>
      <w:proofErr w:type="spellEnd"/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 xml:space="preserve"> </w:t>
      </w:r>
      <w:proofErr w:type="spellStart"/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>menjelaskan</w:t>
      </w:r>
      <w:proofErr w:type="spellEnd"/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 xml:space="preserve"> </w:t>
      </w:r>
      <w:proofErr w:type="spellStart"/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>bahwa</w:t>
      </w:r>
      <w:proofErr w:type="spellEnd"/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 xml:space="preserve"> </w:t>
      </w:r>
      <w:proofErr w:type="spellStart"/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>tidak</w:t>
      </w:r>
      <w:proofErr w:type="spellEnd"/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 xml:space="preserve"> </w:t>
      </w:r>
      <w:proofErr w:type="spellStart"/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>ada</w:t>
      </w:r>
      <w:proofErr w:type="spellEnd"/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 xml:space="preserve"> </w:t>
      </w:r>
      <w:proofErr w:type="spellStart"/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>kontradiksi</w:t>
      </w:r>
      <w:proofErr w:type="spellEnd"/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 xml:space="preserve"> </w:t>
      </w:r>
      <w:proofErr w:type="spellStart"/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>antara</w:t>
      </w:r>
      <w:proofErr w:type="spellEnd"/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> </w:t>
      </w:r>
      <w:hyperlink r:id="rId7" w:tooltip="Islam" w:history="1">
        <w:r w:rsidR="00342917" w:rsidRPr="00342917">
          <w:rPr>
            <w:rStyle w:val="Hyperlink"/>
            <w:rFonts w:ascii="Times New Roman" w:hAnsi="Times New Roman" w:cs="Times New Roman"/>
            <w:color w:val="1F4E79" w:themeColor="accent5" w:themeShade="80"/>
            <w:sz w:val="24"/>
            <w:szCs w:val="24"/>
            <w:u w:val="none"/>
            <w:shd w:val="clear" w:color="auto" w:fill="FFFFFF"/>
          </w:rPr>
          <w:t>Islam</w:t>
        </w:r>
      </w:hyperlink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 xml:space="preserve"> dan </w:t>
      </w:r>
      <w:proofErr w:type="spellStart"/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>ilmu</w:t>
      </w:r>
      <w:proofErr w:type="spellEnd"/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 xml:space="preserve"> </w:t>
      </w:r>
      <w:proofErr w:type="spellStart"/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>pengetahuan</w:t>
      </w:r>
      <w:proofErr w:type="spellEnd"/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 xml:space="preserve"> modern.</w:t>
      </w:r>
      <w:hyperlink r:id="rId8" w:anchor="cite_note-bbcradio-1" w:history="1">
        <w:r w:rsidR="00342917" w:rsidRPr="00342917">
          <w:rPr>
            <w:rStyle w:val="Hyperlink"/>
            <w:rFonts w:ascii="Times New Roman" w:hAnsi="Times New Roman" w:cs="Times New Roman"/>
            <w:color w:val="1F4E79" w:themeColor="accent5" w:themeShade="80"/>
            <w:sz w:val="24"/>
            <w:szCs w:val="24"/>
            <w:u w:val="none"/>
            <w:shd w:val="clear" w:color="auto" w:fill="FFFFFF"/>
            <w:vertAlign w:val="superscript"/>
          </w:rPr>
          <w:t>[1]</w:t>
        </w:r>
      </w:hyperlink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> </w:t>
      </w:r>
      <w:proofErr w:type="spellStart"/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>Bucaille</w:t>
      </w:r>
      <w:proofErr w:type="spellEnd"/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 xml:space="preserve"> </w:t>
      </w:r>
      <w:proofErr w:type="spellStart"/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>dalam</w:t>
      </w:r>
      <w:proofErr w:type="spellEnd"/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 xml:space="preserve"> </w:t>
      </w:r>
      <w:proofErr w:type="spellStart"/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>bukunya</w:t>
      </w:r>
      <w:proofErr w:type="spellEnd"/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 xml:space="preserve"> </w:t>
      </w:r>
      <w:proofErr w:type="spellStart"/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>mengkritik</w:t>
      </w:r>
      <w:proofErr w:type="spellEnd"/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> </w:t>
      </w:r>
      <w:proofErr w:type="spellStart"/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fldChar w:fldCharType="begin"/>
      </w:r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instrText xml:space="preserve"> HYPERLINK "https://id.wikipedia.org/wiki/Alkitab" \o "Alkitab" </w:instrText>
      </w:r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fldChar w:fldCharType="separate"/>
      </w:r>
      <w:r w:rsidR="00342917" w:rsidRPr="00342917">
        <w:rPr>
          <w:rStyle w:val="Hyperlink"/>
          <w:rFonts w:ascii="Times New Roman" w:hAnsi="Times New Roman" w:cs="Times New Roman"/>
          <w:color w:val="1F4E79" w:themeColor="accent5" w:themeShade="80"/>
          <w:sz w:val="24"/>
          <w:szCs w:val="24"/>
          <w:u w:val="none"/>
          <w:shd w:val="clear" w:color="auto" w:fill="FFFFFF"/>
        </w:rPr>
        <w:t>Alkitab</w:t>
      </w:r>
      <w:proofErr w:type="spellEnd"/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fldChar w:fldCharType="end"/>
      </w:r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> </w:t>
      </w:r>
      <w:proofErr w:type="spellStart"/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>atau</w:t>
      </w:r>
      <w:proofErr w:type="spellEnd"/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 xml:space="preserve"> </w:t>
      </w:r>
      <w:proofErr w:type="spellStart"/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>Bibel</w:t>
      </w:r>
      <w:proofErr w:type="spellEnd"/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 xml:space="preserve"> yang </w:t>
      </w:r>
      <w:proofErr w:type="spellStart"/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>ia</w:t>
      </w:r>
      <w:proofErr w:type="spellEnd"/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 xml:space="preserve"> </w:t>
      </w:r>
      <w:proofErr w:type="spellStart"/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>anggap</w:t>
      </w:r>
      <w:proofErr w:type="spellEnd"/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 xml:space="preserve"> </w:t>
      </w:r>
      <w:proofErr w:type="spellStart"/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>tidak</w:t>
      </w:r>
      <w:proofErr w:type="spellEnd"/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 xml:space="preserve"> </w:t>
      </w:r>
      <w:proofErr w:type="spellStart"/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>konsisten</w:t>
      </w:r>
      <w:proofErr w:type="spellEnd"/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 xml:space="preserve"> dan </w:t>
      </w:r>
      <w:proofErr w:type="spellStart"/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>penurunannya</w:t>
      </w:r>
      <w:proofErr w:type="spellEnd"/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 xml:space="preserve"> </w:t>
      </w:r>
      <w:proofErr w:type="spellStart"/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>bisa</w:t>
      </w:r>
      <w:proofErr w:type="spellEnd"/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 xml:space="preserve"> </w:t>
      </w:r>
      <w:proofErr w:type="spellStart"/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>diragukan</w:t>
      </w:r>
      <w:proofErr w:type="spellEnd"/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 xml:space="preserve">. </w:t>
      </w:r>
      <w:proofErr w:type="spellStart"/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>Sedangkan</w:t>
      </w:r>
      <w:proofErr w:type="spellEnd"/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 xml:space="preserve"> </w:t>
      </w:r>
      <w:proofErr w:type="spellStart"/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>dalam</w:t>
      </w:r>
      <w:proofErr w:type="spellEnd"/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 xml:space="preserve"> Al Qur'an </w:t>
      </w:r>
      <w:proofErr w:type="spellStart"/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>terdapat</w:t>
      </w:r>
      <w:proofErr w:type="spellEnd"/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 xml:space="preserve"> </w:t>
      </w:r>
      <w:proofErr w:type="spellStart"/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>banyak</w:t>
      </w:r>
      <w:proofErr w:type="spellEnd"/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 xml:space="preserve"> </w:t>
      </w:r>
      <w:proofErr w:type="spellStart"/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>kecocokan</w:t>
      </w:r>
      <w:proofErr w:type="spellEnd"/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 xml:space="preserve"> </w:t>
      </w:r>
      <w:proofErr w:type="spellStart"/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>dengan</w:t>
      </w:r>
      <w:proofErr w:type="spellEnd"/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 xml:space="preserve"> </w:t>
      </w:r>
      <w:proofErr w:type="spellStart"/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>fakta</w:t>
      </w:r>
      <w:proofErr w:type="spellEnd"/>
      <w:r w:rsidR="00342917" w:rsidRPr="00342917">
        <w:rPr>
          <w:rFonts w:ascii="Times New Roman" w:hAnsi="Times New Roman" w:cs="Times New Roman"/>
          <w:color w:val="1F4E79" w:themeColor="accent5" w:themeShade="80"/>
          <w:sz w:val="24"/>
          <w:szCs w:val="24"/>
          <w:shd w:val="clear" w:color="auto" w:fill="FFFFFF"/>
        </w:rPr>
        <w:t xml:space="preserve"> sains.</w:t>
      </w:r>
    </w:p>
    <w:p w14:paraId="396DC45E" w14:textId="77777777" w:rsidR="00602C4F" w:rsidRPr="00602C4F" w:rsidRDefault="00602C4F" w:rsidP="00D228FB">
      <w:pPr>
        <w:jc w:val="both"/>
        <w:rPr>
          <w:rFonts w:ascii="Times New Roman" w:hAnsi="Times New Roman" w:cs="Times New Roman"/>
          <w:color w:val="1F4E79" w:themeColor="accent5" w:themeShade="80"/>
          <w:sz w:val="24"/>
          <w:szCs w:val="24"/>
        </w:rPr>
      </w:pPr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Salah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satu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ayat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Alquran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yang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sering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dikutip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dalam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konteks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ini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adalah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Surah Al-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Anbiya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(21:30):</w:t>
      </w:r>
    </w:p>
    <w:p w14:paraId="7C8C3BF9" w14:textId="03DC480C" w:rsidR="00D70A28" w:rsidRPr="00602C4F" w:rsidRDefault="00602C4F" w:rsidP="00D228FB">
      <w:pPr>
        <w:jc w:val="both"/>
        <w:rPr>
          <w:rFonts w:ascii="Times New Roman" w:hAnsi="Times New Roman" w:cs="Times New Roman"/>
          <w:color w:val="1F4E79" w:themeColor="accent5" w:themeShade="80"/>
          <w:sz w:val="24"/>
          <w:szCs w:val="24"/>
        </w:rPr>
      </w:pPr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"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Apakah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orang-orang yang kafir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tidak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melihat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bahwa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langit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dan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bumi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itu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awalnya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adalah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suatu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yang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rapuh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,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lalu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Kami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jadikan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keduanya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tetap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, dan Kami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menjadikan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dari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air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segala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sesuatu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yang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hidup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?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Maka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tidakkah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mereka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juga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percaya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?"</w:t>
      </w:r>
    </w:p>
    <w:p w14:paraId="7A2206DB" w14:textId="5E7DFCEB" w:rsidR="00707A4C" w:rsidRPr="00342917" w:rsidRDefault="00602C4F" w:rsidP="00D228FB">
      <w:pPr>
        <w:jc w:val="both"/>
        <w:rPr>
          <w:rFonts w:ascii="Times New Roman" w:hAnsi="Times New Roman" w:cs="Times New Roman"/>
          <w:color w:val="1F4E79" w:themeColor="accent5" w:themeShade="80"/>
          <w:sz w:val="24"/>
          <w:szCs w:val="24"/>
        </w:rPr>
      </w:pP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Penelitian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Dr.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Maurice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Bucaille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menjadi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salah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satu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dari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banyak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contoh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di mana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ilmu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pengetahuan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dan agama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dapat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berdampingan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secara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harmonis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,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dengan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prinsip-prinsip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Alquran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memberikan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inspirasi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dan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panduan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bagi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penelitian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proofErr w:type="spellStart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ilmiah</w:t>
      </w:r>
      <w:proofErr w:type="spellEnd"/>
      <w:r w:rsidRPr="00602C4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modern.</w:t>
      </w:r>
    </w:p>
    <w:p w14:paraId="7E65A627" w14:textId="5C8266AE" w:rsidR="007843BB" w:rsidRPr="00EA4EEB" w:rsidRDefault="007843BB" w:rsidP="00D228FB">
      <w:pPr>
        <w:jc w:val="both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Hakikat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Ilmu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dalam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Islam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Asal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kata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ilmu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adalah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dari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bahasa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Arab, „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alama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. Arti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dari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kata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ini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adalah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pengetahuan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.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Dalam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bahasa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Indo-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nesia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,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ilmu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sering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disamakan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dengan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sains yang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berasal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dari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bahasa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Inggris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“science”. Kata “science”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itu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sendiri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berasal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dari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bahasa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Yunani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yaitu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“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scio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”, “scire” yang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artinya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pengetahuan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. “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Science”dari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bahasa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Latin “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scientia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”, yang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berarti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“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pengetahuan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”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adalah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aktivitas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yang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sistematis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yang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membangun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dan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mengatur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pengetahuan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dalam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bentuk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penjelasan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dan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prediksi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tentang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alam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semesta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.</w:t>
      </w:r>
    </w:p>
    <w:p w14:paraId="11AA107C" w14:textId="02AECAC2" w:rsidR="007843BB" w:rsidRPr="00EA4EEB" w:rsidRDefault="007843BB" w:rsidP="00D228FB">
      <w:pPr>
        <w:jc w:val="both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Pengertian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ilmu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pengetahuan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adalah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sebuah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sarana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atau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definisi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tentang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alam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semesta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yang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diterjemahkan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kedalam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bahasa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yang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bisa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dimengerti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oleh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manusia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sebagai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usaha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untuk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mengetahui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dan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mengingat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tentang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sesuatu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.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Berdasarkan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definisi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di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atas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dapat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disimpulkan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bahwa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ilmu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bukan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sekedar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pengetahuan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(knowledge),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tetapi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merupakan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rangkuman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dari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sekumpulan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pengetahuan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berdasarkan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teori-teori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yang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disepakati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berlaku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umum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dan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diperoleh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melalui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serangkaian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prosedur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sistematik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,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diuji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dengan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seperangkat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metode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yang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diakui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dalam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bidang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ilmu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tertentu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.</w:t>
      </w:r>
    </w:p>
    <w:p w14:paraId="6C0F60E9" w14:textId="77777777" w:rsidR="00BC2CC0" w:rsidRPr="00CC0DA8" w:rsidRDefault="00C21184" w:rsidP="00D228F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E74B5" w:themeColor="accent5" w:themeShade="BF"/>
          <w:sz w:val="36"/>
          <w:szCs w:val="36"/>
          <w:lang w:eastAsia="en-ID"/>
        </w:rPr>
      </w:pPr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Kata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ilmu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dengan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berbagai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bentuk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terulang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854 kali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dalam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Alquran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. Kata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ini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digunakan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dalam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arti proses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pencapaian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pengetahuan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dan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objek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pengetahuan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.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Dalam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pandangan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Alquran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,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ilmu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adalah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keistimewaan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yang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menjadikan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manusia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unggul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terhadap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makhluk-makhluk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lain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guna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menjalankan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fungsi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kekhalifahan</w:t>
      </w:r>
      <w:proofErr w:type="spellEnd"/>
      <w:r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(Q.S. al-Baqarah [2]: 31-32).</w:t>
      </w:r>
      <w:r w:rsidR="00BC2CC0" w:rsidRPr="00EA4EE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2505AFF3" w14:textId="77777777" w:rsidR="00BC2CC0" w:rsidRPr="00BC2CC0" w:rsidRDefault="00BC2CC0" w:rsidP="00D228FB">
      <w:pPr>
        <w:numPr>
          <w:ilvl w:val="0"/>
          <w:numId w:val="1"/>
        </w:numPr>
        <w:pBdr>
          <w:bottom w:val="dotted" w:sz="6" w:space="12" w:color="B7B7B7"/>
        </w:pBd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E74B5" w:themeColor="accent5" w:themeShade="BF"/>
          <w:sz w:val="36"/>
          <w:szCs w:val="36"/>
          <w:lang w:eastAsia="en-ID"/>
        </w:rPr>
      </w:pPr>
      <w:proofErr w:type="spellStart"/>
      <w:r w:rsidRPr="00BC2CC0">
        <w:rPr>
          <w:rFonts w:ascii="Times New Roman" w:eastAsia="Times New Roman" w:hAnsi="Times New Roman" w:cs="Times New Roman"/>
          <w:color w:val="2E74B5" w:themeColor="accent5" w:themeShade="BF"/>
          <w:sz w:val="36"/>
          <w:szCs w:val="36"/>
          <w:lang w:eastAsia="en-ID"/>
        </w:rPr>
        <w:t>وَعَلَّمَ</w:t>
      </w:r>
      <w:proofErr w:type="spellEnd"/>
      <w:r w:rsidRPr="00BC2CC0">
        <w:rPr>
          <w:rFonts w:ascii="Times New Roman" w:eastAsia="Times New Roman" w:hAnsi="Times New Roman" w:cs="Times New Roman"/>
          <w:color w:val="2E74B5" w:themeColor="accent5" w:themeShade="BF"/>
          <w:sz w:val="36"/>
          <w:szCs w:val="36"/>
          <w:lang w:eastAsia="en-ID"/>
        </w:rPr>
        <w:t xml:space="preserve"> </w:t>
      </w:r>
      <w:proofErr w:type="spellStart"/>
      <w:r w:rsidRPr="00BC2CC0">
        <w:rPr>
          <w:rFonts w:ascii="Times New Roman" w:eastAsia="Times New Roman" w:hAnsi="Times New Roman" w:cs="Times New Roman"/>
          <w:color w:val="2E74B5" w:themeColor="accent5" w:themeShade="BF"/>
          <w:sz w:val="36"/>
          <w:szCs w:val="36"/>
          <w:lang w:eastAsia="en-ID"/>
        </w:rPr>
        <w:t>اٰدَمَ</w:t>
      </w:r>
      <w:proofErr w:type="spellEnd"/>
      <w:r w:rsidRPr="00BC2CC0">
        <w:rPr>
          <w:rFonts w:ascii="Times New Roman" w:eastAsia="Times New Roman" w:hAnsi="Times New Roman" w:cs="Times New Roman"/>
          <w:color w:val="2E74B5" w:themeColor="accent5" w:themeShade="BF"/>
          <w:sz w:val="36"/>
          <w:szCs w:val="36"/>
          <w:lang w:eastAsia="en-ID"/>
        </w:rPr>
        <w:t xml:space="preserve"> </w:t>
      </w:r>
      <w:proofErr w:type="spellStart"/>
      <w:r w:rsidRPr="00BC2CC0">
        <w:rPr>
          <w:rFonts w:ascii="Times New Roman" w:eastAsia="Times New Roman" w:hAnsi="Times New Roman" w:cs="Times New Roman"/>
          <w:color w:val="2E74B5" w:themeColor="accent5" w:themeShade="BF"/>
          <w:sz w:val="36"/>
          <w:szCs w:val="36"/>
          <w:lang w:eastAsia="en-ID"/>
        </w:rPr>
        <w:t>الۡاَسۡمَآءَ</w:t>
      </w:r>
      <w:proofErr w:type="spellEnd"/>
      <w:r w:rsidRPr="00BC2CC0">
        <w:rPr>
          <w:rFonts w:ascii="Times New Roman" w:eastAsia="Times New Roman" w:hAnsi="Times New Roman" w:cs="Times New Roman"/>
          <w:color w:val="2E74B5" w:themeColor="accent5" w:themeShade="BF"/>
          <w:sz w:val="36"/>
          <w:szCs w:val="36"/>
          <w:lang w:eastAsia="en-ID"/>
        </w:rPr>
        <w:t xml:space="preserve"> </w:t>
      </w:r>
      <w:proofErr w:type="spellStart"/>
      <w:r w:rsidRPr="00BC2CC0">
        <w:rPr>
          <w:rFonts w:ascii="Times New Roman" w:eastAsia="Times New Roman" w:hAnsi="Times New Roman" w:cs="Times New Roman"/>
          <w:color w:val="2E74B5" w:themeColor="accent5" w:themeShade="BF"/>
          <w:sz w:val="36"/>
          <w:szCs w:val="36"/>
          <w:lang w:eastAsia="en-ID"/>
        </w:rPr>
        <w:t>كُلَّهَا</w:t>
      </w:r>
      <w:proofErr w:type="spellEnd"/>
      <w:r w:rsidRPr="00BC2CC0">
        <w:rPr>
          <w:rFonts w:ascii="Times New Roman" w:eastAsia="Times New Roman" w:hAnsi="Times New Roman" w:cs="Times New Roman"/>
          <w:color w:val="2E74B5" w:themeColor="accent5" w:themeShade="BF"/>
          <w:sz w:val="36"/>
          <w:szCs w:val="36"/>
          <w:lang w:eastAsia="en-ID"/>
        </w:rPr>
        <w:t xml:space="preserve"> </w:t>
      </w:r>
      <w:proofErr w:type="spellStart"/>
      <w:r w:rsidRPr="00BC2CC0">
        <w:rPr>
          <w:rFonts w:ascii="Times New Roman" w:eastAsia="Times New Roman" w:hAnsi="Times New Roman" w:cs="Times New Roman"/>
          <w:color w:val="2E74B5" w:themeColor="accent5" w:themeShade="BF"/>
          <w:sz w:val="36"/>
          <w:szCs w:val="36"/>
          <w:lang w:eastAsia="en-ID"/>
        </w:rPr>
        <w:t>ثُمَّ</w:t>
      </w:r>
      <w:proofErr w:type="spellEnd"/>
      <w:r w:rsidRPr="00BC2CC0">
        <w:rPr>
          <w:rFonts w:ascii="Times New Roman" w:eastAsia="Times New Roman" w:hAnsi="Times New Roman" w:cs="Times New Roman"/>
          <w:color w:val="2E74B5" w:themeColor="accent5" w:themeShade="BF"/>
          <w:sz w:val="36"/>
          <w:szCs w:val="36"/>
          <w:lang w:eastAsia="en-ID"/>
        </w:rPr>
        <w:t xml:space="preserve"> </w:t>
      </w:r>
      <w:proofErr w:type="spellStart"/>
      <w:r w:rsidRPr="00BC2CC0">
        <w:rPr>
          <w:rFonts w:ascii="Times New Roman" w:eastAsia="Times New Roman" w:hAnsi="Times New Roman" w:cs="Times New Roman"/>
          <w:color w:val="2E74B5" w:themeColor="accent5" w:themeShade="BF"/>
          <w:sz w:val="36"/>
          <w:szCs w:val="36"/>
          <w:lang w:eastAsia="en-ID"/>
        </w:rPr>
        <w:t>عَرَضَهُمۡ</w:t>
      </w:r>
      <w:proofErr w:type="spellEnd"/>
      <w:r w:rsidRPr="00BC2CC0">
        <w:rPr>
          <w:rFonts w:ascii="Times New Roman" w:eastAsia="Times New Roman" w:hAnsi="Times New Roman" w:cs="Times New Roman"/>
          <w:color w:val="2E74B5" w:themeColor="accent5" w:themeShade="BF"/>
          <w:sz w:val="36"/>
          <w:szCs w:val="36"/>
          <w:lang w:eastAsia="en-ID"/>
        </w:rPr>
        <w:t xml:space="preserve"> </w:t>
      </w:r>
      <w:proofErr w:type="spellStart"/>
      <w:r w:rsidRPr="00BC2CC0">
        <w:rPr>
          <w:rFonts w:ascii="Times New Roman" w:eastAsia="Times New Roman" w:hAnsi="Times New Roman" w:cs="Times New Roman"/>
          <w:color w:val="2E74B5" w:themeColor="accent5" w:themeShade="BF"/>
          <w:sz w:val="36"/>
          <w:szCs w:val="36"/>
          <w:lang w:eastAsia="en-ID"/>
        </w:rPr>
        <w:t>عَلَى</w:t>
      </w:r>
      <w:proofErr w:type="spellEnd"/>
      <w:r w:rsidRPr="00BC2CC0">
        <w:rPr>
          <w:rFonts w:ascii="Times New Roman" w:eastAsia="Times New Roman" w:hAnsi="Times New Roman" w:cs="Times New Roman"/>
          <w:color w:val="2E74B5" w:themeColor="accent5" w:themeShade="BF"/>
          <w:sz w:val="36"/>
          <w:szCs w:val="36"/>
          <w:lang w:eastAsia="en-ID"/>
        </w:rPr>
        <w:t xml:space="preserve"> </w:t>
      </w:r>
      <w:proofErr w:type="spellStart"/>
      <w:r w:rsidRPr="00BC2CC0">
        <w:rPr>
          <w:rFonts w:ascii="Times New Roman" w:eastAsia="Times New Roman" w:hAnsi="Times New Roman" w:cs="Times New Roman"/>
          <w:color w:val="2E74B5" w:themeColor="accent5" w:themeShade="BF"/>
          <w:sz w:val="36"/>
          <w:szCs w:val="36"/>
          <w:lang w:eastAsia="en-ID"/>
        </w:rPr>
        <w:t>الۡمَلٰٓٮِٕكَةِ</w:t>
      </w:r>
      <w:proofErr w:type="spellEnd"/>
      <w:r w:rsidRPr="00BC2CC0">
        <w:rPr>
          <w:rFonts w:ascii="Times New Roman" w:eastAsia="Times New Roman" w:hAnsi="Times New Roman" w:cs="Times New Roman"/>
          <w:color w:val="2E74B5" w:themeColor="accent5" w:themeShade="BF"/>
          <w:sz w:val="36"/>
          <w:szCs w:val="36"/>
          <w:lang w:eastAsia="en-ID"/>
        </w:rPr>
        <w:t xml:space="preserve"> </w:t>
      </w:r>
      <w:proofErr w:type="spellStart"/>
      <w:r w:rsidRPr="00BC2CC0">
        <w:rPr>
          <w:rFonts w:ascii="Times New Roman" w:eastAsia="Times New Roman" w:hAnsi="Times New Roman" w:cs="Times New Roman"/>
          <w:color w:val="2E74B5" w:themeColor="accent5" w:themeShade="BF"/>
          <w:sz w:val="36"/>
          <w:szCs w:val="36"/>
          <w:lang w:eastAsia="en-ID"/>
        </w:rPr>
        <w:t>فَقَالَ</w:t>
      </w:r>
      <w:proofErr w:type="spellEnd"/>
      <w:r w:rsidRPr="00BC2CC0">
        <w:rPr>
          <w:rFonts w:ascii="Times New Roman" w:eastAsia="Times New Roman" w:hAnsi="Times New Roman" w:cs="Times New Roman"/>
          <w:color w:val="2E74B5" w:themeColor="accent5" w:themeShade="BF"/>
          <w:sz w:val="36"/>
          <w:szCs w:val="36"/>
          <w:lang w:eastAsia="en-ID"/>
        </w:rPr>
        <w:t xml:space="preserve"> </w:t>
      </w:r>
      <w:proofErr w:type="spellStart"/>
      <w:r w:rsidRPr="00BC2CC0">
        <w:rPr>
          <w:rFonts w:ascii="Times New Roman" w:eastAsia="Times New Roman" w:hAnsi="Times New Roman" w:cs="Times New Roman"/>
          <w:color w:val="2E74B5" w:themeColor="accent5" w:themeShade="BF"/>
          <w:sz w:val="36"/>
          <w:szCs w:val="36"/>
          <w:lang w:eastAsia="en-ID"/>
        </w:rPr>
        <w:t>اَنۡۢبِ</w:t>
      </w:r>
      <w:proofErr w:type="spellEnd"/>
      <w:r w:rsidRPr="00BC2CC0">
        <w:rPr>
          <w:rFonts w:ascii="Times New Roman" w:eastAsia="Times New Roman" w:hAnsi="Times New Roman" w:cs="Times New Roman"/>
          <w:color w:val="2E74B5" w:themeColor="accent5" w:themeShade="BF"/>
          <w:sz w:val="36"/>
          <w:szCs w:val="36"/>
          <w:lang w:eastAsia="en-ID"/>
        </w:rPr>
        <w:t>ــ</w:t>
      </w:r>
      <w:proofErr w:type="spellStart"/>
      <w:r w:rsidRPr="00BC2CC0">
        <w:rPr>
          <w:rFonts w:ascii="Times New Roman" w:eastAsia="Times New Roman" w:hAnsi="Times New Roman" w:cs="Times New Roman"/>
          <w:color w:val="2E74B5" w:themeColor="accent5" w:themeShade="BF"/>
          <w:sz w:val="36"/>
          <w:szCs w:val="36"/>
          <w:lang w:eastAsia="en-ID"/>
        </w:rPr>
        <w:t>ُٔوۡنِىۡ</w:t>
      </w:r>
      <w:proofErr w:type="spellEnd"/>
      <w:r w:rsidRPr="00BC2CC0">
        <w:rPr>
          <w:rFonts w:ascii="Times New Roman" w:eastAsia="Times New Roman" w:hAnsi="Times New Roman" w:cs="Times New Roman"/>
          <w:color w:val="2E74B5" w:themeColor="accent5" w:themeShade="BF"/>
          <w:sz w:val="36"/>
          <w:szCs w:val="36"/>
          <w:lang w:eastAsia="en-ID"/>
        </w:rPr>
        <w:t xml:space="preserve"> </w:t>
      </w:r>
      <w:proofErr w:type="spellStart"/>
      <w:r w:rsidRPr="00BC2CC0">
        <w:rPr>
          <w:rFonts w:ascii="Times New Roman" w:eastAsia="Times New Roman" w:hAnsi="Times New Roman" w:cs="Times New Roman"/>
          <w:color w:val="2E74B5" w:themeColor="accent5" w:themeShade="BF"/>
          <w:sz w:val="36"/>
          <w:szCs w:val="36"/>
          <w:lang w:eastAsia="en-ID"/>
        </w:rPr>
        <w:t>بِاَسۡمَآءِ</w:t>
      </w:r>
      <w:proofErr w:type="spellEnd"/>
      <w:r w:rsidRPr="00BC2CC0">
        <w:rPr>
          <w:rFonts w:ascii="Times New Roman" w:eastAsia="Times New Roman" w:hAnsi="Times New Roman" w:cs="Times New Roman"/>
          <w:color w:val="2E74B5" w:themeColor="accent5" w:themeShade="BF"/>
          <w:sz w:val="36"/>
          <w:szCs w:val="36"/>
          <w:lang w:eastAsia="en-ID"/>
        </w:rPr>
        <w:t xml:space="preserve"> </w:t>
      </w:r>
      <w:proofErr w:type="spellStart"/>
      <w:r w:rsidRPr="00BC2CC0">
        <w:rPr>
          <w:rFonts w:ascii="Times New Roman" w:eastAsia="Times New Roman" w:hAnsi="Times New Roman" w:cs="Times New Roman"/>
          <w:color w:val="2E74B5" w:themeColor="accent5" w:themeShade="BF"/>
          <w:sz w:val="36"/>
          <w:szCs w:val="36"/>
          <w:lang w:eastAsia="en-ID"/>
        </w:rPr>
        <w:t>هٰٓؤُلَآءِ</w:t>
      </w:r>
      <w:proofErr w:type="spellEnd"/>
      <w:r w:rsidRPr="00BC2CC0">
        <w:rPr>
          <w:rFonts w:ascii="Times New Roman" w:eastAsia="Times New Roman" w:hAnsi="Times New Roman" w:cs="Times New Roman"/>
          <w:color w:val="2E74B5" w:themeColor="accent5" w:themeShade="BF"/>
          <w:sz w:val="36"/>
          <w:szCs w:val="36"/>
          <w:lang w:eastAsia="en-ID"/>
        </w:rPr>
        <w:t xml:space="preserve"> </w:t>
      </w:r>
      <w:proofErr w:type="spellStart"/>
      <w:r w:rsidRPr="00BC2CC0">
        <w:rPr>
          <w:rFonts w:ascii="Times New Roman" w:eastAsia="Times New Roman" w:hAnsi="Times New Roman" w:cs="Times New Roman"/>
          <w:color w:val="2E74B5" w:themeColor="accent5" w:themeShade="BF"/>
          <w:sz w:val="36"/>
          <w:szCs w:val="36"/>
          <w:lang w:eastAsia="en-ID"/>
        </w:rPr>
        <w:t>اِنۡ</w:t>
      </w:r>
      <w:proofErr w:type="spellEnd"/>
      <w:r w:rsidRPr="00BC2CC0">
        <w:rPr>
          <w:rFonts w:ascii="Times New Roman" w:eastAsia="Times New Roman" w:hAnsi="Times New Roman" w:cs="Times New Roman"/>
          <w:color w:val="2E74B5" w:themeColor="accent5" w:themeShade="BF"/>
          <w:sz w:val="36"/>
          <w:szCs w:val="36"/>
          <w:lang w:eastAsia="en-ID"/>
        </w:rPr>
        <w:t xml:space="preserve"> </w:t>
      </w:r>
      <w:proofErr w:type="spellStart"/>
      <w:r w:rsidRPr="00BC2CC0">
        <w:rPr>
          <w:rFonts w:ascii="Times New Roman" w:eastAsia="Times New Roman" w:hAnsi="Times New Roman" w:cs="Times New Roman"/>
          <w:color w:val="2E74B5" w:themeColor="accent5" w:themeShade="BF"/>
          <w:sz w:val="36"/>
          <w:szCs w:val="36"/>
          <w:lang w:eastAsia="en-ID"/>
        </w:rPr>
        <w:t>كُنۡتُمۡ</w:t>
      </w:r>
      <w:proofErr w:type="spellEnd"/>
      <w:r w:rsidRPr="00BC2CC0">
        <w:rPr>
          <w:rFonts w:ascii="Times New Roman" w:eastAsia="Times New Roman" w:hAnsi="Times New Roman" w:cs="Times New Roman"/>
          <w:color w:val="2E74B5" w:themeColor="accent5" w:themeShade="BF"/>
          <w:sz w:val="36"/>
          <w:szCs w:val="36"/>
          <w:lang w:eastAsia="en-ID"/>
        </w:rPr>
        <w:t xml:space="preserve"> </w:t>
      </w:r>
      <w:proofErr w:type="spellStart"/>
      <w:r w:rsidRPr="00BC2CC0">
        <w:rPr>
          <w:rFonts w:ascii="Times New Roman" w:eastAsia="Times New Roman" w:hAnsi="Times New Roman" w:cs="Times New Roman"/>
          <w:color w:val="2E74B5" w:themeColor="accent5" w:themeShade="BF"/>
          <w:sz w:val="36"/>
          <w:szCs w:val="36"/>
          <w:lang w:eastAsia="en-ID"/>
        </w:rPr>
        <w:t>صٰدِقِيۡنَ</w:t>
      </w:r>
      <w:proofErr w:type="spellEnd"/>
      <w:r w:rsidRPr="00BC2CC0">
        <w:rPr>
          <w:rFonts w:ascii="Times New Roman" w:eastAsia="Times New Roman" w:hAnsi="Times New Roman" w:cs="Times New Roman"/>
          <w:color w:val="2E74B5" w:themeColor="accent5" w:themeShade="BF"/>
          <w:sz w:val="36"/>
          <w:szCs w:val="36"/>
          <w:lang w:eastAsia="en-ID"/>
        </w:rPr>
        <w:t>‏</w:t>
      </w:r>
    </w:p>
    <w:p w14:paraId="1E4B8782" w14:textId="77777777" w:rsidR="00BC2CC0" w:rsidRPr="00BC2CC0" w:rsidRDefault="00BC2CC0" w:rsidP="00D228FB">
      <w:pPr>
        <w:pBdr>
          <w:bottom w:val="dotted" w:sz="6" w:space="12" w:color="B7B7B7"/>
        </w:pBd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</w:pPr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lastRenderedPageBreak/>
        <w:t xml:space="preserve">31. Dan </w:t>
      </w:r>
      <w:proofErr w:type="spellStart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>Dia</w:t>
      </w:r>
      <w:proofErr w:type="spellEnd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 xml:space="preserve"> </w:t>
      </w:r>
      <w:proofErr w:type="spellStart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>ajarkan</w:t>
      </w:r>
      <w:proofErr w:type="spellEnd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 xml:space="preserve"> </w:t>
      </w:r>
      <w:proofErr w:type="spellStart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>kepada</w:t>
      </w:r>
      <w:proofErr w:type="spellEnd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 xml:space="preserve"> Adam </w:t>
      </w:r>
      <w:proofErr w:type="spellStart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>nama-nama</w:t>
      </w:r>
      <w:proofErr w:type="spellEnd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 xml:space="preserve"> (</w:t>
      </w:r>
      <w:proofErr w:type="spellStart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>benda</w:t>
      </w:r>
      <w:proofErr w:type="spellEnd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 xml:space="preserve">) </w:t>
      </w:r>
      <w:proofErr w:type="spellStart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>semuanya</w:t>
      </w:r>
      <w:proofErr w:type="spellEnd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 xml:space="preserve">, </w:t>
      </w:r>
      <w:proofErr w:type="spellStart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>kemudian</w:t>
      </w:r>
      <w:proofErr w:type="spellEnd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 xml:space="preserve"> </w:t>
      </w:r>
      <w:proofErr w:type="spellStart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>Dia</w:t>
      </w:r>
      <w:proofErr w:type="spellEnd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 xml:space="preserve"> </w:t>
      </w:r>
      <w:proofErr w:type="spellStart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>perlihatkan</w:t>
      </w:r>
      <w:proofErr w:type="spellEnd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 xml:space="preserve"> </w:t>
      </w:r>
      <w:proofErr w:type="spellStart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>kepada</w:t>
      </w:r>
      <w:proofErr w:type="spellEnd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 xml:space="preserve"> para </w:t>
      </w:r>
      <w:proofErr w:type="spellStart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>malaikat</w:t>
      </w:r>
      <w:proofErr w:type="spellEnd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 xml:space="preserve">, </w:t>
      </w:r>
      <w:proofErr w:type="spellStart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>seraya</w:t>
      </w:r>
      <w:proofErr w:type="spellEnd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 xml:space="preserve"> </w:t>
      </w:r>
      <w:proofErr w:type="spellStart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>berfirman</w:t>
      </w:r>
      <w:proofErr w:type="spellEnd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>, "</w:t>
      </w:r>
      <w:proofErr w:type="spellStart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>Sebutkan</w:t>
      </w:r>
      <w:proofErr w:type="spellEnd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 xml:space="preserve"> </w:t>
      </w:r>
      <w:proofErr w:type="spellStart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>kepada</w:t>
      </w:r>
      <w:proofErr w:type="spellEnd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 xml:space="preserve">-Ku </w:t>
      </w:r>
      <w:proofErr w:type="spellStart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>nama</w:t>
      </w:r>
      <w:proofErr w:type="spellEnd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 xml:space="preserve"> </w:t>
      </w:r>
      <w:proofErr w:type="spellStart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>semua</w:t>
      </w:r>
      <w:proofErr w:type="spellEnd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 xml:space="preserve"> (</w:t>
      </w:r>
      <w:proofErr w:type="spellStart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>benda</w:t>
      </w:r>
      <w:proofErr w:type="spellEnd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 xml:space="preserve">) </w:t>
      </w:r>
      <w:proofErr w:type="spellStart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>ini</w:t>
      </w:r>
      <w:proofErr w:type="spellEnd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 xml:space="preserve">, </w:t>
      </w:r>
      <w:proofErr w:type="spellStart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>jika</w:t>
      </w:r>
      <w:proofErr w:type="spellEnd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 xml:space="preserve"> </w:t>
      </w:r>
      <w:proofErr w:type="spellStart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>kamu</w:t>
      </w:r>
      <w:proofErr w:type="spellEnd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 xml:space="preserve"> yang </w:t>
      </w:r>
      <w:proofErr w:type="spellStart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>benar</w:t>
      </w:r>
      <w:proofErr w:type="spellEnd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>!"</w:t>
      </w:r>
    </w:p>
    <w:p w14:paraId="02BE3365" w14:textId="77777777" w:rsidR="00BC2CC0" w:rsidRPr="00BC2CC0" w:rsidRDefault="00BC2CC0" w:rsidP="00D228F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E74B5" w:themeColor="accent5" w:themeShade="BF"/>
          <w:sz w:val="36"/>
          <w:szCs w:val="36"/>
          <w:lang w:eastAsia="en-ID"/>
        </w:rPr>
      </w:pPr>
      <w:proofErr w:type="spellStart"/>
      <w:r w:rsidRPr="00BC2CC0">
        <w:rPr>
          <w:rFonts w:ascii="Times New Roman" w:eastAsia="Times New Roman" w:hAnsi="Times New Roman" w:cs="Times New Roman"/>
          <w:color w:val="2E74B5" w:themeColor="accent5" w:themeShade="BF"/>
          <w:sz w:val="36"/>
          <w:szCs w:val="36"/>
          <w:lang w:eastAsia="en-ID"/>
        </w:rPr>
        <w:t>قَالُوۡا</w:t>
      </w:r>
      <w:proofErr w:type="spellEnd"/>
      <w:r w:rsidRPr="00BC2CC0">
        <w:rPr>
          <w:rFonts w:ascii="Times New Roman" w:eastAsia="Times New Roman" w:hAnsi="Times New Roman" w:cs="Times New Roman"/>
          <w:color w:val="2E74B5" w:themeColor="accent5" w:themeShade="BF"/>
          <w:sz w:val="36"/>
          <w:szCs w:val="36"/>
          <w:lang w:eastAsia="en-ID"/>
        </w:rPr>
        <w:t xml:space="preserve"> </w:t>
      </w:r>
      <w:proofErr w:type="spellStart"/>
      <w:r w:rsidRPr="00BC2CC0">
        <w:rPr>
          <w:rFonts w:ascii="Times New Roman" w:eastAsia="Times New Roman" w:hAnsi="Times New Roman" w:cs="Times New Roman"/>
          <w:color w:val="2E74B5" w:themeColor="accent5" w:themeShade="BF"/>
          <w:sz w:val="36"/>
          <w:szCs w:val="36"/>
          <w:lang w:eastAsia="en-ID"/>
        </w:rPr>
        <w:t>سُبۡحٰنَكَ</w:t>
      </w:r>
      <w:proofErr w:type="spellEnd"/>
      <w:r w:rsidRPr="00BC2CC0">
        <w:rPr>
          <w:rFonts w:ascii="Times New Roman" w:eastAsia="Times New Roman" w:hAnsi="Times New Roman" w:cs="Times New Roman"/>
          <w:color w:val="2E74B5" w:themeColor="accent5" w:themeShade="BF"/>
          <w:sz w:val="36"/>
          <w:szCs w:val="36"/>
          <w:lang w:eastAsia="en-ID"/>
        </w:rPr>
        <w:t xml:space="preserve"> </w:t>
      </w:r>
      <w:proofErr w:type="spellStart"/>
      <w:r w:rsidRPr="00BC2CC0">
        <w:rPr>
          <w:rFonts w:ascii="Times New Roman" w:eastAsia="Times New Roman" w:hAnsi="Times New Roman" w:cs="Times New Roman"/>
          <w:color w:val="2E74B5" w:themeColor="accent5" w:themeShade="BF"/>
          <w:sz w:val="36"/>
          <w:szCs w:val="36"/>
          <w:lang w:eastAsia="en-ID"/>
        </w:rPr>
        <w:t>لَا</w:t>
      </w:r>
      <w:proofErr w:type="spellEnd"/>
      <w:r w:rsidRPr="00BC2CC0">
        <w:rPr>
          <w:rFonts w:ascii="Times New Roman" w:eastAsia="Times New Roman" w:hAnsi="Times New Roman" w:cs="Times New Roman"/>
          <w:color w:val="2E74B5" w:themeColor="accent5" w:themeShade="BF"/>
          <w:sz w:val="36"/>
          <w:szCs w:val="36"/>
          <w:lang w:eastAsia="en-ID"/>
        </w:rPr>
        <w:t xml:space="preserve"> </w:t>
      </w:r>
      <w:proofErr w:type="spellStart"/>
      <w:r w:rsidRPr="00BC2CC0">
        <w:rPr>
          <w:rFonts w:ascii="Times New Roman" w:eastAsia="Times New Roman" w:hAnsi="Times New Roman" w:cs="Times New Roman"/>
          <w:color w:val="2E74B5" w:themeColor="accent5" w:themeShade="BF"/>
          <w:sz w:val="36"/>
          <w:szCs w:val="36"/>
          <w:lang w:eastAsia="en-ID"/>
        </w:rPr>
        <w:t>عِلۡمَ</w:t>
      </w:r>
      <w:proofErr w:type="spellEnd"/>
      <w:r w:rsidRPr="00BC2CC0">
        <w:rPr>
          <w:rFonts w:ascii="Times New Roman" w:eastAsia="Times New Roman" w:hAnsi="Times New Roman" w:cs="Times New Roman"/>
          <w:color w:val="2E74B5" w:themeColor="accent5" w:themeShade="BF"/>
          <w:sz w:val="36"/>
          <w:szCs w:val="36"/>
          <w:lang w:eastAsia="en-ID"/>
        </w:rPr>
        <w:t xml:space="preserve"> </w:t>
      </w:r>
      <w:proofErr w:type="spellStart"/>
      <w:r w:rsidRPr="00BC2CC0">
        <w:rPr>
          <w:rFonts w:ascii="Times New Roman" w:eastAsia="Times New Roman" w:hAnsi="Times New Roman" w:cs="Times New Roman"/>
          <w:color w:val="2E74B5" w:themeColor="accent5" w:themeShade="BF"/>
          <w:sz w:val="36"/>
          <w:szCs w:val="36"/>
          <w:lang w:eastAsia="en-ID"/>
        </w:rPr>
        <w:t>لَنَآ</w:t>
      </w:r>
      <w:proofErr w:type="spellEnd"/>
      <w:r w:rsidRPr="00BC2CC0">
        <w:rPr>
          <w:rFonts w:ascii="Times New Roman" w:eastAsia="Times New Roman" w:hAnsi="Times New Roman" w:cs="Times New Roman"/>
          <w:color w:val="2E74B5" w:themeColor="accent5" w:themeShade="BF"/>
          <w:sz w:val="36"/>
          <w:szCs w:val="36"/>
          <w:lang w:eastAsia="en-ID"/>
        </w:rPr>
        <w:t xml:space="preserve"> </w:t>
      </w:r>
      <w:proofErr w:type="spellStart"/>
      <w:r w:rsidRPr="00BC2CC0">
        <w:rPr>
          <w:rFonts w:ascii="Times New Roman" w:eastAsia="Times New Roman" w:hAnsi="Times New Roman" w:cs="Times New Roman"/>
          <w:color w:val="2E74B5" w:themeColor="accent5" w:themeShade="BF"/>
          <w:sz w:val="36"/>
          <w:szCs w:val="36"/>
          <w:lang w:eastAsia="en-ID"/>
        </w:rPr>
        <w:t>اِلَّا</w:t>
      </w:r>
      <w:proofErr w:type="spellEnd"/>
      <w:r w:rsidRPr="00BC2CC0">
        <w:rPr>
          <w:rFonts w:ascii="Times New Roman" w:eastAsia="Times New Roman" w:hAnsi="Times New Roman" w:cs="Times New Roman"/>
          <w:color w:val="2E74B5" w:themeColor="accent5" w:themeShade="BF"/>
          <w:sz w:val="36"/>
          <w:szCs w:val="36"/>
          <w:lang w:eastAsia="en-ID"/>
        </w:rPr>
        <w:t xml:space="preserve"> </w:t>
      </w:r>
      <w:proofErr w:type="spellStart"/>
      <w:r w:rsidRPr="00BC2CC0">
        <w:rPr>
          <w:rFonts w:ascii="Times New Roman" w:eastAsia="Times New Roman" w:hAnsi="Times New Roman" w:cs="Times New Roman"/>
          <w:color w:val="2E74B5" w:themeColor="accent5" w:themeShade="BF"/>
          <w:sz w:val="36"/>
          <w:szCs w:val="36"/>
          <w:lang w:eastAsia="en-ID"/>
        </w:rPr>
        <w:t>مَا</w:t>
      </w:r>
      <w:proofErr w:type="spellEnd"/>
      <w:r w:rsidRPr="00BC2CC0">
        <w:rPr>
          <w:rFonts w:ascii="Times New Roman" w:eastAsia="Times New Roman" w:hAnsi="Times New Roman" w:cs="Times New Roman"/>
          <w:color w:val="2E74B5" w:themeColor="accent5" w:themeShade="BF"/>
          <w:sz w:val="36"/>
          <w:szCs w:val="36"/>
          <w:lang w:eastAsia="en-ID"/>
        </w:rPr>
        <w:t xml:space="preserve"> </w:t>
      </w:r>
      <w:proofErr w:type="spellStart"/>
      <w:r w:rsidRPr="00BC2CC0">
        <w:rPr>
          <w:rFonts w:ascii="Times New Roman" w:eastAsia="Times New Roman" w:hAnsi="Times New Roman" w:cs="Times New Roman"/>
          <w:color w:val="2E74B5" w:themeColor="accent5" w:themeShade="BF"/>
          <w:sz w:val="36"/>
          <w:szCs w:val="36"/>
          <w:lang w:eastAsia="en-ID"/>
        </w:rPr>
        <w:t>عَلَّمۡتَنَا</w:t>
      </w:r>
      <w:proofErr w:type="spellEnd"/>
      <w:r w:rsidRPr="00BC2CC0">
        <w:rPr>
          <w:rFonts w:ascii="Times New Roman" w:eastAsia="Times New Roman" w:hAnsi="Times New Roman" w:cs="Times New Roman"/>
          <w:color w:val="2E74B5" w:themeColor="accent5" w:themeShade="BF"/>
          <w:sz w:val="36"/>
          <w:szCs w:val="36"/>
          <w:lang w:eastAsia="en-ID"/>
        </w:rPr>
        <w:t xml:space="preserve"> ؕ </w:t>
      </w:r>
      <w:proofErr w:type="spellStart"/>
      <w:r w:rsidRPr="00BC2CC0">
        <w:rPr>
          <w:rFonts w:ascii="Times New Roman" w:eastAsia="Times New Roman" w:hAnsi="Times New Roman" w:cs="Times New Roman"/>
          <w:color w:val="2E74B5" w:themeColor="accent5" w:themeShade="BF"/>
          <w:sz w:val="36"/>
          <w:szCs w:val="36"/>
          <w:lang w:eastAsia="en-ID"/>
        </w:rPr>
        <w:t>اِنَّكَ</w:t>
      </w:r>
      <w:proofErr w:type="spellEnd"/>
      <w:r w:rsidRPr="00BC2CC0">
        <w:rPr>
          <w:rFonts w:ascii="Times New Roman" w:eastAsia="Times New Roman" w:hAnsi="Times New Roman" w:cs="Times New Roman"/>
          <w:color w:val="2E74B5" w:themeColor="accent5" w:themeShade="BF"/>
          <w:sz w:val="36"/>
          <w:szCs w:val="36"/>
          <w:lang w:eastAsia="en-ID"/>
        </w:rPr>
        <w:t xml:space="preserve"> </w:t>
      </w:r>
      <w:proofErr w:type="spellStart"/>
      <w:r w:rsidRPr="00BC2CC0">
        <w:rPr>
          <w:rFonts w:ascii="Times New Roman" w:eastAsia="Times New Roman" w:hAnsi="Times New Roman" w:cs="Times New Roman"/>
          <w:color w:val="2E74B5" w:themeColor="accent5" w:themeShade="BF"/>
          <w:sz w:val="36"/>
          <w:szCs w:val="36"/>
          <w:lang w:eastAsia="en-ID"/>
        </w:rPr>
        <w:t>اَنۡتَ</w:t>
      </w:r>
      <w:proofErr w:type="spellEnd"/>
      <w:r w:rsidRPr="00BC2CC0">
        <w:rPr>
          <w:rFonts w:ascii="Times New Roman" w:eastAsia="Times New Roman" w:hAnsi="Times New Roman" w:cs="Times New Roman"/>
          <w:color w:val="2E74B5" w:themeColor="accent5" w:themeShade="BF"/>
          <w:sz w:val="36"/>
          <w:szCs w:val="36"/>
          <w:lang w:eastAsia="en-ID"/>
        </w:rPr>
        <w:t xml:space="preserve"> </w:t>
      </w:r>
      <w:proofErr w:type="spellStart"/>
      <w:r w:rsidRPr="00BC2CC0">
        <w:rPr>
          <w:rFonts w:ascii="Times New Roman" w:eastAsia="Times New Roman" w:hAnsi="Times New Roman" w:cs="Times New Roman"/>
          <w:color w:val="2E74B5" w:themeColor="accent5" w:themeShade="BF"/>
          <w:sz w:val="36"/>
          <w:szCs w:val="36"/>
          <w:lang w:eastAsia="en-ID"/>
        </w:rPr>
        <w:t>الۡعَلِيۡمُ</w:t>
      </w:r>
      <w:proofErr w:type="spellEnd"/>
      <w:r w:rsidRPr="00BC2CC0">
        <w:rPr>
          <w:rFonts w:ascii="Times New Roman" w:eastAsia="Times New Roman" w:hAnsi="Times New Roman" w:cs="Times New Roman"/>
          <w:color w:val="2E74B5" w:themeColor="accent5" w:themeShade="BF"/>
          <w:sz w:val="36"/>
          <w:szCs w:val="36"/>
          <w:lang w:eastAsia="en-ID"/>
        </w:rPr>
        <w:t xml:space="preserve"> </w:t>
      </w:r>
      <w:proofErr w:type="spellStart"/>
      <w:r w:rsidRPr="00BC2CC0">
        <w:rPr>
          <w:rFonts w:ascii="Times New Roman" w:eastAsia="Times New Roman" w:hAnsi="Times New Roman" w:cs="Times New Roman"/>
          <w:color w:val="2E74B5" w:themeColor="accent5" w:themeShade="BF"/>
          <w:sz w:val="36"/>
          <w:szCs w:val="36"/>
          <w:lang w:eastAsia="en-ID"/>
        </w:rPr>
        <w:t>الۡحَكِيۡمُ</w:t>
      </w:r>
      <w:proofErr w:type="spellEnd"/>
    </w:p>
    <w:p w14:paraId="32D7AFFE" w14:textId="77777777" w:rsidR="00BC2CC0" w:rsidRPr="00BC2CC0" w:rsidRDefault="00BC2CC0" w:rsidP="00D228FB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</w:pPr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 xml:space="preserve">32. </w:t>
      </w:r>
      <w:proofErr w:type="spellStart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>Mereka</w:t>
      </w:r>
      <w:proofErr w:type="spellEnd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 xml:space="preserve"> </w:t>
      </w:r>
      <w:proofErr w:type="spellStart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>menjawab</w:t>
      </w:r>
      <w:proofErr w:type="spellEnd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>, "</w:t>
      </w:r>
      <w:proofErr w:type="spellStart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>Mahasuci</w:t>
      </w:r>
      <w:proofErr w:type="spellEnd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 xml:space="preserve"> </w:t>
      </w:r>
      <w:proofErr w:type="spellStart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>Engkau</w:t>
      </w:r>
      <w:proofErr w:type="spellEnd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 xml:space="preserve">, </w:t>
      </w:r>
      <w:proofErr w:type="spellStart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>tidak</w:t>
      </w:r>
      <w:proofErr w:type="spellEnd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 xml:space="preserve"> </w:t>
      </w:r>
      <w:proofErr w:type="spellStart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>ada</w:t>
      </w:r>
      <w:proofErr w:type="spellEnd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 xml:space="preserve"> yang kami </w:t>
      </w:r>
      <w:proofErr w:type="spellStart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>ketahui</w:t>
      </w:r>
      <w:proofErr w:type="spellEnd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 xml:space="preserve"> </w:t>
      </w:r>
      <w:proofErr w:type="spellStart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>selain</w:t>
      </w:r>
      <w:proofErr w:type="spellEnd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 xml:space="preserve"> </w:t>
      </w:r>
      <w:proofErr w:type="spellStart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>apa</w:t>
      </w:r>
      <w:proofErr w:type="spellEnd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 xml:space="preserve"> yang </w:t>
      </w:r>
      <w:proofErr w:type="spellStart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>telah</w:t>
      </w:r>
      <w:proofErr w:type="spellEnd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 xml:space="preserve"> </w:t>
      </w:r>
      <w:proofErr w:type="spellStart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>Engkau</w:t>
      </w:r>
      <w:proofErr w:type="spellEnd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 xml:space="preserve"> </w:t>
      </w:r>
      <w:proofErr w:type="spellStart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>ajarkan</w:t>
      </w:r>
      <w:proofErr w:type="spellEnd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 xml:space="preserve"> </w:t>
      </w:r>
      <w:proofErr w:type="spellStart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>kepada</w:t>
      </w:r>
      <w:proofErr w:type="spellEnd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 xml:space="preserve"> kami. </w:t>
      </w:r>
      <w:proofErr w:type="spellStart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>Sungguh</w:t>
      </w:r>
      <w:proofErr w:type="spellEnd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 xml:space="preserve">, </w:t>
      </w:r>
      <w:proofErr w:type="spellStart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>Engkaulah</w:t>
      </w:r>
      <w:proofErr w:type="spellEnd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 xml:space="preserve"> Yang </w:t>
      </w:r>
      <w:proofErr w:type="spellStart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>Maha</w:t>
      </w:r>
      <w:proofErr w:type="spellEnd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 xml:space="preserve"> </w:t>
      </w:r>
      <w:proofErr w:type="spellStart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>Mengetahui</w:t>
      </w:r>
      <w:proofErr w:type="spellEnd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 xml:space="preserve">, </w:t>
      </w:r>
      <w:proofErr w:type="spellStart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>Mahabijaksana</w:t>
      </w:r>
      <w:proofErr w:type="spellEnd"/>
      <w:r w:rsidRPr="00BC2CC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D"/>
        </w:rPr>
        <w:t>."</w:t>
      </w:r>
    </w:p>
    <w:p w14:paraId="67B7C51E" w14:textId="17875FD1" w:rsidR="00C21184" w:rsidRPr="00550077" w:rsidRDefault="00C21184" w:rsidP="00D228FB">
      <w:pPr>
        <w:jc w:val="both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</w:p>
    <w:p w14:paraId="3E396EEE" w14:textId="0093B575" w:rsidR="00A4794F" w:rsidRPr="00550077" w:rsidRDefault="007843BB" w:rsidP="00D228F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0077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Ian Barbour</w:t>
      </w:r>
      <w:r w:rsidR="00824A95" w:rsidRPr="00550077">
        <w:rPr>
          <w:rFonts w:ascii="Times New Roman" w:hAnsi="Times New Roman" w:cs="Times New Roman"/>
          <w:sz w:val="24"/>
          <w:szCs w:val="24"/>
        </w:rPr>
        <w:t xml:space="preserve"> </w:t>
      </w:r>
      <w:r w:rsidRPr="005500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menggolongkan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tipologi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agama dan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46C78D4" w14:textId="77777777" w:rsidR="00A4794F" w:rsidRPr="00550077" w:rsidRDefault="007843BB" w:rsidP="00D228FB">
      <w:pPr>
        <w:jc w:val="both"/>
        <w:rPr>
          <w:rFonts w:ascii="Times New Roman" w:hAnsi="Times New Roman" w:cs="Times New Roman"/>
          <w:sz w:val="24"/>
          <w:szCs w:val="24"/>
        </w:rPr>
      </w:pPr>
      <w:r w:rsidRPr="00550077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mengemuka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abad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ke-19,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tokohtokohnya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: Richard Dawkins, Francis Crick, Steven Pinker,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Stephen Hawking.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sains dan agama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ekstrim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bertentangan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sains dan agama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berlawanan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Menolak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agama dan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sains,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. Masing-masing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menghimpun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penganut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posisi-posisi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bersebrangan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. Sains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menegaskan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eksistensi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agama,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juga 44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mengakui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keabsahan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eksistensi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masingmasing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. Agama dan sains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ekstrim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bertentangan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menegaskan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lawannya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1637C0" w14:textId="77777777" w:rsidR="00A4794F" w:rsidRPr="00550077" w:rsidRDefault="007843BB" w:rsidP="00D228FB">
      <w:pPr>
        <w:jc w:val="both"/>
        <w:rPr>
          <w:rFonts w:ascii="Times New Roman" w:hAnsi="Times New Roman" w:cs="Times New Roman"/>
          <w:sz w:val="24"/>
          <w:szCs w:val="24"/>
        </w:rPr>
      </w:pPr>
      <w:r w:rsidRPr="00550077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Independensi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agama dan sains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wilayah yang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independensi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otonomi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. Agama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sains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ditelaah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, domain yang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dirujuk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10CE3B" w14:textId="77777777" w:rsidR="00A4794F" w:rsidRPr="00550077" w:rsidRDefault="007843BB" w:rsidP="00D228FB">
      <w:pPr>
        <w:jc w:val="both"/>
        <w:rPr>
          <w:rFonts w:ascii="Times New Roman" w:hAnsi="Times New Roman" w:cs="Times New Roman"/>
          <w:sz w:val="24"/>
          <w:szCs w:val="24"/>
        </w:rPr>
      </w:pPr>
      <w:r w:rsidRPr="00550077">
        <w:rPr>
          <w:rFonts w:ascii="Times New Roman" w:hAnsi="Times New Roman" w:cs="Times New Roman"/>
          <w:sz w:val="24"/>
          <w:szCs w:val="24"/>
        </w:rPr>
        <w:t xml:space="preserve">3. Dialog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sains dan agama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konstruktif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independensi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Diakui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sains dan agama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didialogkan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lain. Dialog yang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sains dan agama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kemiripan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dialognya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sains dan agama yang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, dialog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pan-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dangan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Mengutamakan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kesejajaran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sains dan agama </w:t>
      </w:r>
    </w:p>
    <w:p w14:paraId="5A703835" w14:textId="776594F7" w:rsidR="007843BB" w:rsidRPr="00550077" w:rsidRDefault="007843BB" w:rsidP="00D228FB">
      <w:pPr>
        <w:jc w:val="both"/>
        <w:rPr>
          <w:rFonts w:ascii="Times New Roman" w:hAnsi="Times New Roman" w:cs="Times New Roman"/>
          <w:sz w:val="24"/>
          <w:szCs w:val="24"/>
        </w:rPr>
      </w:pPr>
      <w:r w:rsidRPr="00550077">
        <w:rPr>
          <w:rFonts w:ascii="Times New Roman" w:hAnsi="Times New Roman" w:cs="Times New Roman"/>
          <w:sz w:val="24"/>
          <w:szCs w:val="24"/>
        </w:rPr>
        <w:t xml:space="preserve">4. Integrasi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melahirkan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bersahabat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dialog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temu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sains dan agama. Sains dan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doktrin-doktrin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keagamaan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sama-sama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diang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-gap valid dan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koheren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pan-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dangan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dunia.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dunia yang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sains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memperkaya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keagamaan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beriman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>.</w:t>
      </w:r>
    </w:p>
    <w:p w14:paraId="00D4337D" w14:textId="3289C6F3" w:rsidR="007843BB" w:rsidRPr="00550077" w:rsidRDefault="007843BB" w:rsidP="00D228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1BBD32" w14:textId="2EDA55B8" w:rsidR="00163412" w:rsidRDefault="007843BB" w:rsidP="00D228FB">
      <w:pPr>
        <w:jc w:val="both"/>
        <w:rPr>
          <w:rFonts w:ascii="Times New Roman" w:hAnsi="Times New Roman" w:cs="Times New Roman"/>
          <w:sz w:val="24"/>
          <w:szCs w:val="24"/>
        </w:rPr>
      </w:pPr>
      <w:r w:rsidRPr="00550077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Alquran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laduni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F1B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735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F1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35F1B">
        <w:rPr>
          <w:rFonts w:ascii="Times New Roman" w:hAnsi="Times New Roman" w:cs="Times New Roman"/>
          <w:sz w:val="24"/>
          <w:szCs w:val="24"/>
        </w:rPr>
        <w:t xml:space="preserve"> hikmah </w:t>
      </w:r>
      <w:proofErr w:type="spellStart"/>
      <w:r w:rsidR="00735F1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35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F1B">
        <w:rPr>
          <w:rFonts w:ascii="Times New Roman" w:hAnsi="Times New Roman" w:cs="Times New Roman"/>
          <w:sz w:val="24"/>
          <w:szCs w:val="24"/>
        </w:rPr>
        <w:t>karunia</w:t>
      </w:r>
      <w:proofErr w:type="spellEnd"/>
      <w:r w:rsidR="00414D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14D10">
        <w:rPr>
          <w:rFonts w:ascii="Times New Roman" w:hAnsi="Times New Roman" w:cs="Times New Roman"/>
          <w:sz w:val="24"/>
          <w:szCs w:val="24"/>
        </w:rPr>
        <w:t>mukjizat</w:t>
      </w:r>
      <w:proofErr w:type="spellEnd"/>
      <w:r w:rsidR="00414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D10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414D10" w:rsidRPr="00550077">
        <w:rPr>
          <w:rFonts w:ascii="Times New Roman" w:hAnsi="Times New Roman" w:cs="Times New Roman"/>
          <w:sz w:val="24"/>
          <w:szCs w:val="24"/>
        </w:rPr>
        <w:t>.</w:t>
      </w:r>
      <w:r w:rsidR="00735F1B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Q.S. al-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Kahfi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[18]: 65</w:t>
      </w:r>
      <w:r w:rsidR="007E2D73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E47E1B6" w14:textId="77777777" w:rsidR="00163412" w:rsidRPr="00163412" w:rsidRDefault="00163412" w:rsidP="00D228F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84810"/>
          <w:sz w:val="36"/>
          <w:szCs w:val="36"/>
          <w:lang w:eastAsia="en-ID"/>
        </w:rPr>
      </w:pPr>
      <w:proofErr w:type="spellStart"/>
      <w:r w:rsidRPr="00163412">
        <w:rPr>
          <w:rFonts w:ascii="Times New Roman" w:eastAsia="Times New Roman" w:hAnsi="Times New Roman" w:cs="Times New Roman"/>
          <w:color w:val="584810"/>
          <w:sz w:val="36"/>
          <w:szCs w:val="36"/>
          <w:lang w:eastAsia="en-ID"/>
        </w:rPr>
        <w:lastRenderedPageBreak/>
        <w:t>فَوَجَدَا</w:t>
      </w:r>
      <w:proofErr w:type="spellEnd"/>
      <w:r w:rsidRPr="00163412">
        <w:rPr>
          <w:rFonts w:ascii="Times New Roman" w:eastAsia="Times New Roman" w:hAnsi="Times New Roman" w:cs="Times New Roman"/>
          <w:color w:val="584810"/>
          <w:sz w:val="36"/>
          <w:szCs w:val="36"/>
          <w:lang w:eastAsia="en-ID"/>
        </w:rPr>
        <w:t xml:space="preserve"> </w:t>
      </w:r>
      <w:proofErr w:type="spellStart"/>
      <w:r w:rsidRPr="00163412">
        <w:rPr>
          <w:rFonts w:ascii="Times New Roman" w:eastAsia="Times New Roman" w:hAnsi="Times New Roman" w:cs="Times New Roman"/>
          <w:color w:val="584810"/>
          <w:sz w:val="36"/>
          <w:szCs w:val="36"/>
          <w:lang w:eastAsia="en-ID"/>
        </w:rPr>
        <w:t>عَبۡدًا</w:t>
      </w:r>
      <w:proofErr w:type="spellEnd"/>
      <w:r w:rsidRPr="00163412">
        <w:rPr>
          <w:rFonts w:ascii="Times New Roman" w:eastAsia="Times New Roman" w:hAnsi="Times New Roman" w:cs="Times New Roman"/>
          <w:color w:val="584810"/>
          <w:sz w:val="36"/>
          <w:szCs w:val="36"/>
          <w:lang w:eastAsia="en-ID"/>
        </w:rPr>
        <w:t xml:space="preserve"> </w:t>
      </w:r>
      <w:proofErr w:type="spellStart"/>
      <w:r w:rsidRPr="00163412">
        <w:rPr>
          <w:rFonts w:ascii="Times New Roman" w:eastAsia="Times New Roman" w:hAnsi="Times New Roman" w:cs="Times New Roman"/>
          <w:color w:val="584810"/>
          <w:sz w:val="36"/>
          <w:szCs w:val="36"/>
          <w:lang w:eastAsia="en-ID"/>
        </w:rPr>
        <w:t>مِّنۡ</w:t>
      </w:r>
      <w:proofErr w:type="spellEnd"/>
      <w:r w:rsidRPr="00163412">
        <w:rPr>
          <w:rFonts w:ascii="Times New Roman" w:eastAsia="Times New Roman" w:hAnsi="Times New Roman" w:cs="Times New Roman"/>
          <w:color w:val="584810"/>
          <w:sz w:val="36"/>
          <w:szCs w:val="36"/>
          <w:lang w:eastAsia="en-ID"/>
        </w:rPr>
        <w:t xml:space="preserve"> </w:t>
      </w:r>
      <w:proofErr w:type="spellStart"/>
      <w:r w:rsidRPr="00163412">
        <w:rPr>
          <w:rFonts w:ascii="Times New Roman" w:eastAsia="Times New Roman" w:hAnsi="Times New Roman" w:cs="Times New Roman"/>
          <w:color w:val="584810"/>
          <w:sz w:val="36"/>
          <w:szCs w:val="36"/>
          <w:lang w:eastAsia="en-ID"/>
        </w:rPr>
        <w:t>عِبَادِنَاۤ</w:t>
      </w:r>
      <w:proofErr w:type="spellEnd"/>
      <w:r w:rsidRPr="00163412">
        <w:rPr>
          <w:rFonts w:ascii="Times New Roman" w:eastAsia="Times New Roman" w:hAnsi="Times New Roman" w:cs="Times New Roman"/>
          <w:color w:val="584810"/>
          <w:sz w:val="36"/>
          <w:szCs w:val="36"/>
          <w:lang w:eastAsia="en-ID"/>
        </w:rPr>
        <w:t xml:space="preserve"> </w:t>
      </w:r>
      <w:proofErr w:type="spellStart"/>
      <w:r w:rsidRPr="00163412">
        <w:rPr>
          <w:rFonts w:ascii="Times New Roman" w:eastAsia="Times New Roman" w:hAnsi="Times New Roman" w:cs="Times New Roman"/>
          <w:color w:val="584810"/>
          <w:sz w:val="36"/>
          <w:szCs w:val="36"/>
          <w:lang w:eastAsia="en-ID"/>
        </w:rPr>
        <w:t>اٰتَيۡنٰهُ</w:t>
      </w:r>
      <w:proofErr w:type="spellEnd"/>
      <w:r w:rsidRPr="00163412">
        <w:rPr>
          <w:rFonts w:ascii="Times New Roman" w:eastAsia="Times New Roman" w:hAnsi="Times New Roman" w:cs="Times New Roman"/>
          <w:color w:val="584810"/>
          <w:sz w:val="36"/>
          <w:szCs w:val="36"/>
          <w:lang w:eastAsia="en-ID"/>
        </w:rPr>
        <w:t xml:space="preserve"> </w:t>
      </w:r>
      <w:proofErr w:type="spellStart"/>
      <w:r w:rsidRPr="00163412">
        <w:rPr>
          <w:rFonts w:ascii="Times New Roman" w:eastAsia="Times New Roman" w:hAnsi="Times New Roman" w:cs="Times New Roman"/>
          <w:color w:val="584810"/>
          <w:sz w:val="36"/>
          <w:szCs w:val="36"/>
          <w:lang w:eastAsia="en-ID"/>
        </w:rPr>
        <w:t>رَحۡمَةً</w:t>
      </w:r>
      <w:proofErr w:type="spellEnd"/>
      <w:r w:rsidRPr="00163412">
        <w:rPr>
          <w:rFonts w:ascii="Times New Roman" w:eastAsia="Times New Roman" w:hAnsi="Times New Roman" w:cs="Times New Roman"/>
          <w:color w:val="584810"/>
          <w:sz w:val="36"/>
          <w:szCs w:val="36"/>
          <w:lang w:eastAsia="en-ID"/>
        </w:rPr>
        <w:t xml:space="preserve"> </w:t>
      </w:r>
      <w:proofErr w:type="spellStart"/>
      <w:r w:rsidRPr="00163412">
        <w:rPr>
          <w:rFonts w:ascii="Times New Roman" w:eastAsia="Times New Roman" w:hAnsi="Times New Roman" w:cs="Times New Roman"/>
          <w:color w:val="584810"/>
          <w:sz w:val="36"/>
          <w:szCs w:val="36"/>
          <w:lang w:eastAsia="en-ID"/>
        </w:rPr>
        <w:t>مِّنۡ</w:t>
      </w:r>
      <w:proofErr w:type="spellEnd"/>
      <w:r w:rsidRPr="00163412">
        <w:rPr>
          <w:rFonts w:ascii="Times New Roman" w:eastAsia="Times New Roman" w:hAnsi="Times New Roman" w:cs="Times New Roman"/>
          <w:color w:val="584810"/>
          <w:sz w:val="36"/>
          <w:szCs w:val="36"/>
          <w:lang w:eastAsia="en-ID"/>
        </w:rPr>
        <w:t xml:space="preserve"> </w:t>
      </w:r>
      <w:proofErr w:type="spellStart"/>
      <w:r w:rsidRPr="00163412">
        <w:rPr>
          <w:rFonts w:ascii="Times New Roman" w:eastAsia="Times New Roman" w:hAnsi="Times New Roman" w:cs="Times New Roman"/>
          <w:color w:val="584810"/>
          <w:sz w:val="36"/>
          <w:szCs w:val="36"/>
          <w:lang w:eastAsia="en-ID"/>
        </w:rPr>
        <w:t>عِنۡدِنَا</w:t>
      </w:r>
      <w:proofErr w:type="spellEnd"/>
      <w:r w:rsidRPr="00163412">
        <w:rPr>
          <w:rFonts w:ascii="Times New Roman" w:eastAsia="Times New Roman" w:hAnsi="Times New Roman" w:cs="Times New Roman"/>
          <w:color w:val="584810"/>
          <w:sz w:val="36"/>
          <w:szCs w:val="36"/>
          <w:lang w:eastAsia="en-ID"/>
        </w:rPr>
        <w:t xml:space="preserve"> </w:t>
      </w:r>
      <w:proofErr w:type="spellStart"/>
      <w:r w:rsidRPr="00163412">
        <w:rPr>
          <w:rFonts w:ascii="Times New Roman" w:eastAsia="Times New Roman" w:hAnsi="Times New Roman" w:cs="Times New Roman"/>
          <w:color w:val="584810"/>
          <w:sz w:val="36"/>
          <w:szCs w:val="36"/>
          <w:lang w:eastAsia="en-ID"/>
        </w:rPr>
        <w:t>وَعَلَّمۡنٰهُ</w:t>
      </w:r>
      <w:proofErr w:type="spellEnd"/>
      <w:r w:rsidRPr="00163412">
        <w:rPr>
          <w:rFonts w:ascii="Times New Roman" w:eastAsia="Times New Roman" w:hAnsi="Times New Roman" w:cs="Times New Roman"/>
          <w:color w:val="584810"/>
          <w:sz w:val="36"/>
          <w:szCs w:val="36"/>
          <w:lang w:eastAsia="en-ID"/>
        </w:rPr>
        <w:t xml:space="preserve"> </w:t>
      </w:r>
      <w:proofErr w:type="spellStart"/>
      <w:r w:rsidRPr="00163412">
        <w:rPr>
          <w:rFonts w:ascii="Times New Roman" w:eastAsia="Times New Roman" w:hAnsi="Times New Roman" w:cs="Times New Roman"/>
          <w:color w:val="584810"/>
          <w:sz w:val="36"/>
          <w:szCs w:val="36"/>
          <w:lang w:eastAsia="en-ID"/>
        </w:rPr>
        <w:t>مِنۡ</w:t>
      </w:r>
      <w:proofErr w:type="spellEnd"/>
      <w:r w:rsidRPr="00163412">
        <w:rPr>
          <w:rFonts w:ascii="Times New Roman" w:eastAsia="Times New Roman" w:hAnsi="Times New Roman" w:cs="Times New Roman"/>
          <w:color w:val="584810"/>
          <w:sz w:val="36"/>
          <w:szCs w:val="36"/>
          <w:lang w:eastAsia="en-ID"/>
        </w:rPr>
        <w:t xml:space="preserve"> </w:t>
      </w:r>
      <w:proofErr w:type="spellStart"/>
      <w:r w:rsidRPr="00163412">
        <w:rPr>
          <w:rFonts w:ascii="Times New Roman" w:eastAsia="Times New Roman" w:hAnsi="Times New Roman" w:cs="Times New Roman"/>
          <w:color w:val="584810"/>
          <w:sz w:val="36"/>
          <w:szCs w:val="36"/>
          <w:lang w:eastAsia="en-ID"/>
        </w:rPr>
        <w:t>لَّدُنَّا</w:t>
      </w:r>
      <w:proofErr w:type="spellEnd"/>
      <w:r w:rsidRPr="00163412">
        <w:rPr>
          <w:rFonts w:ascii="Times New Roman" w:eastAsia="Times New Roman" w:hAnsi="Times New Roman" w:cs="Times New Roman"/>
          <w:color w:val="584810"/>
          <w:sz w:val="36"/>
          <w:szCs w:val="36"/>
          <w:lang w:eastAsia="en-ID"/>
        </w:rPr>
        <w:t xml:space="preserve"> </w:t>
      </w:r>
      <w:proofErr w:type="spellStart"/>
      <w:r w:rsidRPr="00163412">
        <w:rPr>
          <w:rFonts w:ascii="Times New Roman" w:eastAsia="Times New Roman" w:hAnsi="Times New Roman" w:cs="Times New Roman"/>
          <w:color w:val="584810"/>
          <w:sz w:val="36"/>
          <w:szCs w:val="36"/>
          <w:lang w:eastAsia="en-ID"/>
        </w:rPr>
        <w:t>عِلۡمًا</w:t>
      </w:r>
      <w:proofErr w:type="spellEnd"/>
      <w:r w:rsidRPr="00163412">
        <w:rPr>
          <w:rFonts w:ascii="Times New Roman" w:eastAsia="Times New Roman" w:hAnsi="Times New Roman" w:cs="Times New Roman"/>
          <w:color w:val="584810"/>
          <w:sz w:val="36"/>
          <w:szCs w:val="36"/>
          <w:lang w:eastAsia="en-ID"/>
        </w:rPr>
        <w:t>‏</w:t>
      </w:r>
    </w:p>
    <w:p w14:paraId="0DA0863E" w14:textId="77777777" w:rsidR="00972589" w:rsidRDefault="00163412" w:rsidP="00D228F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16341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Lalu </w:t>
      </w:r>
      <w:proofErr w:type="spellStart"/>
      <w:r w:rsidRPr="0016341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mereka</w:t>
      </w:r>
      <w:proofErr w:type="spellEnd"/>
      <w:r w:rsidRPr="0016341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6341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berdua</w:t>
      </w:r>
      <w:proofErr w:type="spellEnd"/>
      <w:r w:rsidRPr="0016341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6341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bertemu</w:t>
      </w:r>
      <w:proofErr w:type="spellEnd"/>
      <w:r w:rsidRPr="0016341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6341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16341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6341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seorang</w:t>
      </w:r>
      <w:proofErr w:type="spellEnd"/>
      <w:r w:rsidRPr="0016341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hamba di </w:t>
      </w:r>
      <w:proofErr w:type="spellStart"/>
      <w:r w:rsidRPr="0016341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antara</w:t>
      </w:r>
      <w:proofErr w:type="spellEnd"/>
      <w:r w:rsidRPr="0016341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hamba-hamba Kami, yang </w:t>
      </w:r>
      <w:proofErr w:type="spellStart"/>
      <w:r w:rsidRPr="0016341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telah</w:t>
      </w:r>
      <w:proofErr w:type="spellEnd"/>
      <w:r w:rsidRPr="0016341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Kami </w:t>
      </w:r>
      <w:proofErr w:type="spellStart"/>
      <w:r w:rsidRPr="0016341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berikan</w:t>
      </w:r>
      <w:proofErr w:type="spellEnd"/>
      <w:r w:rsidRPr="0016341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6341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rahmat</w:t>
      </w:r>
      <w:proofErr w:type="spellEnd"/>
      <w:r w:rsidRPr="0016341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6341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kepadanya</w:t>
      </w:r>
      <w:proofErr w:type="spellEnd"/>
      <w:r w:rsidRPr="0016341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6341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16341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6341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sisi</w:t>
      </w:r>
      <w:proofErr w:type="spellEnd"/>
      <w:r w:rsidRPr="0016341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Kami, dan yang </w:t>
      </w:r>
      <w:proofErr w:type="spellStart"/>
      <w:r w:rsidRPr="0016341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telah</w:t>
      </w:r>
      <w:proofErr w:type="spellEnd"/>
      <w:r w:rsidRPr="0016341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Kami </w:t>
      </w:r>
      <w:proofErr w:type="spellStart"/>
      <w:r w:rsidRPr="0016341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ajarkan</w:t>
      </w:r>
      <w:proofErr w:type="spellEnd"/>
      <w:r w:rsidRPr="0016341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6341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ilmu</w:t>
      </w:r>
      <w:proofErr w:type="spellEnd"/>
      <w:r w:rsidRPr="0016341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6341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kepadanya</w:t>
      </w:r>
      <w:proofErr w:type="spellEnd"/>
      <w:r w:rsidRPr="0016341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6341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16341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6341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sisi</w:t>
      </w:r>
      <w:proofErr w:type="spellEnd"/>
      <w:r w:rsidRPr="0016341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Kami.</w:t>
      </w:r>
      <w:r w:rsidR="00414D1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</w:p>
    <w:p w14:paraId="43AB62D8" w14:textId="0D6C4505" w:rsidR="007843BB" w:rsidRPr="00414D10" w:rsidRDefault="007843BB" w:rsidP="00D228F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550077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dinamai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kasbi</w:t>
      </w:r>
      <w:proofErr w:type="spellEnd"/>
      <w:r w:rsidR="005E0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0A6E">
        <w:rPr>
          <w:rFonts w:ascii="Times New Roman" w:hAnsi="Times New Roman" w:cs="Times New Roman"/>
          <w:sz w:val="24"/>
          <w:szCs w:val="24"/>
        </w:rPr>
        <w:t>cotohnya</w:t>
      </w:r>
      <w:proofErr w:type="spellEnd"/>
      <w:r w:rsidR="005E0A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A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E0A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A6E" w:rsidRPr="000C138F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5E0A6E" w:rsidRPr="000C1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A6E" w:rsidRPr="000C138F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5E0A6E" w:rsidRPr="000C1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A6E" w:rsidRPr="000C138F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5E0A6E" w:rsidRPr="000C13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138F" w:rsidRPr="000C138F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0C138F" w:rsidRPr="000C1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138F" w:rsidRPr="000C138F">
        <w:rPr>
          <w:rFonts w:ascii="Times New Roman" w:hAnsi="Times New Roman" w:cs="Times New Roman"/>
          <w:sz w:val="24"/>
          <w:szCs w:val="24"/>
        </w:rPr>
        <w:t>Kedokteran</w:t>
      </w:r>
      <w:proofErr w:type="spellEnd"/>
      <w:r w:rsidR="000C138F" w:rsidRPr="000C13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138F" w:rsidRPr="000C138F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0C138F" w:rsidRPr="000C138F">
        <w:rPr>
          <w:rFonts w:ascii="Times New Roman" w:hAnsi="Times New Roman" w:cs="Times New Roman"/>
          <w:sz w:val="24"/>
          <w:szCs w:val="24"/>
        </w:rPr>
        <w:t xml:space="preserve"> Teknik dan </w:t>
      </w:r>
      <w:proofErr w:type="spellStart"/>
      <w:r w:rsidR="000C138F" w:rsidRPr="000C138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Ayatayat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kasbi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laduni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.(Quraish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Sihab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, 2001)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implisit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ditekankan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50077">
        <w:rPr>
          <w:rFonts w:ascii="Times New Roman" w:hAnsi="Times New Roman" w:cs="Times New Roman"/>
          <w:sz w:val="24"/>
          <w:szCs w:val="24"/>
        </w:rPr>
        <w:t xml:space="preserve"> Islam</w:t>
      </w:r>
    </w:p>
    <w:p w14:paraId="75FBF14F" w14:textId="275299E4" w:rsidR="007843BB" w:rsidRPr="000752F8" w:rsidRDefault="00474C21" w:rsidP="00D228FB">
      <w:pPr>
        <w:jc w:val="bot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Paradigma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Iptek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.</w:t>
      </w:r>
    </w:p>
    <w:p w14:paraId="130B9937" w14:textId="77777777" w:rsidR="00A4794F" w:rsidRPr="000752F8" w:rsidRDefault="00474C21" w:rsidP="00D228FB">
      <w:pPr>
        <w:jc w:val="bot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–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ada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tiga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kelompok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yang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memandang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ilmu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pengetahuan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modern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kini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. </w:t>
      </w:r>
    </w:p>
    <w:p w14:paraId="1EBCD2DC" w14:textId="289C6DF9" w:rsidR="00A4794F" w:rsidRPr="000752F8" w:rsidRDefault="00474C21" w:rsidP="00D228FB">
      <w:pPr>
        <w:jc w:val="bot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proofErr w:type="spellStart"/>
      <w:r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Pertama</w:t>
      </w:r>
      <w:proofErr w:type="spellEnd"/>
      <w:r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, </w:t>
      </w:r>
      <w:proofErr w:type="spellStart"/>
      <w:r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kelompok</w:t>
      </w:r>
      <w:proofErr w:type="spellEnd"/>
      <w:r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Muslim </w:t>
      </w:r>
      <w:proofErr w:type="spellStart"/>
      <w:r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apologetik</w:t>
      </w:r>
      <w:proofErr w:type="spellEnd"/>
      <w:r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: </w:t>
      </w:r>
      <w:proofErr w:type="spellStart"/>
      <w:r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kelompok</w:t>
      </w:r>
      <w:proofErr w:type="spellEnd"/>
      <w:r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ini</w:t>
      </w:r>
      <w:proofErr w:type="spellEnd"/>
      <w:r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menganggap</w:t>
      </w:r>
      <w:proofErr w:type="spellEnd"/>
      <w:r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ilmu</w:t>
      </w:r>
      <w:proofErr w:type="spellEnd"/>
      <w:r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pengetahuan</w:t>
      </w:r>
      <w:proofErr w:type="spellEnd"/>
      <w:r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modern </w:t>
      </w:r>
      <w:proofErr w:type="spellStart"/>
      <w:r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bersifat</w:t>
      </w:r>
      <w:proofErr w:type="spellEnd"/>
      <w:r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netral</w:t>
      </w:r>
      <w:proofErr w:type="spellEnd"/>
      <w:r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dan universal.</w:t>
      </w:r>
      <w:r w:rsidR="00D803C2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. </w:t>
      </w:r>
      <w:proofErr w:type="spellStart"/>
      <w:r w:rsidR="00D803C2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Mereka</w:t>
      </w:r>
      <w:proofErr w:type="spellEnd"/>
      <w:r w:rsidR="00D803C2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D803C2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berusaha</w:t>
      </w:r>
      <w:proofErr w:type="spellEnd"/>
      <w:r w:rsidR="00D803C2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D803C2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untuk</w:t>
      </w:r>
      <w:proofErr w:type="spellEnd"/>
      <w:r w:rsidR="00D803C2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D803C2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melegitimasi</w:t>
      </w:r>
      <w:proofErr w:type="spellEnd"/>
      <w:r w:rsidR="00D803C2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D803C2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hasil-hasil</w:t>
      </w:r>
      <w:proofErr w:type="spellEnd"/>
      <w:r w:rsidR="00D803C2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D803C2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penemuan</w:t>
      </w:r>
      <w:proofErr w:type="spellEnd"/>
      <w:r w:rsidR="00D803C2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D803C2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ilmu</w:t>
      </w:r>
      <w:proofErr w:type="spellEnd"/>
      <w:r w:rsidR="00D803C2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D803C2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pengetahuan</w:t>
      </w:r>
      <w:proofErr w:type="spellEnd"/>
      <w:r w:rsidR="00D803C2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D803C2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dengan</w:t>
      </w:r>
      <w:proofErr w:type="spellEnd"/>
      <w:r w:rsidR="00D803C2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D803C2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mencari</w:t>
      </w:r>
      <w:proofErr w:type="spellEnd"/>
      <w:r w:rsidR="00D803C2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D803C2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padanan</w:t>
      </w:r>
      <w:proofErr w:type="spellEnd"/>
      <w:r w:rsidR="00D803C2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D803C2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ayat-ayat</w:t>
      </w:r>
      <w:proofErr w:type="spellEnd"/>
      <w:r w:rsidR="00D803C2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D803C2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dalam</w:t>
      </w:r>
      <w:proofErr w:type="spellEnd"/>
      <w:r w:rsidR="00D803C2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Al-Qur'an yang </w:t>
      </w:r>
      <w:proofErr w:type="spellStart"/>
      <w:r w:rsidR="00D803C2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dianggap</w:t>
      </w:r>
      <w:proofErr w:type="spellEnd"/>
      <w:r w:rsidR="00D803C2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D803C2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sesuai</w:t>
      </w:r>
      <w:proofErr w:type="spellEnd"/>
      <w:r w:rsidR="00D803C2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D803C2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dengan</w:t>
      </w:r>
      <w:proofErr w:type="spellEnd"/>
      <w:r w:rsidR="00D803C2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D803C2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teori-teori</w:t>
      </w:r>
      <w:proofErr w:type="spellEnd"/>
      <w:r w:rsidR="00D803C2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D803C2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ilmiah</w:t>
      </w:r>
      <w:proofErr w:type="spellEnd"/>
      <w:r w:rsidR="00D803C2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yang </w:t>
      </w:r>
      <w:proofErr w:type="spellStart"/>
      <w:r w:rsidR="00D803C2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ditemukan</w:t>
      </w:r>
      <w:proofErr w:type="spellEnd"/>
      <w:r w:rsidR="00D803C2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. </w:t>
      </w:r>
      <w:proofErr w:type="spellStart"/>
      <w:r w:rsidR="00D803C2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Pendekatan</w:t>
      </w:r>
      <w:proofErr w:type="spellEnd"/>
      <w:r w:rsidR="00D803C2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D803C2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ini</w:t>
      </w:r>
      <w:proofErr w:type="spellEnd"/>
      <w:r w:rsidR="00D803C2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D803C2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bertujuan</w:t>
      </w:r>
      <w:proofErr w:type="spellEnd"/>
      <w:r w:rsidR="00D803C2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D803C2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untuk</w:t>
      </w:r>
      <w:proofErr w:type="spellEnd"/>
      <w:r w:rsidR="00D803C2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D803C2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menunjukkan</w:t>
      </w:r>
      <w:proofErr w:type="spellEnd"/>
      <w:r w:rsidR="00D803C2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D803C2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bahwa</w:t>
      </w:r>
      <w:proofErr w:type="spellEnd"/>
      <w:r w:rsidR="00D803C2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Islam </w:t>
      </w:r>
      <w:proofErr w:type="spellStart"/>
      <w:r w:rsidR="00D803C2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tidak</w:t>
      </w:r>
      <w:proofErr w:type="spellEnd"/>
      <w:r w:rsidR="00D803C2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D803C2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bertentangan</w:t>
      </w:r>
      <w:proofErr w:type="spellEnd"/>
      <w:r w:rsidR="00D803C2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D803C2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dengan</w:t>
      </w:r>
      <w:proofErr w:type="spellEnd"/>
      <w:r w:rsidR="00D803C2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D803C2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ilmu</w:t>
      </w:r>
      <w:proofErr w:type="spellEnd"/>
      <w:r w:rsidR="00D803C2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D803C2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pengetahuan</w:t>
      </w:r>
      <w:proofErr w:type="spellEnd"/>
      <w:r w:rsidR="00D803C2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9B271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tersebut</w:t>
      </w:r>
      <w:proofErr w:type="spellEnd"/>
      <w:r w:rsidR="009B271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,</w:t>
      </w:r>
      <w:r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Contohnya</w:t>
      </w:r>
      <w:proofErr w:type="spellEnd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, </w:t>
      </w:r>
      <w:proofErr w:type="spellStart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jika</w:t>
      </w:r>
      <w:proofErr w:type="spellEnd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ilmu</w:t>
      </w:r>
      <w:proofErr w:type="spellEnd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pengetahuan</w:t>
      </w:r>
      <w:proofErr w:type="spellEnd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modern </w:t>
      </w:r>
      <w:proofErr w:type="spellStart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menemukan</w:t>
      </w:r>
      <w:proofErr w:type="spellEnd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sesuatu</w:t>
      </w:r>
      <w:proofErr w:type="spellEnd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yang </w:t>
      </w:r>
      <w:proofErr w:type="spellStart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konsisten</w:t>
      </w:r>
      <w:proofErr w:type="spellEnd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dengan</w:t>
      </w:r>
      <w:proofErr w:type="spellEnd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ajaran</w:t>
      </w:r>
      <w:proofErr w:type="spellEnd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Islam, </w:t>
      </w:r>
      <w:proofErr w:type="spellStart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seperti</w:t>
      </w:r>
      <w:proofErr w:type="spellEnd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penemuan</w:t>
      </w:r>
      <w:proofErr w:type="spellEnd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dalam</w:t>
      </w:r>
      <w:proofErr w:type="spellEnd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bidang</w:t>
      </w:r>
      <w:proofErr w:type="spellEnd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kosmologi</w:t>
      </w:r>
      <w:proofErr w:type="spellEnd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atau</w:t>
      </w:r>
      <w:proofErr w:type="spellEnd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biologi</w:t>
      </w:r>
      <w:proofErr w:type="spellEnd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yang </w:t>
      </w:r>
      <w:proofErr w:type="spellStart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sesuai</w:t>
      </w:r>
      <w:proofErr w:type="spellEnd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dengan</w:t>
      </w:r>
      <w:proofErr w:type="spellEnd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deskripsi</w:t>
      </w:r>
      <w:proofErr w:type="spellEnd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alam</w:t>
      </w:r>
      <w:proofErr w:type="spellEnd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semesta</w:t>
      </w:r>
      <w:proofErr w:type="spellEnd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atau</w:t>
      </w:r>
      <w:proofErr w:type="spellEnd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makhluk</w:t>
      </w:r>
      <w:proofErr w:type="spellEnd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hidup</w:t>
      </w:r>
      <w:proofErr w:type="spellEnd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dalam</w:t>
      </w:r>
      <w:proofErr w:type="spellEnd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Al-Qur'an, </w:t>
      </w:r>
      <w:proofErr w:type="spellStart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kelompok</w:t>
      </w:r>
      <w:proofErr w:type="spellEnd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apologetik</w:t>
      </w:r>
      <w:proofErr w:type="spellEnd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ini</w:t>
      </w:r>
      <w:proofErr w:type="spellEnd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akan</w:t>
      </w:r>
      <w:proofErr w:type="spellEnd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menggunakan</w:t>
      </w:r>
      <w:proofErr w:type="spellEnd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informasi</w:t>
      </w:r>
      <w:proofErr w:type="spellEnd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tersebut</w:t>
      </w:r>
      <w:proofErr w:type="spellEnd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untuk</w:t>
      </w:r>
      <w:proofErr w:type="spellEnd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menunjukkan</w:t>
      </w:r>
      <w:proofErr w:type="spellEnd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kesesuaian</w:t>
      </w:r>
      <w:proofErr w:type="spellEnd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antara</w:t>
      </w:r>
      <w:proofErr w:type="spellEnd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ilmu</w:t>
      </w:r>
      <w:proofErr w:type="spellEnd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pengetahuan</w:t>
      </w:r>
      <w:proofErr w:type="spellEnd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modern dan </w:t>
      </w:r>
      <w:proofErr w:type="spellStart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ajaran</w:t>
      </w:r>
      <w:proofErr w:type="spellEnd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Islam.</w:t>
      </w:r>
      <w:r w:rsidR="00CD427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Namun</w:t>
      </w:r>
      <w:proofErr w:type="spellEnd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, </w:t>
      </w:r>
      <w:proofErr w:type="spellStart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penting</w:t>
      </w:r>
      <w:proofErr w:type="spellEnd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untuk</w:t>
      </w:r>
      <w:proofErr w:type="spellEnd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dicatat</w:t>
      </w:r>
      <w:proofErr w:type="spellEnd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bahwa</w:t>
      </w:r>
      <w:proofErr w:type="spellEnd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pendekatan</w:t>
      </w:r>
      <w:proofErr w:type="spellEnd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ini</w:t>
      </w:r>
      <w:proofErr w:type="spellEnd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lebih</w:t>
      </w:r>
      <w:proofErr w:type="spellEnd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berfokus</w:t>
      </w:r>
      <w:proofErr w:type="spellEnd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pada </w:t>
      </w:r>
      <w:proofErr w:type="spellStart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upaya</w:t>
      </w:r>
      <w:proofErr w:type="spellEnd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memperkuat</w:t>
      </w:r>
      <w:proofErr w:type="spellEnd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keyakinan</w:t>
      </w:r>
      <w:proofErr w:type="spellEnd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umat</w:t>
      </w:r>
      <w:proofErr w:type="spellEnd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Islam </w:t>
      </w:r>
      <w:proofErr w:type="spellStart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dalam</w:t>
      </w:r>
      <w:proofErr w:type="spellEnd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menghadapi</w:t>
      </w:r>
      <w:proofErr w:type="spellEnd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kemajuan</w:t>
      </w:r>
      <w:proofErr w:type="spellEnd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ilmu</w:t>
      </w:r>
      <w:proofErr w:type="spellEnd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pengetahuan</w:t>
      </w:r>
      <w:proofErr w:type="spellEnd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modern</w:t>
      </w:r>
      <w:r w:rsidR="00D22F7C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D22F7C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atau</w:t>
      </w:r>
      <w:proofErr w:type="spellEnd"/>
      <w:r w:rsidR="00D22F7C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D22F7C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cenderung</w:t>
      </w:r>
      <w:proofErr w:type="spellEnd"/>
      <w:r w:rsidR="00D22F7C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D22F7C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menekankan</w:t>
      </w:r>
      <w:proofErr w:type="spellEnd"/>
      <w:r w:rsidR="00D22F7C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D22F7C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upaya</w:t>
      </w:r>
      <w:proofErr w:type="spellEnd"/>
      <w:r w:rsidR="00D22F7C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D22F7C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untuk</w:t>
      </w:r>
      <w:proofErr w:type="spellEnd"/>
      <w:r w:rsidR="00D22F7C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D22F7C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m</w:t>
      </w:r>
      <w:r w:rsidR="009E20C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encari</w:t>
      </w:r>
      <w:proofErr w:type="spellEnd"/>
      <w:r w:rsidR="009E20C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9E20C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kesesuaian</w:t>
      </w:r>
      <w:proofErr w:type="spellEnd"/>
      <w:r w:rsidR="009E20C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9E20C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antara</w:t>
      </w:r>
      <w:proofErr w:type="spellEnd"/>
      <w:r w:rsidR="009E20C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9E20C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ajaran</w:t>
      </w:r>
      <w:proofErr w:type="spellEnd"/>
      <w:r w:rsidR="009E20C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9E20C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islam</w:t>
      </w:r>
      <w:proofErr w:type="spellEnd"/>
      <w:r w:rsidR="009E20C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dan </w:t>
      </w:r>
      <w:proofErr w:type="spellStart"/>
      <w:r w:rsidR="008573B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berfokus</w:t>
      </w:r>
      <w:proofErr w:type="spellEnd"/>
      <w:r w:rsidR="008573B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pada </w:t>
      </w:r>
      <w:proofErr w:type="spellStart"/>
      <w:r w:rsidR="008573B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mencari</w:t>
      </w:r>
      <w:proofErr w:type="spellEnd"/>
      <w:r w:rsidR="008573B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8573B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dukungan</w:t>
      </w:r>
      <w:proofErr w:type="spellEnd"/>
      <w:r w:rsidR="008573B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8573B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dari</w:t>
      </w:r>
      <w:proofErr w:type="spellEnd"/>
      <w:r w:rsidR="008573B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8573B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Alquran</w:t>
      </w:r>
      <w:proofErr w:type="spellEnd"/>
      <w:r w:rsidR="008573B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8573B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untuk</w:t>
      </w:r>
      <w:proofErr w:type="spellEnd"/>
      <w:r w:rsidR="008573B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8573B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memperkuat</w:t>
      </w:r>
      <w:proofErr w:type="spellEnd"/>
      <w:r w:rsidR="008573B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8573B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keyakinan</w:t>
      </w:r>
      <w:proofErr w:type="spellEnd"/>
      <w:r w:rsidR="008573B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8573B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umat</w:t>
      </w:r>
      <w:proofErr w:type="spellEnd"/>
      <w:r w:rsidR="008573B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8573B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islam</w:t>
      </w:r>
      <w:proofErr w:type="spellEnd"/>
      <w:r w:rsidR="008573B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8573B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terhdaap</w:t>
      </w:r>
      <w:proofErr w:type="spellEnd"/>
      <w:r w:rsidR="008573B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8573B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ilmu</w:t>
      </w:r>
      <w:proofErr w:type="spellEnd"/>
      <w:r w:rsidR="008573B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8573B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pengetahuan</w:t>
      </w:r>
      <w:proofErr w:type="spellEnd"/>
      <w:r w:rsidR="008573B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modern</w:t>
      </w:r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, </w:t>
      </w:r>
      <w:proofErr w:type="spellStart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daripada</w:t>
      </w:r>
      <w:proofErr w:type="spellEnd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melakukan</w:t>
      </w:r>
      <w:proofErr w:type="spellEnd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kritik</w:t>
      </w:r>
      <w:proofErr w:type="spellEnd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yang </w:t>
      </w:r>
      <w:proofErr w:type="spellStart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mendalam</w:t>
      </w:r>
      <w:proofErr w:type="spellEnd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terhadap</w:t>
      </w:r>
      <w:proofErr w:type="spellEnd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paradigma</w:t>
      </w:r>
      <w:proofErr w:type="spellEnd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atau</w:t>
      </w:r>
      <w:proofErr w:type="spellEnd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metodologi</w:t>
      </w:r>
      <w:proofErr w:type="spellEnd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ilmu</w:t>
      </w:r>
      <w:proofErr w:type="spellEnd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pengetahuan</w:t>
      </w:r>
      <w:proofErr w:type="spellEnd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itu</w:t>
      </w:r>
      <w:proofErr w:type="spellEnd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sendiri</w:t>
      </w:r>
      <w:proofErr w:type="spellEnd"/>
      <w:r w:rsidR="00743DC0" w:rsidRPr="00BE73D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.</w:t>
      </w:r>
    </w:p>
    <w:p w14:paraId="3AEBAD05" w14:textId="484D28C8" w:rsidR="00A4794F" w:rsidRPr="000752F8" w:rsidRDefault="00474C21" w:rsidP="00D228FB">
      <w:pPr>
        <w:jc w:val="bot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proofErr w:type="spellStart"/>
      <w:r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Kedua</w:t>
      </w:r>
      <w:proofErr w:type="spellEnd"/>
      <w:r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, </w:t>
      </w:r>
      <w:proofErr w:type="spellStart"/>
      <w:r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kelompok</w:t>
      </w:r>
      <w:proofErr w:type="spellEnd"/>
      <w:r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yang </w:t>
      </w:r>
      <w:proofErr w:type="spellStart"/>
      <w:r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mengakui</w:t>
      </w:r>
      <w:proofErr w:type="spellEnd"/>
      <w:r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ilmu</w:t>
      </w:r>
      <w:proofErr w:type="spellEnd"/>
      <w:r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pengetahuan</w:t>
      </w:r>
      <w:proofErr w:type="spellEnd"/>
      <w:r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Barat, </w:t>
      </w:r>
      <w:proofErr w:type="spellStart"/>
      <w:r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tetapi</w:t>
      </w:r>
      <w:proofErr w:type="spellEnd"/>
      <w:r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berusaha</w:t>
      </w:r>
      <w:proofErr w:type="spellEnd"/>
      <w:r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mempelajari</w:t>
      </w:r>
      <w:proofErr w:type="spellEnd"/>
      <w:r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sejarah</w:t>
      </w:r>
      <w:proofErr w:type="spellEnd"/>
      <w:r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dan </w:t>
      </w:r>
      <w:proofErr w:type="spellStart"/>
      <w:r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filsafat</w:t>
      </w:r>
      <w:proofErr w:type="spellEnd"/>
      <w:r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ilmuan</w:t>
      </w:r>
      <w:proofErr w:type="spellEnd"/>
      <w:r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agar </w:t>
      </w:r>
      <w:proofErr w:type="spellStart"/>
      <w:r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dapat</w:t>
      </w:r>
      <w:proofErr w:type="spellEnd"/>
      <w:r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menyaring</w:t>
      </w:r>
      <w:proofErr w:type="spellEnd"/>
      <w:r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elemen-elemen</w:t>
      </w:r>
      <w:proofErr w:type="spellEnd"/>
      <w:r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yang “</w:t>
      </w:r>
      <w:proofErr w:type="spellStart"/>
      <w:r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tidak</w:t>
      </w:r>
      <w:proofErr w:type="spellEnd"/>
      <w:r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islami</w:t>
      </w:r>
      <w:proofErr w:type="spellEnd"/>
      <w:r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”. </w:t>
      </w:r>
      <w:proofErr w:type="spellStart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Dalam</w:t>
      </w:r>
      <w:proofErr w:type="spellEnd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konteks</w:t>
      </w:r>
      <w:proofErr w:type="spellEnd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ini</w:t>
      </w:r>
      <w:proofErr w:type="spellEnd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, </w:t>
      </w:r>
      <w:proofErr w:type="spellStart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kelompok</w:t>
      </w:r>
      <w:proofErr w:type="spellEnd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ini</w:t>
      </w:r>
      <w:proofErr w:type="spellEnd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cenderung</w:t>
      </w:r>
      <w:proofErr w:type="spellEnd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melakukan</w:t>
      </w:r>
      <w:proofErr w:type="spellEnd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refleksi</w:t>
      </w:r>
      <w:proofErr w:type="spellEnd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kritis</w:t>
      </w:r>
      <w:proofErr w:type="spellEnd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terhadap</w:t>
      </w:r>
      <w:proofErr w:type="spellEnd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sejarah</w:t>
      </w:r>
      <w:proofErr w:type="spellEnd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dan </w:t>
      </w:r>
      <w:proofErr w:type="spellStart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filsafat</w:t>
      </w:r>
      <w:proofErr w:type="spellEnd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ilmuan</w:t>
      </w:r>
      <w:proofErr w:type="spellEnd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Barat, </w:t>
      </w:r>
      <w:proofErr w:type="spellStart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untuk</w:t>
      </w:r>
      <w:proofErr w:type="spellEnd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memahami</w:t>
      </w:r>
      <w:proofErr w:type="spellEnd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asal-usul</w:t>
      </w:r>
      <w:proofErr w:type="spellEnd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dan </w:t>
      </w:r>
      <w:proofErr w:type="spellStart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implikasi</w:t>
      </w:r>
      <w:proofErr w:type="spellEnd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dari</w:t>
      </w:r>
      <w:proofErr w:type="spellEnd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konsep-konsep</w:t>
      </w:r>
      <w:proofErr w:type="spellEnd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yang </w:t>
      </w:r>
      <w:proofErr w:type="spellStart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diperkenalkan</w:t>
      </w:r>
      <w:proofErr w:type="spellEnd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oleh </w:t>
      </w:r>
      <w:proofErr w:type="spellStart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ilmu</w:t>
      </w:r>
      <w:proofErr w:type="spellEnd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pengetahuan</w:t>
      </w:r>
      <w:proofErr w:type="spellEnd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Barat. </w:t>
      </w:r>
      <w:proofErr w:type="spellStart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Mereka</w:t>
      </w:r>
      <w:proofErr w:type="spellEnd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berusaha</w:t>
      </w:r>
      <w:proofErr w:type="spellEnd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untuk</w:t>
      </w:r>
      <w:proofErr w:type="spellEnd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mengidentifikasi</w:t>
      </w:r>
      <w:proofErr w:type="spellEnd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elemen-elemen</w:t>
      </w:r>
      <w:proofErr w:type="spellEnd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yang </w:t>
      </w:r>
      <w:proofErr w:type="spellStart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konsisten</w:t>
      </w:r>
      <w:proofErr w:type="spellEnd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dengan</w:t>
      </w:r>
      <w:proofErr w:type="spellEnd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nilai-nilai</w:t>
      </w:r>
      <w:proofErr w:type="spellEnd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Islam dan </w:t>
      </w:r>
      <w:proofErr w:type="spellStart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mengadopsinya</w:t>
      </w:r>
      <w:proofErr w:type="spellEnd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, </w:t>
      </w:r>
      <w:proofErr w:type="spellStart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sementara</w:t>
      </w:r>
      <w:proofErr w:type="spellEnd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elemen-elemen</w:t>
      </w:r>
      <w:proofErr w:type="spellEnd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yang </w:t>
      </w:r>
      <w:proofErr w:type="spellStart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dianggap</w:t>
      </w:r>
      <w:proofErr w:type="spellEnd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bertentangan</w:t>
      </w:r>
      <w:proofErr w:type="spellEnd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dengan</w:t>
      </w:r>
      <w:proofErr w:type="spellEnd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ajaran</w:t>
      </w:r>
      <w:proofErr w:type="spellEnd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Islam </w:t>
      </w:r>
      <w:proofErr w:type="spellStart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akan</w:t>
      </w:r>
      <w:proofErr w:type="spellEnd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ditolak</w:t>
      </w:r>
      <w:proofErr w:type="spellEnd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atau</w:t>
      </w:r>
      <w:proofErr w:type="spellEnd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disaring</w:t>
      </w:r>
      <w:proofErr w:type="spellEnd"/>
      <w:r w:rsidR="004F425E" w:rsidRPr="004F425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.</w:t>
      </w:r>
    </w:p>
    <w:p w14:paraId="540A436C" w14:textId="6966280C" w:rsidR="00474C21" w:rsidRPr="000752F8" w:rsidRDefault="00474C21" w:rsidP="00D228FB">
      <w:pPr>
        <w:jc w:val="bot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proofErr w:type="spellStart"/>
      <w:r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ketiga</w:t>
      </w:r>
      <w:proofErr w:type="spellEnd"/>
      <w:r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, </w:t>
      </w:r>
      <w:r w:rsidR="00901760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r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.(Imam </w:t>
      </w:r>
      <w:proofErr w:type="spellStart"/>
      <w:r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Syafi’ie</w:t>
      </w:r>
      <w:proofErr w:type="spellEnd"/>
      <w:r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, 2000) </w:t>
      </w:r>
      <w:proofErr w:type="spellStart"/>
      <w:r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Dalam</w:t>
      </w:r>
      <w:proofErr w:type="spellEnd"/>
      <w:r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sejarah</w:t>
      </w:r>
      <w:proofErr w:type="spellEnd"/>
      <w:r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penafsiran</w:t>
      </w:r>
      <w:proofErr w:type="spellEnd"/>
      <w:r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, </w:t>
      </w:r>
      <w:proofErr w:type="spellStart"/>
      <w:r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manusia</w:t>
      </w:r>
      <w:proofErr w:type="spellEnd"/>
      <w:r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mencoba</w:t>
      </w:r>
      <w:proofErr w:type="spellEnd"/>
      <w:r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mengerti</w:t>
      </w:r>
      <w:proofErr w:type="spellEnd"/>
      <w:r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kandungan</w:t>
      </w:r>
      <w:proofErr w:type="spellEnd"/>
      <w:r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alQur`an</w:t>
      </w:r>
      <w:proofErr w:type="spellEnd"/>
      <w:r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. </w:t>
      </w:r>
      <w:proofErr w:type="spellStart"/>
      <w:r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namun</w:t>
      </w:r>
      <w:proofErr w:type="spellEnd"/>
      <w:r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dapatlah</w:t>
      </w:r>
      <w:proofErr w:type="spellEnd"/>
      <w:r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dikatakan</w:t>
      </w:r>
      <w:proofErr w:type="spellEnd"/>
      <w:r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upaya</w:t>
      </w:r>
      <w:proofErr w:type="spellEnd"/>
      <w:r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itu</w:t>
      </w:r>
      <w:proofErr w:type="spellEnd"/>
      <w:r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tidak</w:t>
      </w:r>
      <w:proofErr w:type="spellEnd"/>
      <w:r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akan</w:t>
      </w:r>
      <w:proofErr w:type="spellEnd"/>
      <w:r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pernah</w:t>
      </w:r>
      <w:proofErr w:type="spellEnd"/>
      <w:r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selesai</w:t>
      </w:r>
      <w:proofErr w:type="spellEnd"/>
      <w:r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. </w:t>
      </w:r>
      <w:proofErr w:type="spellStart"/>
      <w:r w:rsidR="00E60CEF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Dalam</w:t>
      </w:r>
      <w:proofErr w:type="spellEnd"/>
      <w:r w:rsidR="00E60CEF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E60CEF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konteks</w:t>
      </w:r>
      <w:proofErr w:type="spellEnd"/>
      <w:r w:rsidR="00E60CEF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E60CEF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ini</w:t>
      </w:r>
      <w:proofErr w:type="spellEnd"/>
      <w:r w:rsidR="00E60CEF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, Al-Qur'an </w:t>
      </w:r>
      <w:proofErr w:type="spellStart"/>
      <w:r w:rsidR="00E60CEF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dipandang</w:t>
      </w:r>
      <w:proofErr w:type="spellEnd"/>
      <w:r w:rsidR="00E60CEF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E60CEF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sebagai</w:t>
      </w:r>
      <w:proofErr w:type="spellEnd"/>
      <w:r w:rsidR="00E60CEF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E60CEF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sebuah</w:t>
      </w:r>
      <w:proofErr w:type="spellEnd"/>
      <w:r w:rsidR="00E60CEF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E60CEF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teks</w:t>
      </w:r>
      <w:proofErr w:type="spellEnd"/>
      <w:r w:rsidR="00E60CEF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yang kaya dan </w:t>
      </w:r>
      <w:proofErr w:type="spellStart"/>
      <w:r w:rsidR="00E60CEF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mendalam</w:t>
      </w:r>
      <w:proofErr w:type="spellEnd"/>
      <w:r w:rsidR="00E60CEF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, yang </w:t>
      </w:r>
      <w:proofErr w:type="spellStart"/>
      <w:r w:rsidR="00E60CEF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terbuka</w:t>
      </w:r>
      <w:proofErr w:type="spellEnd"/>
      <w:r w:rsidR="00E60CEF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E60CEF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untuk</w:t>
      </w:r>
      <w:proofErr w:type="spellEnd"/>
      <w:r w:rsidR="00E60CEF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E60CEF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penafsiran-penafsiran</w:t>
      </w:r>
      <w:proofErr w:type="spellEnd"/>
      <w:r w:rsidR="00E60CEF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E60CEF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baru</w:t>
      </w:r>
      <w:proofErr w:type="spellEnd"/>
      <w:r w:rsidR="00E60CEF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yang </w:t>
      </w:r>
      <w:proofErr w:type="spellStart"/>
      <w:r w:rsidR="00E60CEF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dinamis</w:t>
      </w:r>
      <w:proofErr w:type="spellEnd"/>
      <w:r w:rsidR="00E60CEF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E60CEF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seiring</w:t>
      </w:r>
      <w:proofErr w:type="spellEnd"/>
      <w:r w:rsidR="00E60CEF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E60CEF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dengan</w:t>
      </w:r>
      <w:proofErr w:type="spellEnd"/>
      <w:r w:rsidR="00E60CEF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E60CEF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perubahan</w:t>
      </w:r>
      <w:proofErr w:type="spellEnd"/>
      <w:r w:rsidR="00E60CEF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zaman dan </w:t>
      </w:r>
      <w:proofErr w:type="spellStart"/>
      <w:r w:rsidR="00E60CEF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pengetahuan</w:t>
      </w:r>
      <w:proofErr w:type="spellEnd"/>
      <w:r w:rsidR="00E60CEF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E60CEF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manusia</w:t>
      </w:r>
      <w:proofErr w:type="spellEnd"/>
      <w:r w:rsidR="00E60CEF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. </w:t>
      </w:r>
      <w:proofErr w:type="spellStart"/>
      <w:r w:rsidR="00E60CEF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Pendekatan</w:t>
      </w:r>
      <w:proofErr w:type="spellEnd"/>
      <w:r w:rsidR="00E60CEF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E60CEF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ini</w:t>
      </w:r>
      <w:proofErr w:type="spellEnd"/>
      <w:r w:rsidR="00E60CEF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E60CEF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menekankan</w:t>
      </w:r>
      <w:proofErr w:type="spellEnd"/>
      <w:r w:rsidR="00E60CEF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pada </w:t>
      </w:r>
      <w:proofErr w:type="spellStart"/>
      <w:r w:rsidR="00E60CEF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fleksibilitas</w:t>
      </w:r>
      <w:proofErr w:type="spellEnd"/>
      <w:r w:rsidR="00E60CEF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dan </w:t>
      </w:r>
      <w:proofErr w:type="spellStart"/>
      <w:r w:rsidR="00E60CEF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keterbukaan</w:t>
      </w:r>
      <w:proofErr w:type="spellEnd"/>
      <w:r w:rsidR="00E60CEF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Al-Qur'an </w:t>
      </w:r>
      <w:proofErr w:type="spellStart"/>
      <w:r w:rsidR="00E60CEF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terhadap</w:t>
      </w:r>
      <w:proofErr w:type="spellEnd"/>
      <w:r w:rsidR="00E60CEF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E60CEF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pemahaman</w:t>
      </w:r>
      <w:proofErr w:type="spellEnd"/>
      <w:r w:rsidR="00E60CEF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E60CEF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baru</w:t>
      </w:r>
      <w:proofErr w:type="spellEnd"/>
      <w:r w:rsidR="00E60CEF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yang </w:t>
      </w:r>
      <w:proofErr w:type="spellStart"/>
      <w:r w:rsidR="00E60CEF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sesuai</w:t>
      </w:r>
      <w:proofErr w:type="spellEnd"/>
      <w:r w:rsidR="00E60CEF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E60CEF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dengan</w:t>
      </w:r>
      <w:proofErr w:type="spellEnd"/>
      <w:r w:rsidR="00E60CEF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E60CEF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kebutuhan</w:t>
      </w:r>
      <w:proofErr w:type="spellEnd"/>
      <w:r w:rsidR="00E60CEF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dan </w:t>
      </w:r>
      <w:proofErr w:type="spellStart"/>
      <w:r w:rsidR="00E60CEF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konteks</w:t>
      </w:r>
      <w:proofErr w:type="spellEnd"/>
      <w:r w:rsidR="00E60CEF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zaman</w:t>
      </w:r>
      <w:r w:rsidR="008145C1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, Jadi, </w:t>
      </w:r>
      <w:proofErr w:type="spellStart"/>
      <w:r w:rsidR="008145C1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poin</w:t>
      </w:r>
      <w:proofErr w:type="spellEnd"/>
      <w:r w:rsidR="008145C1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8145C1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ketiga</w:t>
      </w:r>
      <w:proofErr w:type="spellEnd"/>
      <w:r w:rsidR="008145C1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8145C1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ini</w:t>
      </w:r>
      <w:proofErr w:type="spellEnd"/>
      <w:r w:rsidR="008145C1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8145C1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menunjukkan</w:t>
      </w:r>
      <w:proofErr w:type="spellEnd"/>
      <w:r w:rsidR="008145C1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8145C1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bahwa</w:t>
      </w:r>
      <w:proofErr w:type="spellEnd"/>
      <w:r w:rsidR="008145C1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Al-Qur'an </w:t>
      </w:r>
      <w:proofErr w:type="spellStart"/>
      <w:r w:rsidR="008145C1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memiliki</w:t>
      </w:r>
      <w:proofErr w:type="spellEnd"/>
      <w:r w:rsidR="008145C1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8145C1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kemampuan</w:t>
      </w:r>
      <w:proofErr w:type="spellEnd"/>
      <w:r w:rsidR="008145C1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8145C1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untuk</w:t>
      </w:r>
      <w:proofErr w:type="spellEnd"/>
      <w:r w:rsidR="008145C1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8145C1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terus</w:t>
      </w:r>
      <w:proofErr w:type="spellEnd"/>
      <w:r w:rsidR="008145C1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8145C1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memberikan</w:t>
      </w:r>
      <w:proofErr w:type="spellEnd"/>
      <w:r w:rsidR="008145C1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8145C1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arahan</w:t>
      </w:r>
      <w:proofErr w:type="spellEnd"/>
      <w:r w:rsidR="008145C1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dan </w:t>
      </w:r>
      <w:proofErr w:type="spellStart"/>
      <w:r w:rsidR="008145C1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inspirasi</w:t>
      </w:r>
      <w:proofErr w:type="spellEnd"/>
      <w:r w:rsidR="008145C1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8145C1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bagi</w:t>
      </w:r>
      <w:proofErr w:type="spellEnd"/>
      <w:r w:rsidR="008145C1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8145C1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umat</w:t>
      </w:r>
      <w:proofErr w:type="spellEnd"/>
      <w:r w:rsidR="008145C1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8145C1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manusia</w:t>
      </w:r>
      <w:proofErr w:type="spellEnd"/>
      <w:r w:rsidR="008145C1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8145C1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dalam</w:t>
      </w:r>
      <w:proofErr w:type="spellEnd"/>
      <w:r w:rsidR="008145C1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8145C1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berbagai</w:t>
      </w:r>
      <w:proofErr w:type="spellEnd"/>
      <w:r w:rsidR="008145C1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8145C1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aspek</w:t>
      </w:r>
      <w:proofErr w:type="spellEnd"/>
      <w:r w:rsidR="008145C1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8145C1" w:rsidRPr="008145C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kehidupan</w:t>
      </w:r>
      <w:proofErr w:type="spellEnd"/>
      <w:r w:rsidR="00933F8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, </w:t>
      </w:r>
    </w:p>
    <w:p w14:paraId="38DD857D" w14:textId="77777777" w:rsidR="00C101B6" w:rsidRDefault="00474C21" w:rsidP="00D228FB">
      <w:pPr>
        <w:jc w:val="bot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Sumber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ILmu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Pengetahuan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</w:p>
    <w:p w14:paraId="3FBD1CB4" w14:textId="5322594C" w:rsidR="00474C21" w:rsidRPr="000752F8" w:rsidRDefault="00474C21" w:rsidP="00D228FB">
      <w:pPr>
        <w:jc w:val="bot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lastRenderedPageBreak/>
        <w:t>Dalam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menuntut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ilmu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pengetahuan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tersebut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ada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dua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sumber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yaitu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wahyu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dan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akal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 Yang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antara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keduanya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tidak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bisa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dipisahkan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dan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tidak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boleh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bertentangan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karena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manusia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yang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dikaruniai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akal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fikiran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di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beri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kebebasan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untuk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mengembangkan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akalnya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selama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dalam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pelaksanaannya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tetap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mengikuti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tuntutan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wahyu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dan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tidak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bertentangan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dengan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syari’at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Islam.</w:t>
      </w:r>
    </w:p>
    <w:p w14:paraId="1F4809FD" w14:textId="49778D0D" w:rsidR="00474C21" w:rsidRPr="000752F8" w:rsidRDefault="00474C21" w:rsidP="00D228FB">
      <w:pPr>
        <w:jc w:val="bot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Agama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mempunyai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ajaran-ajaran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yang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diyakini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turun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kepada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masyarakat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manusia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melalui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wahyu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.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Artinya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ajaran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tersebut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berasal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dari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Tuhan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karena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itu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bersifat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benar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dan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tidak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akan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berubah-rubah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sekalipun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manusia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merubahnya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menurut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perkembangan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zaman</w:t>
      </w:r>
      <w:r w:rsidR="006437C5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. </w:t>
      </w:r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Wahyu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merupakan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sabda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Allah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kepada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pilihank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-Nya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untuk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disampaikan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kepada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kepada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manusia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sehigga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menjadi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pedoman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kehidupan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baik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didunia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maupun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di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akhirat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.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Sebaliknya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ilmu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pengetahuan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,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tidak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kenal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dan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tidak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terikat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pada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waktu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karena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ilmu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pengetahuan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berpijak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dan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terikat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pada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pemikiran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rasional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.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Dengan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demikian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akal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dan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wahyu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merupakan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sokoguru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ajaran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Islam,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namun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perlu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di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tegaskan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bahwa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wahyu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yang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pertama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dan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utama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sedangkan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akal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adalah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yang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kedua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.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Wahyulah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,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baik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yang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langsung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dibaca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dalam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kitab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suci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al-Qur’an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maupun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yang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tidak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langsug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melalui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sunnah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Rasulullah</w:t>
      </w:r>
      <w:proofErr w:type="spellEnd"/>
      <w:r w:rsidR="008E13B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.</w:t>
      </w:r>
    </w:p>
    <w:p w14:paraId="70BF7A50" w14:textId="3A640C2D" w:rsidR="00474C21" w:rsidRPr="000752F8" w:rsidRDefault="00474C21" w:rsidP="00D228FB">
      <w:pPr>
        <w:jc w:val="bot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Berpijak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pada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pandangan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tentang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hakikat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ilmu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dalam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Islam,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ada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tiga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sumber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ilmu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yang </w:t>
      </w:r>
      <w:proofErr w:type="spellStart"/>
      <w:r w:rsidR="00272562"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berdasarkan</w:t>
      </w:r>
      <w:proofErr w:type="spellEnd"/>
      <w:r w:rsidR="00F819C8"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="00F819C8"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pembagian</w:t>
      </w:r>
      <w:proofErr w:type="spellEnd"/>
      <w:r w:rsidR="00F819C8"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Ayat-</w:t>
      </w:r>
      <w:proofErr w:type="spellStart"/>
      <w:r w:rsidR="00F819C8"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ayat</w:t>
      </w:r>
      <w:proofErr w:type="spellEnd"/>
      <w:r w:rsidR="00F819C8"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Al</w:t>
      </w:r>
      <w:r w:rsidR="005A2DDD"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lah</w:t>
      </w:r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,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yakni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: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sumber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ilmu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yang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berasal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dengan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ayat-ayat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qauliyyah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(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wahyu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Tuhan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);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sumber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ilmu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yang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terkait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dengan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ayat-ayat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kauniyyah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(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alam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semesta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); dan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sumber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ilmu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yang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berhubungan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dengan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ayat-ayat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insâniyyah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(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diri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manusia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). Ayat-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ayat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di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sini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dimaksudkan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sebagai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tanda-tanda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kekuasaan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Allah yang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menjadi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tuntutan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bagi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manusia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untuk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dikaji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secara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intensif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,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sehingga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dapat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dipahami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aturan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main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Tuhan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yang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terdapat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padanya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agar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dapat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dimanfaatkan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untuk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kehidupan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umat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manusia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yang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lebih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baik</w:t>
      </w:r>
      <w:proofErr w:type="spellEnd"/>
      <w:r w:rsidRPr="000752F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.</w:t>
      </w:r>
    </w:p>
    <w:sectPr w:rsidR="00474C21" w:rsidRPr="00075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92714"/>
    <w:multiLevelType w:val="multilevel"/>
    <w:tmpl w:val="EC8EC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3BB"/>
    <w:rsid w:val="00002ACC"/>
    <w:rsid w:val="000752F8"/>
    <w:rsid w:val="000A0EC0"/>
    <w:rsid w:val="000A5722"/>
    <w:rsid w:val="000C138F"/>
    <w:rsid w:val="000C557E"/>
    <w:rsid w:val="000D7773"/>
    <w:rsid w:val="00104BB8"/>
    <w:rsid w:val="0015415F"/>
    <w:rsid w:val="00163412"/>
    <w:rsid w:val="001B4785"/>
    <w:rsid w:val="00272562"/>
    <w:rsid w:val="00342917"/>
    <w:rsid w:val="00414D10"/>
    <w:rsid w:val="00474C21"/>
    <w:rsid w:val="004F425E"/>
    <w:rsid w:val="00550077"/>
    <w:rsid w:val="005A2DDD"/>
    <w:rsid w:val="005E0A6E"/>
    <w:rsid w:val="00602C4F"/>
    <w:rsid w:val="006437C5"/>
    <w:rsid w:val="006A28CB"/>
    <w:rsid w:val="00707A4C"/>
    <w:rsid w:val="007171F1"/>
    <w:rsid w:val="00735F1B"/>
    <w:rsid w:val="00743DC0"/>
    <w:rsid w:val="007843BB"/>
    <w:rsid w:val="007E2D73"/>
    <w:rsid w:val="008145C1"/>
    <w:rsid w:val="00824A95"/>
    <w:rsid w:val="008573BA"/>
    <w:rsid w:val="008A428B"/>
    <w:rsid w:val="008E13BE"/>
    <w:rsid w:val="00901760"/>
    <w:rsid w:val="00933F88"/>
    <w:rsid w:val="009653D9"/>
    <w:rsid w:val="00972589"/>
    <w:rsid w:val="009B2711"/>
    <w:rsid w:val="009D6A88"/>
    <w:rsid w:val="009E20CD"/>
    <w:rsid w:val="00A4794F"/>
    <w:rsid w:val="00BC2CC0"/>
    <w:rsid w:val="00BE34AB"/>
    <w:rsid w:val="00BE73DB"/>
    <w:rsid w:val="00C101B6"/>
    <w:rsid w:val="00C21184"/>
    <w:rsid w:val="00CC0DA8"/>
    <w:rsid w:val="00CD4279"/>
    <w:rsid w:val="00CF2C79"/>
    <w:rsid w:val="00D066F9"/>
    <w:rsid w:val="00D228FB"/>
    <w:rsid w:val="00D22F7C"/>
    <w:rsid w:val="00D70A28"/>
    <w:rsid w:val="00D803C2"/>
    <w:rsid w:val="00E3566C"/>
    <w:rsid w:val="00E60CEF"/>
    <w:rsid w:val="00EA4EEB"/>
    <w:rsid w:val="00EE3020"/>
    <w:rsid w:val="00F819C8"/>
    <w:rsid w:val="00FD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BAFA8"/>
  <w15:chartTrackingRefBased/>
  <w15:docId w15:val="{8F275973-515B-4D6A-840C-4C5833880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E0A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C2CC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F4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69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413964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544266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2778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6242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1462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6387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4014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5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895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3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21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88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13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416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199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Bibel,_Qur%27an_dan_Sains_Moder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d.wikipedia.org/wiki/Isl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1976" TargetMode="External"/><Relationship Id="rId5" Type="http://schemas.openxmlformats.org/officeDocument/2006/relationships/hyperlink" Target="https://id.wikipedia.org/wiki/Maurice_Bucaill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11664</TotalTime>
  <Pages>4</Pages>
  <Words>1746</Words>
  <Characters>9953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hanifahkurniasari0512@gmail.com</dc:creator>
  <cp:keywords/>
  <dc:description/>
  <cp:lastModifiedBy>hanifahkurniasari0512@gmail.com</cp:lastModifiedBy>
  <cp:revision>56</cp:revision>
  <cp:lastPrinted>2024-05-07T09:59:00Z</cp:lastPrinted>
  <dcterms:created xsi:type="dcterms:W3CDTF">2024-04-23T15:13:00Z</dcterms:created>
  <dcterms:modified xsi:type="dcterms:W3CDTF">2024-05-08T05:41:00Z</dcterms:modified>
</cp:coreProperties>
</file>