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D058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4E9167CC">
      <w:pPr>
        <w:tabs>
          <w:tab w:val="left" w:pos="8187"/>
        </w:tabs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867025" cy="20796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ab/>
      </w:r>
    </w:p>
    <w:p w14:paraId="7E0A67B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EC240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按下电键S1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同时按下电键S1和S2只有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857500" cy="1972945"/>
            <wp:effectExtent l="0" t="0" r="762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5532DD3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LED亮，按下S1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LED亮。合上开关，只按下S2只有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0E7F635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952750" cy="2393315"/>
            <wp:effectExtent l="0" t="0" r="38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9A4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拼搭，完成实验，并演示效果。接通开关，都不亮。按下电键S1只有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亮。按下电键S2只有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亮。同时按下电键S1和S2只有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6256B6D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642235" cy="208216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6F4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42AE2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          )，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按下电键S1只有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同时按下电键S1和S2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          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4179B977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object>
          <v:shape id="_x0000_i1025" o:spt="75" type="#_x0000_t75" style="height:164.15pt;width:205.5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9">
            <o:LockedField>false</o:LockedField>
          </o:OLEObject>
        </w:object>
      </w:r>
    </w:p>
    <w:p w14:paraId="66CCA98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识图搭建，完成实验，并演示效果。接通开关，只有绿色LED亮，再按下电键或磁铁靠近干簧管只有红色LED亮。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图中标出红绿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7E0249B3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70455" cy="1901190"/>
            <wp:effectExtent l="0" t="0" r="4445" b="3810"/>
            <wp:docPr id="24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3F8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识图搭建，完成实验，并演示效果。接通开关，只有绿色LED亮，再按下电键和磁铁靠近干簧管只有红色LED亮。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图中标出红绿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6BD7E02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A0E7617">
      <w:pPr>
        <w:tabs>
          <w:tab w:val="left" w:pos="6759"/>
        </w:tabs>
      </w:pPr>
      <w:r>
        <w:object>
          <v:shape id="_x0000_i1026" o:spt="75" type="#_x0000_t75" style="height:129.4pt;width:149.1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Paint.Picture" ShapeID="_x0000_i1026" DrawAspect="Content" ObjectID="_1468075726" r:id="rId12">
            <o:LockedField>false</o:LockedField>
          </o:OLEObject>
        </w:object>
      </w:r>
    </w:p>
    <w:p w14:paraId="1903145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电键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413DD5C8">
      <w:pPr>
        <w:tabs>
          <w:tab w:val="left" w:pos="6759"/>
        </w:tabs>
      </w:pPr>
      <w:r>
        <w:drawing>
          <wp:inline distT="0" distB="0" distL="114300" distR="114300">
            <wp:extent cx="2411730" cy="1862455"/>
            <wp:effectExtent l="0" t="0" r="11430" b="12065"/>
            <wp:docPr id="2" name="图片 5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11.jp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l="61083" t="61659" r="13288" b="1434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1B1">
      <w:pPr>
        <w:tabs>
          <w:tab w:val="left" w:pos="6759"/>
        </w:tabs>
      </w:pPr>
    </w:p>
    <w:p w14:paraId="20EF853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            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。按下电键S1只有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按下电键S2只有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LED亮。同时按下电键S1和S2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            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32C562B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698E381">
      <w:pPr>
        <w:tabs>
          <w:tab w:val="left" w:pos="6759"/>
        </w:tabs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175260</wp:posOffset>
            </wp:positionH>
            <wp:positionV relativeFrom="paragraph">
              <wp:posOffset>156845</wp:posOffset>
            </wp:positionV>
            <wp:extent cx="2098040" cy="2226310"/>
            <wp:effectExtent l="0" t="0" r="5080" b="13970"/>
            <wp:wrapSquare wrapText="bothSides"/>
            <wp:docPr id="19" name="图片 5" descr="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12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 l="52344" t="9723" r="20614" b="51362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62108">
      <w:pPr>
        <w:tabs>
          <w:tab w:val="left" w:pos="6759"/>
        </w:tabs>
      </w:pPr>
    </w:p>
    <w:p w14:paraId="6F3FB764">
      <w:pPr>
        <w:tabs>
          <w:tab w:val="left" w:pos="6759"/>
        </w:tabs>
      </w:pPr>
    </w:p>
    <w:p w14:paraId="13A561AC">
      <w:pPr>
        <w:tabs>
          <w:tab w:val="left" w:pos="6759"/>
        </w:tabs>
      </w:pPr>
    </w:p>
    <w:p w14:paraId="353DE7C1">
      <w:pPr>
        <w:tabs>
          <w:tab w:val="left" w:pos="6759"/>
        </w:tabs>
      </w:pPr>
    </w:p>
    <w:p w14:paraId="7FACE3D9">
      <w:pPr>
        <w:tabs>
          <w:tab w:val="left" w:pos="6759"/>
        </w:tabs>
      </w:pPr>
    </w:p>
    <w:p w14:paraId="6F48A727">
      <w:pPr>
        <w:tabs>
          <w:tab w:val="left" w:pos="6759"/>
        </w:tabs>
      </w:pPr>
    </w:p>
    <w:p w14:paraId="597F6D6E">
      <w:pPr>
        <w:tabs>
          <w:tab w:val="left" w:pos="6759"/>
        </w:tabs>
      </w:pPr>
    </w:p>
    <w:p w14:paraId="3C4413B7">
      <w:pPr>
        <w:tabs>
          <w:tab w:val="left" w:pos="6759"/>
        </w:tabs>
      </w:pPr>
    </w:p>
    <w:p w14:paraId="23137447">
      <w:pPr>
        <w:tabs>
          <w:tab w:val="left" w:pos="6759"/>
        </w:tabs>
      </w:pPr>
    </w:p>
    <w:p w14:paraId="10A200BF">
      <w:pPr>
        <w:tabs>
          <w:tab w:val="left" w:pos="6759"/>
        </w:tabs>
      </w:pPr>
    </w:p>
    <w:p w14:paraId="43708B69">
      <w:pPr>
        <w:tabs>
          <w:tab w:val="left" w:pos="6759"/>
        </w:tabs>
      </w:pPr>
    </w:p>
    <w:p w14:paraId="58067E29">
      <w:pPr>
        <w:tabs>
          <w:tab w:val="left" w:pos="6759"/>
        </w:tabs>
      </w:pPr>
    </w:p>
    <w:p w14:paraId="18910FE1">
      <w:pPr>
        <w:tabs>
          <w:tab w:val="left" w:pos="6759"/>
        </w:tabs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按下图拼搭，完成实验并显示效果，</w:t>
      </w:r>
      <w:r>
        <w:rPr>
          <w:rFonts w:hint="eastAsia"/>
          <w:lang w:val="en-US" w:eastAsia="zh-CN"/>
        </w:rPr>
        <w:t>接通开关发出（           ）音乐，再接通干簧管发出（             ）音乐，按下电键发出（             ）</w:t>
      </w:r>
      <w:r>
        <w:object>
          <v:shape id="_x0000_i1027" o:spt="75" type="#_x0000_t75" style="height:157.25pt;width:214.2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Paint.Picture" ShapeID="_x0000_i1027" DrawAspect="Content" ObjectID="_1468075727" r:id="rId16">
            <o:LockedField>false</o:LockedField>
          </o:OLEObject>
        </w:object>
      </w:r>
    </w:p>
    <w:p w14:paraId="3CDDC545">
      <w:pPr>
        <w:tabs>
          <w:tab w:val="left" w:pos="6759"/>
        </w:tabs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按下图拼搭，完成实验并显示效果。合上开关，磁铁每靠近干簧管一次喇叭发出一种声音(大约有八种)。</w:t>
      </w:r>
    </w:p>
    <w:p w14:paraId="35286DF2">
      <w:pPr>
        <w:tabs>
          <w:tab w:val="left" w:pos="6759"/>
        </w:tabs>
      </w:pPr>
    </w:p>
    <w:p w14:paraId="7C1B5E05">
      <w:pPr>
        <w:tabs>
          <w:tab w:val="left" w:pos="6759"/>
        </w:tabs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drawing>
          <wp:inline distT="0" distB="0" distL="114300" distR="114300">
            <wp:extent cx="2672715" cy="1799590"/>
            <wp:effectExtent l="0" t="0" r="9525" b="1397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799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2071AC1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接通开关，报警声响起；按下电键换成第二种报警声；按下另一个电键换成第三种报警声。</w:t>
      </w:r>
    </w:p>
    <w:p w14:paraId="311E54CB"/>
    <w:p w14:paraId="2AB0DB97"/>
    <w:p w14:paraId="24C64AB2">
      <w:r>
        <w:object>
          <v:shape id="_x0000_i1028" o:spt="75" type="#_x0000_t75" style="height:160.65pt;width:193.0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Paint.Picture" ShapeID="_x0000_i1028" DrawAspect="Content" ObjectID="_1468075728" r:id="rId19">
            <o:LockedField>false</o:LockedField>
          </o:OLEObject>
        </w:object>
      </w:r>
    </w:p>
    <w:p w14:paraId="61D348E1"/>
    <w:p w14:paraId="7AC43055">
      <w:pPr>
        <w:rPr>
          <w:rFonts w:hint="eastAsia"/>
          <w:lang w:val="en-US" w:eastAsia="zh-CN"/>
        </w:rPr>
      </w:pPr>
    </w:p>
    <w:p w14:paraId="442671A4">
      <w:r>
        <w:rPr>
          <w:rFonts w:hint="eastAsia"/>
          <w:lang w:val="en-US" w:eastAsia="zh-CN"/>
        </w:rPr>
        <w:t>13.</w:t>
      </w:r>
      <w:r>
        <w:rPr>
          <w:rFonts w:hint="eastAsia"/>
        </w:rPr>
        <w:t>按下图拼搭，完成实验，并演示效果。</w:t>
      </w:r>
    </w:p>
    <w:p w14:paraId="02DB849B">
      <w:pPr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2649220" cy="2103120"/>
            <wp:effectExtent l="0" t="0" r="2540" b="0"/>
            <wp:docPr id="65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BFDFE">
      <w:pPr>
        <w:rPr>
          <w:rFonts w:hint="eastAsia"/>
        </w:rPr>
      </w:pPr>
    </w:p>
    <w:p w14:paraId="2822F48B"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识图搭建，完成实验，并演示效果。接通开关，LED亮红光，同时喇叭会发出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的警笛声；当电键被按住时“光灭声息”</w:t>
      </w:r>
    </w:p>
    <w:p w14:paraId="610686AC">
      <w:r>
        <w:object>
          <v:shape id="_x0000_i1029" o:spt="75" type="#_x0000_t75" style="height:157.45pt;width:186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Paint.Picture" ShapeID="_x0000_i1029" DrawAspect="Content" ObjectID="_1468075729" r:id="rId22">
            <o:LockedField>false</o:LockedField>
          </o:OLEObject>
        </w:object>
      </w:r>
    </w:p>
    <w:p w14:paraId="3EC881F2">
      <w:pPr>
        <w:rPr>
          <w:rFonts w:hint="eastAsia"/>
        </w:rPr>
      </w:pPr>
      <w:r>
        <w:rPr>
          <w:rFonts w:hint="eastAsia"/>
        </w:rPr>
        <w:t xml:space="preserve"> </w:t>
      </w:r>
    </w:p>
    <w:p w14:paraId="63792B2E">
      <w:r>
        <w:rPr>
          <w:rFonts w:hint="eastAsia"/>
          <w:lang w:val="en-US" w:eastAsia="zh-CN"/>
        </w:rPr>
        <w:t>15.</w:t>
      </w:r>
      <w:r>
        <w:rPr>
          <w:rFonts w:hint="eastAsia"/>
        </w:rPr>
        <w:t xml:space="preserve"> 识图搭建，完成实验。并演示效果。接通电源，喇叭无声(光强时)，手遮住光敏电阻时喇叭响起音乐声。</w:t>
      </w:r>
      <w:r>
        <w:object>
          <v:shape id="_x0000_i1030" o:spt="75" type="#_x0000_t75" style="height:174.45pt;width:215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Paint.Picture" ShapeID="_x0000_i1030" DrawAspect="Content" ObjectID="_1468075730" r:id="rId24">
            <o:LockedField>false</o:LockedField>
          </o:OLEObject>
        </w:object>
      </w:r>
    </w:p>
    <w:p w14:paraId="039B301F"/>
    <w:p w14:paraId="7EC711C9">
      <w:p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识图搭建，完成实验，并演示效果。接通开关，LED亮绿光，同时喇叭会发出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的警笛声；当电键被按住时“光灭声息”。</w:t>
      </w:r>
    </w:p>
    <w:p w14:paraId="6F4D929C">
      <w:r>
        <w:object>
          <v:shape id="_x0000_i1031" o:spt="75" type="#_x0000_t75" style="height:132.15pt;width:181.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Paint.Picture" ShapeID="_x0000_i1031" DrawAspect="Content" ObjectID="_1468075731" r:id="rId26">
            <o:LockedField>false</o:LockedField>
          </o:OLEObject>
        </w:object>
      </w:r>
    </w:p>
    <w:p w14:paraId="7B19EE61"/>
    <w:p w14:paraId="6E8073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17.</w:t>
      </w:r>
      <w:r>
        <w:rPr>
          <w:rFonts w:hint="eastAsia"/>
        </w:rPr>
        <w:t>识图搭建，完成实验，并演示效果。接通开关，再按下电键，</w:t>
      </w:r>
      <w:r>
        <w:rPr>
          <w:rFonts w:hint="eastAsia"/>
          <w:lang w:val="en-US" w:eastAsia="zh-CN"/>
        </w:rPr>
        <w:t>电容器充电，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LED亮一下熄灭；放开电键，</w:t>
      </w:r>
      <w:r>
        <w:rPr>
          <w:rFonts w:hint="eastAsia"/>
          <w:lang w:val="en-US" w:eastAsia="zh-CN"/>
        </w:rPr>
        <w:t>电容器（      ），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LED亮一下熄灭。</w:t>
      </w:r>
    </w:p>
    <w:p w14:paraId="30048EDC">
      <w:r>
        <w:object>
          <v:shape id="_x0000_i1032" o:spt="75" type="#_x0000_t75" style="height:150.4pt;width:225.6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Paint.Picture" ShapeID="_x0000_i1032" DrawAspect="Content" ObjectID="_1468075732" r:id="rId28">
            <o:LockedField>false</o:LockedField>
          </o:OLEObject>
        </w:object>
      </w:r>
    </w:p>
    <w:p w14:paraId="4B0F6A63">
      <w:pPr>
        <w:rPr>
          <w:rFonts w:hint="eastAsia"/>
          <w:lang w:val="en-US" w:eastAsia="zh-CN"/>
        </w:rPr>
      </w:pPr>
    </w:p>
    <w:p w14:paraId="63618BF4">
      <w:pPr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rPr>
          <w:rFonts w:hint="eastAsia"/>
        </w:rPr>
        <w:t>识图搭建，完成实验，并演示效果。 接通开关，红色、绿色LED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，按住电键红色、绿色LED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，放开电键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LED立刻熄灭，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  <w:lang w:eastAsia="zh-CN"/>
        </w:rPr>
        <w:t>）</w:t>
      </w:r>
      <w:r>
        <w:rPr>
          <w:rFonts w:hint="eastAsia"/>
        </w:rPr>
        <w:t>LED延时熄灭。</w:t>
      </w:r>
    </w:p>
    <w:p w14:paraId="76E7629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object>
          <v:shape id="_x0000_i1033" o:spt="75" type="#_x0000_t75" style="height:149.5pt;width:234.5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Paint.Picture" ShapeID="_x0000_i1033" DrawAspect="Content" ObjectID="_1468075733" r:id="rId30">
            <o:LockedField>false</o:LockedField>
          </o:OLEObject>
        </w:object>
      </w:r>
    </w:p>
    <w:p w14:paraId="39EF5801">
      <w:pPr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19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按图完成电路搭建并正确演示电路效果</w:t>
      </w:r>
    </w:p>
    <w:p w14:paraId="509B07AE">
      <w:pPr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连续操作演示步骤如下:闭合开关，绿色发光二极管（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）,按住电键，绿色发光二极管点（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）。</w:t>
      </w:r>
    </w:p>
    <w:p w14:paraId="6BF733F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DA8BD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drawing>
          <wp:inline distT="0" distB="0" distL="114300" distR="114300">
            <wp:extent cx="2315845" cy="1887855"/>
            <wp:effectExtent l="0" t="0" r="8255" b="444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DA6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A69D1C">
      <w:pPr>
        <w:numPr>
          <w:ilvl w:val="0"/>
          <w:numId w:val="2"/>
        </w:numPr>
        <w:ind w:left="240" w:leftChars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286385</wp:posOffset>
            </wp:positionH>
            <wp:positionV relativeFrom="paragraph">
              <wp:posOffset>851535</wp:posOffset>
            </wp:positionV>
            <wp:extent cx="2268855" cy="1834515"/>
            <wp:effectExtent l="0" t="0" r="4445" b="6985"/>
            <wp:wrapSquare wrapText="bothSides"/>
            <wp:docPr id="15" name="图片 15" descr="30、NPN型三极管的放大作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0、NPN型三极管的放大作用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按下图拼搭，完成实验并演示效果。接通开关，电位器滑动杆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向（     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移动绿色LED和6V灯泡慢慢亮起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滑动绿色LED和6V灯泡熄灭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4FB044A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按下图拼搭，完成实验，并演示效果。按下电键6V灯泡亮一下就熄灭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过几秒后再按下电键6V灯泡又会亮一下熄灭。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3037840" cy="1839595"/>
            <wp:effectExtent l="0" t="0" r="1016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B84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1548A62"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按下图拼搭，完成实验并演示效果。接通开关，按下电键电风扇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，放开电键电风扇延迟后停止。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更换一个元器件，延迟时间变长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0655D37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2A922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  <w:sectPr>
          <w:footerReference r:id="rId3" w:type="default"/>
          <w:pgSz w:w="11906" w:h="16838"/>
          <w:pgMar w:top="964" w:right="1020" w:bottom="964" w:left="850" w:header="851" w:footer="992" w:gutter="0"/>
          <w:cols w:space="907" w:num="2"/>
          <w:rtlGutter w:val="0"/>
          <w:docGrid w:type="lines" w:linePitch="312" w:charSpace="0"/>
        </w:sectPr>
      </w:pPr>
    </w:p>
    <w:p w14:paraId="19D8E6D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8CAD0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按下图拼搭，完成实验，并演示效果。接通开关，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LED亮，手遮住光敏电阻，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亮。</w:t>
      </w:r>
    </w:p>
    <w:p w14:paraId="3F90B466">
      <w:pPr>
        <w:tabs>
          <w:tab w:val="center" w:pos="4507"/>
        </w:tabs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ab/>
      </w:r>
    </w:p>
    <w:p w14:paraId="2BD33CF3">
      <w:pPr>
        <w:tabs>
          <w:tab w:val="center" w:pos="4507"/>
        </w:tabs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747010" cy="2174240"/>
            <wp:effectExtent l="0" t="0" r="88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57B2">
      <w:pPr>
        <w:numPr>
          <w:ilvl w:val="0"/>
          <w:numId w:val="0"/>
        </w:numPr>
      </w:pPr>
      <w:r>
        <w:object>
          <v:shape id="_x0000_i1034" o:spt="75" type="#_x0000_t75" style="height:151.15pt;width:212.4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Paint.Picture" ShapeID="_x0000_i1034" DrawAspect="Content" ObjectID="_1468075734" r:id="rId36">
            <o:LockedField>false</o:LockedField>
          </o:OLEObject>
        </w:object>
      </w:r>
    </w:p>
    <w:p w14:paraId="5C859539"/>
    <w:p w14:paraId="7CE94E8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24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拼装，演示实验效果。延时熄灭的LED灯。</w:t>
      </w:r>
    </w:p>
    <w:p w14:paraId="49DA929C">
      <w:r>
        <w:object>
          <v:shape id="_x0000_i1040" o:spt="75" alt="" type="#_x0000_t75" style="height:175.75pt;width:192.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  <w10:wrap type="none"/>
            <w10:anchorlock/>
          </v:shape>
          <o:OLEObject Type="Embed" ProgID="Paint.Picture" ShapeID="_x0000_i1040" DrawAspect="Content" ObjectID="_1468075735" r:id="rId38">
            <o:LockedField>false</o:LockedField>
          </o:OLEObject>
        </w:object>
      </w:r>
    </w:p>
    <w:p w14:paraId="6473573F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BDBEB9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按下图拼搭，完成实验并演示效果。接通开关，通过电位器调整绿色LED亮、电机正转或绿色LED不亮、电机不转。</w:t>
      </w:r>
    </w:p>
    <w:p w14:paraId="1563134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633980" cy="156718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949B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C2B9F27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26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识图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拼装，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天黑时绿色发光二极管（      ），按下电键时，不管天黑还是天亮，发光二极管都（      ）。</w:t>
      </w:r>
    </w:p>
    <w:p w14:paraId="306F6F4E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94865" cy="1842770"/>
            <wp:effectExtent l="0" t="0" r="635" b="11430"/>
            <wp:docPr id="1073742869" name="图片 107374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869" name="图片 107374286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503B8A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93F1925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19E21D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pict>
          <v:shape id="_x0000_s1027" o:spid="_x0000_s1027" o:spt="75" type="#_x0000_t75" style="position:absolute;left:0pt;margin-left:62.2pt;margin-top:574.7pt;height:172.45pt;width:195.25pt;mso-position-horizontal-relative:page;mso-position-vertical-relative:page;mso-wrap-distance-bottom:0pt;mso-wrap-distance-left:9pt;mso-wrap-distance-right:9pt;mso-wrap-distance-top:0pt;z-index:251668480;mso-width-relative:page;mso-height-relative:page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square"/>
          </v:shape>
          <o:OLEObject Type="Embed" ProgID="Paint.Picture" ShapeID="_x0000_s1027" DrawAspect="Content" ObjectID="_1468075736" r:id="rId42">
            <o:LockedField>false</o:LockedField>
          </o:OLEObject>
        </w:pic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27.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请按电路图所示搭建实验电路，并按下列步骤进行演示，接通开关，灯泡不亮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按住电键，灯泡点亮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松开电键后，灯泡缓缓熄灭。</w:t>
      </w:r>
    </w:p>
    <w:p w14:paraId="27E170D8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D88D483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FF01BED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28.识图拼装，完成实验，并演示效果，延时熄灭的绿色LED灯。</w:t>
      </w:r>
    </w:p>
    <w:p w14:paraId="691D05B1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BDDF443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74925" cy="1925955"/>
            <wp:effectExtent l="0" t="0" r="635" b="9525"/>
            <wp:docPr id="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251F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69DC478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D365B4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29.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识图搭建，按要求演示出电路产生的现象：①接通开关并保持导通状态时，灯泡明亮；②慢慢推动 47K 滑杆，灯泡由明亮逐渐变暗至熄灭。</w:t>
      </w:r>
    </w:p>
    <w:p w14:paraId="6A40DAFF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137160</wp:posOffset>
            </wp:positionV>
            <wp:extent cx="2237740" cy="2183130"/>
            <wp:effectExtent l="0" t="0" r="10160" b="1270"/>
            <wp:wrapSquare wrapText="bothSides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20BA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按下图拼搭，完成实验，并演示效果。按下电键喇叭发出振荡声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再更换不同的电容器，听听声音的变化。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3B6AC1B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0" distR="0">
            <wp:extent cx="2378075" cy="1876425"/>
            <wp:effectExtent l="0" t="0" r="952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397DB3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8D6FB2">
      <w:pPr>
        <w:numPr>
          <w:ilvl w:val="0"/>
          <w:numId w:val="4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识图搭建，并演示电路功能，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可调延时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闪发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电路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70DEFAC2">
      <w:pPr>
        <w:numPr>
          <w:ilvl w:val="0"/>
          <w:numId w:val="0"/>
        </w:num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186690</wp:posOffset>
            </wp:positionV>
            <wp:extent cx="2501900" cy="1927860"/>
            <wp:effectExtent l="0" t="0" r="0" b="2540"/>
            <wp:wrapSquare wrapText="bothSides"/>
            <wp:docPr id="53" name="图片 53" descr="73、可调定时电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73、可调定时电灯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EA9F3">
      <w:pPr>
        <w:numPr>
          <w:ilvl w:val="0"/>
          <w:numId w:val="0"/>
        </w:numPr>
        <w:tabs>
          <w:tab w:val="left" w:pos="312"/>
        </w:tabs>
        <w:rPr>
          <w:rFonts w:hint="eastAsia" w:asciiTheme="minorEastAsia" w:hAnsiTheme="minorEastAsia" w:cstheme="minorEastAsia"/>
          <w:sz w:val="24"/>
          <w:szCs w:val="24"/>
          <w:lang w:eastAsia="zh-CN"/>
        </w:rPr>
      </w:pPr>
    </w:p>
    <w:p w14:paraId="685AF18F">
      <w:pPr>
        <w:rPr>
          <w:rFonts w:hint="eastAsia" w:ascii="仿宋" w:hAnsi="仿宋" w:eastAsia="仿宋" w:cs="仿宋"/>
        </w:rPr>
      </w:pPr>
      <w:r>
        <w:rPr>
          <w:rFonts w:hint="eastAsia"/>
          <w:lang w:val="en-US" w:eastAsia="zh-CN"/>
        </w:rPr>
        <w:t>32.</w:t>
      </w:r>
      <w:r>
        <w:rPr>
          <w:rFonts w:hint="eastAsia"/>
        </w:rPr>
        <w:t>识图搭建并演示具有如下功能的电路。接通开关后，当无光照时灯泡会闪亮。未标参数的元器件，请合理选用。</w:t>
      </w:r>
    </w:p>
    <w:p w14:paraId="48C683E9">
      <w:pPr>
        <w:rPr>
          <w:rFonts w:hint="eastAsia"/>
        </w:rPr>
      </w:pPr>
    </w:p>
    <w:p w14:paraId="32C33A7B">
      <w:pPr>
        <w:rPr>
          <w:rFonts w:hint="eastAsia"/>
        </w:rPr>
      </w:pPr>
      <w:r>
        <w:rPr>
          <w:bdr w:val="single" w:color="000000" w:sz="2" w:space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62230</wp:posOffset>
            </wp:positionV>
            <wp:extent cx="2058035" cy="2009140"/>
            <wp:effectExtent l="0" t="0" r="14605" b="2540"/>
            <wp:wrapSquare wrapText="bothSides"/>
            <wp:docPr id="3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200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49B03FE">
      <w:pPr>
        <w:rPr>
          <w:rFonts w:hint="eastAsia"/>
          <w:lang w:val="en-US" w:eastAsia="zh-CN"/>
        </w:rPr>
      </w:pPr>
    </w:p>
    <w:p w14:paraId="42E285C1">
      <w:pPr>
        <w:rPr>
          <w:rFonts w:hint="eastAsia"/>
          <w:lang w:val="en-US" w:eastAsia="zh-CN"/>
        </w:rPr>
      </w:pPr>
    </w:p>
    <w:p w14:paraId="345D549E">
      <w:pPr>
        <w:rPr>
          <w:rFonts w:hint="eastAsia"/>
          <w:lang w:val="en-US" w:eastAsia="zh-CN"/>
        </w:rPr>
      </w:pPr>
    </w:p>
    <w:p w14:paraId="707B437D">
      <w:pPr>
        <w:rPr>
          <w:rFonts w:hint="eastAsia"/>
          <w:lang w:val="en-US" w:eastAsia="zh-CN"/>
        </w:rPr>
      </w:pPr>
    </w:p>
    <w:p w14:paraId="2E443567">
      <w:pPr>
        <w:rPr>
          <w:rFonts w:hint="eastAsia"/>
          <w:lang w:val="en-US" w:eastAsia="zh-CN"/>
        </w:rPr>
      </w:pPr>
    </w:p>
    <w:p w14:paraId="27A5EC9A">
      <w:pPr>
        <w:rPr>
          <w:rFonts w:hint="eastAsia"/>
          <w:lang w:val="en-US" w:eastAsia="zh-CN"/>
        </w:rPr>
      </w:pPr>
    </w:p>
    <w:p w14:paraId="374162D1">
      <w:pPr>
        <w:rPr>
          <w:rFonts w:hint="eastAsia"/>
          <w:lang w:val="en-US" w:eastAsia="zh-CN"/>
        </w:rPr>
      </w:pPr>
    </w:p>
    <w:p w14:paraId="797BC281">
      <w:pPr>
        <w:rPr>
          <w:rFonts w:hint="eastAsia"/>
          <w:lang w:val="en-US" w:eastAsia="zh-CN"/>
        </w:rPr>
      </w:pPr>
    </w:p>
    <w:p w14:paraId="3E3D467E">
      <w:pPr>
        <w:rPr>
          <w:rFonts w:hint="eastAsia"/>
          <w:lang w:val="en-US" w:eastAsia="zh-CN"/>
        </w:rPr>
      </w:pPr>
    </w:p>
    <w:p w14:paraId="50389336">
      <w:pPr>
        <w:rPr>
          <w:rFonts w:hint="eastAsia"/>
          <w:lang w:val="en-US" w:eastAsia="zh-CN"/>
        </w:rPr>
      </w:pPr>
    </w:p>
    <w:p w14:paraId="0A9249E1">
      <w:pPr>
        <w:rPr>
          <w:rFonts w:hint="eastAsia"/>
        </w:rPr>
      </w:pPr>
      <w:r>
        <w:rPr>
          <w:rFonts w:hint="eastAsia"/>
          <w:lang w:val="en-US" w:eastAsia="zh-CN"/>
        </w:rPr>
        <w:t>33.</w:t>
      </w:r>
      <w:r>
        <w:rPr>
          <w:rFonts w:hint="eastAsia"/>
          <w:lang w:eastAsia="zh-CN"/>
        </w:rPr>
        <w:t>识图</w:t>
      </w:r>
      <w:r>
        <w:rPr>
          <w:rFonts w:hint="eastAsia"/>
        </w:rPr>
        <w:t>拼装，完成实验并演示效果。一个带LED指示灯的电机调速电路。接通电源红色LED亮，电机不转。通过调节电位器，电机反转，但红色LED不亮。</w:t>
      </w:r>
    </w:p>
    <w:p w14:paraId="333CE574">
      <w:pPr>
        <w:rPr>
          <w:rFonts w:hint="eastAsia"/>
        </w:rPr>
      </w:pPr>
    </w:p>
    <w:p w14:paraId="062A74B5">
      <w:pPr>
        <w:rPr>
          <w:rFonts w:hint="eastAsia"/>
        </w:rPr>
      </w:pPr>
      <w:r>
        <w:drawing>
          <wp:inline distT="0" distB="0" distL="114300" distR="114300">
            <wp:extent cx="2537460" cy="1508125"/>
            <wp:effectExtent l="0" t="0" r="2540" b="317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D47C">
      <w:pPr>
        <w:rPr>
          <w:rFonts w:hint="eastAsia"/>
          <w:lang w:val="en-US" w:eastAsia="zh-CN"/>
        </w:rPr>
      </w:pPr>
    </w:p>
    <w:p w14:paraId="0035FE7B">
      <w:pPr>
        <w:rPr>
          <w:rFonts w:hint="eastAsia"/>
          <w:lang w:val="en-US" w:eastAsia="zh-CN"/>
        </w:rPr>
      </w:pPr>
    </w:p>
    <w:p w14:paraId="10785C37">
      <w:pPr>
        <w:rPr>
          <w:rFonts w:hint="eastAsia"/>
        </w:rPr>
      </w:pPr>
      <w:r>
        <w:rPr>
          <w:rFonts w:hint="eastAsia"/>
          <w:lang w:val="en-US" w:eastAsia="zh-CN"/>
        </w:rPr>
        <w:t>34.</w:t>
      </w:r>
      <w:r>
        <w:rPr>
          <w:rFonts w:hint="eastAsia"/>
        </w:rPr>
        <w:t>识图搭建 ，完成实验，并演示效果。接通开关，再按下电键，喇叭发出振荡声，绿色LED同时亮。</w:t>
      </w:r>
    </w:p>
    <w:p w14:paraId="7381C890">
      <w:pPr>
        <w:rPr>
          <w:rFonts w:hint="eastAsia"/>
        </w:rPr>
      </w:pPr>
      <w:r>
        <w:object>
          <v:shape id="_x0000_i1035" o:spt="75" type="#_x0000_t75" style="height:176.65pt;width:223.4pt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  <w10:wrap type="none"/>
            <w10:anchorlock/>
          </v:shape>
          <o:OLEObject Type="Embed" ProgID="Paint.Picture" ShapeID="_x0000_i1035" DrawAspect="Content" ObjectID="_1468075737" r:id="rId50">
            <o:LockedField>false</o:LockedField>
          </o:OLEObject>
        </w:object>
      </w:r>
    </w:p>
    <w:p w14:paraId="063E97B7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lang w:eastAsia="zh-CN"/>
        </w:rPr>
        <w:t>识图</w:t>
      </w:r>
      <w:r>
        <w:rPr>
          <w:rFonts w:hint="eastAsia"/>
        </w:rPr>
        <w:t>拼一个电喇叭电路。</w:t>
      </w:r>
    </w:p>
    <w:p w14:paraId="4E15321D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2767965" cy="2423795"/>
            <wp:effectExtent l="0" t="0" r="5715" b="1460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rcRect l="2198" t="4564" b="3133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FF5EC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4FFC0B60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36.</w:t>
      </w:r>
      <w:r>
        <w:rPr>
          <w:rFonts w:hint="eastAsia"/>
          <w:sz w:val="28"/>
          <w:szCs w:val="28"/>
        </w:rPr>
        <w:t>识图搭建并演示。</w:t>
      </w:r>
    </w:p>
    <w:p w14:paraId="57BEA760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096768B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45085</wp:posOffset>
            </wp:positionV>
            <wp:extent cx="1762760" cy="2098675"/>
            <wp:effectExtent l="0" t="0" r="2540" b="9525"/>
            <wp:wrapTight wrapText="bothSides">
              <wp:wrapPolygon>
                <wp:start x="0" y="0"/>
                <wp:lineTo x="0" y="21437"/>
                <wp:lineTo x="21476" y="21437"/>
                <wp:lineTo x="21476" y="0"/>
                <wp:lineTo x="0" y="0"/>
              </wp:wrapPolygon>
            </wp:wrapTight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7EEC27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F1546C2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28CC3C4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DC842DB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4B3D6DC9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DC39BF6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6E292D25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E46D8A8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97B5273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D7C9BC4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26BF49D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528EA3C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37.识图拼装，完成实验,并演示效果。接通电源，按下电键喇叭响起门铃声。</w:t>
      </w:r>
    </w:p>
    <w:p w14:paraId="7DE8BB08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6376B816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object>
          <v:shape id="_x0000_i1036" o:spt="75" type="#_x0000_t75" style="height:178.4pt;width:203.9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  <w10:wrap type="none"/>
            <w10:anchorlock/>
          </v:shape>
          <o:OLEObject Type="Embed" ProgID="Paint.Picture" ShapeID="_x0000_i1036" DrawAspect="Content" ObjectID="_1468075738" r:id="rId54">
            <o:LockedField>false</o:LockedField>
          </o:OLEObject>
        </w:object>
      </w:r>
    </w:p>
    <w:p w14:paraId="48E40E09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38、识图搭建，按要求演示电路的功能。接通开关并保持导通状态，将磁铁靠近干簧管时，喇叭会发出数秒的音乐声。电路图中若有未标定参数的元器件，合理选用。</w:t>
      </w:r>
    </w:p>
    <w:p w14:paraId="779B3C67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144780</wp:posOffset>
            </wp:positionV>
            <wp:extent cx="2150745" cy="1701800"/>
            <wp:effectExtent l="0" t="0" r="8255" b="0"/>
            <wp:wrapSquare wrapText="bothSides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F05AD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43FBAA2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892CF2E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FD25213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0ABB611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BD1FFB1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A0405FF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5316545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F5477FB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9593816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39.接通开关，按下电键，喇叭响起振荡声。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2174875" cy="2054860"/>
            <wp:effectExtent l="0" t="0" r="9525" b="2540"/>
            <wp:docPr id="2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6387"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B7A615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40.</w:t>
      </w:r>
      <w:r>
        <w:rPr>
          <w:rFonts w:ascii="宋体" w:hAnsi="宋体" w:eastAsia="宋体" w:cs="宋体"/>
          <w:sz w:val="24"/>
          <w:szCs w:val="24"/>
        </w:rPr>
        <w:t>识图搭建并演示电路功能：接通开关，用嘴对着话筒说话或吹气，喇叭会发出经过功率放大集成电路放大后的声音。</w:t>
      </w:r>
    </w:p>
    <w:p w14:paraId="1807195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59330" cy="1797050"/>
            <wp:effectExtent l="0" t="0" r="11430" b="1270"/>
            <wp:docPr id="32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7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3589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F8B66B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41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、按电路图完成拼装。并演示电路功能。接通开关再按下电键S灯泡亮、喇叭有声。过数秒钟后再按电键S又有光和声（有声电光枪电路）。</w:t>
      </w:r>
    </w:p>
    <w:p w14:paraId="2EA53B9A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object>
          <v:shape id="_x0000_i1037" o:spt="75" type="#_x0000_t75" style="height:115.25pt;width:199.4pt;" o:ole="t" filled="f" o:preferrelative="t" stroked="f" coordsize="21600,21600">
            <v:path/>
            <v:fill on="f" focussize="0,0"/>
            <v:stroke on="f"/>
            <v:imagedata r:id="rId60" o:title=""/>
            <o:lock v:ext="edit" aspectratio="f"/>
            <w10:wrap type="none"/>
            <w10:anchorlock/>
          </v:shape>
          <o:OLEObject Type="Embed" ProgID="Paint.Picture" ShapeID="_x0000_i1037" DrawAspect="Content" ObjectID="_1468075739" r:id="rId59">
            <o:LockedField>false</o:LockedField>
          </o:OLEObject>
        </w:object>
      </w:r>
    </w:p>
    <w:p w14:paraId="63377A7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D0840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42.</w:t>
      </w:r>
      <w:r>
        <w:rPr>
          <w:rFonts w:hint="eastAsia"/>
        </w:rPr>
        <w:t>识图搭建并演示电路功能：接通开关，用嘴对着话筒说话或吹气，喇叭会发出经过功率放大集成电路放大后的声音。</w:t>
      </w:r>
    </w:p>
    <w:p w14:paraId="36FDD0DA">
      <w:pPr>
        <w:numPr>
          <w:ilvl w:val="0"/>
          <w:numId w:val="0"/>
        </w:numPr>
      </w:pPr>
    </w:p>
    <w:p w14:paraId="2DC49197">
      <w:pPr>
        <w:numPr>
          <w:ilvl w:val="0"/>
          <w:numId w:val="0"/>
        </w:numPr>
      </w:pPr>
      <w:r>
        <w:object>
          <v:shape id="_x0000_i1038" o:spt="75" type="#_x0000_t75" style="height:143.8pt;width:205.6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f"/>
            <w10:wrap type="none"/>
            <w10:anchorlock/>
          </v:shape>
          <o:OLEObject Type="Embed" ProgID="Paint.Picture" ShapeID="_x0000_i1038" DrawAspect="Content" ObjectID="_1468075740" r:id="rId61">
            <o:LockedField>false</o:LockedField>
          </o:OLEObject>
        </w:object>
      </w:r>
    </w:p>
    <w:p w14:paraId="38312A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43.</w:t>
      </w:r>
      <w:r>
        <w:rPr>
          <w:rFonts w:hint="default"/>
          <w:lang w:val="en-US" w:eastAsia="zh-CN"/>
        </w:rPr>
        <w:t>识图搭建并演示电路功能：接通开关，按一下电键，喇叭会发出短暂的振荡声。</w:t>
      </w:r>
    </w:p>
    <w:p w14:paraId="2A55A7C9">
      <w:pPr>
        <w:numPr>
          <w:ilvl w:val="0"/>
          <w:numId w:val="0"/>
        </w:numPr>
      </w:pPr>
      <w:r>
        <w:drawing>
          <wp:inline distT="0" distB="0" distL="114300" distR="114300">
            <wp:extent cx="2392045" cy="2051050"/>
            <wp:effectExtent l="0" t="0" r="635" b="6350"/>
            <wp:docPr id="10" name="图片 3" descr="C:\Users\leovo\AppData\Local\Temp\161685895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C:\Users\leovo\AppData\Local\Temp\1616858952(1)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8" t="-498" b="-395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3F6F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44.</w:t>
      </w:r>
      <w:r>
        <w:rPr>
          <w:rFonts w:hint="eastAsia"/>
        </w:rPr>
        <w:t>识图搭建并演示电路功能：按住电键，红、绿LED亮一会儿就自动熄灭；放开电键，等待一会儿，再次按住电键，红、绿LED又亮一会儿自动熄灭。可重复上述操作。</w:t>
      </w:r>
    </w:p>
    <w:p w14:paraId="392F34B9">
      <w:pPr>
        <w:numPr>
          <w:ilvl w:val="0"/>
          <w:numId w:val="0"/>
        </w:numPr>
      </w:pPr>
      <w:r>
        <w:drawing>
          <wp:inline distT="0" distB="0" distL="114300" distR="114300">
            <wp:extent cx="2772410" cy="1560195"/>
            <wp:effectExtent l="0" t="0" r="1270" b="9525"/>
            <wp:docPr id="1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560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E75AB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45.</w:t>
      </w:r>
      <w:r>
        <w:rPr>
          <w:rFonts w:hint="eastAsia"/>
          <w:lang w:eastAsia="zh-CN"/>
        </w:rPr>
        <w:t>识图</w:t>
      </w:r>
      <w:r>
        <w:rPr>
          <w:rFonts w:hint="eastAsia"/>
        </w:rPr>
        <w:t>完成拼搭，显示电路功能。3V电源点亮两只反接、串联的发光二极管。</w:t>
      </w:r>
    </w:p>
    <w:p w14:paraId="3733DADF">
      <w:pPr>
        <w:ind w:firstLine="480" w:firstLineChars="200"/>
        <w:rPr>
          <w:rFonts w:hint="eastAsia" w:ascii="宋体" w:hAnsi="宋体"/>
          <w:szCs w:val="21"/>
          <w:lang w:val="en-US" w:eastAsia="zh-CN"/>
        </w:rPr>
      </w:pPr>
    </w:p>
    <w:p w14:paraId="29AEB5EC">
      <w:pPr>
        <w:ind w:firstLine="480" w:firstLineChars="200"/>
        <w:rPr>
          <w:rFonts w:hint="eastAsia" w:ascii="宋体" w:hAnsi="宋体"/>
          <w:szCs w:val="21"/>
          <w:lang w:val="en-US" w:eastAsia="zh-CN"/>
        </w:rPr>
      </w:pPr>
    </w:p>
    <w:p w14:paraId="1C88A079">
      <w:pPr>
        <w:ind w:firstLine="480" w:firstLineChars="200"/>
        <w:rPr>
          <w:rFonts w:hint="eastAsia" w:ascii="宋体" w:hAnsi="宋体"/>
          <w:szCs w:val="21"/>
          <w:lang w:val="en-US" w:eastAsia="zh-CN"/>
        </w:rPr>
      </w:pPr>
      <w:r>
        <w:drawing>
          <wp:inline distT="0" distB="0" distL="114300" distR="114300">
            <wp:extent cx="2094865" cy="2114550"/>
            <wp:effectExtent l="0" t="0" r="8255" b="3810"/>
            <wp:docPr id="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76529E">
      <w:pPr>
        <w:ind w:firstLine="480" w:firstLineChars="200"/>
        <w:rPr>
          <w:rFonts w:hint="eastAsia" w:ascii="宋体" w:hAnsi="宋体"/>
          <w:szCs w:val="21"/>
          <w:lang w:val="en-US" w:eastAsia="zh-CN"/>
        </w:rPr>
      </w:pPr>
    </w:p>
    <w:p w14:paraId="2578BCD2">
      <w:pPr>
        <w:ind w:firstLine="480" w:firstLineChars="200"/>
        <w:rPr>
          <w:rFonts w:hint="eastAsia" w:ascii="宋体" w:hAnsi="宋体"/>
          <w:szCs w:val="21"/>
          <w:lang w:val="en-US" w:eastAsia="zh-CN"/>
        </w:rPr>
      </w:pPr>
    </w:p>
    <w:p w14:paraId="62EE067E">
      <w:pPr>
        <w:ind w:firstLine="48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46.</w:t>
      </w:r>
      <w:r>
        <w:rPr>
          <w:rFonts w:hint="eastAsia" w:ascii="宋体" w:hAnsi="宋体"/>
          <w:szCs w:val="21"/>
        </w:rPr>
        <w:t>要求：接通电源，这时按下任意一个电键，都只有一个发光二极管点亮。若2只电键都按下，2只发光二极管都不会亮，但电动机会转动。</w:t>
      </w:r>
    </w:p>
    <w:p w14:paraId="7A26C490">
      <w:pPr>
        <w:numPr>
          <w:ilvl w:val="0"/>
          <w:numId w:val="0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2199640" cy="1497330"/>
            <wp:effectExtent l="0" t="0" r="10160" b="1270"/>
            <wp:docPr id="1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8CA7">
      <w:pPr>
        <w:numPr>
          <w:ilvl w:val="0"/>
          <w:numId w:val="0"/>
        </w:numPr>
        <w:rPr>
          <w:rFonts w:hint="eastAsia" w:ascii="宋体" w:hAnsi="宋体"/>
          <w:sz w:val="24"/>
        </w:rPr>
      </w:pPr>
    </w:p>
    <w:p w14:paraId="14E25033">
      <w:pPr>
        <w:numPr>
          <w:ilvl w:val="0"/>
          <w:numId w:val="6"/>
        </w:num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/>
          <w:lang w:eastAsia="zh-CN"/>
        </w:rPr>
        <w:t>识图</w:t>
      </w:r>
      <w:r>
        <w:rPr>
          <w:rFonts w:hint="eastAsia"/>
        </w:rPr>
        <w:t>完成拼搭，显示电路功</w:t>
      </w:r>
      <w:r>
        <w:rPr>
          <w:rFonts w:hint="eastAsia"/>
          <w:sz w:val="24"/>
          <w:lang w:val="en-US" w:eastAsia="zh-CN"/>
        </w:rPr>
        <w:t>能</w:t>
      </w:r>
      <w:r>
        <w:rPr>
          <w:rFonts w:hint="eastAsia" w:ascii="宋体" w:hAnsi="宋体"/>
          <w:sz w:val="24"/>
          <w:szCs w:val="24"/>
          <w:lang w:val="en-US" w:eastAsia="zh-CN"/>
        </w:rPr>
        <w:t>。</w:t>
      </w:r>
    </w:p>
    <w:p w14:paraId="7DAEEDA3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sz w:val="24"/>
          <w:szCs w:val="24"/>
          <w:lang w:val="en-US" w:eastAsia="zh-CN"/>
        </w:rPr>
      </w:pPr>
    </w:p>
    <w:p w14:paraId="4BFAC0F2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sz w:val="24"/>
          <w:szCs w:val="24"/>
          <w:lang w:val="en-US" w:eastAsia="zh-CN"/>
        </w:rPr>
      </w:pPr>
      <w:r>
        <w:rPr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59055</wp:posOffset>
            </wp:positionV>
            <wp:extent cx="2430780" cy="2177415"/>
            <wp:effectExtent l="0" t="0" r="7620" b="6985"/>
            <wp:wrapSquare wrapText="bothSides"/>
            <wp:docPr id="20285840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4099" name="图片 1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0C8F24">
      <w:pPr>
        <w:numPr>
          <w:ilvl w:val="0"/>
          <w:numId w:val="6"/>
        </w:numPr>
        <w:rPr>
          <w:rFonts w:hint="default" w:ascii="宋体" w:hAnsi="宋体"/>
          <w:sz w:val="24"/>
          <w:lang w:val="en-US" w:eastAsia="zh-CN"/>
        </w:rPr>
      </w:pPr>
      <w:r>
        <w:rPr>
          <w:rFonts w:hint="eastAsia"/>
          <w:lang w:val="en-US" w:eastAsia="zh-CN"/>
        </w:rPr>
        <w:t>识</w:t>
      </w:r>
      <w:r>
        <w:rPr>
          <w:rFonts w:hint="eastAsia"/>
          <w:lang w:eastAsia="zh-CN"/>
        </w:rPr>
        <w:t>图</w:t>
      </w:r>
      <w:r>
        <w:rPr>
          <w:rFonts w:hint="eastAsia"/>
        </w:rPr>
        <w:t>完成拼搭，显示电路功能</w:t>
      </w:r>
      <w:r>
        <w:rPr>
          <w:rFonts w:hint="eastAsia"/>
          <w:lang w:eastAsia="zh-CN"/>
        </w:rPr>
        <w:t>。</w:t>
      </w:r>
    </w:p>
    <w:p w14:paraId="495342DE">
      <w:pPr>
        <w:numPr>
          <w:ilvl w:val="0"/>
          <w:numId w:val="0"/>
        </w:numPr>
        <w:tabs>
          <w:tab w:val="left" w:pos="312"/>
        </w:tabs>
        <w:rPr>
          <w:rFonts w:hint="eastAsia"/>
          <w:lang w:eastAsia="zh-CN"/>
        </w:rPr>
      </w:pPr>
    </w:p>
    <w:p w14:paraId="5F568594">
      <w:pPr>
        <w:numPr>
          <w:ilvl w:val="0"/>
          <w:numId w:val="0"/>
        </w:numPr>
        <w:tabs>
          <w:tab w:val="left" w:pos="312"/>
        </w:tabs>
        <w:rPr>
          <w:rFonts w:hint="eastAsia"/>
          <w:lang w:eastAsia="zh-CN"/>
        </w:rPr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125730</wp:posOffset>
            </wp:positionV>
            <wp:extent cx="2335530" cy="2110105"/>
            <wp:effectExtent l="0" t="0" r="1270" b="10795"/>
            <wp:wrapSquare wrapText="bothSides"/>
            <wp:docPr id="56" name="图片 55" descr="97、电报练习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 descr="97、电报练习机.jp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997C">
      <w:pPr>
        <w:numPr>
          <w:ilvl w:val="0"/>
          <w:numId w:val="0"/>
        </w:numPr>
        <w:tabs>
          <w:tab w:val="left" w:pos="312"/>
        </w:tabs>
        <w:rPr>
          <w:rFonts w:hint="eastAsia"/>
          <w:lang w:eastAsia="zh-CN"/>
        </w:rPr>
      </w:pPr>
    </w:p>
    <w:p w14:paraId="6D182456">
      <w:pPr>
        <w:numPr>
          <w:ilvl w:val="0"/>
          <w:numId w:val="0"/>
        </w:numPr>
        <w:tabs>
          <w:tab w:val="left" w:pos="312"/>
        </w:tabs>
        <w:rPr>
          <w:rFonts w:hint="eastAsia"/>
          <w:lang w:eastAsia="zh-CN"/>
        </w:rPr>
      </w:pPr>
    </w:p>
    <w:p w14:paraId="03FED943">
      <w:pPr>
        <w:numPr>
          <w:ilvl w:val="0"/>
          <w:numId w:val="0"/>
        </w:numPr>
        <w:tabs>
          <w:tab w:val="left" w:pos="312"/>
        </w:tabs>
        <w:rPr>
          <w:rFonts w:hint="eastAsia"/>
          <w:lang w:eastAsia="zh-CN"/>
        </w:rPr>
      </w:pPr>
    </w:p>
    <w:p w14:paraId="73308290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</w:p>
    <w:p w14:paraId="796E732D">
      <w:pPr>
        <w:numPr>
          <w:ilvl w:val="0"/>
          <w:numId w:val="7"/>
        </w:numPr>
        <w:tabs>
          <w:tab w:val="left" w:pos="31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接通开关，可变电阻向下滑动，两个发光二极管（       ），往上滑动，两个发光二极管会（      ）。</w:t>
      </w:r>
    </w:p>
    <w:p w14:paraId="203458BA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189230</wp:posOffset>
            </wp:positionH>
            <wp:positionV relativeFrom="paragraph">
              <wp:posOffset>8255</wp:posOffset>
            </wp:positionV>
            <wp:extent cx="2009140" cy="1769745"/>
            <wp:effectExtent l="0" t="0" r="0" b="0"/>
            <wp:wrapTight wrapText="bothSides">
              <wp:wrapPolygon>
                <wp:start x="0" y="0"/>
                <wp:lineTo x="0" y="21391"/>
                <wp:lineTo x="21436" y="21391"/>
                <wp:lineTo x="21436" y="0"/>
                <wp:lineTo x="0" y="0"/>
              </wp:wrapPolygon>
            </wp:wrapTight>
            <wp:docPr id="38" name="图片 3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BA301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</w:p>
    <w:p w14:paraId="3AF3BFDC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</w:p>
    <w:p w14:paraId="742AD735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</w:p>
    <w:p w14:paraId="36262D79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</w:p>
    <w:p w14:paraId="450EA325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30EB9BAE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3DE6090A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3E2C7509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607311F3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684A8407">
      <w:pPr>
        <w:numPr>
          <w:ilvl w:val="0"/>
          <w:numId w:val="7"/>
        </w:numPr>
        <w:tabs>
          <w:tab w:val="left" w:pos="31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接通开关，两个灯泡（     ）   ，电动机（    ）；再接通干簧管，（               ）；合上开关，再按下电键，（             ）。</w:t>
      </w:r>
    </w:p>
    <w:p w14:paraId="02F5384A">
      <w:pPr>
        <w:numPr>
          <w:ilvl w:val="0"/>
          <w:numId w:val="0"/>
        </w:numPr>
        <w:tabs>
          <w:tab w:val="left" w:pos="312"/>
        </w:tabs>
      </w:pPr>
      <w:r>
        <w:drawing>
          <wp:inline distT="0" distB="0" distL="114300" distR="114300">
            <wp:extent cx="2212340" cy="1838960"/>
            <wp:effectExtent l="0" t="0" r="0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70"/>
                    <a:srcRect l="1751" t="3376" r="2954" b="3505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CC48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</w:p>
    <w:p w14:paraId="352C3147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51、</w:t>
      </w:r>
      <w:r>
        <w:rPr>
          <w:rFonts w:hint="default"/>
          <w:lang w:val="en-US" w:eastAsia="zh-CN"/>
        </w:rPr>
        <w:t>识图搭建并演示电路功能：接通开关，将手在光敏电阻上方快速不停地晃动，喇叭会随之发出不同的音调。</w:t>
      </w:r>
    </w:p>
    <w:p w14:paraId="36569BCA">
      <w:pPr>
        <w:numPr>
          <w:ilvl w:val="0"/>
          <w:numId w:val="0"/>
        </w:numPr>
        <w:tabs>
          <w:tab w:val="left" w:pos="312"/>
        </w:tabs>
      </w:pPr>
      <w:r>
        <w:drawing>
          <wp:inline distT="0" distB="0" distL="114300" distR="114300">
            <wp:extent cx="2539365" cy="2179320"/>
            <wp:effectExtent l="0" t="0" r="5715" b="0"/>
            <wp:docPr id="28" name="图片 28" descr="C:\Users\leovo\AppData\Local\Temp\16146923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leovo\AppData\Local\Temp\1614692353(1)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8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3B4A">
      <w:pPr>
        <w:numPr>
          <w:ilvl w:val="0"/>
          <w:numId w:val="0"/>
        </w:numPr>
        <w:tabs>
          <w:tab w:val="left" w:pos="312"/>
        </w:tabs>
      </w:pPr>
    </w:p>
    <w:p w14:paraId="5CE6B9DF">
      <w:pPr>
        <w:numPr>
          <w:ilvl w:val="0"/>
          <w:numId w:val="0"/>
        </w:numPr>
        <w:tabs>
          <w:tab w:val="left" w:pos="312"/>
        </w:tabs>
      </w:pPr>
    </w:p>
    <w:p w14:paraId="19DA457E">
      <w:pPr>
        <w:numPr>
          <w:ilvl w:val="0"/>
          <w:numId w:val="0"/>
        </w:numPr>
        <w:tabs>
          <w:tab w:val="left" w:pos="312"/>
        </w:tabs>
      </w:pPr>
    </w:p>
    <w:p w14:paraId="1689AD2D">
      <w:pPr>
        <w:numPr>
          <w:ilvl w:val="0"/>
          <w:numId w:val="0"/>
        </w:numPr>
        <w:tabs>
          <w:tab w:val="left" w:pos="312"/>
        </w:tabs>
      </w:pPr>
    </w:p>
    <w:p w14:paraId="24230D00">
      <w:pPr>
        <w:numPr>
          <w:ilvl w:val="0"/>
          <w:numId w:val="0"/>
        </w:numPr>
        <w:tabs>
          <w:tab w:val="left" w:pos="31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52、</w:t>
      </w:r>
      <w:r>
        <w:rPr>
          <w:rFonts w:hint="default"/>
          <w:lang w:val="en-US" w:eastAsia="zh-CN"/>
        </w:rPr>
        <w:t>识图搭建并演示电路功能：按住电键，红、绿LED亮一会儿就自动熄灭；放开电键等待一会儿再次按住电键，红、绿LED又亮一会儿自动熄灭。可重复上述操作。</w:t>
      </w:r>
    </w:p>
    <w:p w14:paraId="44CF9394">
      <w:pPr>
        <w:numPr>
          <w:ilvl w:val="0"/>
          <w:numId w:val="0"/>
        </w:numPr>
        <w:tabs>
          <w:tab w:val="left" w:pos="312"/>
        </w:tabs>
      </w:pPr>
      <w:r>
        <w:drawing>
          <wp:inline distT="0" distB="0" distL="114300" distR="114300">
            <wp:extent cx="2602230" cy="1941830"/>
            <wp:effectExtent l="0" t="0" r="3810" b="889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2FB1">
      <w:pPr>
        <w:numPr>
          <w:ilvl w:val="0"/>
          <w:numId w:val="0"/>
        </w:numPr>
        <w:tabs>
          <w:tab w:val="left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53、识图搭建，完成实验，并演示效果(闪闪红星)。接通开关，红色LED闪闪发光。</w:t>
      </w:r>
    </w:p>
    <w:p w14:paraId="25DF664E">
      <w:pPr>
        <w:numPr>
          <w:ilvl w:val="0"/>
          <w:numId w:val="0"/>
        </w:numPr>
        <w:tabs>
          <w:tab w:val="left" w:pos="312"/>
        </w:tabs>
      </w:pPr>
      <w:r>
        <w:object>
          <v:shape id="_x0000_i1039" o:spt="75" type="#_x0000_t75" style="height:140.65pt;width:197.6pt;" o:ole="t" filled="f" o:preferrelative="t" stroked="f" coordsize="21600,21600">
            <v:path/>
            <v:fill on="f" focussize="0,0"/>
            <v:stroke on="f" weight="3pt"/>
            <v:imagedata r:id="rId74" o:title=""/>
            <o:lock v:ext="edit" aspectratio="f"/>
            <w10:wrap type="none"/>
            <w10:anchorlock/>
          </v:shape>
          <o:OLEObject Type="Embed" ProgID="Paint.Picture" ShapeID="_x0000_i1039" DrawAspect="Content" ObjectID="_1468075741" r:id="rId73">
            <o:LockedField>false</o:LockedField>
          </o:OLEObject>
        </w:object>
      </w:r>
    </w:p>
    <w:p w14:paraId="74D9971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firstLine="340"/>
        <w:jc w:val="left"/>
        <w:rPr>
          <w:sz w:val="24"/>
          <w:szCs w:val="24"/>
        </w:rPr>
      </w:pPr>
      <w:r>
        <w:rPr>
          <w:rFonts w:hint="eastAsia"/>
          <w:lang w:val="en-US" w:eastAsia="zh-CN"/>
        </w:rPr>
        <w:t>54、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识图搭建具有所述功能的电路，并演示电路效果。接通开关后，先将A、B接触，给电容充电；再将A、C接触，灯泡亮一会儿熄灭。</w:t>
      </w:r>
    </w:p>
    <w:p w14:paraId="0772B32F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9379CE3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151130</wp:posOffset>
            </wp:positionV>
            <wp:extent cx="2353310" cy="2101850"/>
            <wp:effectExtent l="0" t="0" r="8890" b="6350"/>
            <wp:wrapSquare wrapText="bothSides"/>
            <wp:docPr id="2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825538C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58720003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55、</w:t>
      </w:r>
      <w:r>
        <w:rPr>
          <w:rFonts w:hint="default" w:eastAsiaTheme="minorEastAsia"/>
          <w:lang w:val="en-US" w:eastAsia="zh-CN"/>
        </w:rPr>
        <w:t>请按电路图所示搭建实验电路，并按下列步骤进行演示1.接通开关，喇叭发出声音。2.光敏电阻的环境亮度有改变后(可以是盖住的手移开一次)，喇叭就会播放另一种声太空音。</w:t>
      </w:r>
    </w:p>
    <w:p w14:paraId="44517DDF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bookmarkStart w:id="0" w:name="_GoBack"/>
      <w:r>
        <w:pict>
          <v:shape id="_x0000_s1026" o:spid="_x0000_s1026" o:spt="75" type="#_x0000_t75" style="position:absolute;left:0pt;margin-left:-10.5pt;margin-top:2.7pt;height:134.05pt;width:223.05pt;mso-wrap-distance-bottom:0pt;mso-wrap-distance-left:9pt;mso-wrap-distance-right:9pt;mso-wrap-distance-top:0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77" o:title=""/>
            <o:lock v:ext="edit" aspectratio="f"/>
            <w10:wrap type="square"/>
          </v:shape>
          <o:OLEObject Type="Embed" ProgID="Paint.Picture" ShapeID="_x0000_s1026" DrawAspect="Content" ObjectID="_1468075742" r:id="rId76">
            <o:LockedField>false</o:LockedField>
          </o:OLEObject>
        </w:pict>
      </w:r>
      <w:bookmarkEnd w:id="0"/>
    </w:p>
    <w:p w14:paraId="5018DF46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56、</w:t>
      </w:r>
      <w:r>
        <w:rPr>
          <w:rFonts w:hint="default" w:eastAsiaTheme="minorEastAsia"/>
          <w:lang w:val="en-US" w:eastAsia="zh-CN"/>
        </w:rPr>
        <w:t>识图搭建，按要求演示并说出电路产生了怎样的现象？</w:t>
      </w:r>
    </w:p>
    <w:p w14:paraId="50CD4B40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①接通开关并保持导通状态，现象是？②只按住电键 S1，现象是？③只磁铁靠近干簧管，现象是？④按住电键 S1、磁铁靠近干簧管的现象是？</w:t>
      </w:r>
    </w:p>
    <w:p w14:paraId="2008134A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144780</wp:posOffset>
            </wp:positionV>
            <wp:extent cx="1675765" cy="1837690"/>
            <wp:effectExtent l="0" t="0" r="635" b="3810"/>
            <wp:wrapSquare wrapText="bothSides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65932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08060E04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31EA021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43CFD1E5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A9E048D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C535A08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46EC622A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4C00B74B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0E5C7721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356B42CC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4F9010DB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640625E1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1219835</wp:posOffset>
            </wp:positionH>
            <wp:positionV relativeFrom="paragraph">
              <wp:posOffset>280670</wp:posOffset>
            </wp:positionV>
            <wp:extent cx="1784985" cy="2214245"/>
            <wp:effectExtent l="0" t="0" r="5715" b="8255"/>
            <wp:wrapSquare wrapText="bothSides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57、</w:t>
      </w:r>
      <w:r>
        <w:rPr>
          <w:rFonts w:hint="default" w:eastAsiaTheme="minorEastAsia"/>
          <w:lang w:val="en-US" w:eastAsia="zh-CN"/>
        </w:rPr>
        <w:t>识图搭建，按要求演示并说出电路产生了怎样的现象？</w:t>
      </w:r>
    </w:p>
    <w:p w14:paraId="651AF095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①接通开关并保持导通状态，现象是？②只按住电键 S1，现象是？</w:t>
      </w:r>
    </w:p>
    <w:p w14:paraId="02245247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③只按住电键 S2，现象是？</w:t>
      </w:r>
    </w:p>
    <w:p w14:paraId="4C5B4373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④能同时按住电键 S1、S2 吗？现象是？</w:t>
      </w:r>
    </w:p>
    <w:p w14:paraId="0FCF540E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6B8CCC1B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60AEDF33">
      <w:pPr>
        <w:widowControl/>
        <w:jc w:val="left"/>
        <w:rPr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58、</w:t>
      </w:r>
      <w:r>
        <w:rPr>
          <w:rFonts w:hint="eastAsia"/>
          <w:sz w:val="24"/>
          <w:szCs w:val="24"/>
        </w:rPr>
        <w:t>识图搭建并演示两灯的切换功能。</w: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-4276725</wp:posOffset>
                </wp:positionH>
                <wp:positionV relativeFrom="paragraph">
                  <wp:posOffset>1043305</wp:posOffset>
                </wp:positionV>
                <wp:extent cx="635" cy="635"/>
                <wp:effectExtent l="8255" t="8255" r="16510" b="10160"/>
                <wp:wrapNone/>
                <wp:docPr id="1465195312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0">
                          <w14:nvContentPartPr>
                            <w14:cNvPr id="1465195312" name="墨迹 7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墨迹 7" o:spid="_x0000_s1026" o:spt="75" style="position:absolute;left:0pt;margin-left:-336.75pt;margin-top:82.15pt;height:0.05pt;width:0.05pt;z-index:251673600;mso-width-relative:page;mso-height-relative:page;" coordsize="21600,21600" o:gfxdata="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">
                <v:imagedata r:id="rId81" o:title=""/>
                <o:lock v:ext="edit"/>
              </v:shape>
            </w:pict>
          </mc:Fallback>
        </mc:AlternateContent>
      </w:r>
    </w:p>
    <w:p w14:paraId="3623EF9D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D1774E2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sz w:val="28"/>
          <w:szCs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299720</wp:posOffset>
            </wp:positionH>
            <wp:positionV relativeFrom="paragraph">
              <wp:posOffset>11430</wp:posOffset>
            </wp:positionV>
            <wp:extent cx="2158365" cy="2190115"/>
            <wp:effectExtent l="0" t="0" r="0" b="0"/>
            <wp:wrapTight wrapText="bothSides">
              <wp:wrapPolygon>
                <wp:start x="0" y="0"/>
                <wp:lineTo x="0" y="21418"/>
                <wp:lineTo x="21479" y="21418"/>
                <wp:lineTo x="21479" y="0"/>
                <wp:lineTo x="0" y="0"/>
              </wp:wrapPolygon>
            </wp:wrapTight>
            <wp:docPr id="3274243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4395" name="图片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FB8AB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4141F12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BF9D8BE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47A257B4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1BF5941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51CD7530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2C5C6C1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1B855943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3E11F3E8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2D789AC2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3E229EF3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516F249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231D393E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59、</w:t>
      </w:r>
      <w:r>
        <w:rPr>
          <w:rFonts w:hint="eastAsia"/>
          <w:sz w:val="24"/>
          <w:szCs w:val="24"/>
        </w:rPr>
        <w:t>识图搭建并演示延时电路。</w:t>
      </w:r>
    </w:p>
    <w:p w14:paraId="3EB8AB47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388235" cy="2098040"/>
            <wp:effectExtent l="0" t="0" r="12065" b="10160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83"/>
                    <a:srcRect l="6775" t="7272" r="54649" b="47647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31DA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7F4AC3AF">
      <w:pPr>
        <w:numPr>
          <w:ilvl w:val="0"/>
          <w:numId w:val="0"/>
        </w:numPr>
        <w:tabs>
          <w:tab w:val="left" w:pos="312"/>
        </w:tabs>
        <w:ind w:firstLine="240" w:firstLineChars="1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60、</w:t>
      </w:r>
      <w:r>
        <w:rPr>
          <w:rFonts w:hint="eastAsia"/>
          <w:sz w:val="24"/>
          <w:szCs w:val="24"/>
        </w:rPr>
        <w:t>识图搭建并演示电路</w:t>
      </w:r>
      <w:r>
        <w:rPr>
          <w:rFonts w:hint="eastAsia"/>
          <w:sz w:val="24"/>
          <w:szCs w:val="24"/>
          <w:lang w:val="en-US" w:eastAsia="zh-CN"/>
        </w:rPr>
        <w:t>效果</w:t>
      </w:r>
      <w:r>
        <w:rPr>
          <w:rFonts w:hint="eastAsia"/>
          <w:sz w:val="24"/>
          <w:szCs w:val="24"/>
        </w:rPr>
        <w:t>。</w:t>
      </w:r>
    </w:p>
    <w:p w14:paraId="7B2C9187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</w:p>
    <w:p w14:paraId="6A13F3CF">
      <w:pPr>
        <w:numPr>
          <w:ilvl w:val="0"/>
          <w:numId w:val="0"/>
        </w:numPr>
        <w:tabs>
          <w:tab w:val="left" w:pos="312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260985</wp:posOffset>
            </wp:positionV>
            <wp:extent cx="1938655" cy="2213610"/>
            <wp:effectExtent l="0" t="0" r="4445" b="8890"/>
            <wp:wrapSquare wrapText="bothSides"/>
            <wp:docPr id="62" name="图片 62" descr="80、摩托车与节拍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80、摩托车与节拍器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top="1134" w:right="1418" w:bottom="1021" w:left="1474" w:header="851" w:footer="992" w:gutter="0"/>
      <w:cols w:space="90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000B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E0B58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FE0B58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60B54"/>
    <w:multiLevelType w:val="singleLevel"/>
    <w:tmpl w:val="A3160B54"/>
    <w:lvl w:ilvl="0" w:tentative="0">
      <w:start w:val="49"/>
      <w:numFmt w:val="decimal"/>
      <w:suff w:val="nothing"/>
      <w:lvlText w:val="%1、"/>
      <w:lvlJc w:val="left"/>
    </w:lvl>
  </w:abstractNum>
  <w:abstractNum w:abstractNumId="1">
    <w:nsid w:val="A5CDEF75"/>
    <w:multiLevelType w:val="singleLevel"/>
    <w:tmpl w:val="A5CDEF75"/>
    <w:lvl w:ilvl="0" w:tentative="0">
      <w:start w:val="4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031B43E"/>
    <w:multiLevelType w:val="singleLevel"/>
    <w:tmpl w:val="2031B43E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4F828E9"/>
    <w:multiLevelType w:val="singleLevel"/>
    <w:tmpl w:val="34F828E9"/>
    <w:lvl w:ilvl="0" w:tentative="0">
      <w:start w:val="20"/>
      <w:numFmt w:val="decimal"/>
      <w:suff w:val="nothing"/>
      <w:lvlText w:val="%1、"/>
      <w:lvlJc w:val="left"/>
      <w:pPr>
        <w:ind w:left="240"/>
      </w:pPr>
    </w:lvl>
  </w:abstractNum>
  <w:abstractNum w:abstractNumId="4">
    <w:nsid w:val="374341F6"/>
    <w:multiLevelType w:val="singleLevel"/>
    <w:tmpl w:val="374341F6"/>
    <w:lvl w:ilvl="0" w:tentative="0">
      <w:start w:val="35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F38F4F4"/>
    <w:multiLevelType w:val="singleLevel"/>
    <w:tmpl w:val="3F38F4F4"/>
    <w:lvl w:ilvl="0" w:tentative="0">
      <w:start w:val="23"/>
      <w:numFmt w:val="decimal"/>
      <w:suff w:val="nothing"/>
      <w:lvlText w:val="%1、"/>
      <w:lvlJc w:val="left"/>
    </w:lvl>
  </w:abstractNum>
  <w:abstractNum w:abstractNumId="6">
    <w:nsid w:val="7D838455"/>
    <w:multiLevelType w:val="singleLevel"/>
    <w:tmpl w:val="7D838455"/>
    <w:lvl w:ilvl="0" w:tentative="0">
      <w:start w:val="1"/>
      <w:numFmt w:val="decimal"/>
      <w:pStyle w:val="47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hYmFlYTI4ZDE4MWJlNTY1Njg4NTI2NmExMTAwNTEifQ=="/>
  </w:docVars>
  <w:rsids>
    <w:rsidRoot w:val="0099464F"/>
    <w:rsid w:val="00037454"/>
    <w:rsid w:val="00041B21"/>
    <w:rsid w:val="00105EAB"/>
    <w:rsid w:val="001D4C44"/>
    <w:rsid w:val="002A31BD"/>
    <w:rsid w:val="003707B9"/>
    <w:rsid w:val="003A56AC"/>
    <w:rsid w:val="003C0D08"/>
    <w:rsid w:val="003D7322"/>
    <w:rsid w:val="003F7938"/>
    <w:rsid w:val="004604E7"/>
    <w:rsid w:val="005149B0"/>
    <w:rsid w:val="005678E8"/>
    <w:rsid w:val="00682945"/>
    <w:rsid w:val="006D6DCA"/>
    <w:rsid w:val="00767D09"/>
    <w:rsid w:val="00784ED9"/>
    <w:rsid w:val="00791AC6"/>
    <w:rsid w:val="007F5BF1"/>
    <w:rsid w:val="00903D92"/>
    <w:rsid w:val="00904E11"/>
    <w:rsid w:val="00955FD7"/>
    <w:rsid w:val="00981010"/>
    <w:rsid w:val="0099464F"/>
    <w:rsid w:val="009D5B77"/>
    <w:rsid w:val="009E6960"/>
    <w:rsid w:val="00A03C83"/>
    <w:rsid w:val="00A24893"/>
    <w:rsid w:val="00A63FBD"/>
    <w:rsid w:val="00AC0544"/>
    <w:rsid w:val="00B14384"/>
    <w:rsid w:val="00B203F2"/>
    <w:rsid w:val="00B44F32"/>
    <w:rsid w:val="00B87A8B"/>
    <w:rsid w:val="00BC1CD2"/>
    <w:rsid w:val="00C36F72"/>
    <w:rsid w:val="00D54472"/>
    <w:rsid w:val="00DB5030"/>
    <w:rsid w:val="00DF1ABA"/>
    <w:rsid w:val="00F5248B"/>
    <w:rsid w:val="016D6B7E"/>
    <w:rsid w:val="02DD5AF4"/>
    <w:rsid w:val="04765C51"/>
    <w:rsid w:val="049B3B7F"/>
    <w:rsid w:val="06943C4E"/>
    <w:rsid w:val="077A5D99"/>
    <w:rsid w:val="07CC7FBA"/>
    <w:rsid w:val="088C6C6C"/>
    <w:rsid w:val="08920963"/>
    <w:rsid w:val="08AE1532"/>
    <w:rsid w:val="0B077DA5"/>
    <w:rsid w:val="0C30307D"/>
    <w:rsid w:val="0D1179BE"/>
    <w:rsid w:val="0EB5754D"/>
    <w:rsid w:val="11070F84"/>
    <w:rsid w:val="11720153"/>
    <w:rsid w:val="12151259"/>
    <w:rsid w:val="133C5B6A"/>
    <w:rsid w:val="16865EF6"/>
    <w:rsid w:val="17702E89"/>
    <w:rsid w:val="197151F8"/>
    <w:rsid w:val="197651F9"/>
    <w:rsid w:val="1B452A8A"/>
    <w:rsid w:val="1CDE5793"/>
    <w:rsid w:val="1EA62CC0"/>
    <w:rsid w:val="1ED16728"/>
    <w:rsid w:val="1F0B3E37"/>
    <w:rsid w:val="1FA7794A"/>
    <w:rsid w:val="20EC135F"/>
    <w:rsid w:val="212E22E9"/>
    <w:rsid w:val="214F3CF7"/>
    <w:rsid w:val="236859E4"/>
    <w:rsid w:val="23E72E53"/>
    <w:rsid w:val="23F83224"/>
    <w:rsid w:val="27064993"/>
    <w:rsid w:val="27A83BE2"/>
    <w:rsid w:val="28FF3785"/>
    <w:rsid w:val="29DF5C32"/>
    <w:rsid w:val="2A241DBF"/>
    <w:rsid w:val="2B5665F7"/>
    <w:rsid w:val="2C5022B9"/>
    <w:rsid w:val="2D6F4473"/>
    <w:rsid w:val="32820286"/>
    <w:rsid w:val="339163CF"/>
    <w:rsid w:val="33F30383"/>
    <w:rsid w:val="35C362E7"/>
    <w:rsid w:val="373C6394"/>
    <w:rsid w:val="3B2838A0"/>
    <w:rsid w:val="3BE73575"/>
    <w:rsid w:val="3C195007"/>
    <w:rsid w:val="3C8D5676"/>
    <w:rsid w:val="3C9F0690"/>
    <w:rsid w:val="3E5A1791"/>
    <w:rsid w:val="42B529A4"/>
    <w:rsid w:val="43CD536E"/>
    <w:rsid w:val="440654C1"/>
    <w:rsid w:val="492F240A"/>
    <w:rsid w:val="4B904CB0"/>
    <w:rsid w:val="4C313FAB"/>
    <w:rsid w:val="4C4B1BB2"/>
    <w:rsid w:val="4D1C7453"/>
    <w:rsid w:val="4DFF173C"/>
    <w:rsid w:val="4F347D68"/>
    <w:rsid w:val="4FC32AB7"/>
    <w:rsid w:val="501D2C55"/>
    <w:rsid w:val="53FA47F8"/>
    <w:rsid w:val="58376F1E"/>
    <w:rsid w:val="5B322755"/>
    <w:rsid w:val="5BBD4793"/>
    <w:rsid w:val="5C7004D8"/>
    <w:rsid w:val="5D4E6C9C"/>
    <w:rsid w:val="5F7A5000"/>
    <w:rsid w:val="600B0AE0"/>
    <w:rsid w:val="604862C5"/>
    <w:rsid w:val="622D2267"/>
    <w:rsid w:val="627D49E9"/>
    <w:rsid w:val="649944DB"/>
    <w:rsid w:val="65701C23"/>
    <w:rsid w:val="65CE6C80"/>
    <w:rsid w:val="67D92E0D"/>
    <w:rsid w:val="680C5D82"/>
    <w:rsid w:val="68595CB6"/>
    <w:rsid w:val="687071C3"/>
    <w:rsid w:val="696F2135"/>
    <w:rsid w:val="6A161A2B"/>
    <w:rsid w:val="6EFB10FA"/>
    <w:rsid w:val="71A77873"/>
    <w:rsid w:val="73A23630"/>
    <w:rsid w:val="7504230A"/>
    <w:rsid w:val="76007B54"/>
    <w:rsid w:val="760861D8"/>
    <w:rsid w:val="78491E7F"/>
    <w:rsid w:val="790C0740"/>
    <w:rsid w:val="7E33652B"/>
    <w:rsid w:val="7F6E3485"/>
    <w:rsid w:val="7F722B4A"/>
    <w:rsid w:val="7FF0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6"/>
    <w:autoRedefine/>
    <w:semiHidden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29"/>
    <w:autoRedefine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4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16">
    <w:name w:val="Title"/>
    <w:basedOn w:val="1"/>
    <w:next w:val="1"/>
    <w:link w:val="30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styleId="19">
    <w:name w:val="Strong"/>
    <w:basedOn w:val="18"/>
    <w:autoRedefine/>
    <w:qFormat/>
    <w:uiPriority w:val="22"/>
    <w:rPr>
      <w:b/>
      <w:bCs/>
    </w:rPr>
  </w:style>
  <w:style w:type="character" w:styleId="20">
    <w:name w:val="Emphasis"/>
    <w:basedOn w:val="18"/>
    <w:autoRedefine/>
    <w:qFormat/>
    <w:uiPriority w:val="20"/>
    <w:rPr>
      <w:rFonts w:asciiTheme="minorHAnsi" w:hAnsiTheme="minorHAnsi"/>
      <w:b/>
      <w:i/>
      <w:iCs/>
    </w:rPr>
  </w:style>
  <w:style w:type="character" w:customStyle="1" w:styleId="21">
    <w:name w:val="标题 1 Char"/>
    <w:basedOn w:val="18"/>
    <w:link w:val="2"/>
    <w:qFormat/>
    <w:uiPriority w:val="9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customStyle="1" w:styleId="22">
    <w:name w:val="标题 2 Char"/>
    <w:basedOn w:val="18"/>
    <w:link w:val="3"/>
    <w:semiHidden/>
    <w:qFormat/>
    <w:uiPriority w:val="9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customStyle="1" w:styleId="23">
    <w:name w:val="标题 3 Char"/>
    <w:basedOn w:val="18"/>
    <w:link w:val="4"/>
    <w:autoRedefine/>
    <w:semiHidden/>
    <w:qFormat/>
    <w:uiPriority w:val="9"/>
    <w:rPr>
      <w:rFonts w:asciiTheme="majorHAnsi" w:hAnsiTheme="majorHAnsi" w:eastAsiaTheme="majorEastAsia"/>
      <w:b/>
      <w:bCs/>
      <w:sz w:val="26"/>
      <w:szCs w:val="26"/>
    </w:rPr>
  </w:style>
  <w:style w:type="character" w:customStyle="1" w:styleId="24">
    <w:name w:val="标题 4 Char"/>
    <w:basedOn w:val="18"/>
    <w:link w:val="5"/>
    <w:autoRedefine/>
    <w:semiHidden/>
    <w:qFormat/>
    <w:uiPriority w:val="9"/>
    <w:rPr>
      <w:b/>
      <w:bCs/>
      <w:sz w:val="28"/>
      <w:szCs w:val="28"/>
    </w:rPr>
  </w:style>
  <w:style w:type="character" w:customStyle="1" w:styleId="25">
    <w:name w:val="标题 5 Char"/>
    <w:basedOn w:val="18"/>
    <w:link w:val="6"/>
    <w:autoRedefine/>
    <w:semiHidden/>
    <w:qFormat/>
    <w:uiPriority w:val="9"/>
    <w:rPr>
      <w:b/>
      <w:bCs/>
      <w:i/>
      <w:iCs/>
      <w:sz w:val="26"/>
      <w:szCs w:val="26"/>
    </w:rPr>
  </w:style>
  <w:style w:type="character" w:customStyle="1" w:styleId="26">
    <w:name w:val="标题 6 Char"/>
    <w:basedOn w:val="18"/>
    <w:link w:val="7"/>
    <w:semiHidden/>
    <w:qFormat/>
    <w:uiPriority w:val="9"/>
    <w:rPr>
      <w:b/>
      <w:bCs/>
    </w:rPr>
  </w:style>
  <w:style w:type="character" w:customStyle="1" w:styleId="27">
    <w:name w:val="标题 7 Char"/>
    <w:basedOn w:val="18"/>
    <w:link w:val="8"/>
    <w:semiHidden/>
    <w:qFormat/>
    <w:uiPriority w:val="9"/>
    <w:rPr>
      <w:sz w:val="24"/>
      <w:szCs w:val="24"/>
    </w:rPr>
  </w:style>
  <w:style w:type="character" w:customStyle="1" w:styleId="28">
    <w:name w:val="标题 8 Char"/>
    <w:basedOn w:val="18"/>
    <w:link w:val="9"/>
    <w:autoRedefine/>
    <w:semiHidden/>
    <w:qFormat/>
    <w:uiPriority w:val="9"/>
    <w:rPr>
      <w:i/>
      <w:iCs/>
      <w:sz w:val="24"/>
      <w:szCs w:val="24"/>
    </w:rPr>
  </w:style>
  <w:style w:type="character" w:customStyle="1" w:styleId="29">
    <w:name w:val="标题 9 Char"/>
    <w:basedOn w:val="18"/>
    <w:link w:val="10"/>
    <w:semiHidden/>
    <w:qFormat/>
    <w:uiPriority w:val="9"/>
    <w:rPr>
      <w:rFonts w:asciiTheme="majorHAnsi" w:hAnsiTheme="majorHAnsi" w:eastAsiaTheme="majorEastAsia"/>
    </w:rPr>
  </w:style>
  <w:style w:type="character" w:customStyle="1" w:styleId="30">
    <w:name w:val="标题 Char"/>
    <w:basedOn w:val="18"/>
    <w:link w:val="16"/>
    <w:autoRedefine/>
    <w:qFormat/>
    <w:uiPriority w:val="10"/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customStyle="1" w:styleId="31">
    <w:name w:val="副标题 Char"/>
    <w:basedOn w:val="18"/>
    <w:link w:val="14"/>
    <w:autoRedefine/>
    <w:qFormat/>
    <w:uiPriority w:val="11"/>
    <w:rPr>
      <w:rFonts w:asciiTheme="majorHAnsi" w:hAnsiTheme="majorHAnsi" w:eastAsiaTheme="majorEastAsia"/>
      <w:sz w:val="24"/>
      <w:szCs w:val="24"/>
    </w:rPr>
  </w:style>
  <w:style w:type="paragraph" w:styleId="32">
    <w:name w:val="No Spacing"/>
    <w:basedOn w:val="1"/>
    <w:autoRedefine/>
    <w:qFormat/>
    <w:uiPriority w:val="1"/>
    <w:rPr>
      <w:szCs w:val="32"/>
    </w:rPr>
  </w:style>
  <w:style w:type="paragraph" w:styleId="33">
    <w:name w:val="List Paragraph"/>
    <w:basedOn w:val="1"/>
    <w:autoRedefine/>
    <w:qFormat/>
    <w:uiPriority w:val="34"/>
    <w:pPr>
      <w:ind w:left="720"/>
      <w:contextualSpacing/>
    </w:pPr>
  </w:style>
  <w:style w:type="paragraph" w:styleId="34">
    <w:name w:val="Quote"/>
    <w:basedOn w:val="1"/>
    <w:next w:val="1"/>
    <w:link w:val="35"/>
    <w:autoRedefine/>
    <w:qFormat/>
    <w:uiPriority w:val="29"/>
    <w:rPr>
      <w:i/>
    </w:rPr>
  </w:style>
  <w:style w:type="character" w:customStyle="1" w:styleId="35">
    <w:name w:val="引用 Char"/>
    <w:basedOn w:val="18"/>
    <w:link w:val="34"/>
    <w:autoRedefine/>
    <w:qFormat/>
    <w:uiPriority w:val="29"/>
    <w:rPr>
      <w:i/>
      <w:sz w:val="24"/>
      <w:szCs w:val="24"/>
    </w:rPr>
  </w:style>
  <w:style w:type="paragraph" w:styleId="36">
    <w:name w:val="Intense Quote"/>
    <w:basedOn w:val="1"/>
    <w:next w:val="1"/>
    <w:link w:val="37"/>
    <w:autoRedefine/>
    <w:qFormat/>
    <w:uiPriority w:val="30"/>
    <w:pPr>
      <w:ind w:left="720" w:right="720"/>
    </w:pPr>
    <w:rPr>
      <w:b/>
      <w:i/>
      <w:szCs w:val="22"/>
    </w:rPr>
  </w:style>
  <w:style w:type="character" w:customStyle="1" w:styleId="37">
    <w:name w:val="明显引用 Char"/>
    <w:basedOn w:val="18"/>
    <w:link w:val="36"/>
    <w:autoRedefine/>
    <w:qFormat/>
    <w:uiPriority w:val="30"/>
    <w:rPr>
      <w:b/>
      <w:i/>
      <w:sz w:val="24"/>
    </w:rPr>
  </w:style>
  <w:style w:type="character" w:customStyle="1" w:styleId="38">
    <w:name w:val="Subtle Emphasis"/>
    <w:autoRedefine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8"/>
    <w:autoRedefine/>
    <w:qFormat/>
    <w:uiPriority w:val="21"/>
    <w:rPr>
      <w:b/>
      <w:i/>
      <w:sz w:val="24"/>
      <w:szCs w:val="24"/>
      <w:u w:val="single"/>
    </w:rPr>
  </w:style>
  <w:style w:type="character" w:customStyle="1" w:styleId="40">
    <w:name w:val="Subtle Reference"/>
    <w:basedOn w:val="18"/>
    <w:autoRedefine/>
    <w:qFormat/>
    <w:uiPriority w:val="31"/>
    <w:rPr>
      <w:sz w:val="24"/>
      <w:szCs w:val="24"/>
      <w:u w:val="single"/>
    </w:rPr>
  </w:style>
  <w:style w:type="character" w:customStyle="1" w:styleId="41">
    <w:name w:val="Intense Reference"/>
    <w:basedOn w:val="18"/>
    <w:autoRedefine/>
    <w:qFormat/>
    <w:uiPriority w:val="32"/>
    <w:rPr>
      <w:b/>
      <w:sz w:val="24"/>
      <w:u w:val="single"/>
    </w:rPr>
  </w:style>
  <w:style w:type="character" w:customStyle="1" w:styleId="42">
    <w:name w:val="Book Title"/>
    <w:basedOn w:val="18"/>
    <w:autoRedefine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43">
    <w:name w:val="TOC Heading"/>
    <w:basedOn w:val="2"/>
    <w:next w:val="1"/>
    <w:autoRedefine/>
    <w:semiHidden/>
    <w:unhideWhenUsed/>
    <w:qFormat/>
    <w:uiPriority w:val="39"/>
    <w:pPr>
      <w:outlineLvl w:val="9"/>
    </w:pPr>
  </w:style>
  <w:style w:type="character" w:customStyle="1" w:styleId="44">
    <w:name w:val="批注框文本 Char"/>
    <w:basedOn w:val="18"/>
    <w:link w:val="11"/>
    <w:autoRedefine/>
    <w:semiHidden/>
    <w:qFormat/>
    <w:uiPriority w:val="99"/>
    <w:rPr>
      <w:sz w:val="18"/>
      <w:szCs w:val="18"/>
    </w:rPr>
  </w:style>
  <w:style w:type="character" w:customStyle="1" w:styleId="45">
    <w:name w:val="页眉 Char"/>
    <w:basedOn w:val="18"/>
    <w:link w:val="13"/>
    <w:autoRedefine/>
    <w:qFormat/>
    <w:uiPriority w:val="99"/>
    <w:rPr>
      <w:sz w:val="18"/>
      <w:szCs w:val="18"/>
    </w:rPr>
  </w:style>
  <w:style w:type="character" w:customStyle="1" w:styleId="46">
    <w:name w:val="页脚 Char"/>
    <w:basedOn w:val="18"/>
    <w:link w:val="12"/>
    <w:autoRedefine/>
    <w:qFormat/>
    <w:uiPriority w:val="99"/>
    <w:rPr>
      <w:sz w:val="18"/>
      <w:szCs w:val="18"/>
    </w:rPr>
  </w:style>
  <w:style w:type="paragraph" w:customStyle="1" w:styleId="47">
    <w:name w:val="样式1"/>
    <w:basedOn w:val="1"/>
    <w:next w:val="1"/>
    <w:autoRedefine/>
    <w:qFormat/>
    <w:uiPriority w:val="0"/>
    <w:pPr>
      <w:keepNext/>
      <w:numPr>
        <w:ilvl w:val="0"/>
        <w:numId w:val="1"/>
      </w:numPr>
      <w:spacing w:before="240" w:after="60"/>
      <w:ind w:left="425" w:hanging="425"/>
      <w:outlineLvl w:val="0"/>
    </w:pPr>
    <w:rPr>
      <w:rFonts w:hint="default" w:asciiTheme="majorAscii" w:hAnsiTheme="majorAscii" w:eastAsiaTheme="majorEastAsia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8" Type="http://schemas.openxmlformats.org/officeDocument/2006/relationships/fontTable" Target="fontTable.xml"/><Relationship Id="rId87" Type="http://schemas.openxmlformats.org/officeDocument/2006/relationships/customXml" Target="../customXml/item2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61.jpeg"/><Relationship Id="rId83" Type="http://schemas.openxmlformats.org/officeDocument/2006/relationships/image" Target="media/image60.png"/><Relationship Id="rId82" Type="http://schemas.openxmlformats.org/officeDocument/2006/relationships/image" Target="media/image59.png"/><Relationship Id="rId81" Type="http://schemas.openxmlformats.org/officeDocument/2006/relationships/image" Target="media/image58.png"/><Relationship Id="rId80" Type="http://schemas.openxmlformats.org/officeDocument/2006/relationships/customXml" Target="ink/ink1.xml"/><Relationship Id="rId8" Type="http://schemas.openxmlformats.org/officeDocument/2006/relationships/image" Target="media/image4.emf"/><Relationship Id="rId79" Type="http://schemas.openxmlformats.org/officeDocument/2006/relationships/image" Target="media/image57.png"/><Relationship Id="rId78" Type="http://schemas.openxmlformats.org/officeDocument/2006/relationships/image" Target="media/image56.png"/><Relationship Id="rId77" Type="http://schemas.openxmlformats.org/officeDocument/2006/relationships/image" Target="media/image55.wmf"/><Relationship Id="rId76" Type="http://schemas.openxmlformats.org/officeDocument/2006/relationships/oleObject" Target="embeddings/oleObject18.bin"/><Relationship Id="rId75" Type="http://schemas.openxmlformats.org/officeDocument/2006/relationships/image" Target="media/image54.png"/><Relationship Id="rId74" Type="http://schemas.openxmlformats.org/officeDocument/2006/relationships/image" Target="media/image53.wmf"/><Relationship Id="rId73" Type="http://schemas.openxmlformats.org/officeDocument/2006/relationships/oleObject" Target="embeddings/oleObject17.bin"/><Relationship Id="rId72" Type="http://schemas.openxmlformats.org/officeDocument/2006/relationships/image" Target="media/image52.png"/><Relationship Id="rId71" Type="http://schemas.openxmlformats.org/officeDocument/2006/relationships/image" Target="media/image51.png"/><Relationship Id="rId70" Type="http://schemas.openxmlformats.org/officeDocument/2006/relationships/image" Target="media/image50.png"/><Relationship Id="rId7" Type="http://schemas.openxmlformats.org/officeDocument/2006/relationships/image" Target="media/image3.emf"/><Relationship Id="rId69" Type="http://schemas.openxmlformats.org/officeDocument/2006/relationships/image" Target="media/image49.png"/><Relationship Id="rId68" Type="http://schemas.openxmlformats.org/officeDocument/2006/relationships/image" Target="media/image48.jpeg"/><Relationship Id="rId67" Type="http://schemas.openxmlformats.org/officeDocument/2006/relationships/image" Target="media/image47.png"/><Relationship Id="rId66" Type="http://schemas.openxmlformats.org/officeDocument/2006/relationships/image" Target="media/image46.png"/><Relationship Id="rId65" Type="http://schemas.openxmlformats.org/officeDocument/2006/relationships/image" Target="media/image45.png"/><Relationship Id="rId64" Type="http://schemas.openxmlformats.org/officeDocument/2006/relationships/image" Target="media/image44.jpeg"/><Relationship Id="rId63" Type="http://schemas.openxmlformats.org/officeDocument/2006/relationships/image" Target="media/image43.png"/><Relationship Id="rId62" Type="http://schemas.openxmlformats.org/officeDocument/2006/relationships/image" Target="media/image42.wmf"/><Relationship Id="rId61" Type="http://schemas.openxmlformats.org/officeDocument/2006/relationships/oleObject" Target="embeddings/oleObject16.bin"/><Relationship Id="rId60" Type="http://schemas.openxmlformats.org/officeDocument/2006/relationships/image" Target="media/image41.wmf"/><Relationship Id="rId6" Type="http://schemas.openxmlformats.org/officeDocument/2006/relationships/image" Target="media/image2.emf"/><Relationship Id="rId59" Type="http://schemas.openxmlformats.org/officeDocument/2006/relationships/oleObject" Target="embeddings/oleObject15.bin"/><Relationship Id="rId58" Type="http://schemas.openxmlformats.org/officeDocument/2006/relationships/image" Target="media/image40.png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wmf"/><Relationship Id="rId54" Type="http://schemas.openxmlformats.org/officeDocument/2006/relationships/oleObject" Target="embeddings/oleObject14.bin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wmf"/><Relationship Id="rId50" Type="http://schemas.openxmlformats.org/officeDocument/2006/relationships/oleObject" Target="embeddings/oleObject13.bin"/><Relationship Id="rId5" Type="http://schemas.openxmlformats.org/officeDocument/2006/relationships/image" Target="media/image1.emf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jpeg"/><Relationship Id="rId46" Type="http://schemas.openxmlformats.org/officeDocument/2006/relationships/image" Target="media/image30.emf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openxmlformats.org/officeDocument/2006/relationships/image" Target="media/image26.png"/><Relationship Id="rId40" Type="http://schemas.openxmlformats.org/officeDocument/2006/relationships/image" Target="media/image25.emf"/><Relationship Id="rId4" Type="http://schemas.openxmlformats.org/officeDocument/2006/relationships/theme" Target="theme/theme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image" Target="media/image22.emf"/><Relationship Id="rId34" Type="http://schemas.openxmlformats.org/officeDocument/2006/relationships/image" Target="media/image21.emf"/><Relationship Id="rId33" Type="http://schemas.openxmlformats.org/officeDocument/2006/relationships/image" Target="media/image20.jpeg"/><Relationship Id="rId32" Type="http://schemas.openxmlformats.org/officeDocument/2006/relationships/image" Target="media/image19.png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footer" Target="foot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jpeg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png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8T00:37: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0.000 0.000 24575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C86751-4413-412F-B36E-5D501F84F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2827</Words>
  <Characters>3012</Characters>
  <Lines>22</Lines>
  <Paragraphs>6</Paragraphs>
  <TotalTime>6</TotalTime>
  <ScaleCrop>false</ScaleCrop>
  <LinksUpToDate>false</LinksUpToDate>
  <CharactersWithSpaces>3502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2020-01-14T04:26:00Z</dcterms:created>
  <dc:creator>DELL</dc:creator>
  <cp:lastModifiedBy>liling</cp:lastModifiedBy>
  <cp:lastPrinted>2019-11-03T04:56:00Z</cp:lastPrinted>
  <dcterms:modified xsi:type="dcterms:W3CDTF">2024-09-04T01:57:55Z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6349E3DD46B9413287FF0F4E758E7E2C</vt:lpwstr>
  </property>
</Properties>
</file>