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85ECAB" w:rsidR="00E6077D" w:rsidRPr="0041329A" w:rsidRDefault="000237CF">
      <w:pPr>
        <w:tabs>
          <w:tab w:val="center" w:pos="4320"/>
          <w:tab w:val="right" w:pos="8640"/>
        </w:tabs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41329A">
        <w:rPr>
          <w:rFonts w:ascii="Times New Roman" w:eastAsia="Times New Roman" w:hAnsi="Times New Roman" w:cs="Times New Roman"/>
          <w:b/>
          <w:bCs/>
          <w:sz w:val="44"/>
          <w:szCs w:val="44"/>
        </w:rPr>
        <w:t>Hanqing</w:t>
      </w:r>
      <w:r w:rsidR="000514F0" w:rsidRPr="0041329A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0041329A">
        <w:rPr>
          <w:rFonts w:ascii="Times New Roman" w:eastAsia="Times New Roman" w:hAnsi="Times New Roman" w:cs="Times New Roman"/>
          <w:b/>
          <w:bCs/>
          <w:sz w:val="44"/>
          <w:szCs w:val="44"/>
        </w:rPr>
        <w:t>Chen</w:t>
      </w:r>
    </w:p>
    <w:p w14:paraId="71D513A4" w14:textId="3BB507C7" w:rsidR="000237CF" w:rsidRPr="0041329A" w:rsidRDefault="000237CF">
      <w:pPr>
        <w:tabs>
          <w:tab w:val="center" w:pos="4320"/>
          <w:tab w:val="righ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329A">
        <w:rPr>
          <w:rFonts w:ascii="Times New Roman" w:eastAsia="Times New Roman" w:hAnsi="Times New Roman" w:cs="Times New Roman"/>
          <w:b/>
          <w:bCs/>
          <w:sz w:val="28"/>
          <w:szCs w:val="28"/>
        </w:rPr>
        <w:t>Software Engineer</w:t>
      </w:r>
    </w:p>
    <w:p w14:paraId="00000002" w14:textId="5A0DA352" w:rsidR="00E6077D" w:rsidRPr="0041329A" w:rsidRDefault="000514F0">
      <w:pPr>
        <w:tabs>
          <w:tab w:val="center" w:pos="4320"/>
          <w:tab w:val="right" w:pos="8640"/>
        </w:tabs>
        <w:spacing w:line="48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1329A">
        <w:rPr>
          <w:rFonts w:ascii="Times New Roman" w:eastAsia="Times New Roman" w:hAnsi="Times New Roman" w:cs="Times New Roman"/>
          <w:sz w:val="20"/>
          <w:szCs w:val="20"/>
        </w:rPr>
        <w:t>(</w:t>
      </w:r>
      <w:r w:rsidR="000237CF" w:rsidRPr="0041329A">
        <w:rPr>
          <w:rFonts w:ascii="Times New Roman" w:eastAsia="Times New Roman" w:hAnsi="Times New Roman" w:cs="Times New Roman"/>
          <w:sz w:val="20"/>
          <w:szCs w:val="20"/>
        </w:rPr>
        <w:t>310</w:t>
      </w:r>
      <w:r w:rsidRPr="0041329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37CF" w:rsidRPr="0041329A">
        <w:rPr>
          <w:rFonts w:ascii="Times New Roman" w:eastAsia="Times New Roman" w:hAnsi="Times New Roman" w:cs="Times New Roman"/>
          <w:sz w:val="20"/>
          <w:szCs w:val="20"/>
        </w:rPr>
        <w:t>951</w:t>
      </w:r>
      <w:r w:rsidRPr="0041329A">
        <w:rPr>
          <w:rFonts w:ascii="Times New Roman" w:eastAsia="Times New Roman" w:hAnsi="Times New Roman" w:cs="Times New Roman"/>
          <w:sz w:val="20"/>
          <w:szCs w:val="20"/>
        </w:rPr>
        <w:t>-</w:t>
      </w:r>
      <w:r w:rsidR="000237CF" w:rsidRPr="0041329A">
        <w:rPr>
          <w:rFonts w:ascii="Times New Roman" w:eastAsia="Times New Roman" w:hAnsi="Times New Roman" w:cs="Times New Roman"/>
          <w:sz w:val="20"/>
          <w:szCs w:val="20"/>
        </w:rPr>
        <w:t>0388</w:t>
      </w:r>
      <w:r w:rsidR="00D7403E" w:rsidRPr="0041329A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hyperlink r:id="rId5" w:history="1">
        <w:r w:rsidR="00D7403E" w:rsidRPr="004132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h.chen93@gmail.com</w:t>
        </w:r>
      </w:hyperlink>
      <w:r w:rsidRPr="0041329A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hyperlink r:id="rId6" w:history="1">
        <w:r w:rsidR="0041329A" w:rsidRPr="004132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GitHub.com/hanqingchen15</w:t>
        </w:r>
      </w:hyperlink>
      <w:r w:rsidRPr="0041329A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hyperlink r:id="rId7" w:history="1">
        <w:r w:rsidR="0041329A" w:rsidRPr="004132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LinkedIn.com/in/hanqingchen15</w:t>
        </w:r>
      </w:hyperlink>
      <w:r w:rsidRPr="0041329A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hyperlink r:id="rId8" w:history="1">
        <w:r w:rsidR="0041329A" w:rsidRPr="004132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hanqingchen.com</w:t>
        </w:r>
      </w:hyperlink>
    </w:p>
    <w:p w14:paraId="37296397" w14:textId="719ED26B" w:rsidR="00FD0E75" w:rsidRPr="0041329A" w:rsidRDefault="000514F0" w:rsidP="00F970D4">
      <w:pPr>
        <w:pBdr>
          <w:top w:val="single" w:sz="4" w:space="1" w:color="auto"/>
        </w:pBdr>
        <w:tabs>
          <w:tab w:val="left" w:pos="8987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</w:pPr>
      <w:r w:rsidRPr="0041329A"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SKILLS</w:t>
      </w:r>
    </w:p>
    <w:p w14:paraId="4B1CD991" w14:textId="76062179" w:rsidR="00131720" w:rsidRPr="00131720" w:rsidRDefault="00131720">
      <w:pPr>
        <w:tabs>
          <w:tab w:val="left" w:pos="898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Node.js, Ruby</w:t>
      </w:r>
      <w:r w:rsidR="000514F0">
        <w:rPr>
          <w:rFonts w:ascii="Times New Roman" w:eastAsia="Times New Roman" w:hAnsi="Times New Roman" w:cs="Times New Roman"/>
          <w:b/>
          <w:sz w:val="20"/>
          <w:szCs w:val="20"/>
        </w:rPr>
        <w:t>/Rails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PostgreSQL, Docker, AWS, React.js, Redux.js, Angular.js, HTML5, CSS</w:t>
      </w:r>
    </w:p>
    <w:p w14:paraId="00000011" w14:textId="77777777" w:rsidR="00E6077D" w:rsidRPr="00131720" w:rsidRDefault="00E6077D" w:rsidP="00F970D4">
      <w:pPr>
        <w:pBdr>
          <w:bottom w:val="single" w:sz="4" w:space="1" w:color="auto"/>
        </w:pBd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67F3FA21" w:rsidR="00E6077D" w:rsidRPr="0041329A" w:rsidRDefault="009E0B01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</w:pPr>
      <w:r w:rsidRPr="0041329A"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PROFES</w:t>
      </w:r>
      <w:r w:rsidR="0041329A"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S</w:t>
      </w:r>
      <w:r w:rsidRPr="0041329A"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 xml:space="preserve">IONAL </w:t>
      </w:r>
      <w:r w:rsidR="000514F0" w:rsidRPr="0041329A"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EXPERIENCE</w:t>
      </w:r>
    </w:p>
    <w:p w14:paraId="00000013" w14:textId="3AB6216C" w:rsidR="00E6077D" w:rsidRPr="0041329A" w:rsidRDefault="004369C3">
      <w:pPr>
        <w:tabs>
          <w:tab w:val="left" w:pos="819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29A">
        <w:rPr>
          <w:rFonts w:ascii="Times New Roman" w:eastAsia="Times New Roman" w:hAnsi="Times New Roman" w:cs="Times New Roman"/>
          <w:b/>
          <w:sz w:val="24"/>
          <w:szCs w:val="24"/>
        </w:rPr>
        <w:t>LOB.com</w:t>
      </w:r>
      <w:r w:rsidR="000514F0" w:rsidRPr="004132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  <w:r w:rsidRPr="0041329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329A" w:rsidRPr="0041329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41329A">
        <w:rPr>
          <w:rFonts w:ascii="Times New Roman" w:eastAsia="Times New Roman" w:hAnsi="Times New Roman" w:cs="Times New Roman"/>
          <w:b/>
          <w:sz w:val="24"/>
          <w:szCs w:val="24"/>
        </w:rPr>
        <w:t>San</w:t>
      </w:r>
      <w:r w:rsidRPr="0041329A">
        <w:rPr>
          <w:rFonts w:ascii="Times New Roman" w:eastAsia="Times New Roman" w:hAnsi="Times New Roman" w:cs="Times New Roman"/>
          <w:b/>
          <w:sz w:val="24"/>
          <w:szCs w:val="24"/>
        </w:rPr>
        <w:t xml:space="preserve"> Francisco</w:t>
      </w:r>
      <w:r w:rsidR="000514F0" w:rsidRPr="0041329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41329A">
        <w:rPr>
          <w:rFonts w:ascii="Times New Roman" w:eastAsia="Times New Roman" w:hAnsi="Times New Roman" w:cs="Times New Roman"/>
          <w:b/>
          <w:sz w:val="24"/>
          <w:szCs w:val="24"/>
        </w:rPr>
        <w:t>CA</w:t>
      </w:r>
    </w:p>
    <w:p w14:paraId="00000014" w14:textId="0E359E15" w:rsidR="00E6077D" w:rsidRPr="003279ED" w:rsidRDefault="004369C3">
      <w:pPr>
        <w:tabs>
          <w:tab w:val="left" w:pos="360"/>
          <w:tab w:val="right" w:pos="1062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279ED">
        <w:rPr>
          <w:rFonts w:ascii="Times New Roman" w:eastAsia="Times New Roman" w:hAnsi="Times New Roman" w:cs="Times New Roman"/>
          <w:i/>
          <w:sz w:val="20"/>
          <w:szCs w:val="20"/>
        </w:rPr>
        <w:t>Senior Software Engineer</w:t>
      </w:r>
      <w:r w:rsidR="000514F0" w:rsidRPr="003279E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3279ED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="0041329A" w:rsidRPr="003279ED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Aug</w:t>
      </w:r>
      <w:r w:rsidR="000514F0" w:rsidRPr="003279ED">
        <w:rPr>
          <w:rFonts w:ascii="Times New Roman" w:eastAsia="Times New Roman" w:hAnsi="Times New Roman" w:cs="Times New Roman"/>
          <w:sz w:val="20"/>
          <w:szCs w:val="20"/>
        </w:rPr>
        <w:t xml:space="preserve"> 20</w:t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21</w:t>
      </w:r>
      <w:r w:rsidR="000514F0" w:rsidRPr="003279E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Present</w:t>
      </w:r>
    </w:p>
    <w:p w14:paraId="2483ECCB" w14:textId="62457698" w:rsidR="004369C3" w:rsidRPr="003279ED" w:rsidRDefault="004369C3">
      <w:pPr>
        <w:tabs>
          <w:tab w:val="left" w:pos="360"/>
          <w:tab w:val="right" w:pos="1062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279ED">
        <w:rPr>
          <w:rFonts w:ascii="Times New Roman" w:eastAsia="Times New Roman" w:hAnsi="Times New Roman" w:cs="Times New Roman"/>
          <w:i/>
          <w:sz w:val="20"/>
          <w:szCs w:val="20"/>
        </w:rPr>
        <w:t>Software Engineer</w:t>
      </w:r>
      <w:r w:rsidRPr="003279E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Nov 2019 – Aug 2021</w:t>
      </w:r>
    </w:p>
    <w:p w14:paraId="65C2F372" w14:textId="77777777" w:rsidR="000A1764" w:rsidRDefault="0041329A" w:rsidP="00CA309A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Overhauled Lob’s billing and usage recognition code, decreasing the time taken to run monthly billing by ~30%. Spun off the relevant logic from the monolithic model to their own services – built upon an event-driven system with Amazon SQS – leading to better stability and insight during invoice generation.</w:t>
      </w:r>
    </w:p>
    <w:p w14:paraId="00000015" w14:textId="75939B45" w:rsidR="00E6077D" w:rsidRPr="00131720" w:rsidRDefault="0041329A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Planned and executed upgrades to Lob’s SAAS subscription models, decreasing operational overhead for the finance and customer teams</w:t>
      </w:r>
      <w:r w:rsidR="001A089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6" w14:textId="4A7BA14B" w:rsidR="00E6077D" w:rsidRPr="00131720" w:rsidRDefault="001A0891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Lob’s billing models</w:t>
      </w:r>
      <w:r w:rsidR="00CA309A">
        <w:rPr>
          <w:rFonts w:ascii="Times New Roman" w:hAnsi="Times New Roman" w:cs="Times New Roman"/>
          <w:sz w:val="20"/>
          <w:szCs w:val="20"/>
        </w:rPr>
        <w:t xml:space="preserve"> into a tiered system with different scopes, </w:t>
      </w:r>
      <w:r w:rsidR="00327DA9">
        <w:rPr>
          <w:rFonts w:ascii="Times New Roman" w:hAnsi="Times New Roman" w:cs="Times New Roman"/>
          <w:sz w:val="20"/>
          <w:szCs w:val="20"/>
        </w:rPr>
        <w:t xml:space="preserve">allowing </w:t>
      </w:r>
      <w:r w:rsidR="003279ED">
        <w:rPr>
          <w:rFonts w:ascii="Times New Roman" w:hAnsi="Times New Roman" w:cs="Times New Roman"/>
          <w:sz w:val="20"/>
          <w:szCs w:val="20"/>
        </w:rPr>
        <w:t>finance to separate</w:t>
      </w:r>
      <w:r w:rsidR="00327DA9">
        <w:rPr>
          <w:rFonts w:ascii="Times New Roman" w:hAnsi="Times New Roman" w:cs="Times New Roman"/>
          <w:sz w:val="20"/>
          <w:szCs w:val="20"/>
        </w:rPr>
        <w:t xml:space="preserve"> usages into different invoices and payment terms. This project secured </w:t>
      </w:r>
      <w:r w:rsidR="00C02626">
        <w:rPr>
          <w:rFonts w:ascii="Times New Roman" w:hAnsi="Times New Roman" w:cs="Times New Roman"/>
          <w:sz w:val="20"/>
          <w:szCs w:val="20"/>
        </w:rPr>
        <w:t xml:space="preserve">the contract of three major Lob customers, </w:t>
      </w:r>
      <w:r w:rsidR="006E45B8">
        <w:rPr>
          <w:rFonts w:ascii="Times New Roman" w:hAnsi="Times New Roman" w:cs="Times New Roman"/>
          <w:sz w:val="20"/>
          <w:szCs w:val="20"/>
        </w:rPr>
        <w:t>who</w:t>
      </w:r>
      <w:r w:rsidR="00C02626">
        <w:rPr>
          <w:rFonts w:ascii="Times New Roman" w:hAnsi="Times New Roman" w:cs="Times New Roman"/>
          <w:sz w:val="20"/>
          <w:szCs w:val="20"/>
        </w:rPr>
        <w:t xml:space="preserve"> are now responsible for over 50% of Lob’s annual </w:t>
      </w:r>
      <w:r w:rsidR="006E45B8">
        <w:rPr>
          <w:rFonts w:ascii="Times New Roman" w:hAnsi="Times New Roman" w:cs="Times New Roman"/>
          <w:sz w:val="20"/>
          <w:szCs w:val="20"/>
        </w:rPr>
        <w:t xml:space="preserve">recurring </w:t>
      </w:r>
      <w:r w:rsidR="00C02626">
        <w:rPr>
          <w:rFonts w:ascii="Times New Roman" w:hAnsi="Times New Roman" w:cs="Times New Roman"/>
          <w:sz w:val="20"/>
          <w:szCs w:val="20"/>
        </w:rPr>
        <w:t xml:space="preserve">revenue. </w:t>
      </w:r>
      <w:r w:rsidR="00CA30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000017" w14:textId="4BC4733A" w:rsidR="00E6077D" w:rsidRPr="00131720" w:rsidRDefault="00C02626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maintained custom tooling in Lob’s internal tools app </w:t>
      </w:r>
      <w:r w:rsidR="00887FCA">
        <w:rPr>
          <w:rFonts w:ascii="Times New Roman" w:eastAsia="Times New Roman" w:hAnsi="Times New Roman" w:cs="Times New Roman"/>
          <w:sz w:val="20"/>
          <w:szCs w:val="20"/>
        </w:rPr>
        <w:t>that</w:t>
      </w:r>
      <w:r w:rsidR="006E45B8">
        <w:rPr>
          <w:rFonts w:ascii="Times New Roman" w:eastAsia="Times New Roman" w:hAnsi="Times New Roman" w:cs="Times New Roman"/>
          <w:sz w:val="20"/>
          <w:szCs w:val="20"/>
        </w:rPr>
        <w:t xml:space="preserve"> manage</w:t>
      </w:r>
      <w:r w:rsidR="00887FCA">
        <w:rPr>
          <w:rFonts w:ascii="Times New Roman" w:eastAsia="Times New Roman" w:hAnsi="Times New Roman" w:cs="Times New Roman"/>
          <w:sz w:val="20"/>
          <w:szCs w:val="20"/>
        </w:rPr>
        <w:t>d</w:t>
      </w:r>
      <w:r w:rsidR="006E45B8">
        <w:rPr>
          <w:rFonts w:ascii="Times New Roman" w:eastAsia="Times New Roman" w:hAnsi="Times New Roman" w:cs="Times New Roman"/>
          <w:sz w:val="20"/>
          <w:szCs w:val="20"/>
        </w:rPr>
        <w:t xml:space="preserve"> a customer’s subscriptions, billing information, and invoices. </w:t>
      </w:r>
    </w:p>
    <w:p w14:paraId="71DD26F6" w14:textId="77777777" w:rsidR="004369C3" w:rsidRPr="00131720" w:rsidRDefault="004369C3" w:rsidP="004369C3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0B2990" w14:textId="1CE213E6" w:rsidR="004369C3" w:rsidRPr="0041329A" w:rsidRDefault="004369C3" w:rsidP="004369C3">
      <w:pPr>
        <w:tabs>
          <w:tab w:val="left" w:pos="819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29A">
        <w:rPr>
          <w:rFonts w:ascii="Times New Roman" w:eastAsia="Times New Roman" w:hAnsi="Times New Roman" w:cs="Times New Roman"/>
          <w:b/>
          <w:sz w:val="24"/>
          <w:szCs w:val="24"/>
        </w:rPr>
        <w:t>Vitagene (now 1Health.io)                                                                                                     San Francisco, CA</w:t>
      </w:r>
    </w:p>
    <w:p w14:paraId="5118E385" w14:textId="147A2D96" w:rsidR="004369C3" w:rsidRPr="003279ED" w:rsidRDefault="004369C3" w:rsidP="004369C3">
      <w:pPr>
        <w:tabs>
          <w:tab w:val="left" w:pos="360"/>
          <w:tab w:val="right" w:pos="1062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279ED">
        <w:rPr>
          <w:rFonts w:ascii="Times New Roman" w:eastAsia="Times New Roman" w:hAnsi="Times New Roman" w:cs="Times New Roman"/>
          <w:i/>
          <w:sz w:val="20"/>
          <w:szCs w:val="20"/>
        </w:rPr>
        <w:t>Software Engineer</w:t>
      </w:r>
      <w:r w:rsidRPr="003279E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Oct 2018 – Mar 2019</w:t>
      </w:r>
    </w:p>
    <w:p w14:paraId="5E13E14A" w14:textId="38F042A5" w:rsidR="00DF17C4" w:rsidRPr="00131720" w:rsidRDefault="00887FCA" w:rsidP="004369C3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Eliminated excessive API calls between web page transitions by leveraging Redux, reducing users’ load times by 80%.</w:t>
      </w:r>
    </w:p>
    <w:p w14:paraId="39222553" w14:textId="339BE07A" w:rsidR="00DF17C4" w:rsidRPr="00131720" w:rsidRDefault="00887FCA" w:rsidP="004369C3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Overhauled</w:t>
      </w:r>
      <w:r w:rsidR="00DF17C4" w:rsidRPr="00131720">
        <w:rPr>
          <w:rFonts w:ascii="Times New Roman" w:eastAsia="Times New Roman" w:hAnsi="Times New Roman" w:cs="Times New Roman"/>
          <w:sz w:val="20"/>
          <w:szCs w:val="20"/>
        </w:rPr>
        <w:t xml:space="preserve"> three core Vitagene website components – constituting over 50% of user health reports – using React/Redux and Styled Components, leading to about 30% higher user retention rates. </w:t>
      </w:r>
    </w:p>
    <w:p w14:paraId="4749898B" w14:textId="077F6D2F" w:rsidR="004369C3" w:rsidRPr="00131720" w:rsidRDefault="00887FCA" w:rsidP="004369C3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Transitioned</w:t>
      </w:r>
      <w:r w:rsidR="00DF17C4" w:rsidRPr="00131720">
        <w:rPr>
          <w:rFonts w:ascii="Times New Roman" w:eastAsia="Times New Roman" w:hAnsi="Times New Roman" w:cs="Times New Roman"/>
          <w:sz w:val="20"/>
          <w:szCs w:val="20"/>
        </w:rPr>
        <w:t xml:space="preserve"> Vitagene’s front end framework from Angular.js to React.js and Redux.js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the engineering team</w:t>
      </w:r>
      <w:r w:rsidR="00DF17C4" w:rsidRPr="0013172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8" w14:textId="07810427" w:rsidR="00E6077D" w:rsidRPr="00131720" w:rsidRDefault="00887FCA" w:rsidP="00DF17C4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</w:t>
      </w:r>
      <w:r w:rsidR="00DF17C4" w:rsidRPr="00131720">
        <w:rPr>
          <w:rFonts w:ascii="Times New Roman" w:eastAsia="Times New Roman" w:hAnsi="Times New Roman" w:cs="Times New Roman"/>
          <w:sz w:val="20"/>
          <w:szCs w:val="20"/>
        </w:rPr>
        <w:t xml:space="preserve"> with the Science team to update nutrition algorithms and report contents based on new findings and discoveries.</w:t>
      </w:r>
    </w:p>
    <w:p w14:paraId="5DECB115" w14:textId="5C52603F" w:rsidR="00DF17C4" w:rsidRPr="00131720" w:rsidRDefault="00DF17C4" w:rsidP="00DF17C4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0C623B" w14:textId="3FBB5BD4" w:rsidR="00DF17C4" w:rsidRPr="0041329A" w:rsidRDefault="00DF17C4" w:rsidP="00DF17C4">
      <w:pPr>
        <w:tabs>
          <w:tab w:val="left" w:pos="819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29A">
        <w:rPr>
          <w:rFonts w:ascii="Times New Roman" w:eastAsia="Times New Roman" w:hAnsi="Times New Roman" w:cs="Times New Roman"/>
          <w:b/>
          <w:sz w:val="24"/>
          <w:szCs w:val="24"/>
        </w:rPr>
        <w:t xml:space="preserve">PacGenomics Inc.                                                                                                                 </w:t>
      </w:r>
      <w:r w:rsidR="0041329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Pr="0041329A">
        <w:rPr>
          <w:rFonts w:ascii="Times New Roman" w:eastAsia="Times New Roman" w:hAnsi="Times New Roman" w:cs="Times New Roman"/>
          <w:b/>
          <w:sz w:val="24"/>
          <w:szCs w:val="24"/>
        </w:rPr>
        <w:t>Los Angeles, CA</w:t>
      </w:r>
    </w:p>
    <w:p w14:paraId="7D212F79" w14:textId="542F16D2" w:rsidR="00DF17C4" w:rsidRPr="003279ED" w:rsidRDefault="00F6751C" w:rsidP="00DF17C4">
      <w:pPr>
        <w:tabs>
          <w:tab w:val="left" w:pos="360"/>
          <w:tab w:val="right" w:pos="1062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279ED">
        <w:rPr>
          <w:rFonts w:ascii="Times New Roman" w:eastAsia="Times New Roman" w:hAnsi="Times New Roman" w:cs="Times New Roman"/>
          <w:i/>
          <w:sz w:val="20"/>
          <w:szCs w:val="20"/>
        </w:rPr>
        <w:t>Staff Scientist</w:t>
      </w:r>
      <w:r w:rsidR="00DF17C4" w:rsidRPr="003279E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Nov</w:t>
      </w:r>
      <w:r w:rsidR="00DF17C4" w:rsidRPr="003279ED">
        <w:rPr>
          <w:rFonts w:ascii="Times New Roman" w:eastAsia="Times New Roman" w:hAnsi="Times New Roman" w:cs="Times New Roman"/>
          <w:sz w:val="20"/>
          <w:szCs w:val="20"/>
        </w:rPr>
        <w:t xml:space="preserve"> 201</w:t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5</w:t>
      </w:r>
      <w:r w:rsidR="00DF17C4" w:rsidRPr="003279E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June</w:t>
      </w:r>
      <w:r w:rsidR="00DF17C4" w:rsidRPr="003279ED">
        <w:rPr>
          <w:rFonts w:ascii="Times New Roman" w:eastAsia="Times New Roman" w:hAnsi="Times New Roman" w:cs="Times New Roman"/>
          <w:sz w:val="20"/>
          <w:szCs w:val="20"/>
        </w:rPr>
        <w:t xml:space="preserve"> 201</w:t>
      </w:r>
      <w:r w:rsidRPr="003279ED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4004BF95" w14:textId="00E8E791" w:rsidR="00F6751C" w:rsidRPr="00131720" w:rsidRDefault="00F970D4" w:rsidP="00DF17C4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 w:rsidR="00F6751C" w:rsidRPr="00131720">
        <w:rPr>
          <w:rFonts w:ascii="Times New Roman" w:eastAsia="Times New Roman" w:hAnsi="Times New Roman" w:cs="Times New Roman"/>
          <w:sz w:val="20"/>
          <w:szCs w:val="20"/>
        </w:rPr>
        <w:t xml:space="preserve">mplemented the UI/UX portions of the physicians’ web portal, including designing and testing new features, such as document preview and upload, </w:t>
      </w:r>
      <w:r w:rsidR="00887FCA">
        <w:rPr>
          <w:rFonts w:ascii="Times New Roman" w:eastAsia="Times New Roman" w:hAnsi="Times New Roman" w:cs="Times New Roman"/>
          <w:sz w:val="20"/>
          <w:szCs w:val="20"/>
        </w:rPr>
        <w:t>streamlining</w:t>
      </w:r>
      <w:r w:rsidR="00F6751C" w:rsidRPr="00131720">
        <w:rPr>
          <w:rFonts w:ascii="Times New Roman" w:eastAsia="Times New Roman" w:hAnsi="Times New Roman" w:cs="Times New Roman"/>
          <w:sz w:val="20"/>
          <w:szCs w:val="20"/>
        </w:rPr>
        <w:t xml:space="preserve"> the app’s interface.</w:t>
      </w:r>
    </w:p>
    <w:p w14:paraId="4E959AD4" w14:textId="4061DFD7" w:rsidR="00EB6CBE" w:rsidRPr="00131720" w:rsidRDefault="00EB6CBE" w:rsidP="00DF17C4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131720">
        <w:rPr>
          <w:rFonts w:ascii="Times New Roman" w:eastAsia="Times New Roman" w:hAnsi="Times New Roman" w:cs="Times New Roman"/>
          <w:sz w:val="20"/>
          <w:szCs w:val="20"/>
        </w:rPr>
        <w:t>Programmed automated liquid handling device with protocols to run experiments, which reduced assay runtimes by up to 50%. Additionally, instructed co-workers on the operation of the liquid handling devices.</w:t>
      </w:r>
    </w:p>
    <w:p w14:paraId="797ACE11" w14:textId="77777777" w:rsidR="00887FCA" w:rsidRPr="00887FCA" w:rsidRDefault="00887FCA" w:rsidP="00887FCA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Corrected</w:t>
      </w:r>
      <w:r w:rsidR="00EB6CBE" w:rsidRPr="00131720">
        <w:rPr>
          <w:rFonts w:ascii="Times New Roman" w:eastAsia="Times New Roman" w:hAnsi="Times New Roman" w:cs="Times New Roman"/>
          <w:sz w:val="20"/>
          <w:szCs w:val="20"/>
        </w:rPr>
        <w:t xml:space="preserve"> inefficiencies in our testing 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reduced</w:t>
      </w:r>
      <w:r w:rsidR="00EB6CBE" w:rsidRPr="00131720">
        <w:rPr>
          <w:rFonts w:ascii="Times New Roman" w:eastAsia="Times New Roman" w:hAnsi="Times New Roman" w:cs="Times New Roman"/>
          <w:sz w:val="20"/>
          <w:szCs w:val="20"/>
        </w:rPr>
        <w:t xml:space="preserve"> the turnaround time for rush cases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8 hours (50%). </w:t>
      </w:r>
    </w:p>
    <w:p w14:paraId="19D26B21" w14:textId="6136417A" w:rsidR="00FD0E75" w:rsidRPr="00131720" w:rsidRDefault="00FD0E75" w:rsidP="00F970D4">
      <w:pPr>
        <w:pBdr>
          <w:bottom w:val="single" w:sz="4" w:space="1" w:color="auto"/>
        </w:pBd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1720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131720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38649B2B" w14:textId="77777777" w:rsidR="00FD0E75" w:rsidRPr="0041329A" w:rsidRDefault="00FD0E75" w:rsidP="00FD0E75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color w:val="548DD4"/>
          <w:sz w:val="28"/>
          <w:szCs w:val="28"/>
        </w:rPr>
      </w:pPr>
      <w:r w:rsidRPr="0041329A"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PROJECTS</w:t>
      </w:r>
    </w:p>
    <w:p w14:paraId="06A193B8" w14:textId="2154FB09" w:rsidR="00FD0E75" w:rsidRPr="0041329A" w:rsidRDefault="00D048BC" w:rsidP="00FD0E75">
      <w:pPr>
        <w:tabs>
          <w:tab w:val="left" w:pos="360"/>
        </w:tabs>
        <w:jc w:val="both"/>
        <w:rPr>
          <w:rFonts w:ascii="Times New Roman" w:eastAsia="Times New Roman" w:hAnsi="Times New Roman" w:cs="Times New Roman"/>
        </w:rPr>
      </w:pPr>
      <w:hyperlink r:id="rId9" w:anchor="/" w:history="1">
        <w:r w:rsidR="001C7CEF" w:rsidRPr="0041329A">
          <w:rPr>
            <w:rStyle w:val="Hyperlink"/>
            <w:rFonts w:ascii="Times New Roman" w:eastAsia="Times New Roman" w:hAnsi="Times New Roman" w:cs="Times New Roman"/>
            <w:b/>
          </w:rPr>
          <w:t>Flipr</w:t>
        </w:r>
      </w:hyperlink>
      <w:r w:rsidR="000A1764">
        <w:rPr>
          <w:rStyle w:val="Hyperlink"/>
          <w:rFonts w:ascii="Times New Roman" w:eastAsia="Times New Roman" w:hAnsi="Times New Roman" w:cs="Times New Roman"/>
          <w:b/>
        </w:rPr>
        <w:t xml:space="preserve"> </w:t>
      </w:r>
      <w:r w:rsidR="00FD0E75" w:rsidRPr="0041329A">
        <w:rPr>
          <w:rFonts w:ascii="Times New Roman" w:eastAsia="Times New Roman" w:hAnsi="Times New Roman" w:cs="Times New Roman"/>
        </w:rPr>
        <w:t>(</w:t>
      </w:r>
      <w:r w:rsidR="001C7CEF" w:rsidRPr="0041329A">
        <w:rPr>
          <w:rFonts w:ascii="Times New Roman" w:eastAsia="Times New Roman" w:hAnsi="Times New Roman" w:cs="Times New Roman"/>
        </w:rPr>
        <w:t xml:space="preserve">Ruby / Rails, PostgreSQL, AWS, </w:t>
      </w:r>
      <w:r w:rsidR="0041329A" w:rsidRPr="0041329A">
        <w:rPr>
          <w:rFonts w:ascii="Times New Roman" w:eastAsia="Times New Roman" w:hAnsi="Times New Roman" w:cs="Times New Roman"/>
        </w:rPr>
        <w:t>JavaScript (</w:t>
      </w:r>
      <w:r w:rsidR="001C7CEF" w:rsidRPr="0041329A">
        <w:rPr>
          <w:rFonts w:ascii="Times New Roman" w:eastAsia="Times New Roman" w:hAnsi="Times New Roman" w:cs="Times New Roman"/>
        </w:rPr>
        <w:t xml:space="preserve">ES6), React, Redux, HTML5, </w:t>
      </w:r>
      <w:r w:rsidR="00F970D4" w:rsidRPr="0041329A">
        <w:rPr>
          <w:rFonts w:ascii="Times New Roman" w:eastAsia="Times New Roman" w:hAnsi="Times New Roman" w:cs="Times New Roman"/>
        </w:rPr>
        <w:t xml:space="preserve">SASS)  </w:t>
      </w:r>
      <w:r w:rsidR="00FD0E75" w:rsidRPr="0041329A">
        <w:rPr>
          <w:rFonts w:ascii="Times New Roman" w:eastAsia="Times New Roman" w:hAnsi="Times New Roman" w:cs="Times New Roman"/>
        </w:rPr>
        <w:t xml:space="preserve">                                                  </w:t>
      </w:r>
      <w:hyperlink r:id="rId10" w:history="1">
        <w:r w:rsidR="00FD0E75" w:rsidRPr="0041329A">
          <w:rPr>
            <w:rStyle w:val="Hyperlink"/>
            <w:rFonts w:ascii="Times New Roman" w:eastAsia="Times New Roman" w:hAnsi="Times New Roman" w:cs="Times New Roman"/>
          </w:rPr>
          <w:t>Git</w:t>
        </w:r>
        <w:r w:rsidR="001C7CEF" w:rsidRPr="0041329A">
          <w:rPr>
            <w:rStyle w:val="Hyperlink"/>
            <w:rFonts w:ascii="Times New Roman" w:eastAsia="Times New Roman" w:hAnsi="Times New Roman" w:cs="Times New Roman"/>
          </w:rPr>
          <w:t>H</w:t>
        </w:r>
        <w:r w:rsidR="00FD0E75" w:rsidRPr="0041329A">
          <w:rPr>
            <w:rStyle w:val="Hyperlink"/>
            <w:rFonts w:ascii="Times New Roman" w:eastAsia="Times New Roman" w:hAnsi="Times New Roman" w:cs="Times New Roman"/>
          </w:rPr>
          <w:t>ub</w:t>
        </w:r>
      </w:hyperlink>
    </w:p>
    <w:p w14:paraId="7FACBE2D" w14:textId="2B3FEFA0" w:rsidR="00FD0E75" w:rsidRPr="00131720" w:rsidRDefault="001C7CEF" w:rsidP="00FD0E75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31720">
        <w:rPr>
          <w:rFonts w:ascii="Times New Roman" w:eastAsia="Times New Roman" w:hAnsi="Times New Roman" w:cs="Times New Roman"/>
          <w:i/>
          <w:sz w:val="20"/>
          <w:szCs w:val="20"/>
        </w:rPr>
        <w:t>Single-paged photo-sharing web application that allows users to upload photos, and curate their own albums. Features user authentication and responsive photo displays.</w:t>
      </w:r>
    </w:p>
    <w:p w14:paraId="54A00BB2" w14:textId="3768FC1F" w:rsidR="00FD0E75" w:rsidRPr="00131720" w:rsidRDefault="00AE27BB" w:rsidP="00FD0E75">
      <w:pPr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bookmarkStart w:id="0" w:name="_gjdgxs" w:colFirst="0" w:colLast="0"/>
      <w:bookmarkEnd w:id="0"/>
      <w:r w:rsidRPr="00131720">
        <w:rPr>
          <w:rFonts w:ascii="Times New Roman" w:eastAsia="Times New Roman" w:hAnsi="Times New Roman" w:cs="Times New Roman"/>
          <w:bCs/>
          <w:sz w:val="20"/>
          <w:szCs w:val="20"/>
        </w:rPr>
        <w:t>Integrated Amazon S3 cloud storage solution with PostgreSQL database backend using ActiveStorage queries, resulting in a smoother user experience and better application scalability in the future.</w:t>
      </w:r>
    </w:p>
    <w:p w14:paraId="1AED808F" w14:textId="77777777" w:rsidR="00FD0E75" w:rsidRPr="00131720" w:rsidRDefault="00FD0E75" w:rsidP="00FD0E75">
      <w:pPr>
        <w:tabs>
          <w:tab w:val="left" w:pos="819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69C013" w14:textId="00CFD4D5" w:rsidR="00FD0E75" w:rsidRPr="0041329A" w:rsidRDefault="00D048BC" w:rsidP="00FD0E75">
      <w:pPr>
        <w:tabs>
          <w:tab w:val="left" w:pos="8190"/>
        </w:tabs>
        <w:rPr>
          <w:rFonts w:ascii="Times New Roman" w:eastAsia="Times New Roman" w:hAnsi="Times New Roman" w:cs="Times New Roman"/>
        </w:rPr>
      </w:pPr>
      <w:hyperlink r:id="rId11" w:history="1">
        <w:r w:rsidR="00AE27BB" w:rsidRPr="0041329A">
          <w:rPr>
            <w:rStyle w:val="Hyperlink"/>
            <w:rFonts w:ascii="Times New Roman" w:eastAsia="Times New Roman" w:hAnsi="Times New Roman" w:cs="Times New Roman"/>
            <w:b/>
          </w:rPr>
          <w:t>Super Smash Browser</w:t>
        </w:r>
      </w:hyperlink>
      <w:r w:rsidR="00FD0E75" w:rsidRPr="0041329A">
        <w:rPr>
          <w:rFonts w:ascii="Times New Roman" w:eastAsia="Times New Roman" w:hAnsi="Times New Roman" w:cs="Times New Roman"/>
        </w:rPr>
        <w:t xml:space="preserve"> (</w:t>
      </w:r>
      <w:r w:rsidR="00AE27BB" w:rsidRPr="0041329A">
        <w:rPr>
          <w:rFonts w:ascii="Times New Roman" w:eastAsia="Times New Roman" w:hAnsi="Times New Roman" w:cs="Times New Roman"/>
        </w:rPr>
        <w:t xml:space="preserve">JavaScript, HTML5 Canvas, CSS, Adobe </w:t>
      </w:r>
      <w:r w:rsidR="00F970D4" w:rsidRPr="0041329A">
        <w:rPr>
          <w:rFonts w:ascii="Times New Roman" w:eastAsia="Times New Roman" w:hAnsi="Times New Roman" w:cs="Times New Roman"/>
        </w:rPr>
        <w:t xml:space="preserve">Illustrator)  </w:t>
      </w:r>
      <w:r w:rsidR="00FD0E75" w:rsidRPr="0041329A">
        <w:rPr>
          <w:rFonts w:ascii="Times New Roman" w:eastAsia="Times New Roman" w:hAnsi="Times New Roman" w:cs="Times New Roman"/>
        </w:rPr>
        <w:t xml:space="preserve">      </w:t>
      </w:r>
      <w:r w:rsidR="00FD0E75" w:rsidRPr="0041329A">
        <w:rPr>
          <w:rFonts w:ascii="Times New Roman" w:eastAsia="Times New Roman" w:hAnsi="Times New Roman" w:cs="Times New Roman"/>
        </w:rPr>
        <w:tab/>
      </w:r>
      <w:r w:rsidR="00FD0E75" w:rsidRPr="0041329A">
        <w:rPr>
          <w:rFonts w:ascii="Times New Roman" w:eastAsia="Times New Roman" w:hAnsi="Times New Roman" w:cs="Times New Roman"/>
        </w:rPr>
        <w:tab/>
        <w:t xml:space="preserve">              </w:t>
      </w:r>
      <w:r w:rsidR="00AE27BB" w:rsidRPr="0041329A">
        <w:rPr>
          <w:rFonts w:ascii="Times New Roman" w:eastAsia="Times New Roman" w:hAnsi="Times New Roman" w:cs="Times New Roman"/>
        </w:rPr>
        <w:tab/>
      </w:r>
      <w:hyperlink r:id="rId12" w:history="1">
        <w:r w:rsidR="00AE27BB" w:rsidRPr="0041329A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07FA4F61" w14:textId="1948A1CA" w:rsidR="00FD0E75" w:rsidRPr="00131720" w:rsidRDefault="00AE27BB" w:rsidP="00FD0E75">
      <w:pPr>
        <w:tabs>
          <w:tab w:val="left" w:pos="819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131720">
        <w:rPr>
          <w:rFonts w:ascii="Times New Roman" w:eastAsia="Times New Roman" w:hAnsi="Times New Roman" w:cs="Times New Roman"/>
          <w:i/>
          <w:sz w:val="20"/>
          <w:szCs w:val="20"/>
        </w:rPr>
        <w:t>A chrome extension that allows users to selectively hide elements in a webpage. Users can choose different animations that accompanies the actions.</w:t>
      </w:r>
    </w:p>
    <w:p w14:paraId="6776682D" w14:textId="1AF593A9" w:rsidR="00131720" w:rsidRPr="00131720" w:rsidRDefault="00AE27BB" w:rsidP="00131720">
      <w:pPr>
        <w:numPr>
          <w:ilvl w:val="0"/>
          <w:numId w:val="1"/>
        </w:numPr>
        <w:tabs>
          <w:tab w:val="right" w:pos="1008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131720">
        <w:rPr>
          <w:rFonts w:ascii="Times New Roman" w:eastAsia="Times New Roman" w:hAnsi="Times New Roman" w:cs="Times New Roman"/>
          <w:sz w:val="20"/>
          <w:szCs w:val="20"/>
        </w:rPr>
        <w:t>Manipulated JavaScript DOM to select and interact with objects displayed on a webpage.</w:t>
      </w:r>
      <w:r w:rsidR="00131720">
        <w:rPr>
          <w:rFonts w:ascii="Times New Roman" w:hAnsi="Times New Roman" w:cs="Times New Roman"/>
          <w:sz w:val="20"/>
          <w:szCs w:val="20"/>
        </w:rPr>
        <w:t xml:space="preserve"> </w:t>
      </w:r>
      <w:r w:rsidRPr="00131720">
        <w:rPr>
          <w:rFonts w:ascii="Times New Roman" w:eastAsia="Times New Roman" w:hAnsi="Times New Roman" w:cs="Times New Roman"/>
          <w:sz w:val="20"/>
          <w:szCs w:val="20"/>
        </w:rPr>
        <w:t>Created new HTML5 canvas elements on top of said DOM objects to render destruction animations.</w:t>
      </w:r>
    </w:p>
    <w:p w14:paraId="00000019" w14:textId="77777777" w:rsidR="00E6077D" w:rsidRPr="00131720" w:rsidRDefault="00E6077D" w:rsidP="00F970D4">
      <w:pPr>
        <w:pBdr>
          <w:bottom w:val="single" w:sz="4" w:space="1" w:color="auto"/>
        </w:pBdr>
        <w:spacing w:before="15" w:line="260" w:lineRule="auto"/>
        <w:ind w:right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4189B76C" w:rsidR="00E6077D" w:rsidRPr="0041329A" w:rsidRDefault="000514F0" w:rsidP="000237CF">
      <w:pPr>
        <w:tabs>
          <w:tab w:val="left" w:pos="8987"/>
        </w:tabs>
        <w:jc w:val="both"/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</w:pPr>
      <w:r w:rsidRPr="0041329A">
        <w:rPr>
          <w:rFonts w:ascii="Times New Roman" w:eastAsia="Times New Roman" w:hAnsi="Times New Roman" w:cs="Times New Roman"/>
          <w:b/>
          <w:color w:val="548DD4"/>
          <w:sz w:val="28"/>
          <w:szCs w:val="28"/>
        </w:rPr>
        <w:t>EDUCATION</w:t>
      </w:r>
    </w:p>
    <w:p w14:paraId="0000001E" w14:textId="24DD7CF1" w:rsidR="00E6077D" w:rsidRPr="00131720" w:rsidRDefault="000514F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1720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B6CBE" w:rsidRPr="00131720">
        <w:rPr>
          <w:rFonts w:ascii="Times New Roman" w:eastAsia="Times New Roman" w:hAnsi="Times New Roman" w:cs="Times New Roman"/>
          <w:b/>
          <w:sz w:val="20"/>
          <w:szCs w:val="20"/>
        </w:rPr>
        <w:t>California, Berkeley</w:t>
      </w:r>
      <w:r w:rsidRPr="00131720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 w:rsidR="00EB6CBE" w:rsidRPr="00131720">
        <w:rPr>
          <w:rFonts w:ascii="Times New Roman" w:eastAsia="Times New Roman" w:hAnsi="Times New Roman" w:cs="Times New Roman"/>
          <w:b/>
          <w:sz w:val="20"/>
          <w:szCs w:val="20"/>
        </w:rPr>
        <w:t>Berkeley, CA</w:t>
      </w:r>
    </w:p>
    <w:p w14:paraId="37224EFB" w14:textId="0884E078" w:rsidR="00EB6CBE" w:rsidRPr="00131720" w:rsidRDefault="000514F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1720"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 of Science in </w:t>
      </w:r>
      <w:r w:rsidR="00EB6CBE" w:rsidRPr="00131720">
        <w:rPr>
          <w:rFonts w:ascii="Times New Roman" w:eastAsia="Times New Roman" w:hAnsi="Times New Roman" w:cs="Times New Roman"/>
          <w:i/>
          <w:sz w:val="20"/>
          <w:szCs w:val="20"/>
        </w:rPr>
        <w:t>Molecular/Cell Biology</w:t>
      </w:r>
      <w:r w:rsidRPr="00131720">
        <w:rPr>
          <w:rFonts w:ascii="Times New Roman" w:eastAsia="Times New Roman" w:hAnsi="Times New Roman" w:cs="Times New Roman"/>
          <w:i/>
          <w:sz w:val="20"/>
          <w:szCs w:val="20"/>
        </w:rPr>
        <w:t xml:space="preserve"> (Concentration: </w:t>
      </w:r>
      <w:r w:rsidR="00EB6CBE" w:rsidRPr="00131720">
        <w:rPr>
          <w:rFonts w:ascii="Times New Roman" w:eastAsia="Times New Roman" w:hAnsi="Times New Roman" w:cs="Times New Roman"/>
          <w:i/>
          <w:sz w:val="20"/>
          <w:szCs w:val="20"/>
        </w:rPr>
        <w:t>Infectious Diseases</w:t>
      </w:r>
      <w:r w:rsidRPr="00131720">
        <w:rPr>
          <w:rFonts w:ascii="Times New Roman" w:eastAsia="Times New Roman" w:hAnsi="Times New Roman" w:cs="Times New Roman"/>
          <w:i/>
          <w:sz w:val="20"/>
          <w:szCs w:val="20"/>
        </w:rPr>
        <w:t>)</w:t>
      </w:r>
      <w:r w:rsidRPr="00131720">
        <w:rPr>
          <w:rFonts w:ascii="Times New Roman" w:eastAsia="Times New Roman" w:hAnsi="Times New Roman" w:cs="Times New Roman"/>
          <w:sz w:val="20"/>
          <w:szCs w:val="20"/>
        </w:rPr>
        <w:tab/>
        <w:t xml:space="preserve">     Class of 201</w:t>
      </w:r>
      <w:r w:rsidR="00EB6CBE" w:rsidRPr="00131720">
        <w:rPr>
          <w:rFonts w:ascii="Times New Roman" w:eastAsia="Times New Roman" w:hAnsi="Times New Roman" w:cs="Times New Roman"/>
          <w:sz w:val="20"/>
          <w:szCs w:val="20"/>
        </w:rPr>
        <w:t>5</w:t>
      </w:r>
    </w:p>
    <w:sectPr w:rsidR="00EB6CBE" w:rsidRPr="0013172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398"/>
    <w:multiLevelType w:val="multilevel"/>
    <w:tmpl w:val="664E4A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AA1EF1"/>
    <w:multiLevelType w:val="multilevel"/>
    <w:tmpl w:val="07CECF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7D"/>
    <w:rsid w:val="000237CF"/>
    <w:rsid w:val="000514F0"/>
    <w:rsid w:val="000A1764"/>
    <w:rsid w:val="001126D5"/>
    <w:rsid w:val="00131720"/>
    <w:rsid w:val="001A0891"/>
    <w:rsid w:val="001C7CEF"/>
    <w:rsid w:val="003279ED"/>
    <w:rsid w:val="00327DA9"/>
    <w:rsid w:val="0041329A"/>
    <w:rsid w:val="004369C3"/>
    <w:rsid w:val="006E45B8"/>
    <w:rsid w:val="00887FCA"/>
    <w:rsid w:val="009E0B01"/>
    <w:rsid w:val="00A50162"/>
    <w:rsid w:val="00AE27BB"/>
    <w:rsid w:val="00C02626"/>
    <w:rsid w:val="00CA309A"/>
    <w:rsid w:val="00D048BC"/>
    <w:rsid w:val="00D7403E"/>
    <w:rsid w:val="00DF17C4"/>
    <w:rsid w:val="00E6077D"/>
    <w:rsid w:val="00EB6CBE"/>
    <w:rsid w:val="00F6751C"/>
    <w:rsid w:val="00F970D4"/>
    <w:rsid w:val="00F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4C4B"/>
  <w15:docId w15:val="{F386DB96-CB4F-46FC-9BDB-2D25F6DA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740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9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7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qingche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nqingchen15" TargetMode="External"/><Relationship Id="rId12" Type="http://schemas.openxmlformats.org/officeDocument/2006/relationships/hyperlink" Target="https://github.com/Battjmo/SuperSmash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hanqingchen15" TargetMode="External"/><Relationship Id="rId11" Type="http://schemas.openxmlformats.org/officeDocument/2006/relationships/hyperlink" Target="https://chrome.google.com/webstore/detail/supersmashbrowser/bdlmjfkblpjnkienagkgljcodcgjjjml" TargetMode="External"/><Relationship Id="rId5" Type="http://schemas.openxmlformats.org/officeDocument/2006/relationships/hyperlink" Target="mailto:h.chen93@gmail.com" TargetMode="External"/><Relationship Id="rId10" Type="http://schemas.openxmlformats.org/officeDocument/2006/relationships/hyperlink" Target="https://github.com/hanqingchen15/Flip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ipr-app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Hanqing Chen</cp:lastModifiedBy>
  <cp:revision>7</cp:revision>
  <dcterms:created xsi:type="dcterms:W3CDTF">2021-12-05T03:57:00Z</dcterms:created>
  <dcterms:modified xsi:type="dcterms:W3CDTF">2021-12-15T08:31:00Z</dcterms:modified>
</cp:coreProperties>
</file>