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D63" w:rsidRDefault="00B62D63" w:rsidP="001024C9">
      <w:pPr>
        <w:spacing w:after="0" w:line="312" w:lineRule="atLeast"/>
        <w:outlineLvl w:val="0"/>
        <w:rPr>
          <w:rFonts w:ascii="Arial" w:eastAsia="Times New Roman" w:hAnsi="Arial" w:cs="Arial"/>
          <w:color w:val="000000"/>
          <w:kern w:val="36"/>
          <w:sz w:val="48"/>
          <w:szCs w:val="48"/>
        </w:rPr>
      </w:pPr>
    </w:p>
    <w:p w:rsidR="00B62D63" w:rsidRDefault="00B62D63" w:rsidP="001024C9">
      <w:pPr>
        <w:spacing w:after="0" w:line="312" w:lineRule="atLeast"/>
        <w:outlineLvl w:val="0"/>
        <w:rPr>
          <w:rFonts w:ascii="Arial" w:eastAsia="Times New Roman" w:hAnsi="Arial" w:cs="Arial"/>
          <w:color w:val="000000"/>
          <w:kern w:val="36"/>
          <w:sz w:val="48"/>
          <w:szCs w:val="48"/>
        </w:rPr>
      </w:pPr>
      <w:hyperlink r:id="rId6" w:history="1">
        <w:r>
          <w:rPr>
            <w:rStyle w:val="Hyperlink"/>
          </w:rPr>
          <w:t>https://programming.guide/dynamic-programming-vs-memoization-vs-tabulation.html</w:t>
        </w:r>
      </w:hyperlink>
      <w:bookmarkStart w:id="0" w:name="_GoBack"/>
      <w:bookmarkEnd w:id="0"/>
    </w:p>
    <w:p w:rsidR="001024C9" w:rsidRPr="001024C9" w:rsidRDefault="001024C9" w:rsidP="001024C9">
      <w:pPr>
        <w:spacing w:after="0" w:line="312" w:lineRule="atLeast"/>
        <w:outlineLvl w:val="0"/>
        <w:rPr>
          <w:rFonts w:ascii="Arial" w:eastAsia="Times New Roman" w:hAnsi="Arial" w:cs="Arial"/>
          <w:color w:val="000000"/>
          <w:kern w:val="36"/>
          <w:sz w:val="48"/>
          <w:szCs w:val="48"/>
        </w:rPr>
      </w:pPr>
      <w:r w:rsidRPr="001024C9">
        <w:rPr>
          <w:rFonts w:ascii="Arial" w:eastAsia="Times New Roman" w:hAnsi="Arial" w:cs="Arial"/>
          <w:color w:val="000000"/>
          <w:kern w:val="36"/>
          <w:sz w:val="48"/>
          <w:szCs w:val="48"/>
        </w:rPr>
        <w:t>Dynamic programming vs memoization vs tabulation</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Dynamic programming is a technique for solving problems recursively. It can be implemented by </w:t>
      </w:r>
      <w:r w:rsidRPr="001024C9">
        <w:rPr>
          <w:rFonts w:ascii="Arial" w:eastAsia="Times New Roman" w:hAnsi="Arial" w:cs="Arial"/>
          <w:b/>
          <w:bCs/>
          <w:color w:val="000000"/>
          <w:sz w:val="27"/>
          <w:szCs w:val="27"/>
        </w:rPr>
        <w:t>memoization</w:t>
      </w:r>
      <w:r w:rsidRPr="001024C9">
        <w:rPr>
          <w:rFonts w:ascii="Arial" w:eastAsia="Times New Roman" w:hAnsi="Arial" w:cs="Arial"/>
          <w:color w:val="000000"/>
          <w:sz w:val="27"/>
          <w:szCs w:val="27"/>
        </w:rPr>
        <w:t> or </w:t>
      </w:r>
      <w:r w:rsidRPr="001024C9">
        <w:rPr>
          <w:rFonts w:ascii="Arial" w:eastAsia="Times New Roman" w:hAnsi="Arial" w:cs="Arial"/>
          <w:b/>
          <w:bCs/>
          <w:color w:val="000000"/>
          <w:sz w:val="27"/>
          <w:szCs w:val="27"/>
        </w:rPr>
        <w:t>tabulation</w:t>
      </w:r>
      <w:r w:rsidRPr="001024C9">
        <w:rPr>
          <w:rFonts w:ascii="Arial" w:eastAsia="Times New Roman" w:hAnsi="Arial" w:cs="Arial"/>
          <w:color w:val="000000"/>
          <w:sz w:val="27"/>
          <w:szCs w:val="27"/>
        </w:rPr>
        <w:t>.</w:t>
      </w:r>
    </w:p>
    <w:p w:rsidR="001024C9" w:rsidRPr="001024C9" w:rsidRDefault="001024C9" w:rsidP="001024C9">
      <w:pPr>
        <w:spacing w:before="600" w:after="100" w:afterAutospacing="1" w:line="240" w:lineRule="auto"/>
        <w:outlineLvl w:val="1"/>
        <w:rPr>
          <w:rFonts w:ascii="Arial" w:eastAsia="Times New Roman" w:hAnsi="Arial" w:cs="Arial"/>
          <w:color w:val="000000"/>
          <w:sz w:val="36"/>
          <w:szCs w:val="36"/>
        </w:rPr>
      </w:pPr>
      <w:r w:rsidRPr="001024C9">
        <w:rPr>
          <w:rFonts w:ascii="Arial" w:eastAsia="Times New Roman" w:hAnsi="Arial" w:cs="Arial"/>
          <w:color w:val="000000"/>
          <w:sz w:val="36"/>
          <w:szCs w:val="36"/>
        </w:rPr>
        <w:t>Dynamic programming</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Dynamic programming, DP for short, can be used when the computations of subproblems overlap.</w:t>
      </w:r>
    </w:p>
    <w:p w:rsid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If you're computing for instance </w:t>
      </w:r>
      <w:r w:rsidRPr="001024C9">
        <w:rPr>
          <w:rFonts w:ascii="Courier New" w:eastAsia="Times New Roman" w:hAnsi="Courier New" w:cs="Courier New"/>
          <w:color w:val="000000"/>
          <w:sz w:val="27"/>
          <w:szCs w:val="27"/>
          <w:shd w:val="clear" w:color="auto" w:fill="F8F8F8"/>
        </w:rPr>
        <w:t>fib(3)</w:t>
      </w:r>
      <w:r w:rsidRPr="001024C9">
        <w:rPr>
          <w:rFonts w:ascii="Arial" w:eastAsia="Times New Roman" w:hAnsi="Arial" w:cs="Arial"/>
          <w:color w:val="000000"/>
          <w:sz w:val="27"/>
          <w:szCs w:val="27"/>
        </w:rPr>
        <w:t> (the third Fibonacci number), a naive implementation would compute </w:t>
      </w:r>
      <w:r w:rsidRPr="001024C9">
        <w:rPr>
          <w:rFonts w:ascii="Courier New" w:eastAsia="Times New Roman" w:hAnsi="Courier New" w:cs="Courier New"/>
          <w:color w:val="000000"/>
          <w:sz w:val="27"/>
          <w:szCs w:val="27"/>
          <w:shd w:val="clear" w:color="auto" w:fill="F8F8F8"/>
        </w:rPr>
        <w:t>fib(1)</w:t>
      </w:r>
      <w:r w:rsidRPr="001024C9">
        <w:rPr>
          <w:rFonts w:ascii="Arial" w:eastAsia="Times New Roman" w:hAnsi="Arial" w:cs="Arial"/>
          <w:color w:val="000000"/>
          <w:sz w:val="27"/>
          <w:szCs w:val="27"/>
        </w:rPr>
        <w:t> twice:</w: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Pr>
          <w:noProof/>
        </w:rPr>
        <w:drawing>
          <wp:inline distT="0" distB="0" distL="0" distR="0" wp14:anchorId="1A5FA4E1" wp14:editId="79615809">
            <wp:extent cx="235267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2219325"/>
                    </a:xfrm>
                    <a:prstGeom prst="rect">
                      <a:avLst/>
                    </a:prstGeom>
                  </pic:spPr>
                </pic:pic>
              </a:graphicData>
            </a:graphic>
          </wp:inline>
        </w:drawing>
      </w:r>
      <w:r w:rsidRPr="001024C9">
        <w:rPr>
          <w:rFonts w:ascii="Arial" w:eastAsia="Times New Roman" w:hAnsi="Arial" w:cs="Arial"/>
          <w:noProof/>
          <w:color w:val="000000"/>
          <w:sz w:val="27"/>
          <w:szCs w:val="27"/>
        </w:rPr>
        <mc:AlternateContent>
          <mc:Choice Requires="wps">
            <w:drawing>
              <wp:inline distT="0" distB="0" distL="0" distR="0">
                <wp:extent cx="304800" cy="304800"/>
                <wp:effectExtent l="0" t="0" r="0" b="0"/>
                <wp:docPr id="2" name="Rectangle 2" descr="Fibonacci computation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B606B" id="Rectangle 2" o:spid="_x0000_s1026" alt="Fibonacci computation tr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jOvOJygIAANo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With a more clever DP implementation, the tree could be collapsed into a graph:</w:t>
      </w:r>
    </w:p>
    <w:p w:rsidR="001024C9" w:rsidRPr="001024C9" w:rsidRDefault="001024C9" w:rsidP="001024C9">
      <w:pPr>
        <w:spacing w:after="0" w:line="240" w:lineRule="auto"/>
        <w:rPr>
          <w:rFonts w:ascii="Arial" w:eastAsia="Times New Roman" w:hAnsi="Arial" w:cs="Arial"/>
          <w:color w:val="000000"/>
          <w:sz w:val="27"/>
          <w:szCs w:val="27"/>
        </w:rPr>
      </w:pPr>
      <w:r>
        <w:rPr>
          <w:noProof/>
        </w:rPr>
        <w:lastRenderedPageBreak/>
        <w:drawing>
          <wp:inline distT="0" distB="0" distL="0" distR="0" wp14:anchorId="14DB433C" wp14:editId="4FAD8EBB">
            <wp:extent cx="22574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7425" cy="2171700"/>
                    </a:xfrm>
                    <a:prstGeom prst="rect">
                      <a:avLst/>
                    </a:prstGeom>
                  </pic:spPr>
                </pic:pic>
              </a:graphicData>
            </a:graphic>
          </wp:inline>
        </w:drawing>
      </w:r>
      <w:r w:rsidRPr="001024C9">
        <w:rPr>
          <w:rFonts w:ascii="Arial" w:eastAsia="Times New Roman" w:hAnsi="Arial" w:cs="Arial"/>
          <w:noProof/>
          <w:color w:val="000000"/>
          <w:sz w:val="27"/>
          <w:szCs w:val="27"/>
        </w:rPr>
        <mc:AlternateContent>
          <mc:Choice Requires="wps">
            <w:drawing>
              <wp:inline distT="0" distB="0" distL="0" distR="0">
                <wp:extent cx="304800" cy="304800"/>
                <wp:effectExtent l="0" t="0" r="0" b="0"/>
                <wp:docPr id="1" name="Rectangle 1" descr="Fibonacci computation tree, collap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9CAE7" id="Rectangle 1" o:spid="_x0000_s1026" alt="Fibonacci computation tree, collaps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MNEZb0AIAAOU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It doesn't look very impressive in this example, but imagine the difference for </w:t>
      </w:r>
      <w:r w:rsidRPr="001024C9">
        <w:rPr>
          <w:rFonts w:ascii="Courier New" w:eastAsia="Times New Roman" w:hAnsi="Courier New" w:cs="Courier New"/>
          <w:color w:val="000000"/>
          <w:sz w:val="27"/>
          <w:szCs w:val="27"/>
          <w:shd w:val="clear" w:color="auto" w:fill="F8F8F8"/>
        </w:rPr>
        <w:t>fib(1000)</w:t>
      </w:r>
      <w:r w:rsidRPr="001024C9">
        <w:rPr>
          <w:rFonts w:ascii="Arial" w:eastAsia="Times New Roman" w:hAnsi="Arial" w:cs="Arial"/>
          <w:color w:val="000000"/>
          <w:sz w:val="27"/>
          <w:szCs w:val="27"/>
        </w:rPr>
        <w:t>. In fact the naive implementation makes O(2</w:t>
      </w:r>
      <w:r w:rsidRPr="001024C9">
        <w:rPr>
          <w:rFonts w:ascii="Arial" w:eastAsia="Times New Roman" w:hAnsi="Arial" w:cs="Arial"/>
          <w:i/>
          <w:iCs/>
          <w:color w:val="000000"/>
          <w:sz w:val="18"/>
          <w:szCs w:val="18"/>
          <w:vertAlign w:val="superscript"/>
        </w:rPr>
        <w:t>n</w:t>
      </w:r>
      <w:r w:rsidRPr="001024C9">
        <w:rPr>
          <w:rFonts w:ascii="Arial" w:eastAsia="Times New Roman" w:hAnsi="Arial" w:cs="Arial"/>
          <w:color w:val="000000"/>
          <w:sz w:val="27"/>
          <w:szCs w:val="27"/>
        </w:rPr>
        <w:t>) calls, while the DP version makes O(</w:t>
      </w:r>
      <w:r w:rsidRPr="001024C9">
        <w:rPr>
          <w:rFonts w:ascii="Arial" w:eastAsia="Times New Roman" w:hAnsi="Arial" w:cs="Arial"/>
          <w:i/>
          <w:iCs/>
          <w:color w:val="000000"/>
          <w:sz w:val="27"/>
          <w:szCs w:val="27"/>
        </w:rPr>
        <w:t>n</w:t>
      </w:r>
      <w:r w:rsidRPr="001024C9">
        <w:rPr>
          <w:rFonts w:ascii="Arial" w:eastAsia="Times New Roman" w:hAnsi="Arial" w:cs="Arial"/>
          <w:color w:val="000000"/>
          <w:sz w:val="27"/>
          <w:szCs w:val="27"/>
        </w:rPr>
        <w:t>) calls.</w:t>
      </w:r>
    </w:p>
    <w:p w:rsidR="001024C9" w:rsidRPr="001024C9" w:rsidRDefault="001024C9" w:rsidP="001024C9">
      <w:pPr>
        <w:spacing w:before="600" w:after="100" w:afterAutospacing="1" w:line="240" w:lineRule="auto"/>
        <w:outlineLvl w:val="1"/>
        <w:rPr>
          <w:rFonts w:ascii="Arial" w:eastAsia="Times New Roman" w:hAnsi="Arial" w:cs="Arial"/>
          <w:color w:val="000000"/>
          <w:sz w:val="36"/>
          <w:szCs w:val="36"/>
        </w:rPr>
      </w:pPr>
      <w:r w:rsidRPr="001024C9">
        <w:rPr>
          <w:rFonts w:ascii="Arial" w:eastAsia="Times New Roman" w:hAnsi="Arial" w:cs="Arial"/>
          <w:color w:val="000000"/>
          <w:sz w:val="36"/>
          <w:szCs w:val="36"/>
        </w:rPr>
        <w:t>Memoization</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Memoization refers to the technique of caching and reusing previously computed results. If you for instance have</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f(x) {</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return x + x</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3"/>
          <w:szCs w:val="23"/>
        </w:rPr>
        <w:t>}</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the memoized version would look like</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f(x) {</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if (mem[x] is undefined)</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mem[x] = x + x</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return mem[x]</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3"/>
          <w:szCs w:val="23"/>
        </w:rPr>
        <w:t>}</w: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The memoized </w:t>
      </w:r>
      <w:r w:rsidRPr="001024C9">
        <w:rPr>
          <w:rFonts w:ascii="Courier New" w:eastAsia="Times New Roman" w:hAnsi="Courier New" w:cs="Courier New"/>
          <w:color w:val="000000"/>
          <w:sz w:val="27"/>
          <w:szCs w:val="27"/>
          <w:shd w:val="clear" w:color="auto" w:fill="F8F8F8"/>
        </w:rPr>
        <w:t>fib</w:t>
      </w:r>
      <w:r w:rsidRPr="001024C9">
        <w:rPr>
          <w:rFonts w:ascii="Arial" w:eastAsia="Times New Roman" w:hAnsi="Arial" w:cs="Arial"/>
          <w:color w:val="000000"/>
          <w:sz w:val="27"/>
          <w:szCs w:val="27"/>
        </w:rPr>
        <w:t> function would thus look like this:</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memFib(n) {</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if (mem[n] is undefined)</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if (n &lt; 2) result = n</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else result = memFib(n-2) + memFib(n-1)</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mem[n] = result</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return mem[n]</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3"/>
          <w:szCs w:val="23"/>
        </w:rPr>
        <w:t>}</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lastRenderedPageBreak/>
        <w:t>is enough to cause the tree to collapse into a graph as shown in the figures above. The calls would look something like</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memFib(3)</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 xml:space="preserve">    memFib(2)</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 xml:space="preserve">        memFib(1)  // cache the result</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 xml:space="preserve">        memFib(0)</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 xml:space="preserve">    memFib(1)      // cached, will return mem[1]</w: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This approach is </w:t>
      </w:r>
      <w:r w:rsidRPr="001024C9">
        <w:rPr>
          <w:rFonts w:ascii="Arial" w:eastAsia="Times New Roman" w:hAnsi="Arial" w:cs="Arial"/>
          <w:b/>
          <w:bCs/>
          <w:color w:val="000000"/>
          <w:sz w:val="27"/>
          <w:szCs w:val="27"/>
        </w:rPr>
        <w:t>top-down</w:t>
      </w:r>
      <w:r w:rsidRPr="001024C9">
        <w:rPr>
          <w:rFonts w:ascii="Arial" w:eastAsia="Times New Roman" w:hAnsi="Arial" w:cs="Arial"/>
          <w:color w:val="000000"/>
          <w:sz w:val="27"/>
          <w:szCs w:val="27"/>
        </w:rPr>
        <w:t> since the original problem, </w:t>
      </w:r>
      <w:r w:rsidRPr="001024C9">
        <w:rPr>
          <w:rFonts w:ascii="Courier New" w:eastAsia="Times New Roman" w:hAnsi="Courier New" w:cs="Courier New"/>
          <w:color w:val="000000"/>
          <w:sz w:val="27"/>
          <w:szCs w:val="27"/>
          <w:shd w:val="clear" w:color="auto" w:fill="F8F8F8"/>
        </w:rPr>
        <w:t>fib(3)</w:t>
      </w:r>
      <w:r w:rsidRPr="001024C9">
        <w:rPr>
          <w:rFonts w:ascii="Arial" w:eastAsia="Times New Roman" w:hAnsi="Arial" w:cs="Arial"/>
          <w:color w:val="000000"/>
          <w:sz w:val="27"/>
          <w:szCs w:val="27"/>
        </w:rPr>
        <w:t>, is at the top in the above computation.</w:t>
      </w:r>
    </w:p>
    <w:p w:rsidR="001024C9" w:rsidRPr="001024C9" w:rsidRDefault="001024C9" w:rsidP="001024C9">
      <w:pPr>
        <w:spacing w:before="600" w:after="100" w:afterAutospacing="1" w:line="240" w:lineRule="auto"/>
        <w:outlineLvl w:val="1"/>
        <w:rPr>
          <w:rFonts w:ascii="Arial" w:eastAsia="Times New Roman" w:hAnsi="Arial" w:cs="Arial"/>
          <w:color w:val="000000"/>
          <w:sz w:val="36"/>
          <w:szCs w:val="36"/>
        </w:rPr>
      </w:pPr>
      <w:r w:rsidRPr="001024C9">
        <w:rPr>
          <w:rFonts w:ascii="Arial" w:eastAsia="Times New Roman" w:hAnsi="Arial" w:cs="Arial"/>
          <w:color w:val="000000"/>
          <w:sz w:val="36"/>
          <w:szCs w:val="36"/>
        </w:rPr>
        <w:t>Tabulation</w: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Tabulation is similar but focuses on filling the entries of the cache. Computing the values in the cache is easiest done iteratively. The tabulation version of </w:t>
      </w:r>
      <w:r w:rsidRPr="001024C9">
        <w:rPr>
          <w:rFonts w:ascii="Courier New" w:eastAsia="Times New Roman" w:hAnsi="Courier New" w:cs="Courier New"/>
          <w:color w:val="000000"/>
          <w:sz w:val="27"/>
          <w:szCs w:val="27"/>
          <w:shd w:val="clear" w:color="auto" w:fill="F8F8F8"/>
        </w:rPr>
        <w:t>fib</w:t>
      </w:r>
      <w:r w:rsidRPr="001024C9">
        <w:rPr>
          <w:rFonts w:ascii="Arial" w:eastAsia="Times New Roman" w:hAnsi="Arial" w:cs="Arial"/>
          <w:color w:val="000000"/>
          <w:sz w:val="27"/>
          <w:szCs w:val="27"/>
        </w:rPr>
        <w:t> would look like this:</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tabFib(n) {</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mem[0] = 0</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mem[1] = 1</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for i = 2...n</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mem[i] = mem[i-2] + mem[i-1]</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024C9">
        <w:rPr>
          <w:rFonts w:ascii="Courier New" w:eastAsia="Times New Roman" w:hAnsi="Courier New" w:cs="Courier New"/>
          <w:color w:val="000000"/>
          <w:sz w:val="23"/>
          <w:szCs w:val="23"/>
        </w:rPr>
        <w:t xml:space="preserve">    return mem[n]</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3"/>
          <w:szCs w:val="23"/>
        </w:rPr>
        <w:t>}</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Here the computation can be described as follows:</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mem[0] = 0</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mem[1] = 1</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mem[2] = mem[0] + mem[1]</w:t>
      </w:r>
    </w:p>
    <w:p w:rsidR="001024C9" w:rsidRPr="001024C9" w:rsidRDefault="001024C9" w:rsidP="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1024C9">
        <w:rPr>
          <w:rFonts w:ascii="Courier New" w:eastAsia="Times New Roman" w:hAnsi="Courier New" w:cs="Courier New"/>
          <w:color w:val="000000"/>
          <w:sz w:val="27"/>
          <w:szCs w:val="27"/>
        </w:rPr>
        <w:t>mem[3] = mem[1] + mem[2]</w:t>
      </w:r>
    </w:p>
    <w:p w:rsidR="001024C9" w:rsidRPr="001024C9" w:rsidRDefault="001024C9" w:rsidP="001024C9">
      <w:pPr>
        <w:spacing w:beforeAutospacing="1" w:after="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As opposed to the memoization technique, this computation is </w:t>
      </w:r>
      <w:r w:rsidRPr="001024C9">
        <w:rPr>
          <w:rFonts w:ascii="Arial" w:eastAsia="Times New Roman" w:hAnsi="Arial" w:cs="Arial"/>
          <w:b/>
          <w:bCs/>
          <w:color w:val="000000"/>
          <w:sz w:val="27"/>
          <w:szCs w:val="27"/>
        </w:rPr>
        <w:t>bottom-up</w:t>
      </w:r>
      <w:r w:rsidRPr="001024C9">
        <w:rPr>
          <w:rFonts w:ascii="Arial" w:eastAsia="Times New Roman" w:hAnsi="Arial" w:cs="Arial"/>
          <w:color w:val="000000"/>
          <w:sz w:val="27"/>
          <w:szCs w:val="27"/>
        </w:rPr>
        <w:t> since original problem, </w:t>
      </w:r>
      <w:r w:rsidRPr="001024C9">
        <w:rPr>
          <w:rFonts w:ascii="Courier New" w:eastAsia="Times New Roman" w:hAnsi="Courier New" w:cs="Courier New"/>
          <w:color w:val="000000"/>
          <w:sz w:val="27"/>
          <w:szCs w:val="27"/>
          <w:shd w:val="clear" w:color="auto" w:fill="F8F8F8"/>
        </w:rPr>
        <w:t>fib(3)</w:t>
      </w:r>
      <w:r w:rsidRPr="001024C9">
        <w:rPr>
          <w:rFonts w:ascii="Arial" w:eastAsia="Times New Roman" w:hAnsi="Arial" w:cs="Arial"/>
          <w:color w:val="000000"/>
          <w:sz w:val="27"/>
          <w:szCs w:val="27"/>
        </w:rPr>
        <w:t>, is at the bottom of the computation.</w:t>
      </w:r>
    </w:p>
    <w:p w:rsidR="001024C9" w:rsidRPr="001024C9" w:rsidRDefault="001024C9" w:rsidP="001024C9">
      <w:pPr>
        <w:spacing w:before="600" w:after="100" w:afterAutospacing="1" w:line="240" w:lineRule="auto"/>
        <w:outlineLvl w:val="1"/>
        <w:rPr>
          <w:rFonts w:ascii="Arial" w:eastAsia="Times New Roman" w:hAnsi="Arial" w:cs="Arial"/>
          <w:color w:val="000000"/>
          <w:sz w:val="36"/>
          <w:szCs w:val="36"/>
        </w:rPr>
      </w:pPr>
      <w:r w:rsidRPr="001024C9">
        <w:rPr>
          <w:rFonts w:ascii="Arial" w:eastAsia="Times New Roman" w:hAnsi="Arial" w:cs="Arial"/>
          <w:color w:val="000000"/>
          <w:sz w:val="36"/>
          <w:szCs w:val="36"/>
        </w:rPr>
        <w:t>Should I use tabulation or memoization?</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 xml:space="preserve">If the original problem requires all subproblems to be solved, tabulation usually outperformes memoization by a constant factor. This is because </w:t>
      </w:r>
      <w:r w:rsidRPr="001024C9">
        <w:rPr>
          <w:rFonts w:ascii="Arial" w:eastAsia="Times New Roman" w:hAnsi="Arial" w:cs="Arial"/>
          <w:color w:val="000000"/>
          <w:sz w:val="27"/>
          <w:szCs w:val="27"/>
        </w:rPr>
        <w:lastRenderedPageBreak/>
        <w:t>tabulation has no overhead for recursion and can use a preallocated array rather than a hash map.</w:t>
      </w:r>
    </w:p>
    <w:p w:rsidR="001024C9" w:rsidRPr="001024C9" w:rsidRDefault="001024C9" w:rsidP="001024C9">
      <w:pPr>
        <w:spacing w:before="100" w:beforeAutospacing="1" w:after="100" w:afterAutospacing="1" w:line="240" w:lineRule="auto"/>
        <w:rPr>
          <w:rFonts w:ascii="Arial" w:eastAsia="Times New Roman" w:hAnsi="Arial" w:cs="Arial"/>
          <w:color w:val="000000"/>
          <w:sz w:val="27"/>
          <w:szCs w:val="27"/>
        </w:rPr>
      </w:pPr>
      <w:r w:rsidRPr="001024C9">
        <w:rPr>
          <w:rFonts w:ascii="Arial" w:eastAsia="Times New Roman" w:hAnsi="Arial" w:cs="Arial"/>
          <w:color w:val="000000"/>
          <w:sz w:val="27"/>
          <w:szCs w:val="27"/>
        </w:rPr>
        <w:t>If only some of the subproblems needs to be solved for the original problem to be solved, then memoization is preferrable since the subproblems are solved lazily, i.e. precisely the computations needed are carried out.</w:t>
      </w:r>
    </w:p>
    <w:p w:rsidR="00BD5F90" w:rsidRDefault="00BD5F90"/>
    <w:sectPr w:rsidR="00BD5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D1E" w:rsidRDefault="00A06D1E" w:rsidP="001024C9">
      <w:pPr>
        <w:spacing w:after="0" w:line="240" w:lineRule="auto"/>
      </w:pPr>
      <w:r>
        <w:separator/>
      </w:r>
    </w:p>
  </w:endnote>
  <w:endnote w:type="continuationSeparator" w:id="0">
    <w:p w:rsidR="00A06D1E" w:rsidRDefault="00A06D1E" w:rsidP="00102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D1E" w:rsidRDefault="00A06D1E" w:rsidP="001024C9">
      <w:pPr>
        <w:spacing w:after="0" w:line="240" w:lineRule="auto"/>
      </w:pPr>
      <w:r>
        <w:separator/>
      </w:r>
    </w:p>
  </w:footnote>
  <w:footnote w:type="continuationSeparator" w:id="0">
    <w:p w:rsidR="00A06D1E" w:rsidRDefault="00A06D1E" w:rsidP="001024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4C5"/>
    <w:rsid w:val="001024C9"/>
    <w:rsid w:val="004874C5"/>
    <w:rsid w:val="00A06D1E"/>
    <w:rsid w:val="00AA3D78"/>
    <w:rsid w:val="00B62D63"/>
    <w:rsid w:val="00BD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CCCAF"/>
  <w15:chartTrackingRefBased/>
  <w15:docId w15:val="{92E75E2A-8715-41CA-B92D-D63FB5B8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24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4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2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4C9"/>
    <w:rPr>
      <w:b/>
      <w:bCs/>
    </w:rPr>
  </w:style>
  <w:style w:type="character" w:styleId="HTMLCode">
    <w:name w:val="HTML Code"/>
    <w:basedOn w:val="DefaultParagraphFont"/>
    <w:uiPriority w:val="99"/>
    <w:semiHidden/>
    <w:unhideWhenUsed/>
    <w:rsid w:val="001024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2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4C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2D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gramming.guide/dynamic-programming-vs-memoization-vs-tabulatio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412</Words>
  <Characters>2351</Characters>
  <Application>Microsoft Office Word</Application>
  <DocSecurity>0</DocSecurity>
  <Lines>19</Lines>
  <Paragraphs>5</Paragraphs>
  <ScaleCrop>false</ScaleCrop>
  <Company>Infosys Ltd</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2019-05-10T05:20:00Z</dcterms:created>
  <dcterms:modified xsi:type="dcterms:W3CDTF">2019-05-10T05:24:00Z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2019-05-10T05:21:56.4204912Z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2019-05-10T05:21:56.4204912Z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