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项目背景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单位与生产单位之间通过二维图纸下方设计信息，包括产品尺寸、规格、物料清单等信息。生产单位技术部门根据设计图纸与本单位情况，进行深化工作。深化工作中需要依靠人力依次读取产品的信息，发现问题在与设计单位协商解决，很耗费时间，且容易出错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本项目通过对CAD进行二次开发，提供批量读取设计信息的功能，以节省生产单位读取读者的时间，提高读取准确率。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市场现状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目前市场设计软件主要包含PLPM、盈建科、BeePC，都是三维设计软件，最终输出的依然是二维图纸。BeePC可以读取二维建筑布局图，通过再次建模进行构件拆分，并生产构件的详图和二维图纸。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本项目通过对DWG文件的读取，实现以下目标:</w:t>
      </w:r>
    </w:p>
    <w:p>
      <w:pPr>
        <w:pStyle w:val="1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自动识别文件中包含的构件型号，可以自动生成多个文件，每个文件仅包含1各构件型号，并支持生成PDF文件；</w:t>
      </w:r>
    </w:p>
    <w:p>
      <w:pPr>
        <w:pStyle w:val="1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自动识别或者识别特定图层中的表格信息，将表格信息转换为物料清单，并与构件型号对应起来，最终输出各构件型号对应的物料清单（支持导出EXCEL文件或直接录入iPC系统中）；</w:t>
      </w:r>
    </w:p>
    <w:p>
      <w:pPr>
        <w:pStyle w:val="1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根据各构件型号的物料清单，结合构件数量，汇总物料需求；</w:t>
      </w:r>
    </w:p>
    <w:p>
      <w:pPr>
        <w:pStyle w:val="1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辅助人工校核文件中的信息与识别的结果信息，修改不正确的地方。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以AutoCAD程序为基础，通过二次开发开发独立菜单与界面。</w:t>
      </w:r>
    </w:p>
    <w:p>
      <w:pPr>
        <w:pStyle w:val="1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构件识别：通过构件外框及其他特征自动读取构件数量，将整个设计文件按照单个拆分为独立的文件，支持转换为PDF或者保存为DWG格式文件；</w:t>
      </w:r>
    </w:p>
    <w:p>
      <w:pPr>
        <w:pStyle w:val="1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表格读取：通过线条与文字 x\y坐标等特征判断自动找到表格范围，自动读取表格种内容，复杂图形以图形方式读取。</w:t>
      </w:r>
    </w:p>
    <w:p>
      <w:pPr>
        <w:pStyle w:val="1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特征建模：表格种定义的钢筋、配件等内容，转换为物料构件特征标准；项目信息转换为管理特征；几何图形转换为总体特征（第1期转换为PDF或者图片，第2期转换为长、宽、高等特征）；</w:t>
      </w:r>
    </w:p>
    <w:p>
      <w:pPr>
        <w:pStyle w:val="1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数据校准：根据结果定位至原图为准，方便校准，保证数据准确性；</w:t>
      </w:r>
    </w:p>
    <w:p>
      <w:pPr>
        <w:pStyle w:val="1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二次编辑与内容输出：读取结果支持二次编辑，支持输出为EXCEL文件，支持与iPC系统进行数据交换。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主要界面</w:t>
      </w:r>
    </w:p>
    <w:p>
      <w:pPr>
        <w:bidi w:val="0"/>
      </w:pPr>
      <w:r>
        <w:drawing>
          <wp:inline distT="0" distB="0" distL="114300" distR="114300">
            <wp:extent cx="5260340" cy="3094355"/>
            <wp:effectExtent l="0" t="0" r="1270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0340" cy="3094355"/>
            <wp:effectExtent l="0" t="0" r="1270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3094355"/>
            <wp:effectExtent l="0" t="0" r="1270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316230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预研结果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前期预研成功如下：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根据图纸识别各构件型号下的表格信息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批量识别图纸中的边框与表格，确定各构件详图的边界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框选表格，根据表格横纵直线或文字坐标识别表格信息，运行复制信息至EXCEL文件中</w:t>
      </w:r>
    </w:p>
    <w:p>
      <w:pPr>
        <w:pStyle w:val="1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2829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2504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开发周期及费用</w:t>
      </w:r>
    </w:p>
    <w:tbl>
      <w:tblPr>
        <w:tblStyle w:val="1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988"/>
        <w:gridCol w:w="1237"/>
        <w:gridCol w:w="1255"/>
        <w:gridCol w:w="1117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13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关键节点</w:t>
            </w:r>
          </w:p>
        </w:tc>
        <w:tc>
          <w:tcPr>
            <w:tcW w:w="9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周期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人员投入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人工单价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费用</w:t>
            </w:r>
          </w:p>
        </w:tc>
        <w:tc>
          <w:tcPr>
            <w:tcW w:w="25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3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产品设计</w:t>
            </w:r>
          </w:p>
        </w:tc>
        <w:tc>
          <w:tcPr>
            <w:tcW w:w="9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800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9600</w:t>
            </w:r>
          </w:p>
        </w:tc>
        <w:tc>
          <w:tcPr>
            <w:tcW w:w="25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设计产品原型与界面外观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3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研究开发</w:t>
            </w:r>
          </w:p>
        </w:tc>
        <w:tc>
          <w:tcPr>
            <w:tcW w:w="9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800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160000</w:t>
            </w:r>
          </w:p>
        </w:tc>
        <w:tc>
          <w:tcPr>
            <w:tcW w:w="25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程序开发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3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产品测试</w:t>
            </w:r>
          </w:p>
        </w:tc>
        <w:tc>
          <w:tcPr>
            <w:tcW w:w="9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4800</w:t>
            </w:r>
          </w:p>
        </w:tc>
        <w:tc>
          <w:tcPr>
            <w:tcW w:w="25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测试产品功能与稳定性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13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最终验收</w:t>
            </w:r>
          </w:p>
        </w:tc>
        <w:tc>
          <w:tcPr>
            <w:tcW w:w="9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25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13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9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12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174400</w:t>
            </w:r>
          </w:p>
        </w:tc>
        <w:tc>
          <w:tcPr>
            <w:tcW w:w="2579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3FCD0"/>
    <w:multiLevelType w:val="singleLevel"/>
    <w:tmpl w:val="CCD3FC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C1F22F"/>
    <w:multiLevelType w:val="singleLevel"/>
    <w:tmpl w:val="08C1F2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65C7DC87"/>
    <w:multiLevelType w:val="singleLevel"/>
    <w:tmpl w:val="65C7DC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44F"/>
    <w:rsid w:val="01A1704C"/>
    <w:rsid w:val="020264D3"/>
    <w:rsid w:val="0233043A"/>
    <w:rsid w:val="02C66D35"/>
    <w:rsid w:val="03655319"/>
    <w:rsid w:val="04815139"/>
    <w:rsid w:val="05DE4452"/>
    <w:rsid w:val="065D62C0"/>
    <w:rsid w:val="06C85A70"/>
    <w:rsid w:val="087E06E0"/>
    <w:rsid w:val="08D57B78"/>
    <w:rsid w:val="094903BC"/>
    <w:rsid w:val="0B0D2B0D"/>
    <w:rsid w:val="0B512E40"/>
    <w:rsid w:val="0F740A15"/>
    <w:rsid w:val="11F76BD7"/>
    <w:rsid w:val="12642448"/>
    <w:rsid w:val="143F32C8"/>
    <w:rsid w:val="147B1695"/>
    <w:rsid w:val="14AC7982"/>
    <w:rsid w:val="16902FB4"/>
    <w:rsid w:val="17234AE3"/>
    <w:rsid w:val="179B0E61"/>
    <w:rsid w:val="18AB776E"/>
    <w:rsid w:val="18CF70BE"/>
    <w:rsid w:val="1985056E"/>
    <w:rsid w:val="1C031AEB"/>
    <w:rsid w:val="1CD92A5B"/>
    <w:rsid w:val="1F7F70FF"/>
    <w:rsid w:val="20175D02"/>
    <w:rsid w:val="20F72743"/>
    <w:rsid w:val="234251FB"/>
    <w:rsid w:val="23751EB2"/>
    <w:rsid w:val="238B2E21"/>
    <w:rsid w:val="2611070E"/>
    <w:rsid w:val="265E4B25"/>
    <w:rsid w:val="26F349A7"/>
    <w:rsid w:val="2795230A"/>
    <w:rsid w:val="28F73C47"/>
    <w:rsid w:val="294C222B"/>
    <w:rsid w:val="2A147FB4"/>
    <w:rsid w:val="2A8A5833"/>
    <w:rsid w:val="2C2201E2"/>
    <w:rsid w:val="2CC66F1B"/>
    <w:rsid w:val="2E135FA5"/>
    <w:rsid w:val="2E27444E"/>
    <w:rsid w:val="304E7018"/>
    <w:rsid w:val="340C08B3"/>
    <w:rsid w:val="364B1E90"/>
    <w:rsid w:val="378A61BF"/>
    <w:rsid w:val="38B8493E"/>
    <w:rsid w:val="38BC714F"/>
    <w:rsid w:val="3D141CC1"/>
    <w:rsid w:val="3D276BAB"/>
    <w:rsid w:val="3D5B5991"/>
    <w:rsid w:val="3D707537"/>
    <w:rsid w:val="3F0B2A39"/>
    <w:rsid w:val="3F7C5635"/>
    <w:rsid w:val="3FB72F95"/>
    <w:rsid w:val="400E1E6E"/>
    <w:rsid w:val="406E3169"/>
    <w:rsid w:val="41283605"/>
    <w:rsid w:val="413C153B"/>
    <w:rsid w:val="41991C6C"/>
    <w:rsid w:val="42DE27BE"/>
    <w:rsid w:val="45C21C7C"/>
    <w:rsid w:val="46727246"/>
    <w:rsid w:val="4A097344"/>
    <w:rsid w:val="4BE34F0A"/>
    <w:rsid w:val="4C685DF3"/>
    <w:rsid w:val="4C973928"/>
    <w:rsid w:val="4D566018"/>
    <w:rsid w:val="4DAC4D42"/>
    <w:rsid w:val="4DF90FA8"/>
    <w:rsid w:val="4E286D79"/>
    <w:rsid w:val="4EF9356F"/>
    <w:rsid w:val="50F4443F"/>
    <w:rsid w:val="52602FB2"/>
    <w:rsid w:val="55687470"/>
    <w:rsid w:val="59211C71"/>
    <w:rsid w:val="59CF513F"/>
    <w:rsid w:val="5A314AD2"/>
    <w:rsid w:val="5B2236A1"/>
    <w:rsid w:val="5B8B46FA"/>
    <w:rsid w:val="5C086009"/>
    <w:rsid w:val="5C5C0771"/>
    <w:rsid w:val="5D56066C"/>
    <w:rsid w:val="61790DD9"/>
    <w:rsid w:val="62B7339C"/>
    <w:rsid w:val="64974FBB"/>
    <w:rsid w:val="64C76CA9"/>
    <w:rsid w:val="64F5039E"/>
    <w:rsid w:val="65142E42"/>
    <w:rsid w:val="653E3810"/>
    <w:rsid w:val="65AC2E49"/>
    <w:rsid w:val="67312FF8"/>
    <w:rsid w:val="67725A14"/>
    <w:rsid w:val="68222F66"/>
    <w:rsid w:val="683E1920"/>
    <w:rsid w:val="6894733D"/>
    <w:rsid w:val="68EF5B45"/>
    <w:rsid w:val="6A1528BF"/>
    <w:rsid w:val="6A3B1990"/>
    <w:rsid w:val="6AB71620"/>
    <w:rsid w:val="6AD30520"/>
    <w:rsid w:val="6CA53D44"/>
    <w:rsid w:val="6DEF7AEF"/>
    <w:rsid w:val="6E397A65"/>
    <w:rsid w:val="6F4268BF"/>
    <w:rsid w:val="71511606"/>
    <w:rsid w:val="72347372"/>
    <w:rsid w:val="73AF1E4E"/>
    <w:rsid w:val="745139CC"/>
    <w:rsid w:val="7484664B"/>
    <w:rsid w:val="75277DAF"/>
    <w:rsid w:val="75745C5E"/>
    <w:rsid w:val="787E669B"/>
    <w:rsid w:val="7A9C78AD"/>
    <w:rsid w:val="7AD5105E"/>
    <w:rsid w:val="7B2948EE"/>
    <w:rsid w:val="7BF9642C"/>
    <w:rsid w:val="7DF27B0E"/>
    <w:rsid w:val="7E70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0正文"/>
    <w:basedOn w:val="1"/>
    <w:qFormat/>
    <w:uiPriority w:val="0"/>
    <w:pPr>
      <w:ind w:firstLine="883" w:firstLineChars="200"/>
    </w:pPr>
    <w:rPr>
      <w:rFonts w:hint="default" w:ascii="Times New Roman" w:hAnsi="Times New Roman" w:eastAsia="微软雅黑" w:cs="宋体"/>
      <w:sz w:val="24"/>
    </w:rPr>
  </w:style>
  <w:style w:type="character" w:customStyle="1" w:styleId="15">
    <w:name w:val="font11"/>
    <w:basedOn w:val="1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6">
    <w:name w:val="font21"/>
    <w:basedOn w:val="13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2021-10-14T06:42:16Z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602D26C0D0EF40CDAC221E0FDF7984A3</vt:lpwstr>
  </property>
</Properties>
</file>