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生产中台可行性报告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深化设计作为工厂生产的第一阶段，为下游部门提供基本的生产标准及生产依据，为MES系统提供产品尺寸、物料清单、规格等输入信息。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由于上游设计单位输出的文件包含DWG格式二维图纸，但是因缺少标准，导致读取图纸信息很费事费力，而且容易出错。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目前国内主流设计工具包括：PKPM、盈建科（60-70%市场占有率），国外包括Revit、</w:t>
      </w:r>
    </w:p>
    <w:tbl>
      <w:tblPr>
        <w:tblStyle w:val="13"/>
        <w:tblpPr w:leftFromText="180" w:rightFromText="180" w:vertAnchor="text" w:horzAnchor="page" w:tblpX="1802" w:tblpY="304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1270"/>
        <w:gridCol w:w="4235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工具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侧重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PKPM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BIM设计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建筑、结构、装配、设备、节能、机电、协同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YJK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BIM设计</w:t>
            </w:r>
          </w:p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结构计算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建筑、结构、变电构架</w:t>
            </w:r>
            <w:r>
              <w:rPr>
                <w:rFonts w:hint="eastAsia"/>
                <w:lang w:val="en-US" w:eastAsia="zh-CN"/>
              </w:rPr>
              <w:t>、机电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BeePC(YJK)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深化设计（装配式）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设计、深化设计、数据中台、模具设计</w:t>
            </w:r>
          </w:p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基于Revit二次开发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接地气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天正TR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建筑 电气 暖通 给排水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装建云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协同设计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设计、深化、生产、装配、装修、人力、培训等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Revit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基于Revit二次开发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7" w:type="pct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广联达</w:t>
            </w:r>
          </w:p>
        </w:tc>
        <w:tc>
          <w:tcPr>
            <w:tcW w:w="745" w:type="pct"/>
            <w:vAlign w:val="center"/>
          </w:tcPr>
          <w:p>
            <w:pPr>
              <w:pStyle w:val="17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施工、机电</w:t>
            </w:r>
          </w:p>
        </w:tc>
        <w:tc>
          <w:tcPr>
            <w:tcW w:w="2485" w:type="pct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三维场布 建模平台（自有） 模架 MagiCAD</w:t>
            </w:r>
          </w:p>
        </w:tc>
        <w:tc>
          <w:tcPr>
            <w:tcW w:w="1091" w:type="pct"/>
            <w:vAlign w:val="center"/>
          </w:tcPr>
          <w:p>
            <w:pPr>
              <w:pStyle w:val="17"/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目前的设计工具均未公布设计标准，导致无法直接读取相关的文件获取产品信息。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设计目标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生产中台</w:t>
      </w:r>
      <w:r>
        <w:rPr>
          <w:rFonts w:hint="eastAsia"/>
          <w:lang w:val="en-US" w:eastAsia="zh-CN"/>
        </w:rPr>
        <w:t>希望实现以下目标：</w:t>
      </w:r>
    </w:p>
    <w:p>
      <w:pPr>
        <w:pStyle w:val="1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定义自己的数据标准，支持描述产品的几何尺寸、工艺信息、位置信息、物料信息</w:t>
      </w:r>
    </w:p>
    <w:p>
      <w:pPr>
        <w:pStyle w:val="1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通过三维可视化平台展示产品外观、工艺、位置、排产等信息</w:t>
      </w:r>
    </w:p>
    <w:p>
      <w:pPr>
        <w:pStyle w:val="1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以参数化方式快速设计产品，包括几何信息、项目信息、生产信息、工艺信息、物料信息、发货信息等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几何信息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定形尺寸：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50"/>
        <w:gridCol w:w="281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基本元素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直线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起点坐标、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折线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矩形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圆形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椭圆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圆柱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长方体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圆球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圆孔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方孔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定位尺寸：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项目信息：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281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基本元素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工程名称/项目名称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起点坐标、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设计单位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文字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圆形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椭圆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圆柱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长方体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圆球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钢筋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圆孔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方孔</w:t>
            </w:r>
          </w:p>
        </w:tc>
        <w:tc>
          <w:tcPr>
            <w:tcW w:w="28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可视化平台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数据驱动设备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生产中台需要以下关键技术：</w:t>
      </w:r>
    </w:p>
    <w:p>
      <w:pPr>
        <w:pStyle w:val="3"/>
        <w:bidi w:val="0"/>
        <w:ind w:left="575" w:hanging="575"/>
        <w:rPr>
          <w:rFonts w:hint="default"/>
          <w:b/>
          <w:lang w:val="en-US" w:eastAsia="zh-CN"/>
        </w:rPr>
      </w:pPr>
      <w:r>
        <w:rPr>
          <w:rFonts w:hint="eastAsia"/>
          <w:lang w:val="en-US" w:eastAsia="zh-CN"/>
        </w:rPr>
        <w:t>三维</w:t>
      </w:r>
      <w:r>
        <w:rPr>
          <w:rFonts w:hint="eastAsia"/>
          <w:b/>
          <w:lang w:val="en-US" w:eastAsia="zh-CN"/>
        </w:rPr>
        <w:t>模型展示</w:t>
      </w:r>
    </w:p>
    <w:p>
      <w:pPr>
        <w:pStyle w:val="3"/>
        <w:bidi w:val="0"/>
        <w:ind w:left="575" w:hanging="575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参数化设计</w:t>
      </w:r>
    </w:p>
    <w:p>
      <w:pPr>
        <w:pStyle w:val="3"/>
        <w:bidi w:val="0"/>
        <w:ind w:left="575" w:hanging="575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MES与设</w:t>
      </w:r>
      <w:r>
        <w:rPr>
          <w:rFonts w:hint="eastAsia"/>
          <w:lang w:val="en-US" w:eastAsia="zh-CN"/>
        </w:rPr>
        <w:t>备通信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025ED"/>
    <w:multiLevelType w:val="multilevel"/>
    <w:tmpl w:val="80B025E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8D765D2"/>
    <w:multiLevelType w:val="singleLevel"/>
    <w:tmpl w:val="58D765D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0C10"/>
    <w:rsid w:val="136854BA"/>
    <w:rsid w:val="17DC4B23"/>
    <w:rsid w:val="185934E6"/>
    <w:rsid w:val="1A371C55"/>
    <w:rsid w:val="1BAD4DBD"/>
    <w:rsid w:val="1D1B6E5A"/>
    <w:rsid w:val="1D9470FC"/>
    <w:rsid w:val="21AA6E0C"/>
    <w:rsid w:val="2FE644F0"/>
    <w:rsid w:val="3247116D"/>
    <w:rsid w:val="426553C2"/>
    <w:rsid w:val="456D690F"/>
    <w:rsid w:val="47682FC0"/>
    <w:rsid w:val="484478AC"/>
    <w:rsid w:val="49603383"/>
    <w:rsid w:val="4D987E93"/>
    <w:rsid w:val="5F6062BD"/>
    <w:rsid w:val="60DC7313"/>
    <w:rsid w:val="62C749D7"/>
    <w:rsid w:val="66916A97"/>
    <w:rsid w:val="670D6FBF"/>
    <w:rsid w:val="68135228"/>
    <w:rsid w:val="69FD5F38"/>
    <w:rsid w:val="6AE106C7"/>
    <w:rsid w:val="6E49137C"/>
    <w:rsid w:val="6EAB7A60"/>
    <w:rsid w:val="6FDD3C5E"/>
    <w:rsid w:val="70C0098A"/>
    <w:rsid w:val="7B4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段落"/>
    <w:basedOn w:val="1"/>
    <w:link w:val="16"/>
    <w:uiPriority w:val="0"/>
    <w:pPr>
      <w:ind w:firstLine="720" w:firstLineChars="200"/>
    </w:pPr>
    <w:rPr>
      <w:rFonts w:eastAsia="微软雅黑" w:asciiTheme="minorAscii" w:hAnsiTheme="minorAscii"/>
    </w:rPr>
  </w:style>
  <w:style w:type="character" w:customStyle="1" w:styleId="16">
    <w:name w:val="段落 Char"/>
    <w:link w:val="15"/>
    <w:uiPriority w:val="0"/>
    <w:rPr>
      <w:rFonts w:eastAsia="微软雅黑" w:asciiTheme="minorAscii" w:hAnsiTheme="minorAscii"/>
    </w:rPr>
  </w:style>
  <w:style w:type="paragraph" w:customStyle="1" w:styleId="17">
    <w:name w:val="表格"/>
    <w:basedOn w:val="1"/>
    <w:uiPriority w:val="0"/>
    <w:pPr>
      <w:jc w:val="center"/>
    </w:pPr>
    <w:rPr>
      <w:rFonts w:hint="default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2021-08-26T05:59:27Z</dcterms:created>
  <dc:creator>hanrker</dc:creator>
  <cp:lastModifiedBy>韩瑞凯</cp:lastModifiedBy>
  <dcterms:modified xsi:type="dcterms:W3CDTF">2021-08-26T10:05:16Z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931DF4E67F434BF2800B9667573F1895</vt:lpwstr>
  </property>
</Properties>
</file>