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2605B" w14:textId="1A2056A3" w:rsidR="00D4330F" w:rsidRDefault="00DB09CC" w:rsidP="00DB09CC">
      <w:pPr>
        <w:pStyle w:val="Title"/>
      </w:pPr>
      <w:r w:rsidRPr="00DB09CC">
        <w:rPr>
          <w:rFonts w:hint="eastAsia"/>
        </w:rPr>
        <w:t>智能建造装备生产车间数字化升级改造项目</w:t>
      </w:r>
    </w:p>
    <w:p w14:paraId="65A87A26" w14:textId="62703E0A" w:rsidR="006800A0" w:rsidRDefault="00506808" w:rsidP="00506808">
      <w:pPr>
        <w:pStyle w:val="ViceTitle"/>
      </w:pPr>
      <w:r w:rsidRPr="00506808">
        <w:t>河北新大地</w:t>
      </w:r>
    </w:p>
    <w:p w14:paraId="0708FF3F" w14:textId="77777777" w:rsidR="00506808" w:rsidRPr="00506808" w:rsidRDefault="00506808" w:rsidP="00506808">
      <w:pPr>
        <w:rPr>
          <w:rFonts w:hint="eastAsia"/>
        </w:rPr>
      </w:pPr>
    </w:p>
    <w:tbl>
      <w:tblPr>
        <w:tblW w:w="0" w:type="auto"/>
        <w:tblCellMar>
          <w:top w:w="15" w:type="dxa"/>
          <w:left w:w="15" w:type="dxa"/>
          <w:bottom w:w="15" w:type="dxa"/>
          <w:right w:w="15" w:type="dxa"/>
        </w:tblCellMar>
        <w:tblLook w:val="04A0" w:firstRow="1" w:lastRow="0" w:firstColumn="1" w:lastColumn="0" w:noHBand="0" w:noVBand="1"/>
      </w:tblPr>
      <w:tblGrid>
        <w:gridCol w:w="2715"/>
        <w:gridCol w:w="5550"/>
      </w:tblGrid>
      <w:tr w:rsidR="00506808" w:rsidRPr="00506808" w14:paraId="19FD7F90"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5112B70B" w14:textId="04602018"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MRD</w:t>
            </w:r>
            <w:r>
              <w:rPr>
                <w:rFonts w:ascii="Arial" w:eastAsia="宋体" w:hAnsi="Arial" w:cs="Arial" w:hint="eastAsia"/>
                <w:b/>
                <w:bCs/>
                <w:color w:val="494949"/>
                <w:kern w:val="0"/>
                <w:sz w:val="22"/>
              </w:rPr>
              <w:t>编制</w:t>
            </w:r>
            <w:r w:rsidRPr="00506808">
              <w:rPr>
                <w:rFonts w:ascii="Arial" w:eastAsia="宋体" w:hAnsi="Arial" w:cs="Arial"/>
                <w:b/>
                <w:bCs/>
                <w:color w:val="494949"/>
                <w:kern w:val="0"/>
                <w:sz w:val="22"/>
              </w:rPr>
              <w:t>人</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5605077F" w14:textId="22192F12" w:rsidR="00506808" w:rsidRPr="00506808" w:rsidRDefault="00506808"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w:t>
            </w:r>
          </w:p>
        </w:tc>
      </w:tr>
      <w:tr w:rsidR="00506808" w:rsidRPr="00506808" w14:paraId="113F5EC6"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2D13646C" w14:textId="3FC7AEC0"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重要性</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5C00440C" w14:textId="76BBEA51" w:rsidR="00506808" w:rsidRPr="00506808" w:rsidRDefault="00506808"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w:t>
            </w:r>
          </w:p>
        </w:tc>
      </w:tr>
      <w:tr w:rsidR="00506808" w:rsidRPr="00506808" w14:paraId="3019F2F7"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4723804F" w14:textId="7E229C17"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紧迫性</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37FE4140" w14:textId="2B24F361" w:rsidR="00506808" w:rsidRPr="00506808" w:rsidRDefault="00506808"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w:t>
            </w:r>
          </w:p>
        </w:tc>
      </w:tr>
      <w:tr w:rsidR="00506808" w:rsidRPr="00506808" w14:paraId="28BD10B9"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6E8AC8D7" w14:textId="10CB1AAA"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MRD</w:t>
            </w:r>
            <w:r w:rsidRPr="00506808">
              <w:rPr>
                <w:rFonts w:ascii="Arial" w:eastAsia="宋体" w:hAnsi="Arial" w:cs="Arial"/>
                <w:b/>
                <w:bCs/>
                <w:color w:val="494949"/>
                <w:kern w:val="0"/>
                <w:sz w:val="22"/>
              </w:rPr>
              <w:t>拟制人</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5D47DB83" w14:textId="3B2F92F1" w:rsidR="00506808" w:rsidRPr="00506808" w:rsidRDefault="00506808"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w:t>
            </w:r>
          </w:p>
        </w:tc>
      </w:tr>
      <w:tr w:rsidR="00506808" w:rsidRPr="00506808" w14:paraId="27B8B0DC"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783764C4" w14:textId="5ACAAC6B"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MRD</w:t>
            </w:r>
            <w:r w:rsidRPr="00506808">
              <w:rPr>
                <w:rFonts w:ascii="Arial" w:eastAsia="宋体" w:hAnsi="Arial" w:cs="Arial"/>
                <w:b/>
                <w:bCs/>
                <w:color w:val="494949"/>
                <w:kern w:val="0"/>
                <w:sz w:val="22"/>
              </w:rPr>
              <w:t>提交日期</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0021B210" w14:textId="4399A32F" w:rsidR="00506808" w:rsidRPr="00506808" w:rsidRDefault="00506808"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w:t>
            </w:r>
          </w:p>
        </w:tc>
      </w:tr>
      <w:tr w:rsidR="00506808" w:rsidRPr="00506808" w14:paraId="3A2BB169"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73659F5E" w14:textId="2C457BB5"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需求变更控制时间点</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1C9FD143" w14:textId="78161ED5" w:rsidR="00506808" w:rsidRPr="00506808" w:rsidRDefault="00506808"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w:t>
            </w:r>
          </w:p>
        </w:tc>
      </w:tr>
    </w:tbl>
    <w:p w14:paraId="54F64B07" w14:textId="34402644" w:rsidR="006800A0" w:rsidRDefault="006800A0" w:rsidP="00506808">
      <w:pPr>
        <w:pStyle w:val="01form"/>
      </w:pPr>
    </w:p>
    <w:p w14:paraId="1C08DF5D" w14:textId="6E435279" w:rsidR="00EA62A2" w:rsidRDefault="00EA62A2" w:rsidP="00506808">
      <w:pPr>
        <w:pStyle w:val="01form"/>
      </w:pPr>
      <w:r>
        <w:rPr>
          <w:rFonts w:hint="eastAsia"/>
        </w:rPr>
        <w:t>修改记录</w:t>
      </w:r>
    </w:p>
    <w:tbl>
      <w:tblPr>
        <w:tblW w:w="0" w:type="auto"/>
        <w:tblCellMar>
          <w:top w:w="15" w:type="dxa"/>
          <w:left w:w="15" w:type="dxa"/>
          <w:bottom w:w="15" w:type="dxa"/>
          <w:right w:w="15" w:type="dxa"/>
        </w:tblCellMar>
        <w:tblLook w:val="04A0" w:firstRow="1" w:lastRow="0" w:firstColumn="1" w:lastColumn="0" w:noHBand="0" w:noVBand="1"/>
      </w:tblPr>
      <w:tblGrid>
        <w:gridCol w:w="1678"/>
        <w:gridCol w:w="3430"/>
        <w:gridCol w:w="2046"/>
        <w:gridCol w:w="1136"/>
      </w:tblGrid>
      <w:tr w:rsidR="00EA62A2" w:rsidRPr="00EA62A2" w14:paraId="69169BF8" w14:textId="77777777" w:rsidTr="00EA62A2">
        <w:trPr>
          <w:trHeight w:val="450"/>
        </w:trPr>
        <w:tc>
          <w:tcPr>
            <w:tcW w:w="178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31B25AD6" w14:textId="210CB0D2" w:rsidR="00EA62A2" w:rsidRPr="00EA62A2" w:rsidRDefault="00EA62A2" w:rsidP="00EA62A2">
            <w:pPr>
              <w:widowControl/>
              <w:jc w:val="center"/>
              <w:rPr>
                <w:rFonts w:ascii="宋体" w:eastAsia="宋体" w:hAnsi="宋体" w:cs="宋体"/>
                <w:color w:val="494949"/>
                <w:kern w:val="0"/>
                <w:sz w:val="22"/>
              </w:rPr>
            </w:pPr>
            <w:r>
              <w:rPr>
                <w:rFonts w:ascii="Arial" w:eastAsia="宋体" w:hAnsi="Arial" w:cs="Arial" w:hint="eastAsia"/>
                <w:b/>
                <w:bCs/>
                <w:color w:val="494949"/>
                <w:kern w:val="0"/>
                <w:sz w:val="22"/>
              </w:rPr>
              <w:t>修订时间</w:t>
            </w:r>
          </w:p>
        </w:tc>
        <w:tc>
          <w:tcPr>
            <w:tcW w:w="387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2253878E" w14:textId="77777777" w:rsidR="00EA62A2" w:rsidRPr="00EA62A2" w:rsidRDefault="00EA62A2" w:rsidP="00EA62A2">
            <w:pPr>
              <w:widowControl/>
              <w:jc w:val="center"/>
              <w:rPr>
                <w:rFonts w:ascii="宋体" w:eastAsia="宋体" w:hAnsi="宋体" w:cs="宋体"/>
                <w:color w:val="494949"/>
                <w:kern w:val="0"/>
                <w:sz w:val="22"/>
              </w:rPr>
            </w:pPr>
            <w:r w:rsidRPr="00EA62A2">
              <w:rPr>
                <w:rFonts w:ascii="Arial" w:eastAsia="宋体" w:hAnsi="Arial" w:cs="Arial"/>
                <w:b/>
                <w:bCs/>
                <w:color w:val="494949"/>
                <w:kern w:val="0"/>
                <w:sz w:val="22"/>
              </w:rPr>
              <w:t>变更内容</w:t>
            </w:r>
          </w:p>
        </w:tc>
        <w:tc>
          <w:tcPr>
            <w:tcW w:w="22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798414D2" w14:textId="77777777" w:rsidR="00EA62A2" w:rsidRPr="00EA62A2" w:rsidRDefault="00EA62A2" w:rsidP="00EA62A2">
            <w:pPr>
              <w:widowControl/>
              <w:jc w:val="center"/>
              <w:rPr>
                <w:rFonts w:ascii="宋体" w:eastAsia="宋体" w:hAnsi="宋体" w:cs="宋体"/>
                <w:color w:val="494949"/>
                <w:kern w:val="0"/>
                <w:sz w:val="22"/>
              </w:rPr>
            </w:pPr>
            <w:r w:rsidRPr="00EA62A2">
              <w:rPr>
                <w:rFonts w:ascii="Arial" w:eastAsia="宋体" w:hAnsi="Arial" w:cs="Arial"/>
                <w:b/>
                <w:bCs/>
                <w:color w:val="494949"/>
                <w:kern w:val="0"/>
                <w:sz w:val="22"/>
              </w:rPr>
              <w:t>变更提出部门</w:t>
            </w:r>
          </w:p>
        </w:tc>
        <w:tc>
          <w:tcPr>
            <w:tcW w:w="126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5B1FAC01" w14:textId="77777777" w:rsidR="00EA62A2" w:rsidRPr="00EA62A2" w:rsidRDefault="00EA62A2" w:rsidP="00EA62A2">
            <w:pPr>
              <w:widowControl/>
              <w:jc w:val="center"/>
              <w:rPr>
                <w:rFonts w:ascii="宋体" w:eastAsia="宋体" w:hAnsi="宋体" w:cs="宋体"/>
                <w:color w:val="494949"/>
                <w:kern w:val="0"/>
                <w:sz w:val="22"/>
              </w:rPr>
            </w:pPr>
            <w:r w:rsidRPr="00EA62A2">
              <w:rPr>
                <w:rFonts w:ascii="Arial" w:eastAsia="宋体" w:hAnsi="Arial" w:cs="Arial"/>
                <w:b/>
                <w:bCs/>
                <w:color w:val="494949"/>
                <w:kern w:val="0"/>
                <w:sz w:val="22"/>
              </w:rPr>
              <w:t>变更理由</w:t>
            </w:r>
          </w:p>
        </w:tc>
      </w:tr>
      <w:tr w:rsidR="00EA62A2" w:rsidRPr="00EA62A2" w14:paraId="3319F17A" w14:textId="77777777" w:rsidTr="00EA62A2">
        <w:trPr>
          <w:trHeight w:val="450"/>
        </w:trPr>
        <w:tc>
          <w:tcPr>
            <w:tcW w:w="178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236A71BB" w14:textId="2AD1309E" w:rsidR="00EA62A2" w:rsidRPr="00EA62A2" w:rsidRDefault="00EA62A2" w:rsidP="00EA62A2">
            <w:pPr>
              <w:widowControl/>
              <w:jc w:val="center"/>
              <w:rPr>
                <w:rFonts w:ascii="宋体" w:eastAsia="宋体" w:hAnsi="宋体" w:cs="宋体"/>
                <w:color w:val="494949"/>
                <w:kern w:val="0"/>
                <w:sz w:val="22"/>
              </w:rPr>
            </w:pPr>
            <w:r w:rsidRPr="00EA62A2">
              <w:rPr>
                <w:rFonts w:ascii="宋体" w:eastAsia="宋体" w:hAnsi="宋体" w:cs="宋体"/>
                <w:color w:val="494949"/>
                <w:kern w:val="0"/>
                <w:sz w:val="22"/>
              </w:rPr>
              <w:t>2020.2.</w:t>
            </w:r>
            <w:r>
              <w:rPr>
                <w:rFonts w:ascii="宋体" w:eastAsia="宋体" w:hAnsi="宋体" w:cs="宋体"/>
                <w:color w:val="494949"/>
                <w:kern w:val="0"/>
                <w:sz w:val="22"/>
              </w:rPr>
              <w:t>1</w:t>
            </w:r>
          </w:p>
        </w:tc>
        <w:tc>
          <w:tcPr>
            <w:tcW w:w="387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4599D758" w14:textId="3956CA9B" w:rsidR="00EA62A2" w:rsidRPr="00EA62A2" w:rsidRDefault="00EA62A2" w:rsidP="00EA62A2">
            <w:pPr>
              <w:widowControl/>
              <w:jc w:val="center"/>
              <w:rPr>
                <w:rFonts w:ascii="宋体" w:eastAsia="宋体" w:hAnsi="宋体" w:cs="宋体" w:hint="eastAsia"/>
                <w:color w:val="494949"/>
                <w:kern w:val="0"/>
                <w:sz w:val="22"/>
              </w:rPr>
            </w:pPr>
            <w:r>
              <w:rPr>
                <w:rFonts w:ascii="宋体" w:eastAsia="宋体" w:hAnsi="宋体" w:cs="宋体" w:hint="eastAsia"/>
                <w:color w:val="494949"/>
                <w:kern w:val="0"/>
                <w:sz w:val="22"/>
              </w:rPr>
              <w:t>智能建造装备生产车间数字化升级改造项目</w:t>
            </w:r>
          </w:p>
        </w:tc>
        <w:tc>
          <w:tcPr>
            <w:tcW w:w="22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39E71E97" w14:textId="4FDBAA30" w:rsidR="00EA62A2" w:rsidRPr="00EA62A2" w:rsidRDefault="00EA62A2" w:rsidP="00EA62A2">
            <w:pPr>
              <w:widowControl/>
              <w:jc w:val="center"/>
              <w:rPr>
                <w:rFonts w:ascii="宋体" w:eastAsia="宋体" w:hAnsi="宋体" w:cs="宋体" w:hint="eastAsia"/>
                <w:color w:val="494949"/>
                <w:kern w:val="0"/>
                <w:sz w:val="22"/>
              </w:rPr>
            </w:pPr>
            <w:r>
              <w:rPr>
                <w:rFonts w:ascii="宋体" w:eastAsia="宋体" w:hAnsi="宋体" w:cs="宋体" w:hint="eastAsia"/>
                <w:color w:val="494949"/>
                <w:kern w:val="0"/>
                <w:sz w:val="22"/>
              </w:rPr>
              <w:t>盖普科技</w:t>
            </w:r>
          </w:p>
        </w:tc>
        <w:tc>
          <w:tcPr>
            <w:tcW w:w="126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728D559A" w14:textId="33D0363E" w:rsidR="00EA62A2" w:rsidRPr="00EA62A2" w:rsidRDefault="00EA62A2" w:rsidP="00EA62A2">
            <w:pPr>
              <w:widowControl/>
              <w:jc w:val="center"/>
              <w:rPr>
                <w:rFonts w:ascii="宋体" w:eastAsia="宋体" w:hAnsi="宋体" w:cs="宋体"/>
                <w:color w:val="494949"/>
                <w:kern w:val="0"/>
                <w:sz w:val="22"/>
              </w:rPr>
            </w:pPr>
            <w:r>
              <w:rPr>
                <w:rFonts w:ascii="宋体" w:eastAsia="宋体" w:hAnsi="宋体" w:cs="宋体" w:hint="eastAsia"/>
                <w:color w:val="494949"/>
                <w:kern w:val="0"/>
                <w:sz w:val="22"/>
              </w:rPr>
              <w:t>初始</w:t>
            </w:r>
          </w:p>
        </w:tc>
      </w:tr>
    </w:tbl>
    <w:p w14:paraId="54DD6DFF" w14:textId="77777777" w:rsidR="004D75D2" w:rsidRDefault="004D75D2" w:rsidP="00506808">
      <w:pPr>
        <w:pStyle w:val="01form"/>
        <w:sectPr w:rsidR="004D75D2">
          <w:pgSz w:w="11906" w:h="16838"/>
          <w:pgMar w:top="1440" w:right="1800" w:bottom="1440" w:left="1800" w:header="851" w:footer="992" w:gutter="0"/>
          <w:cols w:space="425"/>
          <w:docGrid w:type="lines" w:linePitch="312"/>
        </w:sectPr>
      </w:pPr>
    </w:p>
    <w:p w14:paraId="4A522025" w14:textId="4B0479FA" w:rsidR="008243BA" w:rsidRPr="00D85CAA" w:rsidRDefault="008243BA" w:rsidP="009F0E4C">
      <w:pPr>
        <w:pStyle w:val="1"/>
      </w:pPr>
      <w:r w:rsidRPr="00D85CAA">
        <w:lastRenderedPageBreak/>
        <w:t>项目背景</w:t>
      </w:r>
    </w:p>
    <w:p w14:paraId="05C841C4" w14:textId="59E31389" w:rsidR="00EC1953" w:rsidRDefault="00BD0002" w:rsidP="00913C35">
      <w:pPr>
        <w:pStyle w:val="0"/>
      </w:pPr>
      <w:r>
        <w:rPr>
          <w:rFonts w:hint="eastAsia"/>
        </w:rPr>
        <w:t>河北省发展改革委（局）为</w:t>
      </w:r>
      <w:r w:rsidR="0097365E">
        <w:rPr>
          <w:rFonts w:hint="eastAsia"/>
        </w:rPr>
        <w:t>推动</w:t>
      </w:r>
      <w:r>
        <w:rPr>
          <w:rFonts w:hint="eastAsia"/>
        </w:rPr>
        <w:t>传统制造业产业数字化转型升级，</w:t>
      </w:r>
      <w:r w:rsidR="0097365E">
        <w:rPr>
          <w:rFonts w:hint="eastAsia"/>
        </w:rPr>
        <w:t>收集相关企业数字化转型项目情况。河北新大地希望智能建造装备生产车间数字化升级改造，</w:t>
      </w:r>
      <w:r w:rsidR="0060503F">
        <w:rPr>
          <w:rFonts w:hint="eastAsia"/>
        </w:rPr>
        <w:t>实现</w:t>
      </w:r>
      <w:r w:rsidR="0097365E">
        <w:rPr>
          <w:rFonts w:hint="eastAsia"/>
        </w:rPr>
        <w:t>研发设计、生产制造、经营管理、市场营销、运维服务</w:t>
      </w:r>
      <w:r w:rsidR="0060503F">
        <w:rPr>
          <w:rFonts w:hint="eastAsia"/>
        </w:rPr>
        <w:t>环节的数字化升级改造，提示工作效率</w:t>
      </w:r>
      <w:r w:rsidR="009A076B">
        <w:rPr>
          <w:rFonts w:hint="eastAsia"/>
        </w:rPr>
        <w:t>与品牌价值</w:t>
      </w:r>
      <w:r w:rsidR="007F65D9">
        <w:rPr>
          <w:rFonts w:hint="eastAsia"/>
        </w:rPr>
        <w:t>。</w:t>
      </w:r>
    </w:p>
    <w:p w14:paraId="77714A1B" w14:textId="5E8A6DB3" w:rsidR="007F65D9" w:rsidRPr="00A86391" w:rsidRDefault="007F65D9" w:rsidP="00913C35">
      <w:pPr>
        <w:pStyle w:val="0"/>
        <w:rPr>
          <w:rFonts w:hint="eastAsia"/>
        </w:rPr>
      </w:pPr>
      <w:r>
        <w:rPr>
          <w:rFonts w:hint="eastAsia"/>
        </w:rPr>
        <w:t>目前，河北新大地已具备金蝶财务管理系统、物料管理系统、</w:t>
      </w:r>
      <w:r w:rsidRPr="007F65D9">
        <w:t>PLM图文档管理系统</w:t>
      </w:r>
      <w:r>
        <w:rPr>
          <w:rFonts w:hint="eastAsia"/>
        </w:rPr>
        <w:t>软件系统，具备</w:t>
      </w:r>
      <w:r w:rsidRPr="007F65D9">
        <w:rPr>
          <w:rFonts w:hint="eastAsia"/>
        </w:rPr>
        <w:t>工业机器人</w:t>
      </w:r>
      <w:r w:rsidR="00A86391">
        <w:rPr>
          <w:rFonts w:hint="eastAsia"/>
        </w:rPr>
        <w:t>及</w:t>
      </w:r>
      <w:r w:rsidRPr="007F65D9">
        <w:rPr>
          <w:rFonts w:hint="eastAsia"/>
        </w:rPr>
        <w:t>相关数字化加工设备</w:t>
      </w:r>
      <w:r w:rsidR="00A86391">
        <w:rPr>
          <w:rFonts w:hint="eastAsia"/>
        </w:rPr>
        <w:t>。</w:t>
      </w:r>
      <w:r w:rsidR="00102563">
        <w:rPr>
          <w:rFonts w:hint="eastAsia"/>
        </w:rPr>
        <w:t>生产车间内依靠纸质与通讯工具实现任务下方与管控，生产管理效率较低。此外，已具备的软硬件系统相互独立，数据之间无法实现互联共通与数据共享。</w:t>
      </w:r>
    </w:p>
    <w:p w14:paraId="246DB6E4" w14:textId="4DD7BFF0" w:rsidR="00182217" w:rsidRDefault="00182217" w:rsidP="009F0E4C">
      <w:pPr>
        <w:pStyle w:val="1"/>
      </w:pPr>
      <w:r>
        <w:rPr>
          <w:rFonts w:hint="eastAsia"/>
        </w:rPr>
        <w:t>名词解释</w:t>
      </w:r>
    </w:p>
    <w:p w14:paraId="68EB2D35" w14:textId="77777777" w:rsidR="00182217" w:rsidRPr="00182217" w:rsidRDefault="00182217" w:rsidP="00913C35">
      <w:pPr>
        <w:pStyle w:val="0"/>
        <w:rPr>
          <w:rFonts w:hint="eastAsia"/>
        </w:rPr>
      </w:pPr>
    </w:p>
    <w:p w14:paraId="1950A986" w14:textId="2ECE0342" w:rsidR="005F33FD" w:rsidRDefault="00182217" w:rsidP="009F0E4C">
      <w:pPr>
        <w:pStyle w:val="1"/>
      </w:pPr>
      <w:r>
        <w:rPr>
          <w:rFonts w:hint="eastAsia"/>
        </w:rPr>
        <w:t>可行性分析</w:t>
      </w:r>
    </w:p>
    <w:p w14:paraId="305FCE39" w14:textId="4A98F21A" w:rsidR="00A97FEE" w:rsidRPr="00A97FEE" w:rsidRDefault="00A97FEE" w:rsidP="00913C35">
      <w:pPr>
        <w:pStyle w:val="0"/>
        <w:rPr>
          <w:rFonts w:hint="eastAsia"/>
        </w:rPr>
      </w:pPr>
    </w:p>
    <w:p w14:paraId="1D1AED52" w14:textId="6E706F5F" w:rsidR="00182217" w:rsidRDefault="00182217" w:rsidP="009F0E4C">
      <w:pPr>
        <w:pStyle w:val="1"/>
      </w:pPr>
      <w:r>
        <w:rPr>
          <w:rFonts w:hint="eastAsia"/>
        </w:rPr>
        <w:t>综合描述</w:t>
      </w:r>
      <w:r w:rsidR="00876D00">
        <w:rPr>
          <w:rFonts w:hint="eastAsia"/>
        </w:rPr>
        <w:t>（系统目标）</w:t>
      </w:r>
    </w:p>
    <w:p w14:paraId="0F8B9311" w14:textId="4DA471CC" w:rsidR="00560087" w:rsidRPr="00D85CAA" w:rsidRDefault="00D85CAA" w:rsidP="009F0E4C">
      <w:pPr>
        <w:pStyle w:val="2"/>
      </w:pPr>
      <w:r w:rsidRPr="00D85CAA">
        <w:rPr>
          <w:rFonts w:hint="eastAsia"/>
        </w:rPr>
        <w:t>系统目标</w:t>
      </w:r>
    </w:p>
    <w:p w14:paraId="38AE8CE1" w14:textId="0CE4F183" w:rsidR="00D85CAA" w:rsidRDefault="00913C35" w:rsidP="00913C35">
      <w:pPr>
        <w:pStyle w:val="0"/>
      </w:pPr>
      <w:r w:rsidRPr="00913C35">
        <w:rPr>
          <w:rFonts w:hint="eastAsia"/>
        </w:rPr>
        <w:t>基于工业互联网平台，整合供应商、生产车间及终端客户资源，通过工业机器人及相关数字化加工设备提升建造装备的生产智能化程度，通过</w:t>
      </w:r>
      <w:r w:rsidRPr="00913C35">
        <w:t>ERP系统实现物料管控、客户关系、运维服务等环节的信息化管理，通过PLM系统与MES系统集成实现机械设计、生产制造、计划排产等环节的信息化管理，最终实现贯穿物料供应、生产制造、客户关系全产业链的数字化生产车间。</w:t>
      </w:r>
    </w:p>
    <w:p w14:paraId="00F3057F" w14:textId="74FFD5A0" w:rsidR="00D85CAA" w:rsidRDefault="00D85CAA" w:rsidP="009F0E4C">
      <w:pPr>
        <w:pStyle w:val="2"/>
      </w:pPr>
      <w:r>
        <w:rPr>
          <w:rFonts w:hint="eastAsia"/>
        </w:rPr>
        <w:t>系统架构</w:t>
      </w:r>
    </w:p>
    <w:p w14:paraId="15B362AC" w14:textId="22A40F2C" w:rsidR="00913C35" w:rsidRDefault="00913C35" w:rsidP="00913C35">
      <w:pPr>
        <w:pStyle w:val="0"/>
      </w:pPr>
      <w:r>
        <w:rPr>
          <w:rFonts w:hint="eastAsia"/>
        </w:rPr>
        <w:t>基于阿里云</w:t>
      </w:r>
      <w:r w:rsidR="009477B7">
        <w:rPr>
          <w:rFonts w:hint="eastAsia"/>
        </w:rPr>
        <w:t>，本地化私有部署</w:t>
      </w:r>
    </w:p>
    <w:p w14:paraId="0AE6BD91" w14:textId="6C6F9B66" w:rsidR="009477B7" w:rsidRDefault="009477B7" w:rsidP="00913C35">
      <w:pPr>
        <w:pStyle w:val="0"/>
      </w:pPr>
      <w:r>
        <w:rPr>
          <w:rFonts w:hint="eastAsia"/>
        </w:rPr>
        <w:lastRenderedPageBreak/>
        <w:t>数据存储：数据库</w:t>
      </w:r>
    </w:p>
    <w:p w14:paraId="10A997E3" w14:textId="25C83C1D" w:rsidR="00B83D35" w:rsidRDefault="00B83D35" w:rsidP="00913C35">
      <w:pPr>
        <w:pStyle w:val="0"/>
      </w:pPr>
      <w:r>
        <w:rPr>
          <w:rFonts w:hint="eastAsia"/>
        </w:rPr>
        <w:t>模式：B</w:t>
      </w:r>
      <w:r>
        <w:t>/S</w:t>
      </w:r>
    </w:p>
    <w:p w14:paraId="0DB6F264" w14:textId="322A59BA" w:rsidR="00F91956" w:rsidRPr="00913C35" w:rsidRDefault="00F91956" w:rsidP="00913C35">
      <w:pPr>
        <w:pStyle w:val="0"/>
        <w:rPr>
          <w:rFonts w:hint="eastAsia"/>
        </w:rPr>
      </w:pPr>
      <w:r>
        <w:rPr>
          <w:rFonts w:hint="eastAsia"/>
        </w:rPr>
        <w:t>终端：PC、手机（微信小程序）、一体机</w:t>
      </w:r>
    </w:p>
    <w:p w14:paraId="73DB2652" w14:textId="17FC66FE" w:rsidR="00D85CAA" w:rsidRDefault="00D85CAA" w:rsidP="009F0E4C">
      <w:pPr>
        <w:pStyle w:val="2"/>
      </w:pPr>
      <w:r>
        <w:rPr>
          <w:rFonts w:hint="eastAsia"/>
        </w:rPr>
        <w:t>主要功能</w:t>
      </w:r>
    </w:p>
    <w:p w14:paraId="4907DC8A" w14:textId="75C2A004" w:rsidR="00D85CAA" w:rsidRPr="00D85CAA" w:rsidRDefault="00913C35" w:rsidP="00913C35">
      <w:pPr>
        <w:pStyle w:val="0"/>
        <w:rPr>
          <w:rFonts w:hint="eastAsia"/>
        </w:rPr>
      </w:pPr>
      <w:r w:rsidRPr="00913C35">
        <w:rPr>
          <w:rFonts w:hint="eastAsia"/>
        </w:rPr>
        <w:t>建立智能建造装备生产管理系统，包含供应商管理、计划排产、任务下方、生产过程控制、设备数据采集、客户关系管理等模块，集成</w:t>
      </w:r>
      <w:r w:rsidRPr="00913C35">
        <w:t>ERP财务模块及PLM图文档管理系统，整合物料、图纸、装备、供应商、客户等资源，实现智能建造装备的全供应链信息化管理，搭建数字化生产车间</w:t>
      </w:r>
      <w:r>
        <w:rPr>
          <w:rFonts w:hint="eastAsia"/>
        </w:rPr>
        <w:t>。</w:t>
      </w:r>
    </w:p>
    <w:p w14:paraId="0C28D564" w14:textId="1E7E6AFA" w:rsidR="00182217" w:rsidRDefault="00182217" w:rsidP="009F0E4C">
      <w:pPr>
        <w:pStyle w:val="1"/>
      </w:pPr>
      <w:r>
        <w:rPr>
          <w:rFonts w:hint="eastAsia"/>
        </w:rPr>
        <w:t>功能详述</w:t>
      </w:r>
    </w:p>
    <w:p w14:paraId="1DCEBDA9" w14:textId="7956F33D" w:rsidR="00B44EC1" w:rsidRDefault="00B44EC1" w:rsidP="009F0E4C">
      <w:pPr>
        <w:pStyle w:val="2"/>
      </w:pPr>
      <w:r>
        <w:rPr>
          <w:rFonts w:hint="eastAsia"/>
        </w:rPr>
        <w:t>生产计划</w:t>
      </w:r>
      <w:r w:rsidR="00B330A2">
        <w:rPr>
          <w:rFonts w:hint="eastAsia"/>
        </w:rPr>
        <w:t>（时间段，月）</w:t>
      </w:r>
    </w:p>
    <w:p w14:paraId="39075E24" w14:textId="1728EC59" w:rsidR="00B44EC1" w:rsidRDefault="00B44EC1" w:rsidP="00B44EC1">
      <w:pPr>
        <w:pStyle w:val="0"/>
      </w:pPr>
      <w:r>
        <w:rPr>
          <w:rFonts w:hint="eastAsia"/>
        </w:rPr>
        <w:t>生产车间每月待产的装备信息</w:t>
      </w:r>
    </w:p>
    <w:p w14:paraId="17FFC669" w14:textId="3827337B" w:rsidR="00B44EC1" w:rsidRDefault="00B44EC1" w:rsidP="00B44EC1">
      <w:pPr>
        <w:pStyle w:val="0"/>
      </w:pPr>
      <w:r>
        <w:rPr>
          <w:rFonts w:hint="eastAsia"/>
        </w:rPr>
        <w:t>产品信息：名称、</w:t>
      </w:r>
      <w:r w:rsidR="00D134AC">
        <w:rPr>
          <w:rFonts w:hint="eastAsia"/>
        </w:rPr>
        <w:t>编号、</w:t>
      </w:r>
      <w:r>
        <w:rPr>
          <w:rFonts w:hint="eastAsia"/>
        </w:rPr>
        <w:t>规格、数量、项目、</w:t>
      </w:r>
      <w:r w:rsidR="004A2769">
        <w:rPr>
          <w:rFonts w:hint="eastAsia"/>
        </w:rPr>
        <w:t>供货日期</w:t>
      </w:r>
      <w:r w:rsidR="000F3CE7">
        <w:rPr>
          <w:rFonts w:hint="eastAsia"/>
        </w:rPr>
        <w:t>、计划批次</w:t>
      </w:r>
    </w:p>
    <w:p w14:paraId="5A8E58F6" w14:textId="1E9AFAA4" w:rsidR="004A2769" w:rsidRDefault="004A2769" w:rsidP="009F0E4C">
      <w:pPr>
        <w:pStyle w:val="2"/>
      </w:pPr>
      <w:r>
        <w:rPr>
          <w:rFonts w:hint="eastAsia"/>
        </w:rPr>
        <w:t>作业计划（每日）</w:t>
      </w:r>
    </w:p>
    <w:p w14:paraId="3A8E2A4A" w14:textId="276D8249" w:rsidR="004A2769" w:rsidRDefault="004A2769" w:rsidP="004A2769">
      <w:pPr>
        <w:pStyle w:val="0"/>
      </w:pPr>
      <w:r>
        <w:rPr>
          <w:rFonts w:hint="eastAsia"/>
        </w:rPr>
        <w:t>车间每日待生产的产品信息</w:t>
      </w:r>
    </w:p>
    <w:p w14:paraId="2F2C0329" w14:textId="32D793D4" w:rsidR="004A2769" w:rsidRPr="004A2769" w:rsidRDefault="004A2769" w:rsidP="004A2769">
      <w:pPr>
        <w:pStyle w:val="0"/>
        <w:rPr>
          <w:rFonts w:hint="eastAsia"/>
        </w:rPr>
      </w:pPr>
      <w:r>
        <w:rPr>
          <w:rFonts w:hint="eastAsia"/>
        </w:rPr>
        <w:t>产品信息：生产日期、</w:t>
      </w:r>
      <w:r w:rsidR="000F3CE7">
        <w:rPr>
          <w:rFonts w:hint="eastAsia"/>
        </w:rPr>
        <w:t>计划批次、产品编号/产品名称、规格</w:t>
      </w:r>
    </w:p>
    <w:p w14:paraId="57F84729" w14:textId="184319BB" w:rsidR="00B44EC1" w:rsidRDefault="00B44EC1" w:rsidP="009F0E4C">
      <w:pPr>
        <w:pStyle w:val="2"/>
      </w:pPr>
      <w:r>
        <w:rPr>
          <w:rFonts w:hint="eastAsia"/>
        </w:rPr>
        <w:t>生产进度</w:t>
      </w:r>
    </w:p>
    <w:p w14:paraId="613EDBAC" w14:textId="4CF741E0" w:rsidR="004A2769" w:rsidRDefault="006E2559" w:rsidP="004A2769">
      <w:pPr>
        <w:pStyle w:val="0"/>
      </w:pPr>
      <w:r>
        <w:rPr>
          <w:rFonts w:hint="eastAsia"/>
        </w:rPr>
        <w:t>基于每日作业计划，对比实际完成与计划完成，</w:t>
      </w:r>
      <w:r w:rsidR="00684901">
        <w:rPr>
          <w:rFonts w:hint="eastAsia"/>
        </w:rPr>
        <w:t>实时反应</w:t>
      </w:r>
      <w:r>
        <w:rPr>
          <w:rFonts w:hint="eastAsia"/>
        </w:rPr>
        <w:t>作业偏差</w:t>
      </w:r>
      <w:r w:rsidR="00684901">
        <w:rPr>
          <w:rFonts w:hint="eastAsia"/>
        </w:rPr>
        <w:t>，根据偏差调整</w:t>
      </w:r>
      <w:r w:rsidR="002934EB">
        <w:rPr>
          <w:rFonts w:hint="eastAsia"/>
        </w:rPr>
        <w:t>后续计划</w:t>
      </w:r>
      <w:r w:rsidR="005E36CE">
        <w:rPr>
          <w:rFonts w:hint="eastAsia"/>
        </w:rPr>
        <w:t>。</w:t>
      </w:r>
    </w:p>
    <w:p w14:paraId="75192BF1" w14:textId="373E35EA" w:rsidR="00E75C9F" w:rsidRDefault="00E75C9F" w:rsidP="00E75C9F">
      <w:pPr>
        <w:pStyle w:val="2"/>
      </w:pPr>
      <w:r>
        <w:rPr>
          <w:rFonts w:hint="eastAsia"/>
        </w:rPr>
        <w:t>生产记录</w:t>
      </w:r>
    </w:p>
    <w:p w14:paraId="68A73356" w14:textId="7E95FDFB" w:rsidR="00E75C9F" w:rsidRDefault="00E75C9F" w:rsidP="00E75C9F">
      <w:pPr>
        <w:pStyle w:val="0"/>
      </w:pPr>
      <w:r>
        <w:rPr>
          <w:rFonts w:hint="eastAsia"/>
        </w:rPr>
        <w:t>记录所有生产过程中的记录</w:t>
      </w:r>
    </w:p>
    <w:p w14:paraId="5B3D8B08" w14:textId="30308530" w:rsidR="00F904EF" w:rsidRPr="00E75C9F" w:rsidRDefault="00F904EF" w:rsidP="00E75C9F">
      <w:pPr>
        <w:pStyle w:val="0"/>
        <w:rPr>
          <w:rFonts w:hint="eastAsia"/>
        </w:rPr>
      </w:pPr>
      <w:r>
        <w:rPr>
          <w:rFonts w:hint="eastAsia"/>
        </w:rPr>
        <w:t>包括：产品编号、生产时间（年月日 时分秒）、规格、</w:t>
      </w:r>
    </w:p>
    <w:p w14:paraId="4C4D3717" w14:textId="01A718AF" w:rsidR="00C540A5" w:rsidRDefault="00C540A5" w:rsidP="009F0E4C">
      <w:pPr>
        <w:pStyle w:val="2"/>
      </w:pPr>
      <w:r>
        <w:rPr>
          <w:rFonts w:hint="eastAsia"/>
        </w:rPr>
        <w:t>供货管理</w:t>
      </w:r>
    </w:p>
    <w:p w14:paraId="026AAA60" w14:textId="7600CA51" w:rsidR="00C540A5" w:rsidRPr="00C540A5" w:rsidRDefault="00C540A5" w:rsidP="00C540A5">
      <w:pPr>
        <w:pStyle w:val="0"/>
        <w:rPr>
          <w:rFonts w:hint="eastAsia"/>
        </w:rPr>
      </w:pPr>
      <w:r>
        <w:rPr>
          <w:rFonts w:hint="eastAsia"/>
        </w:rPr>
        <w:lastRenderedPageBreak/>
        <w:t>管理各项目发货、补货、退货情况</w:t>
      </w:r>
    </w:p>
    <w:p w14:paraId="66659B8F" w14:textId="2912AB95" w:rsidR="00B44EC1" w:rsidRDefault="00B44EC1" w:rsidP="009F0E4C">
      <w:pPr>
        <w:pStyle w:val="2"/>
      </w:pPr>
      <w:r>
        <w:rPr>
          <w:rFonts w:hint="eastAsia"/>
        </w:rPr>
        <w:t>供应商管理</w:t>
      </w:r>
    </w:p>
    <w:p w14:paraId="36136CD2" w14:textId="55173CB9" w:rsidR="009F0E4C" w:rsidRPr="009F0E4C" w:rsidRDefault="009F0E4C" w:rsidP="009F0E4C">
      <w:pPr>
        <w:pStyle w:val="0"/>
        <w:rPr>
          <w:rFonts w:hint="eastAsia"/>
        </w:rPr>
      </w:pPr>
      <w:r>
        <w:rPr>
          <w:rFonts w:hint="eastAsia"/>
        </w:rPr>
        <w:t>管理各物料供应商（钢材、电器元件、）</w:t>
      </w:r>
    </w:p>
    <w:p w14:paraId="550AF954" w14:textId="16060094" w:rsidR="00B44EC1" w:rsidRDefault="00B44EC1" w:rsidP="009F0E4C">
      <w:pPr>
        <w:pStyle w:val="2"/>
      </w:pPr>
      <w:r>
        <w:rPr>
          <w:rFonts w:hint="eastAsia"/>
        </w:rPr>
        <w:t>生产记录</w:t>
      </w:r>
    </w:p>
    <w:p w14:paraId="7F50E0F0" w14:textId="07158B29" w:rsidR="00B44EC1" w:rsidRDefault="00B44EC1" w:rsidP="009F0E4C">
      <w:pPr>
        <w:pStyle w:val="2"/>
      </w:pPr>
      <w:r>
        <w:rPr>
          <w:rFonts w:hint="eastAsia"/>
        </w:rPr>
        <w:t>客户关系管理</w:t>
      </w:r>
    </w:p>
    <w:p w14:paraId="6088453C" w14:textId="72F2F302" w:rsidR="00081DE0" w:rsidRPr="00081DE0" w:rsidRDefault="00081DE0" w:rsidP="00081DE0">
      <w:pPr>
        <w:pStyle w:val="0"/>
        <w:rPr>
          <w:rFonts w:hint="eastAsia"/>
        </w:rPr>
      </w:pPr>
      <w:r>
        <w:rPr>
          <w:rFonts w:hint="eastAsia"/>
        </w:rPr>
        <w:t>移动端为主，PC端</w:t>
      </w:r>
      <w:r w:rsidR="000E3B4B">
        <w:rPr>
          <w:rFonts w:hint="eastAsia"/>
        </w:rPr>
        <w:t>辅助</w:t>
      </w:r>
    </w:p>
    <w:p w14:paraId="68B5C10D" w14:textId="78308A17" w:rsidR="00B750E9" w:rsidRDefault="00542041" w:rsidP="00B750E9">
      <w:pPr>
        <w:pStyle w:val="3"/>
      </w:pPr>
      <w:r>
        <w:rPr>
          <w:rFonts w:hint="eastAsia"/>
        </w:rPr>
        <w:t>客户</w:t>
      </w:r>
      <w:r w:rsidR="00B750E9">
        <w:rPr>
          <w:rFonts w:hint="eastAsia"/>
        </w:rPr>
        <w:t>基础数据</w:t>
      </w:r>
    </w:p>
    <w:p w14:paraId="02EAE356" w14:textId="50EEF852" w:rsidR="001E6AA4" w:rsidRDefault="001E6AA4" w:rsidP="00B750E9">
      <w:pPr>
        <w:pStyle w:val="0"/>
        <w:rPr>
          <w:rFonts w:hint="eastAsia"/>
        </w:rPr>
      </w:pPr>
      <w:r>
        <w:rPr>
          <w:rFonts w:hint="eastAsia"/>
        </w:rPr>
        <w:t>信息内容：公司名称、所属集团、公司地址、联系人（多个）、联系方式、客户状态、客户标签、企业性质、企业规模、法人代表、客户级别</w:t>
      </w:r>
    </w:p>
    <w:p w14:paraId="2ED8452C" w14:textId="1D7F44CE" w:rsidR="001E6AA4" w:rsidRDefault="00B750E9" w:rsidP="00B750E9">
      <w:pPr>
        <w:pStyle w:val="0"/>
      </w:pPr>
      <w:r>
        <w:rPr>
          <w:rFonts w:hint="eastAsia"/>
        </w:rPr>
        <w:t>客户状态：潜在、合作中、</w:t>
      </w:r>
      <w:r w:rsidR="00187329">
        <w:rPr>
          <w:rFonts w:hint="eastAsia"/>
        </w:rPr>
        <w:t>黑名单</w:t>
      </w:r>
    </w:p>
    <w:p w14:paraId="480600E3" w14:textId="367F5BD1" w:rsidR="00B750E9" w:rsidRDefault="001E6AA4" w:rsidP="00B750E9">
      <w:pPr>
        <w:pStyle w:val="0"/>
      </w:pPr>
      <w:r>
        <w:rPr>
          <w:rFonts w:hint="eastAsia"/>
        </w:rPr>
        <w:t>客户</w:t>
      </w:r>
      <w:r>
        <w:rPr>
          <w:rFonts w:hint="eastAsia"/>
        </w:rPr>
        <w:t>级别：</w:t>
      </w:r>
      <w:r w:rsidR="000E3B4B">
        <w:rPr>
          <w:rFonts w:hint="eastAsia"/>
        </w:rPr>
        <w:t>买卖</w:t>
      </w:r>
      <w:r w:rsidR="002D568F">
        <w:rPr>
          <w:rFonts w:hint="eastAsia"/>
        </w:rPr>
        <w:t>关系</w:t>
      </w:r>
      <w:r w:rsidR="000E3B4B">
        <w:rPr>
          <w:rFonts w:hint="eastAsia"/>
        </w:rPr>
        <w:t>、优先供应、合作伙伴、战略联盟</w:t>
      </w:r>
    </w:p>
    <w:p w14:paraId="5C5D6FC0" w14:textId="6AAA2D99" w:rsidR="00B750E9" w:rsidRDefault="00B750E9" w:rsidP="00B750E9">
      <w:pPr>
        <w:pStyle w:val="0"/>
        <w:rPr>
          <w:rFonts w:hint="eastAsia"/>
        </w:rPr>
      </w:pPr>
      <w:r>
        <w:rPr>
          <w:rFonts w:hint="eastAsia"/>
        </w:rPr>
        <w:t>客户标签</w:t>
      </w:r>
      <w:r w:rsidR="001259EC">
        <w:rPr>
          <w:rFonts w:hint="eastAsia"/>
        </w:rPr>
        <w:t>：战略合作、急求订单、自定义</w:t>
      </w:r>
    </w:p>
    <w:p w14:paraId="636B7821" w14:textId="1DAF49FA" w:rsidR="00B750E9" w:rsidRDefault="00B750E9" w:rsidP="00B750E9">
      <w:pPr>
        <w:pStyle w:val="3"/>
      </w:pPr>
      <w:r>
        <w:rPr>
          <w:rFonts w:hint="eastAsia"/>
        </w:rPr>
        <w:t>销售管理</w:t>
      </w:r>
    </w:p>
    <w:p w14:paraId="3E9628B9" w14:textId="7300E523" w:rsidR="001259EC" w:rsidRPr="009A5FEB" w:rsidRDefault="007B62E2" w:rsidP="00941F58">
      <w:pPr>
        <w:pStyle w:val="0"/>
        <w:numPr>
          <w:ilvl w:val="0"/>
          <w:numId w:val="5"/>
        </w:numPr>
        <w:ind w:firstLineChars="0"/>
      </w:pPr>
      <w:r w:rsidRPr="009A5FEB">
        <w:rPr>
          <w:rFonts w:hint="eastAsia"/>
        </w:rPr>
        <w:t>销售</w:t>
      </w:r>
      <w:r w:rsidR="001259EC" w:rsidRPr="009A5FEB">
        <w:t>合同</w:t>
      </w:r>
      <w:r w:rsidR="001259EC" w:rsidRPr="009A5FEB">
        <w:rPr>
          <w:rFonts w:hint="eastAsia"/>
        </w:rPr>
        <w:t>：签订合同、下单</w:t>
      </w:r>
    </w:p>
    <w:p w14:paraId="04636C66" w14:textId="251028D7" w:rsidR="007B62E2" w:rsidRPr="009A5FEB" w:rsidRDefault="00941F58" w:rsidP="009A5FEB">
      <w:pPr>
        <w:pStyle w:val="0"/>
      </w:pPr>
      <w:r>
        <w:t>1</w:t>
      </w:r>
      <w:r>
        <w:rPr>
          <w:rFonts w:hint="eastAsia"/>
        </w:rPr>
        <w:t>、</w:t>
      </w:r>
      <w:r w:rsidR="007B62E2" w:rsidRPr="009A5FEB">
        <w:t>定价：</w:t>
      </w:r>
      <w:r w:rsidR="007B62E2" w:rsidRPr="009A5FEB">
        <w:rPr>
          <w:rFonts w:hint="eastAsia"/>
        </w:rPr>
        <w:t>根据设备配置定价</w:t>
      </w:r>
    </w:p>
    <w:p w14:paraId="2B8823E0" w14:textId="747EAB8E" w:rsidR="007B62E2" w:rsidRPr="009A5FEB" w:rsidRDefault="007B62E2" w:rsidP="00941F58">
      <w:pPr>
        <w:pStyle w:val="0"/>
        <w:numPr>
          <w:ilvl w:val="0"/>
          <w:numId w:val="5"/>
        </w:numPr>
        <w:ind w:firstLineChars="0"/>
      </w:pPr>
      <w:r w:rsidRPr="009A5FEB">
        <w:t>销售订单</w:t>
      </w:r>
      <w:r w:rsidRPr="009A5FEB">
        <w:rPr>
          <w:rFonts w:hint="eastAsia"/>
        </w:rPr>
        <w:t>：</w:t>
      </w:r>
    </w:p>
    <w:p w14:paraId="5A38D6EB" w14:textId="77FB9944" w:rsidR="007B62E2" w:rsidRPr="009A5FEB" w:rsidRDefault="007B62E2" w:rsidP="009A5FEB">
      <w:pPr>
        <w:pStyle w:val="0"/>
      </w:pPr>
      <w:r w:rsidRPr="009A5FEB">
        <w:rPr>
          <w:rFonts w:hint="eastAsia"/>
        </w:rPr>
        <w:t>订单审核流程，移动端实时审核</w:t>
      </w:r>
    </w:p>
    <w:p w14:paraId="3A8852A2" w14:textId="6778AA3B" w:rsidR="007B62E2" w:rsidRDefault="007B62E2" w:rsidP="00BD669B">
      <w:pPr>
        <w:pStyle w:val="0"/>
      </w:pPr>
      <w:r w:rsidRPr="009A5FEB">
        <w:rPr>
          <w:rFonts w:hint="eastAsia"/>
        </w:rPr>
        <w:t>实现业务规范性和流转效率的有机结合</w:t>
      </w:r>
    </w:p>
    <w:p w14:paraId="1B2777FF" w14:textId="54332DF4" w:rsidR="00941F58" w:rsidRPr="009A5FEB" w:rsidRDefault="00941F58" w:rsidP="00BD669B">
      <w:pPr>
        <w:pStyle w:val="0"/>
        <w:rPr>
          <w:rFonts w:hint="eastAsia"/>
        </w:rPr>
      </w:pPr>
      <w:r w:rsidRPr="009A5FEB">
        <w:rPr>
          <w:rFonts w:hint="eastAsia"/>
        </w:rPr>
        <w:t>销售订单关联开票、回款、退货、退款，实现交易过程闭环管理</w:t>
      </w:r>
    </w:p>
    <w:p w14:paraId="78DB7434" w14:textId="25AAA485" w:rsidR="001259EC" w:rsidRPr="009A5FEB" w:rsidRDefault="00941F58" w:rsidP="00941F58">
      <w:pPr>
        <w:pStyle w:val="0"/>
        <w:numPr>
          <w:ilvl w:val="0"/>
          <w:numId w:val="5"/>
        </w:numPr>
        <w:ind w:firstLineChars="0"/>
      </w:pPr>
      <w:r>
        <w:rPr>
          <w:rFonts w:hint="eastAsia"/>
        </w:rPr>
        <w:t>销售回款</w:t>
      </w:r>
    </w:p>
    <w:p w14:paraId="7A34EA58" w14:textId="430D37E9" w:rsidR="001259EC" w:rsidRPr="009A5FEB" w:rsidRDefault="001259EC" w:rsidP="009A5FEB">
      <w:pPr>
        <w:pStyle w:val="0"/>
        <w:ind w:left="420"/>
      </w:pPr>
      <w:r w:rsidRPr="009A5FEB">
        <w:rPr>
          <w:rFonts w:hint="eastAsia"/>
        </w:rPr>
        <w:t>自定义回款计划与核销</w:t>
      </w:r>
    </w:p>
    <w:p w14:paraId="09D6074C" w14:textId="6A0D3F96" w:rsidR="001259EC" w:rsidRPr="009A5FEB" w:rsidRDefault="001259EC" w:rsidP="00941F58">
      <w:pPr>
        <w:pStyle w:val="0"/>
        <w:numPr>
          <w:ilvl w:val="0"/>
          <w:numId w:val="5"/>
        </w:numPr>
        <w:ind w:firstLineChars="0"/>
      </w:pPr>
      <w:r w:rsidRPr="009A5FEB">
        <w:rPr>
          <w:rFonts w:hint="eastAsia"/>
        </w:rPr>
        <w:t>对接ERP（财务）</w:t>
      </w:r>
    </w:p>
    <w:p w14:paraId="7FDDA86B" w14:textId="6D61937A" w:rsidR="00081DE0" w:rsidRPr="009A5FEB" w:rsidRDefault="00081DE0" w:rsidP="00941F58">
      <w:pPr>
        <w:pStyle w:val="0"/>
        <w:numPr>
          <w:ilvl w:val="0"/>
          <w:numId w:val="5"/>
        </w:numPr>
        <w:ind w:firstLineChars="0"/>
      </w:pPr>
      <w:r w:rsidRPr="009A5FEB">
        <w:lastRenderedPageBreak/>
        <w:t>业绩目标数字化管理</w:t>
      </w:r>
    </w:p>
    <w:p w14:paraId="7285A625" w14:textId="77777777" w:rsidR="007B62E2" w:rsidRPr="009A5FEB" w:rsidRDefault="000E3B4B" w:rsidP="009A5FEB">
      <w:pPr>
        <w:pStyle w:val="0"/>
        <w:ind w:left="289"/>
      </w:pPr>
      <w:r w:rsidRPr="009A5FEB">
        <w:rPr>
          <w:rFonts w:hint="eastAsia"/>
        </w:rPr>
        <w:t>自定义绩效、业绩目标</w:t>
      </w:r>
    </w:p>
    <w:p w14:paraId="5363A3FC" w14:textId="302B0BF4" w:rsidR="000E3B4B" w:rsidRPr="009A5FEB" w:rsidRDefault="007B62E2" w:rsidP="009A5FEB">
      <w:pPr>
        <w:pStyle w:val="0"/>
        <w:ind w:left="289"/>
      </w:pPr>
      <w:r w:rsidRPr="009A5FEB">
        <w:rPr>
          <w:rFonts w:hint="eastAsia"/>
        </w:rPr>
        <w:t>业绩</w:t>
      </w:r>
      <w:r w:rsidR="000E3B4B" w:rsidRPr="009A5FEB">
        <w:rPr>
          <w:rFonts w:hint="eastAsia"/>
        </w:rPr>
        <w:t>达成情况，</w:t>
      </w:r>
    </w:p>
    <w:p w14:paraId="7A064E8A" w14:textId="0B0D7531" w:rsidR="00B750E9" w:rsidRDefault="00B750E9" w:rsidP="00B750E9">
      <w:pPr>
        <w:pStyle w:val="3"/>
      </w:pPr>
      <w:r>
        <w:rPr>
          <w:rFonts w:hint="eastAsia"/>
        </w:rPr>
        <w:t>营销管理</w:t>
      </w:r>
    </w:p>
    <w:p w14:paraId="7ECE29E3" w14:textId="77777777" w:rsidR="00B330A2" w:rsidRDefault="000E3B4B" w:rsidP="000E3B4B">
      <w:pPr>
        <w:pStyle w:val="0"/>
        <w:rPr>
          <w:rFonts w:ascii="Arial" w:hAnsi="Arial" w:cs="Arial"/>
          <w:color w:val="333333"/>
          <w:szCs w:val="21"/>
          <w:shd w:val="clear" w:color="auto" w:fill="FFFFFF"/>
        </w:rPr>
      </w:pPr>
      <w:hyperlink r:id="rId6" w:tgtFrame="_blank" w:history="1">
        <w:r>
          <w:rPr>
            <w:rStyle w:val="a5"/>
            <w:rFonts w:ascii="Arial" w:hAnsi="Arial" w:cs="Arial"/>
            <w:color w:val="136EC2"/>
            <w:szCs w:val="21"/>
            <w:shd w:val="clear" w:color="auto" w:fill="FFFFFF"/>
          </w:rPr>
          <w:t>业绩</w:t>
        </w:r>
      </w:hyperlink>
      <w:r>
        <w:rPr>
          <w:rFonts w:ascii="Arial" w:hAnsi="Arial" w:cs="Arial"/>
          <w:color w:val="333333"/>
          <w:szCs w:val="21"/>
          <w:shd w:val="clear" w:color="auto" w:fill="FFFFFF"/>
        </w:rPr>
        <w:t>分析</w:t>
      </w:r>
    </w:p>
    <w:p w14:paraId="05A70264" w14:textId="77777777" w:rsidR="00B330A2" w:rsidRDefault="000E3B4B" w:rsidP="000E3B4B">
      <w:pPr>
        <w:pStyle w:val="0"/>
        <w:rPr>
          <w:rFonts w:ascii="Arial" w:hAnsi="Arial" w:cs="Arial"/>
          <w:color w:val="333333"/>
          <w:szCs w:val="21"/>
          <w:shd w:val="clear" w:color="auto" w:fill="FFFFFF"/>
        </w:rPr>
      </w:pPr>
      <w:r>
        <w:rPr>
          <w:rFonts w:ascii="Arial" w:hAnsi="Arial" w:cs="Arial"/>
          <w:color w:val="333333"/>
          <w:szCs w:val="21"/>
          <w:shd w:val="clear" w:color="auto" w:fill="FFFFFF"/>
        </w:rPr>
        <w:t>营销计划</w:t>
      </w:r>
    </w:p>
    <w:p w14:paraId="5A556D76" w14:textId="77777777" w:rsidR="00B330A2" w:rsidRDefault="000E3B4B" w:rsidP="000E3B4B">
      <w:pPr>
        <w:pStyle w:val="0"/>
        <w:rPr>
          <w:rFonts w:ascii="Arial" w:hAnsi="Arial" w:cs="Arial"/>
          <w:color w:val="333333"/>
          <w:szCs w:val="21"/>
          <w:shd w:val="clear" w:color="auto" w:fill="FFFFFF"/>
        </w:rPr>
      </w:pPr>
      <w:hyperlink r:id="rId7" w:tgtFrame="_blank" w:history="1">
        <w:r>
          <w:rPr>
            <w:rStyle w:val="a5"/>
            <w:rFonts w:ascii="Arial" w:hAnsi="Arial" w:cs="Arial"/>
            <w:color w:val="136EC2"/>
            <w:szCs w:val="21"/>
            <w:shd w:val="clear" w:color="auto" w:fill="FFFFFF"/>
          </w:rPr>
          <w:t>销售预测</w:t>
        </w:r>
      </w:hyperlink>
    </w:p>
    <w:p w14:paraId="679308E4" w14:textId="19B0F3A1" w:rsidR="000E3B4B" w:rsidRPr="000E3B4B" w:rsidRDefault="000E3B4B" w:rsidP="000E3B4B">
      <w:pPr>
        <w:pStyle w:val="0"/>
        <w:rPr>
          <w:rFonts w:hint="eastAsia"/>
        </w:rPr>
      </w:pPr>
      <w:r>
        <w:rPr>
          <w:rFonts w:ascii="Arial" w:hAnsi="Arial" w:cs="Arial" w:hint="eastAsia"/>
          <w:color w:val="333333"/>
          <w:szCs w:val="21"/>
          <w:shd w:val="clear" w:color="auto" w:fill="FFFFFF"/>
        </w:rPr>
        <w:t>市场情报</w:t>
      </w:r>
      <w:r>
        <w:rPr>
          <w:rFonts w:ascii="Arial" w:hAnsi="Arial" w:cs="Arial"/>
          <w:color w:val="333333"/>
          <w:szCs w:val="21"/>
          <w:shd w:val="clear" w:color="auto" w:fill="FFFFFF"/>
        </w:rPr>
        <w:t>：客户情报、趋势分析、</w:t>
      </w:r>
      <w:hyperlink r:id="rId8" w:tgtFrame="_blank" w:history="1">
        <w:r>
          <w:rPr>
            <w:rStyle w:val="a5"/>
            <w:rFonts w:ascii="Arial" w:hAnsi="Arial" w:cs="Arial"/>
            <w:color w:val="136EC2"/>
            <w:szCs w:val="21"/>
            <w:shd w:val="clear" w:color="auto" w:fill="FFFFFF"/>
          </w:rPr>
          <w:t>供应商管理</w:t>
        </w:r>
      </w:hyperlink>
      <w:r>
        <w:rPr>
          <w:rFonts w:ascii="Arial" w:hAnsi="Arial" w:cs="Arial"/>
          <w:color w:val="333333"/>
          <w:szCs w:val="21"/>
          <w:shd w:val="clear" w:color="auto" w:fill="FFFFFF"/>
        </w:rPr>
        <w:t>。</w:t>
      </w:r>
    </w:p>
    <w:p w14:paraId="038CA400" w14:textId="1C0D7BC3" w:rsidR="00B750E9" w:rsidRDefault="00B750E9" w:rsidP="00B750E9">
      <w:pPr>
        <w:pStyle w:val="3"/>
        <w:rPr>
          <w:rFonts w:hint="eastAsia"/>
        </w:rPr>
      </w:pPr>
      <w:r>
        <w:rPr>
          <w:rFonts w:hint="eastAsia"/>
        </w:rPr>
        <w:t>客户服务管理</w:t>
      </w:r>
    </w:p>
    <w:p w14:paraId="2F1D665A" w14:textId="750CDD22" w:rsidR="00845007" w:rsidRDefault="00977E85" w:rsidP="009F0E4C">
      <w:pPr>
        <w:pStyle w:val="0"/>
      </w:pPr>
      <w:r>
        <w:rPr>
          <w:rFonts w:hint="eastAsia"/>
        </w:rPr>
        <w:t>售后服务</w:t>
      </w:r>
      <w:r w:rsidR="00B330A2">
        <w:rPr>
          <w:rFonts w:hint="eastAsia"/>
        </w:rPr>
        <w:t>：设备维修、设备升级、产品续期</w:t>
      </w:r>
    </w:p>
    <w:p w14:paraId="31E1CA97" w14:textId="5043159F" w:rsidR="00977E85" w:rsidRDefault="007B62E2" w:rsidP="009F0E4C">
      <w:pPr>
        <w:pStyle w:val="0"/>
      </w:pPr>
      <w:r>
        <w:rPr>
          <w:rFonts w:hint="eastAsia"/>
        </w:rPr>
        <w:t>产品验收</w:t>
      </w:r>
    </w:p>
    <w:p w14:paraId="50F5E868" w14:textId="1EEB56CF" w:rsidR="007B62E2" w:rsidRDefault="007B62E2" w:rsidP="009F0E4C">
      <w:pPr>
        <w:pStyle w:val="0"/>
        <w:rPr>
          <w:rFonts w:hint="eastAsia"/>
        </w:rPr>
      </w:pPr>
      <w:r>
        <w:rPr>
          <w:rFonts w:hint="eastAsia"/>
        </w:rPr>
        <w:t>设备巡查</w:t>
      </w:r>
    </w:p>
    <w:p w14:paraId="045DF354" w14:textId="2B4AB6C9" w:rsidR="0045272D" w:rsidRDefault="00AE4A11" w:rsidP="0045272D">
      <w:pPr>
        <w:pStyle w:val="2"/>
      </w:pPr>
      <w:r>
        <w:rPr>
          <w:rFonts w:hint="eastAsia"/>
        </w:rPr>
        <w:t>生产</w:t>
      </w:r>
      <w:r w:rsidR="00D97FC2">
        <w:rPr>
          <w:rFonts w:hint="eastAsia"/>
        </w:rPr>
        <w:t>数据</w:t>
      </w:r>
      <w:r>
        <w:rPr>
          <w:rFonts w:hint="eastAsia"/>
        </w:rPr>
        <w:t>管理</w:t>
      </w:r>
    </w:p>
    <w:p w14:paraId="1C5FAEA5" w14:textId="35C72A22" w:rsidR="00D97FC2" w:rsidRDefault="00D97FC2" w:rsidP="00D97FC2">
      <w:pPr>
        <w:pStyle w:val="0"/>
      </w:pPr>
      <w:r>
        <w:rPr>
          <w:rFonts w:hint="eastAsia"/>
        </w:rPr>
        <w:t>数据看板</w:t>
      </w:r>
    </w:p>
    <w:p w14:paraId="34A82428" w14:textId="2FD971F2" w:rsidR="00D97FC2" w:rsidRDefault="00D97FC2" w:rsidP="00D97FC2">
      <w:pPr>
        <w:pStyle w:val="0"/>
      </w:pPr>
      <w:r>
        <w:rPr>
          <w:rFonts w:hint="eastAsia"/>
        </w:rPr>
        <w:t>生产报表</w:t>
      </w:r>
    </w:p>
    <w:p w14:paraId="78F945C8" w14:textId="4A446EF4" w:rsidR="00182217" w:rsidRDefault="00182217" w:rsidP="009F0E4C">
      <w:pPr>
        <w:pStyle w:val="1"/>
      </w:pPr>
      <w:r>
        <w:rPr>
          <w:rFonts w:hint="eastAsia"/>
        </w:rPr>
        <w:t>其他问题</w:t>
      </w:r>
    </w:p>
    <w:p w14:paraId="3E616294" w14:textId="1B507506" w:rsidR="00D85CAA" w:rsidRDefault="00A943AE" w:rsidP="00913C35">
      <w:pPr>
        <w:pStyle w:val="0"/>
      </w:pPr>
      <w:r>
        <w:rPr>
          <w:rFonts w:hint="eastAsia"/>
        </w:rPr>
        <w:t>部门配合</w:t>
      </w:r>
    </w:p>
    <w:p w14:paraId="78A61602" w14:textId="24C74375" w:rsidR="00A943AE" w:rsidRDefault="00A943AE" w:rsidP="00913C35">
      <w:pPr>
        <w:pStyle w:val="0"/>
      </w:pPr>
      <w:r>
        <w:rPr>
          <w:rFonts w:hint="eastAsia"/>
        </w:rPr>
        <w:t>系统推广</w:t>
      </w:r>
    </w:p>
    <w:p w14:paraId="0B7398D4" w14:textId="7C983173" w:rsidR="00A943AE" w:rsidRPr="00D85CAA" w:rsidRDefault="00A943AE" w:rsidP="00913C35">
      <w:pPr>
        <w:pStyle w:val="0"/>
        <w:rPr>
          <w:rFonts w:hint="eastAsia"/>
        </w:rPr>
      </w:pPr>
      <w:r>
        <w:rPr>
          <w:rFonts w:hint="eastAsia"/>
        </w:rPr>
        <w:t>业务流程修改</w:t>
      </w:r>
    </w:p>
    <w:p w14:paraId="2278FF43" w14:textId="2C2AD915" w:rsidR="00182217" w:rsidRDefault="00182217" w:rsidP="009F0E4C">
      <w:pPr>
        <w:pStyle w:val="1"/>
        <w:rPr>
          <w:rFonts w:hint="eastAsia"/>
        </w:rPr>
      </w:pPr>
      <w:r>
        <w:rPr>
          <w:rFonts w:hint="eastAsia"/>
        </w:rPr>
        <w:t>附件</w:t>
      </w:r>
    </w:p>
    <w:p w14:paraId="3A7102CF" w14:textId="77777777" w:rsidR="00182217" w:rsidRPr="00182217" w:rsidRDefault="00182217" w:rsidP="00913C35">
      <w:pPr>
        <w:pStyle w:val="0"/>
        <w:rPr>
          <w:rFonts w:hint="eastAsia"/>
        </w:rPr>
      </w:pPr>
    </w:p>
    <w:sectPr w:rsidR="00182217" w:rsidRPr="00182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11258"/>
    <w:multiLevelType w:val="multilevel"/>
    <w:tmpl w:val="16B09B0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A764A7A"/>
    <w:multiLevelType w:val="hybridMultilevel"/>
    <w:tmpl w:val="63E84E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7982870"/>
    <w:multiLevelType w:val="multilevel"/>
    <w:tmpl w:val="F78A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C2"/>
    <w:rsid w:val="00081DE0"/>
    <w:rsid w:val="000A68DB"/>
    <w:rsid w:val="000E3B4B"/>
    <w:rsid w:val="000F3CE7"/>
    <w:rsid w:val="00102563"/>
    <w:rsid w:val="001259EC"/>
    <w:rsid w:val="001533D7"/>
    <w:rsid w:val="00182217"/>
    <w:rsid w:val="00187329"/>
    <w:rsid w:val="001E6AA4"/>
    <w:rsid w:val="002934EB"/>
    <w:rsid w:val="002D568F"/>
    <w:rsid w:val="003118FF"/>
    <w:rsid w:val="0045272D"/>
    <w:rsid w:val="004A2769"/>
    <w:rsid w:val="004A565A"/>
    <w:rsid w:val="004D75D2"/>
    <w:rsid w:val="00506808"/>
    <w:rsid w:val="00542041"/>
    <w:rsid w:val="00560087"/>
    <w:rsid w:val="005E36CE"/>
    <w:rsid w:val="005F33FD"/>
    <w:rsid w:val="0060503F"/>
    <w:rsid w:val="006800A0"/>
    <w:rsid w:val="00684901"/>
    <w:rsid w:val="006E2559"/>
    <w:rsid w:val="00701B6F"/>
    <w:rsid w:val="007B62E2"/>
    <w:rsid w:val="007F527D"/>
    <w:rsid w:val="007F65D9"/>
    <w:rsid w:val="008243BA"/>
    <w:rsid w:val="00845007"/>
    <w:rsid w:val="00876D00"/>
    <w:rsid w:val="008A32FC"/>
    <w:rsid w:val="00913C35"/>
    <w:rsid w:val="00941F58"/>
    <w:rsid w:val="009477B7"/>
    <w:rsid w:val="0097365E"/>
    <w:rsid w:val="00977E85"/>
    <w:rsid w:val="009A076B"/>
    <w:rsid w:val="009A1943"/>
    <w:rsid w:val="009A5FEB"/>
    <w:rsid w:val="009F0E4C"/>
    <w:rsid w:val="00A73CC2"/>
    <w:rsid w:val="00A86391"/>
    <w:rsid w:val="00A943AE"/>
    <w:rsid w:val="00A97FEE"/>
    <w:rsid w:val="00AE4A11"/>
    <w:rsid w:val="00AE6F78"/>
    <w:rsid w:val="00B330A2"/>
    <w:rsid w:val="00B44EC1"/>
    <w:rsid w:val="00B750E9"/>
    <w:rsid w:val="00B83D35"/>
    <w:rsid w:val="00B8771A"/>
    <w:rsid w:val="00BA1204"/>
    <w:rsid w:val="00BD0002"/>
    <w:rsid w:val="00BD669B"/>
    <w:rsid w:val="00C540A5"/>
    <w:rsid w:val="00D134AC"/>
    <w:rsid w:val="00D4330F"/>
    <w:rsid w:val="00D85CAA"/>
    <w:rsid w:val="00D97FC2"/>
    <w:rsid w:val="00DB09CC"/>
    <w:rsid w:val="00E6476C"/>
    <w:rsid w:val="00E75C9F"/>
    <w:rsid w:val="00EA62A2"/>
    <w:rsid w:val="00EC1953"/>
    <w:rsid w:val="00F356AC"/>
    <w:rsid w:val="00F904EF"/>
    <w:rsid w:val="00F91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B9DF"/>
  <w15:chartTrackingRefBased/>
  <w15:docId w15:val="{3644EE11-0DF9-4C3E-850F-EE5348CC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0"/>
    <w:link w:val="10"/>
    <w:uiPriority w:val="9"/>
    <w:qFormat/>
    <w:rsid w:val="009F0E4C"/>
    <w:pPr>
      <w:keepLines/>
      <w:numPr>
        <w:numId w:val="1"/>
      </w:numPr>
      <w:spacing w:line="360" w:lineRule="auto"/>
      <w:outlineLvl w:val="0"/>
    </w:pPr>
    <w:rPr>
      <w:rFonts w:ascii="微软雅黑" w:eastAsia="微软雅黑" w:hAnsi="微软雅黑"/>
      <w:b/>
      <w:bCs/>
      <w:kern w:val="44"/>
      <w:sz w:val="28"/>
      <w:szCs w:val="28"/>
    </w:rPr>
  </w:style>
  <w:style w:type="paragraph" w:styleId="2">
    <w:name w:val="heading 2"/>
    <w:basedOn w:val="1"/>
    <w:next w:val="0"/>
    <w:link w:val="20"/>
    <w:uiPriority w:val="9"/>
    <w:unhideWhenUsed/>
    <w:qFormat/>
    <w:rsid w:val="009F0E4C"/>
    <w:pPr>
      <w:numPr>
        <w:ilvl w:val="1"/>
      </w:numPr>
      <w:outlineLvl w:val="1"/>
    </w:pPr>
    <w:rPr>
      <w:b w:val="0"/>
      <w:bCs w:val="0"/>
      <w:sz w:val="24"/>
      <w:szCs w:val="24"/>
    </w:rPr>
  </w:style>
  <w:style w:type="paragraph" w:styleId="3">
    <w:name w:val="heading 3"/>
    <w:basedOn w:val="2"/>
    <w:next w:val="a"/>
    <w:link w:val="30"/>
    <w:uiPriority w:val="9"/>
    <w:unhideWhenUsed/>
    <w:qFormat/>
    <w:rsid w:val="00B750E9"/>
    <w:pPr>
      <w:numPr>
        <w:ilvl w:val="2"/>
      </w:num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qFormat/>
    <w:rsid w:val="00DB09CC"/>
    <w:pPr>
      <w:jc w:val="center"/>
    </w:pPr>
    <w:rPr>
      <w:rFonts w:ascii="黑体" w:eastAsia="黑体" w:hAnsi="黑体"/>
      <w:sz w:val="32"/>
      <w:szCs w:val="36"/>
    </w:rPr>
  </w:style>
  <w:style w:type="paragraph" w:customStyle="1" w:styleId="ViceTitle">
    <w:name w:val="ViceTitle"/>
    <w:basedOn w:val="Title"/>
    <w:next w:val="a"/>
    <w:qFormat/>
    <w:rsid w:val="00506808"/>
    <w:pPr>
      <w:jc w:val="right"/>
    </w:pPr>
    <w:rPr>
      <w:rFonts w:ascii="微软雅黑" w:eastAsia="微软雅黑" w:hAnsi="微软雅黑" w:cs="Times New Roman"/>
      <w:sz w:val="24"/>
      <w:szCs w:val="28"/>
    </w:rPr>
  </w:style>
  <w:style w:type="paragraph" w:customStyle="1" w:styleId="0">
    <w:name w:val="0正文"/>
    <w:qFormat/>
    <w:rsid w:val="00913C35"/>
    <w:pPr>
      <w:ind w:firstLineChars="200" w:firstLine="420"/>
    </w:pPr>
    <w:rPr>
      <w:rFonts w:ascii="微软雅黑" w:eastAsia="微软雅黑" w:hAnsi="微软雅黑"/>
    </w:rPr>
  </w:style>
  <w:style w:type="table" w:styleId="a3">
    <w:name w:val="Table Grid"/>
    <w:basedOn w:val="a1"/>
    <w:uiPriority w:val="39"/>
    <w:rsid w:val="0050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align-right">
    <w:name w:val="ql-align-right"/>
    <w:basedOn w:val="a"/>
    <w:rsid w:val="005068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6808"/>
    <w:rPr>
      <w:b/>
      <w:bCs/>
    </w:rPr>
  </w:style>
  <w:style w:type="paragraph" w:customStyle="1" w:styleId="ql-align-left">
    <w:name w:val="ql-align-left"/>
    <w:basedOn w:val="a"/>
    <w:rsid w:val="00506808"/>
    <w:pPr>
      <w:widowControl/>
      <w:spacing w:before="100" w:beforeAutospacing="1" w:after="100" w:afterAutospacing="1"/>
      <w:jc w:val="left"/>
    </w:pPr>
    <w:rPr>
      <w:rFonts w:ascii="宋体" w:eastAsia="宋体" w:hAnsi="宋体" w:cs="宋体"/>
      <w:kern w:val="0"/>
      <w:sz w:val="24"/>
      <w:szCs w:val="24"/>
    </w:rPr>
  </w:style>
  <w:style w:type="paragraph" w:customStyle="1" w:styleId="01form">
    <w:name w:val="01form"/>
    <w:qFormat/>
    <w:rsid w:val="00506808"/>
    <w:rPr>
      <w:rFonts w:ascii="微软雅黑" w:eastAsia="微软雅黑" w:hAnsi="微软雅黑"/>
    </w:rPr>
  </w:style>
  <w:style w:type="paragraph" w:customStyle="1" w:styleId="ql-align-center">
    <w:name w:val="ql-align-center"/>
    <w:basedOn w:val="a"/>
    <w:rsid w:val="00EA62A2"/>
    <w:pPr>
      <w:widowControl/>
      <w:spacing w:before="100" w:beforeAutospacing="1" w:after="100" w:afterAutospacing="1"/>
      <w:jc w:val="left"/>
    </w:pPr>
    <w:rPr>
      <w:rFonts w:ascii="宋体" w:eastAsia="宋体" w:hAnsi="宋体" w:cs="宋体"/>
      <w:kern w:val="0"/>
      <w:sz w:val="24"/>
      <w:szCs w:val="24"/>
    </w:rPr>
  </w:style>
  <w:style w:type="character" w:customStyle="1" w:styleId="ql-author-25999229">
    <w:name w:val="ql-author-25999229"/>
    <w:basedOn w:val="a0"/>
    <w:rsid w:val="00EA62A2"/>
  </w:style>
  <w:style w:type="character" w:customStyle="1" w:styleId="10">
    <w:name w:val="标题 1 字符"/>
    <w:basedOn w:val="a0"/>
    <w:link w:val="1"/>
    <w:uiPriority w:val="9"/>
    <w:rsid w:val="009F0E4C"/>
    <w:rPr>
      <w:rFonts w:ascii="微软雅黑" w:eastAsia="微软雅黑" w:hAnsi="微软雅黑"/>
      <w:b/>
      <w:bCs/>
      <w:kern w:val="44"/>
      <w:sz w:val="28"/>
      <w:szCs w:val="28"/>
    </w:rPr>
  </w:style>
  <w:style w:type="character" w:customStyle="1" w:styleId="20">
    <w:name w:val="标题 2 字符"/>
    <w:basedOn w:val="a0"/>
    <w:link w:val="2"/>
    <w:uiPriority w:val="9"/>
    <w:rsid w:val="009F0E4C"/>
    <w:rPr>
      <w:rFonts w:ascii="微软雅黑" w:eastAsia="微软雅黑" w:hAnsi="微软雅黑"/>
      <w:kern w:val="44"/>
      <w:sz w:val="24"/>
      <w:szCs w:val="24"/>
    </w:rPr>
  </w:style>
  <w:style w:type="character" w:customStyle="1" w:styleId="30">
    <w:name w:val="标题 3 字符"/>
    <w:basedOn w:val="a0"/>
    <w:link w:val="3"/>
    <w:uiPriority w:val="9"/>
    <w:rsid w:val="00B750E9"/>
    <w:rPr>
      <w:rFonts w:ascii="微软雅黑" w:eastAsia="微软雅黑" w:hAnsi="微软雅黑"/>
      <w:kern w:val="44"/>
      <w:sz w:val="24"/>
      <w:szCs w:val="24"/>
    </w:rPr>
  </w:style>
  <w:style w:type="character" w:styleId="a5">
    <w:name w:val="Hyperlink"/>
    <w:basedOn w:val="a0"/>
    <w:uiPriority w:val="99"/>
    <w:semiHidden/>
    <w:unhideWhenUsed/>
    <w:rsid w:val="000E3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381734">
      <w:bodyDiv w:val="1"/>
      <w:marLeft w:val="0"/>
      <w:marRight w:val="0"/>
      <w:marTop w:val="0"/>
      <w:marBottom w:val="0"/>
      <w:divBdr>
        <w:top w:val="none" w:sz="0" w:space="0" w:color="auto"/>
        <w:left w:val="none" w:sz="0" w:space="0" w:color="auto"/>
        <w:bottom w:val="none" w:sz="0" w:space="0" w:color="auto"/>
        <w:right w:val="none" w:sz="0" w:space="0" w:color="auto"/>
      </w:divBdr>
    </w:div>
    <w:div w:id="1243027744">
      <w:bodyDiv w:val="1"/>
      <w:marLeft w:val="0"/>
      <w:marRight w:val="0"/>
      <w:marTop w:val="0"/>
      <w:marBottom w:val="0"/>
      <w:divBdr>
        <w:top w:val="none" w:sz="0" w:space="0" w:color="auto"/>
        <w:left w:val="none" w:sz="0" w:space="0" w:color="auto"/>
        <w:bottom w:val="none" w:sz="0" w:space="0" w:color="auto"/>
        <w:right w:val="none" w:sz="0" w:space="0" w:color="auto"/>
      </w:divBdr>
    </w:div>
    <w:div w:id="1473717058">
      <w:bodyDiv w:val="1"/>
      <w:marLeft w:val="0"/>
      <w:marRight w:val="0"/>
      <w:marTop w:val="0"/>
      <w:marBottom w:val="0"/>
      <w:divBdr>
        <w:top w:val="none" w:sz="0" w:space="0" w:color="auto"/>
        <w:left w:val="none" w:sz="0" w:space="0" w:color="auto"/>
        <w:bottom w:val="none" w:sz="0" w:space="0" w:color="auto"/>
        <w:right w:val="none" w:sz="0" w:space="0" w:color="auto"/>
      </w:divBdr>
    </w:div>
    <w:div w:id="1836068236">
      <w:bodyDiv w:val="1"/>
      <w:marLeft w:val="0"/>
      <w:marRight w:val="0"/>
      <w:marTop w:val="0"/>
      <w:marBottom w:val="0"/>
      <w:divBdr>
        <w:top w:val="none" w:sz="0" w:space="0" w:color="auto"/>
        <w:left w:val="none" w:sz="0" w:space="0" w:color="auto"/>
        <w:bottom w:val="none" w:sz="0" w:space="0" w:color="auto"/>
        <w:right w:val="none" w:sz="0" w:space="0" w:color="auto"/>
      </w:divBdr>
    </w:div>
    <w:div w:id="213806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E%9B%E5%BA%94%E5%95%86%E7%AE%A1%E7%90%86" TargetMode="External"/><Relationship Id="rId3" Type="http://schemas.openxmlformats.org/officeDocument/2006/relationships/styles" Target="styles.xml"/><Relationship Id="rId7" Type="http://schemas.openxmlformats.org/officeDocument/2006/relationships/hyperlink" Target="https://baike.baidu.com/item/%E9%94%80%E5%94%AE%E9%A2%84%E6%B5%8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4%B8%9A%E7%BB%A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C4DB2-511A-4D72-95D2-BA415CF8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瑞凯</dc:creator>
  <cp:keywords/>
  <dc:description/>
  <cp:lastModifiedBy>韩 瑞凯</cp:lastModifiedBy>
  <cp:revision>62</cp:revision>
  <dcterms:created xsi:type="dcterms:W3CDTF">2021-02-01T01:44:00Z</dcterms:created>
  <dcterms:modified xsi:type="dcterms:W3CDTF">2021-02-01T08:44:00Z</dcterms:modified>
</cp:coreProperties>
</file>