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8"/>
          <w:lang w:val="en-US" w:eastAsia="zh-CN"/>
        </w:rPr>
        <w:t>标准产品MES系统方案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大批量生产适用于产品品种单一，标准程度高，具备可互换性的产品。大批量标准生产特点是：产品结构稳定、自动化程度高。生产过程不关心产品应用项目订单，重点是保证产量达标，质量符合要求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主要功能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产品定义（基础模块）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1617"/>
        <w:gridCol w:w="1723"/>
        <w:gridCol w:w="1412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总体特征</w:t>
            </w:r>
          </w:p>
        </w:tc>
        <w:tc>
          <w:tcPr>
            <w:tcW w:w="17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物料特征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管理特征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图纸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7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输入/输出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以产品特征描述：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特征名称、特征编码、特征类型、数值、备注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bookmarkEnd w:id="0"/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订单与排产（定制模块）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类别：大批量生产、订单式、定制生产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大批量生产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市场需求/每年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1月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2月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排产计划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10月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11月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订单需求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订单1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订单2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订单3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排产计划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10月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11月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定制生产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订单需求</w:t>
      </w:r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599"/>
        <w:gridCol w:w="3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152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</w:t>
            </w:r>
          </w:p>
        </w:tc>
        <w:tc>
          <w:tcPr>
            <w:tcW w:w="188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项目1</w:t>
            </w:r>
          </w:p>
        </w:tc>
        <w:tc>
          <w:tcPr>
            <w:tcW w:w="1525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订单1</w:t>
            </w:r>
          </w:p>
        </w:tc>
        <w:tc>
          <w:tcPr>
            <w:tcW w:w="188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A、B、C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项目2</w:t>
            </w:r>
          </w:p>
        </w:tc>
        <w:tc>
          <w:tcPr>
            <w:tcW w:w="1525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订单1</w:t>
            </w:r>
          </w:p>
        </w:tc>
        <w:tc>
          <w:tcPr>
            <w:tcW w:w="188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A、D、E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项目2</w:t>
            </w:r>
          </w:p>
        </w:tc>
        <w:tc>
          <w:tcPr>
            <w:tcW w:w="1525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订单2</w:t>
            </w:r>
          </w:p>
        </w:tc>
        <w:tc>
          <w:tcPr>
            <w:tcW w:w="188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F、Z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排产计划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066"/>
        <w:gridCol w:w="1066"/>
        <w:gridCol w:w="1434"/>
        <w:gridCol w:w="1434"/>
        <w:gridCol w:w="710"/>
        <w:gridCol w:w="71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项目1</w:t>
            </w:r>
          </w:p>
        </w:tc>
        <w:tc>
          <w:tcPr>
            <w:tcW w:w="286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项目2</w:t>
            </w:r>
          </w:p>
        </w:tc>
        <w:tc>
          <w:tcPr>
            <w:tcW w:w="2131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39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10月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11月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22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生产过程管理（基础模块）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生产过程包括：产品标识、质量检验、入库存储、生产进度、生产记录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产品标识：构件型号 + 生产顺序号：A20211009、B202110009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产量统计：通过设备数据自动统计产量，支持人工调整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生产记录：通过设备数据记录批次生产记录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生产进度：通过设备数据、关键位置识别与人工上传，统计当前生产进度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待生产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生产中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堆场管理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（输入）入库存储：合格产品入库存储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支持直接输入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出库管理：合格产品出库发货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库存盘点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堆场记录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库存查询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质量检验（基础模块）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检验标准：按型号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895"/>
        <w:gridCol w:w="1228"/>
        <w:gridCol w:w="1135"/>
        <w:gridCol w:w="859"/>
        <w:gridCol w:w="1015"/>
        <w:gridCol w:w="691"/>
        <w:gridCol w:w="758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检验项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技术要求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手段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频次</w:t>
            </w: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检验过程</w:t>
      </w:r>
    </w:p>
    <w:p>
      <w:pPr>
        <w:rPr>
          <w:rFonts w:hint="eastAsia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质量检验：按批次检验，使用视觉识别自动初步检测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1630"/>
        <w:gridCol w:w="1984"/>
        <w:gridCol w:w="1724"/>
        <w:gridCol w:w="1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批次</w:t>
            </w:r>
          </w:p>
        </w:tc>
        <w:tc>
          <w:tcPr>
            <w:tcW w:w="95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检验项</w:t>
            </w:r>
          </w:p>
        </w:tc>
        <w:tc>
          <w:tcPr>
            <w:tcW w:w="116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01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01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视频/照片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95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6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95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6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95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6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检验记录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质量分析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基于检验记录，分析质量问题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发运管理（扩展模块）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653"/>
        <w:gridCol w:w="1996"/>
        <w:gridCol w:w="1021"/>
        <w:gridCol w:w="1374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</w:t>
            </w:r>
          </w:p>
        </w:tc>
        <w:tc>
          <w:tcPr>
            <w:tcW w:w="1653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99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</w:t>
            </w:r>
          </w:p>
        </w:tc>
        <w:tc>
          <w:tcPr>
            <w:tcW w:w="3417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目的地1</w:t>
            </w: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目的地2</w:t>
            </w: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目的地3</w:t>
            </w: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设备管理（定制模块）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设备基础信息：品牌、型号、规格、设备运行状态、累计运行时间、本次开机时间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设备关键工艺参数：如养护窑温度与湿度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异常信息：报警信息、急停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维护信息：保养次数、上次保养时间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使用信息：负载率、使用率、能源损耗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报表统计（扩展模块）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生产报告、质量统计、不合格品、问题分析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完成统计：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班组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已报废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返修中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根据各模块中对外提供得数值，组成报表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形式：筛选条件、柱形图、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看板（扩展模块）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生产报告、质量统计、不合格品、问题分析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完成统计：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班组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已报废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返修中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根据各模块中对外提供得数值，组成报表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形式：筛选条件、柱形图、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BF4E4"/>
    <w:multiLevelType w:val="multilevel"/>
    <w:tmpl w:val="4D4BF4E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7477"/>
    <w:rsid w:val="00A83990"/>
    <w:rsid w:val="0102263D"/>
    <w:rsid w:val="02C061EF"/>
    <w:rsid w:val="03604B54"/>
    <w:rsid w:val="03880B48"/>
    <w:rsid w:val="039B3315"/>
    <w:rsid w:val="03F66775"/>
    <w:rsid w:val="041162E3"/>
    <w:rsid w:val="048A364C"/>
    <w:rsid w:val="04C146E1"/>
    <w:rsid w:val="059C5E62"/>
    <w:rsid w:val="062A63F0"/>
    <w:rsid w:val="064563AE"/>
    <w:rsid w:val="06DF7109"/>
    <w:rsid w:val="0701501C"/>
    <w:rsid w:val="07A3448A"/>
    <w:rsid w:val="07B97911"/>
    <w:rsid w:val="083015E1"/>
    <w:rsid w:val="08DF1A75"/>
    <w:rsid w:val="08E13724"/>
    <w:rsid w:val="091904D0"/>
    <w:rsid w:val="091A1891"/>
    <w:rsid w:val="0A5327C1"/>
    <w:rsid w:val="0C101071"/>
    <w:rsid w:val="0D300F00"/>
    <w:rsid w:val="0FCA76B1"/>
    <w:rsid w:val="116610F4"/>
    <w:rsid w:val="13410B4A"/>
    <w:rsid w:val="136076AE"/>
    <w:rsid w:val="14020AE9"/>
    <w:rsid w:val="15D247B8"/>
    <w:rsid w:val="15FD568B"/>
    <w:rsid w:val="161874AD"/>
    <w:rsid w:val="16272C43"/>
    <w:rsid w:val="16504E7A"/>
    <w:rsid w:val="16804104"/>
    <w:rsid w:val="169F6317"/>
    <w:rsid w:val="176D6D74"/>
    <w:rsid w:val="18E0371B"/>
    <w:rsid w:val="199C68FE"/>
    <w:rsid w:val="1A373C3A"/>
    <w:rsid w:val="1A3D7436"/>
    <w:rsid w:val="1B5A760C"/>
    <w:rsid w:val="1BED3011"/>
    <w:rsid w:val="1C7E2EFC"/>
    <w:rsid w:val="1D0D3C85"/>
    <w:rsid w:val="1D68058C"/>
    <w:rsid w:val="1E6402BE"/>
    <w:rsid w:val="1E8D6A90"/>
    <w:rsid w:val="1E9E1B86"/>
    <w:rsid w:val="1EC52F74"/>
    <w:rsid w:val="1EE318FC"/>
    <w:rsid w:val="1EF91312"/>
    <w:rsid w:val="1F3D3D4B"/>
    <w:rsid w:val="1F43164F"/>
    <w:rsid w:val="20533471"/>
    <w:rsid w:val="20F87AE4"/>
    <w:rsid w:val="2151145F"/>
    <w:rsid w:val="21846B02"/>
    <w:rsid w:val="22286F97"/>
    <w:rsid w:val="22D02EF9"/>
    <w:rsid w:val="22DB2E27"/>
    <w:rsid w:val="23F70AA3"/>
    <w:rsid w:val="24D70AFD"/>
    <w:rsid w:val="260620A5"/>
    <w:rsid w:val="27FF46CD"/>
    <w:rsid w:val="28774A43"/>
    <w:rsid w:val="29565B5B"/>
    <w:rsid w:val="296E2B99"/>
    <w:rsid w:val="2B154100"/>
    <w:rsid w:val="2B3D1A70"/>
    <w:rsid w:val="2D822E84"/>
    <w:rsid w:val="2E0E2BB2"/>
    <w:rsid w:val="30513BF1"/>
    <w:rsid w:val="30FB1D07"/>
    <w:rsid w:val="313D381C"/>
    <w:rsid w:val="31E44A66"/>
    <w:rsid w:val="32047965"/>
    <w:rsid w:val="329A47D9"/>
    <w:rsid w:val="32E2725B"/>
    <w:rsid w:val="330C1BEA"/>
    <w:rsid w:val="33102E31"/>
    <w:rsid w:val="336B045F"/>
    <w:rsid w:val="341C306B"/>
    <w:rsid w:val="35440362"/>
    <w:rsid w:val="35E624AB"/>
    <w:rsid w:val="35EB0422"/>
    <w:rsid w:val="36695744"/>
    <w:rsid w:val="374A2316"/>
    <w:rsid w:val="38A316A2"/>
    <w:rsid w:val="396D05FC"/>
    <w:rsid w:val="39875958"/>
    <w:rsid w:val="3A1204A7"/>
    <w:rsid w:val="3A314ACF"/>
    <w:rsid w:val="3CAA1D34"/>
    <w:rsid w:val="3D440304"/>
    <w:rsid w:val="3E68528E"/>
    <w:rsid w:val="400E1E6E"/>
    <w:rsid w:val="41306B36"/>
    <w:rsid w:val="41677B63"/>
    <w:rsid w:val="41936FEB"/>
    <w:rsid w:val="41CE0AC8"/>
    <w:rsid w:val="41E30483"/>
    <w:rsid w:val="421B471C"/>
    <w:rsid w:val="44A57D91"/>
    <w:rsid w:val="45184A60"/>
    <w:rsid w:val="45C21C7C"/>
    <w:rsid w:val="460B2B0A"/>
    <w:rsid w:val="473C7B24"/>
    <w:rsid w:val="47540780"/>
    <w:rsid w:val="47CB61B0"/>
    <w:rsid w:val="48440017"/>
    <w:rsid w:val="48521ED6"/>
    <w:rsid w:val="488537FD"/>
    <w:rsid w:val="48AD34C5"/>
    <w:rsid w:val="48D84316"/>
    <w:rsid w:val="49E811B2"/>
    <w:rsid w:val="4A594D11"/>
    <w:rsid w:val="4C06111C"/>
    <w:rsid w:val="4C9B197E"/>
    <w:rsid w:val="4D1C0411"/>
    <w:rsid w:val="4D960814"/>
    <w:rsid w:val="4F0C2A07"/>
    <w:rsid w:val="50313E40"/>
    <w:rsid w:val="50A676D6"/>
    <w:rsid w:val="51015268"/>
    <w:rsid w:val="52135EFD"/>
    <w:rsid w:val="530130A0"/>
    <w:rsid w:val="554D2A67"/>
    <w:rsid w:val="5576507D"/>
    <w:rsid w:val="55FF7FA2"/>
    <w:rsid w:val="567B4076"/>
    <w:rsid w:val="56AE5115"/>
    <w:rsid w:val="578F4B2D"/>
    <w:rsid w:val="57F96ED9"/>
    <w:rsid w:val="58891C16"/>
    <w:rsid w:val="59176F5C"/>
    <w:rsid w:val="5A975DC1"/>
    <w:rsid w:val="5AB07AB4"/>
    <w:rsid w:val="5B732BB3"/>
    <w:rsid w:val="5BC0113B"/>
    <w:rsid w:val="5C622ECE"/>
    <w:rsid w:val="5D243AF3"/>
    <w:rsid w:val="5DDE51D1"/>
    <w:rsid w:val="5DFD3DDC"/>
    <w:rsid w:val="5E746A29"/>
    <w:rsid w:val="5EB41AD9"/>
    <w:rsid w:val="5EEA5091"/>
    <w:rsid w:val="5FC12F7E"/>
    <w:rsid w:val="607124CD"/>
    <w:rsid w:val="60961D46"/>
    <w:rsid w:val="60994923"/>
    <w:rsid w:val="612A174F"/>
    <w:rsid w:val="61790DD9"/>
    <w:rsid w:val="61F17C9F"/>
    <w:rsid w:val="61FD4A28"/>
    <w:rsid w:val="62894378"/>
    <w:rsid w:val="62E041A7"/>
    <w:rsid w:val="633739A6"/>
    <w:rsid w:val="64030F44"/>
    <w:rsid w:val="64974FBB"/>
    <w:rsid w:val="65235E08"/>
    <w:rsid w:val="66566B74"/>
    <w:rsid w:val="66E51425"/>
    <w:rsid w:val="67B43CB3"/>
    <w:rsid w:val="68AE48B8"/>
    <w:rsid w:val="6AB71620"/>
    <w:rsid w:val="6B0912F4"/>
    <w:rsid w:val="6BC841CE"/>
    <w:rsid w:val="6CBE422D"/>
    <w:rsid w:val="6E7B2E7D"/>
    <w:rsid w:val="70944183"/>
    <w:rsid w:val="70B35C92"/>
    <w:rsid w:val="7116339A"/>
    <w:rsid w:val="71451DE0"/>
    <w:rsid w:val="71D53FA9"/>
    <w:rsid w:val="71F74F77"/>
    <w:rsid w:val="71FF6914"/>
    <w:rsid w:val="72DD1AA8"/>
    <w:rsid w:val="748471D7"/>
    <w:rsid w:val="75A27666"/>
    <w:rsid w:val="75A461F2"/>
    <w:rsid w:val="772C70CB"/>
    <w:rsid w:val="77751190"/>
    <w:rsid w:val="795B05E9"/>
    <w:rsid w:val="7ABE13F9"/>
    <w:rsid w:val="7ACD57CE"/>
    <w:rsid w:val="7C0779A6"/>
    <w:rsid w:val="7CC9782D"/>
    <w:rsid w:val="7D1846B4"/>
    <w:rsid w:val="7D847257"/>
    <w:rsid w:val="7DA31657"/>
    <w:rsid w:val="7DEB5DC2"/>
    <w:rsid w:val="7E971C2D"/>
    <w:rsid w:val="7EAB5EBB"/>
    <w:rsid w:val="7F5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Lines="0" w:afterAutospacing="0" w:line="48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outlineLvl w:val="1"/>
    </w:pPr>
    <w:rPr>
      <w:rFonts w:ascii="Arial" w:hAnsi="Arial" w:eastAsia="黑体" w:cs="Times New Roman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firstLine="403"/>
      <w:outlineLvl w:val="2"/>
    </w:pPr>
    <w:rPr>
      <w:rFonts w:eastAsia="微软雅黑" w:asciiTheme="minorAscii" w:hAnsiTheme="minorAscii"/>
      <w:sz w:val="28"/>
    </w:rPr>
  </w:style>
  <w:style w:type="paragraph" w:styleId="5">
    <w:name w:val="heading 4"/>
    <w:basedOn w:val="4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240" w:lineRule="auto"/>
      <w:ind w:firstLine="403"/>
      <w:outlineLvl w:val="3"/>
    </w:pPr>
    <w:rPr>
      <w:rFonts w:ascii="Arial" w:hAnsi="Arial"/>
      <w:sz w:val="21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0正文"/>
    <w:basedOn w:val="1"/>
    <w:qFormat/>
    <w:uiPriority w:val="0"/>
    <w:pPr>
      <w:ind w:firstLine="883" w:firstLineChars="200"/>
    </w:pPr>
    <w:rPr>
      <w:rFonts w:hint="default" w:ascii="Times New Roman" w:hAnsi="Times New Roman" w:eastAsia="微软雅黑" w:cs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2021-08-28T08:14:00Z</dcterms:created>
  <dc:creator>hanrker</dc:creator>
  <cp:lastModifiedBy>韩瑞凯</cp:lastModifiedBy>
  <dcterms:modified xsi:type="dcterms:W3CDTF">2021-10-23T01:15:05Z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602D26C0D0EF40CDAC221E0FDF7984A3</vt:lpwstr>
  </property>
</Properties>
</file>