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lang w:eastAsia="zh-CN"/>
        </w:rPr>
        <w:t>项目</w:t>
      </w:r>
      <w:r>
        <w:rPr>
          <w:rFonts w:hint="eastAsia"/>
        </w:rPr>
        <w:t>研究项目委托协议</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Theme="minorEastAsia"/>
          <w:b/>
          <w:bCs/>
          <w:sz w:val="24"/>
          <w:szCs w:val="24"/>
          <w:lang w:val="en-US" w:eastAsia="zh-CN"/>
        </w:rPr>
      </w:pPr>
      <w:r>
        <w:rPr>
          <w:rFonts w:hint="eastAsia"/>
          <w:b/>
          <w:bCs/>
          <w:sz w:val="24"/>
          <w:szCs w:val="24"/>
        </w:rPr>
        <w:t xml:space="preserve">委托方（下称甲方）： </w:t>
      </w:r>
      <w:r>
        <w:rPr>
          <w:rFonts w:hint="eastAsia"/>
          <w:b/>
          <w:bCs/>
          <w:sz w:val="24"/>
          <w:szCs w:val="24"/>
          <w:lang w:eastAsia="zh-CN"/>
        </w:rPr>
        <w:t>河北新大地机电制造有限公司</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rPr>
      </w:pPr>
      <w:r>
        <w:rPr>
          <w:rFonts w:hint="eastAsia"/>
          <w:b/>
          <w:bCs/>
          <w:sz w:val="24"/>
          <w:szCs w:val="24"/>
        </w:rPr>
        <w:t>地址：</w:t>
      </w:r>
      <w:r>
        <w:rPr>
          <w:rFonts w:hint="eastAsia"/>
          <w:b/>
          <w:bCs/>
          <w:sz w:val="24"/>
          <w:szCs w:val="24"/>
          <w:lang w:eastAsia="zh-CN"/>
        </w:rPr>
        <w:t>正定县旺泉北街</w:t>
      </w:r>
      <w:r>
        <w:rPr>
          <w:rFonts w:hint="eastAsia"/>
          <w:b/>
          <w:bCs/>
          <w:sz w:val="24"/>
          <w:szCs w:val="24"/>
          <w:lang w:val="en-US" w:eastAsia="zh-CN"/>
        </w:rPr>
        <w:t>22号</w:t>
      </w:r>
      <w:r>
        <w:rPr>
          <w:rFonts w:hint="eastAsia"/>
          <w:b/>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rPr>
      </w:pPr>
      <w:r>
        <w:rPr>
          <w:rFonts w:hint="eastAsia"/>
          <w:b/>
          <w:bCs/>
          <w:sz w:val="24"/>
          <w:szCs w:val="24"/>
        </w:rPr>
        <w:t>法定代表人：</w:t>
      </w:r>
      <w:r>
        <w:rPr>
          <w:rFonts w:hint="eastAsia"/>
          <w:b/>
          <w:bCs/>
          <w:sz w:val="24"/>
          <w:szCs w:val="24"/>
          <w:lang w:eastAsia="zh-CN"/>
        </w:rPr>
        <w:t>张淑凡</w:t>
      </w:r>
      <w:r>
        <w:rPr>
          <w:rFonts w:hint="eastAsia"/>
          <w:b/>
          <w:bCs/>
          <w:sz w:val="24"/>
          <w:szCs w:val="24"/>
          <w:lang w:val="en-US" w:eastAsia="zh-CN"/>
        </w:rPr>
        <w:tab/>
      </w:r>
      <w:r>
        <w:rPr>
          <w:rFonts w:hint="eastAsia"/>
          <w:b/>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rPr>
      </w:pPr>
      <w:r>
        <w:rPr>
          <w:rFonts w:hint="eastAsia"/>
          <w:b/>
          <w:bCs/>
          <w:sz w:val="24"/>
          <w:szCs w:val="24"/>
        </w:rPr>
        <w:t>联系方式：</w:t>
      </w:r>
      <w:r>
        <w:rPr>
          <w:rFonts w:hint="eastAsia"/>
          <w:b/>
          <w:bCs/>
          <w:sz w:val="24"/>
          <w:szCs w:val="24"/>
          <w:lang w:val="en-US" w:eastAsia="zh-CN"/>
        </w:rPr>
        <w:t>0311-85176856</w:t>
      </w:r>
      <w:r>
        <w:rPr>
          <w:rFonts w:hint="eastAsia"/>
          <w:b/>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rPr>
      </w:pPr>
      <w:r>
        <w:rPr>
          <w:rFonts w:hint="eastAsia"/>
          <w:b/>
          <w:bCs/>
          <w:sz w:val="24"/>
          <w:szCs w:val="24"/>
        </w:rPr>
        <w:t>受托方（下称乙方）：</w:t>
      </w:r>
      <w:r>
        <w:rPr>
          <w:rFonts w:hint="eastAsia"/>
          <w:b/>
          <w:bCs/>
          <w:sz w:val="24"/>
          <w:szCs w:val="24"/>
          <w:lang w:eastAsia="zh-CN"/>
        </w:rPr>
        <w:t>河北盖普科技有限公司</w:t>
      </w:r>
      <w:r>
        <w:rPr>
          <w:rFonts w:hint="eastAsia"/>
          <w:b/>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rPr>
      </w:pPr>
      <w:r>
        <w:rPr>
          <w:rFonts w:hint="eastAsia"/>
          <w:b/>
          <w:bCs/>
          <w:sz w:val="24"/>
          <w:szCs w:val="24"/>
        </w:rPr>
        <w:t>地址：</w:t>
      </w:r>
      <w:r>
        <w:rPr>
          <w:rFonts w:hint="eastAsia"/>
          <w:b/>
          <w:bCs/>
          <w:sz w:val="24"/>
          <w:szCs w:val="24"/>
          <w:lang w:eastAsia="zh-CN"/>
        </w:rPr>
        <w:t>石家庄市长安区开启利路</w:t>
      </w:r>
      <w:r>
        <w:rPr>
          <w:rFonts w:hint="eastAsia"/>
          <w:b/>
          <w:bCs/>
          <w:sz w:val="24"/>
          <w:szCs w:val="24"/>
          <w:lang w:val="en-US" w:eastAsia="zh-CN"/>
        </w:rPr>
        <w:t>1号</w:t>
      </w:r>
      <w:r>
        <w:rPr>
          <w:rFonts w:hint="eastAsia"/>
          <w:b/>
          <w:bCs/>
          <w:sz w:val="24"/>
          <w:szCs w:val="24"/>
          <w:lang w:val="en-US" w:eastAsia="zh-CN"/>
        </w:rPr>
        <w:tab/>
      </w:r>
      <w:r>
        <w:rPr>
          <w:rFonts w:hint="eastAsia"/>
          <w:b/>
          <w:bCs/>
          <w:sz w:val="24"/>
          <w:szCs w:val="24"/>
          <w:lang w:val="en-US" w:eastAsia="zh-CN"/>
        </w:rPr>
        <w:tab/>
      </w:r>
      <w:r>
        <w:rPr>
          <w:rFonts w:hint="eastAsia"/>
          <w:b/>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Theme="minorEastAsia"/>
          <w:b/>
          <w:bCs/>
          <w:sz w:val="24"/>
          <w:szCs w:val="24"/>
          <w:lang w:val="en-US" w:eastAsia="zh-CN"/>
        </w:rPr>
      </w:pPr>
      <w:r>
        <w:rPr>
          <w:rFonts w:hint="eastAsia"/>
          <w:b/>
          <w:bCs/>
          <w:sz w:val="24"/>
          <w:szCs w:val="24"/>
        </w:rPr>
        <w:t>法定代表人：</w:t>
      </w:r>
      <w:r>
        <w:rPr>
          <w:rFonts w:hint="eastAsia"/>
          <w:b/>
          <w:bCs/>
          <w:sz w:val="24"/>
          <w:szCs w:val="24"/>
          <w:lang w:val="en-US" w:eastAsia="zh-CN"/>
        </w:rPr>
        <w:t>葛学民</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eastAsiaTheme="minorEastAsia"/>
          <w:b/>
          <w:bCs/>
          <w:sz w:val="24"/>
          <w:szCs w:val="24"/>
          <w:lang w:val="en-US" w:eastAsia="zh-CN"/>
        </w:rPr>
      </w:pPr>
      <w:r>
        <w:rPr>
          <w:rFonts w:hint="eastAsia"/>
          <w:b/>
          <w:bCs/>
          <w:sz w:val="24"/>
          <w:szCs w:val="24"/>
        </w:rPr>
        <w:t>联系方式：</w:t>
      </w:r>
      <w:r>
        <w:rPr>
          <w:rFonts w:hint="eastAsia"/>
          <w:b/>
          <w:bCs/>
          <w:sz w:val="24"/>
          <w:szCs w:val="24"/>
          <w:lang w:val="en-US" w:eastAsia="zh-CN"/>
        </w:rPr>
        <w:t>18932535406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p>
    <w:p>
      <w:pPr>
        <w:pStyle w:val="12"/>
        <w:bidi w:val="0"/>
        <w:rPr>
          <w:rFonts w:hint="eastAsia"/>
          <w:sz w:val="24"/>
          <w:szCs w:val="24"/>
        </w:rPr>
      </w:pPr>
      <w:r>
        <w:rPr>
          <w:rFonts w:hint="eastAsia"/>
          <w:sz w:val="24"/>
          <w:szCs w:val="24"/>
        </w:rPr>
        <w:t xml:space="preserve">根据《中华人民共和国合同法》及其他相关法律法规，委托方将                    </w:t>
      </w:r>
      <w:r>
        <w:rPr>
          <w:rFonts w:hint="eastAsia"/>
          <w:sz w:val="24"/>
          <w:szCs w:val="24"/>
          <w:u w:val="single"/>
        </w:rPr>
        <w:t>标准大批量产品生产管理系统</w:t>
      </w:r>
      <w:r>
        <w:rPr>
          <w:rFonts w:hint="eastAsia"/>
          <w:sz w:val="24"/>
          <w:szCs w:val="24"/>
        </w:rPr>
        <w:t>委托受托方</w:t>
      </w:r>
      <w:r>
        <w:rPr>
          <w:rFonts w:hint="eastAsia"/>
          <w:sz w:val="24"/>
          <w:szCs w:val="24"/>
          <w:u w:val="single"/>
          <w:lang w:val="en-US" w:eastAsia="zh-CN"/>
        </w:rPr>
        <w:t>河北盖普科技有限公司</w:t>
      </w:r>
      <w:r>
        <w:rPr>
          <w:rFonts w:hint="eastAsia"/>
          <w:sz w:val="24"/>
          <w:szCs w:val="24"/>
          <w:u w:val="none"/>
          <w:lang w:val="en-US" w:eastAsia="zh-CN"/>
        </w:rPr>
        <w:t>完</w:t>
      </w:r>
      <w:r>
        <w:rPr>
          <w:rFonts w:hint="eastAsia"/>
          <w:sz w:val="24"/>
          <w:szCs w:val="24"/>
        </w:rPr>
        <w:t>成，经双方协商一致，签订本协议，以资共同遵守。</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82" w:firstLineChars="200"/>
        <w:textAlignment w:val="auto"/>
        <w:rPr>
          <w:rFonts w:hint="eastAsia"/>
          <w:b/>
          <w:bCs/>
          <w:sz w:val="24"/>
          <w:szCs w:val="24"/>
        </w:rPr>
      </w:pPr>
      <w:r>
        <w:rPr>
          <w:rFonts w:hint="eastAsia"/>
          <w:b/>
          <w:bCs/>
          <w:sz w:val="24"/>
          <w:szCs w:val="24"/>
        </w:rPr>
        <w:t>委托内容</w:t>
      </w:r>
      <w:r>
        <w:rPr>
          <w:rFonts w:hint="eastAsia"/>
          <w:b/>
          <w:bCs/>
          <w:sz w:val="24"/>
          <w:szCs w:val="24"/>
          <w:lang w:eastAsia="zh-CN"/>
        </w:rPr>
        <w:t>、</w:t>
      </w:r>
      <w:r>
        <w:rPr>
          <w:rFonts w:hint="eastAsia"/>
          <w:b/>
          <w:bCs/>
          <w:sz w:val="24"/>
          <w:szCs w:val="24"/>
        </w:rPr>
        <w:t>研究目标和</w:t>
      </w:r>
      <w:r>
        <w:rPr>
          <w:rFonts w:hint="eastAsia"/>
          <w:b/>
          <w:bCs/>
          <w:sz w:val="24"/>
          <w:szCs w:val="24"/>
          <w:lang w:val="en-US" w:eastAsia="zh-CN"/>
        </w:rPr>
        <w:t>计划</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textAlignment w:val="auto"/>
        <w:rPr>
          <w:rFonts w:hint="eastAsia"/>
          <w:sz w:val="24"/>
          <w:szCs w:val="24"/>
          <w:lang w:val="en-US" w:eastAsia="zh-CN"/>
        </w:rPr>
      </w:pPr>
      <w:r>
        <w:rPr>
          <w:rFonts w:hint="eastAsia"/>
          <w:sz w:val="24"/>
          <w:szCs w:val="24"/>
          <w:lang w:val="en-US" w:eastAsia="zh-CN"/>
        </w:rPr>
        <w:t>1.1委托内容</w:t>
      </w:r>
    </w:p>
    <w:p>
      <w:pPr>
        <w:pStyle w:val="12"/>
        <w:bidi w:val="0"/>
        <w:rPr>
          <w:rFonts w:hint="eastAsia"/>
          <w:sz w:val="24"/>
          <w:szCs w:val="24"/>
        </w:rPr>
      </w:pPr>
      <w:r>
        <w:rPr>
          <w:rFonts w:hint="eastAsia"/>
          <w:sz w:val="24"/>
          <w:szCs w:val="24"/>
        </w:rPr>
        <w:t>受托方承担</w:t>
      </w:r>
      <w:r>
        <w:rPr>
          <w:rFonts w:hint="eastAsia"/>
          <w:sz w:val="24"/>
          <w:szCs w:val="24"/>
          <w:lang w:eastAsia="zh-CN"/>
        </w:rPr>
        <w:t>项目</w:t>
      </w:r>
      <w:r>
        <w:rPr>
          <w:rFonts w:hint="eastAsia"/>
          <w:sz w:val="24"/>
          <w:szCs w:val="24"/>
        </w:rPr>
        <w:t>研究内容为：</w:t>
      </w:r>
      <w:r>
        <w:rPr>
          <w:rFonts w:hint="eastAsia"/>
          <w:sz w:val="24"/>
          <w:szCs w:val="24"/>
          <w:u w:val="single"/>
        </w:rPr>
        <w:t>标准大批量产品生产管理系统</w:t>
      </w:r>
      <w:r>
        <w:rPr>
          <w:rFonts w:hint="eastAsia"/>
          <w:sz w:val="24"/>
          <w:szCs w:val="24"/>
        </w:rPr>
        <w:t>。</w:t>
      </w:r>
    </w:p>
    <w:p>
      <w:pPr>
        <w:pStyle w:val="12"/>
        <w:bidi w:val="0"/>
        <w:rPr>
          <w:rFonts w:hint="eastAsia"/>
          <w:szCs w:val="24"/>
        </w:rPr>
      </w:pPr>
      <w:r>
        <w:rPr>
          <w:rFonts w:hint="eastAsia"/>
          <w:lang w:eastAsia="zh-CN"/>
        </w:rPr>
        <w:t>项目</w:t>
      </w:r>
      <w:r>
        <w:rPr>
          <w:rFonts w:hint="eastAsia"/>
        </w:rPr>
        <w:t>研究过程中，委托方如提出的以上未涉及的研究内容，按委托方的要求，经双方协商和确认，由受托方进行必要的修改和完善。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left"/>
        <w:textAlignment w:val="auto"/>
        <w:rPr>
          <w:rFonts w:hint="eastAsia"/>
          <w:b w:val="0"/>
          <w:bCs w:val="0"/>
          <w:sz w:val="24"/>
          <w:szCs w:val="24"/>
        </w:rPr>
      </w:pPr>
      <w:r>
        <w:rPr>
          <w:rFonts w:hint="eastAsia"/>
          <w:b w:val="0"/>
          <w:bCs w:val="0"/>
          <w:sz w:val="24"/>
          <w:szCs w:val="24"/>
          <w:lang w:val="en-US" w:eastAsia="zh-CN"/>
        </w:rPr>
        <w:t>1.2</w:t>
      </w:r>
      <w:r>
        <w:rPr>
          <w:rFonts w:hint="eastAsia"/>
          <w:b w:val="0"/>
          <w:bCs w:val="0"/>
          <w:sz w:val="24"/>
          <w:szCs w:val="24"/>
        </w:rPr>
        <w:t>研究目标</w:t>
      </w:r>
    </w:p>
    <w:p>
      <w:pPr>
        <w:pStyle w:val="12"/>
        <w:bidi w:val="0"/>
        <w:rPr>
          <w:lang w:val="en-US"/>
        </w:rPr>
      </w:pPr>
      <w:r>
        <w:rPr>
          <w:lang w:val="en-US"/>
        </w:rPr>
        <w:t>1</w:t>
      </w:r>
      <w:r>
        <w:rPr>
          <w:rFonts w:hint="eastAsia"/>
          <w:lang w:eastAsia="zh-CN"/>
        </w:rPr>
        <w:t>、堆场管理（通用模块）：</w:t>
      </w:r>
    </w:p>
    <w:p>
      <w:pPr>
        <w:pStyle w:val="12"/>
        <w:bidi w:val="0"/>
        <w:rPr>
          <w:lang w:val="en-US"/>
        </w:rPr>
      </w:pPr>
      <w:r>
        <w:rPr>
          <w:rFonts w:hint="eastAsia"/>
          <w:lang w:eastAsia="zh-CN"/>
        </w:rPr>
        <w:t>（</w:t>
      </w:r>
      <w:r>
        <w:rPr>
          <w:lang w:val="en-US"/>
        </w:rPr>
        <w:t>1</w:t>
      </w:r>
      <w:r>
        <w:rPr>
          <w:rFonts w:hint="eastAsia"/>
          <w:lang w:eastAsia="zh-CN"/>
        </w:rPr>
        <w:t>）通过手持终端，批量操作大量构件进入或离开堆场，管理成品与库房。</w:t>
      </w:r>
    </w:p>
    <w:p>
      <w:pPr>
        <w:pStyle w:val="12"/>
        <w:bidi w:val="0"/>
        <w:rPr>
          <w:lang w:val="en-US"/>
        </w:rPr>
      </w:pPr>
      <w:r>
        <w:rPr>
          <w:rFonts w:hint="eastAsia"/>
          <w:lang w:eastAsia="zh-CN"/>
        </w:rPr>
        <w:t>（</w:t>
      </w:r>
      <w:r>
        <w:rPr>
          <w:lang w:val="en-US"/>
        </w:rPr>
        <w:t>2</w:t>
      </w:r>
      <w:r>
        <w:rPr>
          <w:rFonts w:hint="eastAsia"/>
          <w:lang w:eastAsia="zh-CN"/>
        </w:rPr>
        <w:t>）支持自动巡航定位构件，以二维图形或三维模型形象展示堆场使用情况。</w:t>
      </w:r>
    </w:p>
    <w:p>
      <w:pPr>
        <w:pStyle w:val="12"/>
        <w:bidi w:val="0"/>
        <w:rPr>
          <w:rFonts w:hint="eastAsia"/>
          <w:lang w:val="en-US"/>
        </w:rPr>
      </w:pPr>
      <w:r>
        <w:rPr>
          <w:lang w:val="en-US"/>
        </w:rPr>
        <w:t>2</w:t>
      </w:r>
      <w:r>
        <w:rPr>
          <w:rFonts w:hint="eastAsia"/>
          <w:lang w:eastAsia="zh-CN"/>
        </w:rPr>
        <w:t>、过程记录（通用模块）：包含产品标识、质量检验、入库存储、生产进度、生产记录。</w:t>
      </w:r>
    </w:p>
    <w:p>
      <w:pPr>
        <w:pStyle w:val="12"/>
        <w:bidi w:val="0"/>
        <w:rPr>
          <w:lang w:val="en-US"/>
        </w:rPr>
      </w:pPr>
      <w:r>
        <w:rPr>
          <w:rFonts w:hint="eastAsia"/>
          <w:lang w:eastAsia="zh-CN"/>
        </w:rPr>
        <w:t>（</w:t>
      </w:r>
      <w:r>
        <w:rPr>
          <w:lang w:val="en-US"/>
        </w:rPr>
        <w:t>1</w:t>
      </w:r>
      <w:r>
        <w:rPr>
          <w:rFonts w:hint="eastAsia"/>
          <w:lang w:eastAsia="zh-CN"/>
        </w:rPr>
        <w:t>）支持自动产品标识自动打印，通过专用设备依附或者固定在产品上</w:t>
      </w:r>
    </w:p>
    <w:p>
      <w:pPr>
        <w:pStyle w:val="12"/>
        <w:bidi w:val="0"/>
        <w:rPr>
          <w:lang w:val="en-US"/>
        </w:rPr>
      </w:pPr>
      <w:r>
        <w:rPr>
          <w:rFonts w:hint="eastAsia"/>
          <w:lang w:eastAsia="zh-CN"/>
        </w:rPr>
        <w:t>（</w:t>
      </w:r>
      <w:r>
        <w:rPr>
          <w:lang w:val="en-US"/>
        </w:rPr>
        <w:t>2</w:t>
      </w:r>
      <w:r>
        <w:rPr>
          <w:rFonts w:hint="eastAsia"/>
          <w:lang w:eastAsia="zh-CN"/>
        </w:rPr>
        <w:t>）基于设备基础数据，通过设备与生产线数据自动提供进度信息与工艺信息，减少人工操作，提高生产效率，避免人员经验影响生产。</w:t>
      </w:r>
    </w:p>
    <w:p>
      <w:pPr>
        <w:pStyle w:val="12"/>
        <w:bidi w:val="0"/>
        <w:rPr>
          <w:lang w:val="en-US"/>
        </w:rPr>
      </w:pPr>
      <w:r>
        <w:rPr>
          <w:rFonts w:hint="eastAsia"/>
          <w:lang w:eastAsia="zh-CN"/>
        </w:rPr>
        <w:t>（</w:t>
      </w:r>
      <w:r>
        <w:rPr>
          <w:lang w:val="en-US"/>
        </w:rPr>
        <w:t>3</w:t>
      </w:r>
      <w:r>
        <w:rPr>
          <w:rFonts w:hint="eastAsia"/>
          <w:lang w:eastAsia="zh-CN"/>
        </w:rPr>
        <w:t>）支持使用手持终端批量质检，查看图纸。</w:t>
      </w:r>
    </w:p>
    <w:p>
      <w:pPr>
        <w:pStyle w:val="12"/>
        <w:bidi w:val="0"/>
        <w:rPr>
          <w:lang w:val="en-US"/>
        </w:rPr>
      </w:pPr>
      <w:r>
        <w:rPr>
          <w:rFonts w:hint="eastAsia"/>
          <w:lang w:eastAsia="zh-CN"/>
        </w:rPr>
        <w:t>（</w:t>
      </w:r>
      <w:r>
        <w:rPr>
          <w:lang w:val="en-US"/>
        </w:rPr>
        <w:t>4</w:t>
      </w:r>
      <w:r>
        <w:rPr>
          <w:rFonts w:hint="eastAsia"/>
          <w:lang w:eastAsia="zh-CN"/>
        </w:rPr>
        <w:t>）支持通过专用设备拍摄视频与图片。</w:t>
      </w:r>
    </w:p>
    <w:p>
      <w:pPr>
        <w:pStyle w:val="12"/>
        <w:bidi w:val="0"/>
        <w:rPr>
          <w:lang w:val="en-US"/>
        </w:rPr>
      </w:pPr>
      <w:r>
        <w:rPr>
          <w:rFonts w:hint="eastAsia"/>
          <w:lang w:eastAsia="zh-CN"/>
        </w:rPr>
        <w:t>（</w:t>
      </w:r>
      <w:r>
        <w:rPr>
          <w:lang w:val="en-US"/>
        </w:rPr>
        <w:t>5</w:t>
      </w:r>
      <w:r>
        <w:rPr>
          <w:rFonts w:hint="eastAsia"/>
          <w:lang w:eastAsia="zh-CN"/>
        </w:rPr>
        <w:t>）以工序为单位，每个工序支持记录工序过程数据与工序验收情况。通过不同工序组合成不同类型生产线</w:t>
      </w:r>
    </w:p>
    <w:p>
      <w:pPr>
        <w:pStyle w:val="12"/>
        <w:bidi w:val="0"/>
        <w:rPr>
          <w:lang w:val="en-US"/>
        </w:rPr>
      </w:pPr>
      <w:r>
        <w:rPr>
          <w:lang w:val="en-US"/>
        </w:rPr>
        <w:t>4</w:t>
      </w:r>
      <w:r>
        <w:rPr>
          <w:rFonts w:hint="eastAsia"/>
          <w:lang w:eastAsia="zh-CN"/>
        </w:rPr>
        <w:t>、计划排产（行业模块）：根据合同需求与企业规划，依据排产轨枕自动生成排产方案，制定主生产计划。</w:t>
      </w:r>
    </w:p>
    <w:p>
      <w:pPr>
        <w:pStyle w:val="12"/>
        <w:bidi w:val="0"/>
        <w:rPr>
          <w:lang w:val="en-US"/>
        </w:rPr>
      </w:pPr>
      <w:r>
        <w:rPr>
          <w:lang w:val="en-US"/>
        </w:rPr>
        <w:t>5</w:t>
      </w:r>
      <w:r>
        <w:rPr>
          <w:rFonts w:hint="eastAsia"/>
          <w:lang w:eastAsia="zh-CN"/>
        </w:rPr>
        <w:t>、任务接收与任务报工（通用模块）：根据主生产计划，分解生产任务，汇报任务完成情况。</w:t>
      </w:r>
      <w:bookmarkStart w:id="0" w:name="_GoBack"/>
      <w:bookmarkEnd w:id="0"/>
    </w:p>
    <w:p>
      <w:pPr>
        <w:pStyle w:val="12"/>
        <w:bidi w:val="0"/>
        <w:rPr>
          <w:lang w:val="en-US"/>
        </w:rPr>
      </w:pPr>
      <w:r>
        <w:rPr>
          <w:rFonts w:hint="eastAsia"/>
          <w:lang w:eastAsia="zh-CN"/>
        </w:rPr>
        <w:t>（</w:t>
      </w:r>
      <w:r>
        <w:rPr>
          <w:lang w:val="en-US"/>
        </w:rPr>
        <w:t>1</w:t>
      </w:r>
      <w:r>
        <w:rPr>
          <w:rFonts w:hint="eastAsia"/>
          <w:lang w:eastAsia="zh-CN"/>
        </w:rPr>
        <w:t>）结合硬件设备信息，自动统计任务完工情况。</w:t>
      </w:r>
    </w:p>
    <w:p>
      <w:pPr>
        <w:pStyle w:val="12"/>
        <w:bidi w:val="0"/>
        <w:rPr>
          <w:lang w:val="en-US"/>
        </w:rPr>
      </w:pPr>
      <w:r>
        <w:rPr>
          <w:rFonts w:hint="eastAsia"/>
          <w:lang w:eastAsia="zh-CN"/>
        </w:rPr>
        <w:t>（</w:t>
      </w:r>
      <w:r>
        <w:rPr>
          <w:lang w:val="en-US"/>
        </w:rPr>
        <w:t>2</w:t>
      </w:r>
      <w:r>
        <w:rPr>
          <w:rFonts w:hint="eastAsia"/>
          <w:lang w:eastAsia="zh-CN"/>
        </w:rPr>
        <w:t>）借助大屏与蜂鸣器等手段，通过影像或者声音提醒车间接收与汇报生产情况</w:t>
      </w:r>
    </w:p>
    <w:p>
      <w:pPr>
        <w:pStyle w:val="12"/>
        <w:bidi w:val="0"/>
        <w:rPr>
          <w:lang w:val="en-US"/>
        </w:rPr>
      </w:pPr>
      <w:r>
        <w:rPr>
          <w:rFonts w:hint="eastAsia"/>
          <w:lang w:eastAsia="zh-CN"/>
        </w:rPr>
        <w:t>（</w:t>
      </w:r>
      <w:r>
        <w:rPr>
          <w:lang w:val="en-US"/>
        </w:rPr>
        <w:t>3</w:t>
      </w:r>
      <w:r>
        <w:rPr>
          <w:rFonts w:hint="eastAsia"/>
          <w:lang w:eastAsia="zh-CN"/>
        </w:rPr>
        <w:t>）以最简单方式帮助人员接收与汇报（一个按钮完成所有工作）</w:t>
      </w:r>
    </w:p>
    <w:p>
      <w:pPr>
        <w:pStyle w:val="12"/>
        <w:bidi w:val="0"/>
        <w:rPr>
          <w:lang w:val="en-US"/>
        </w:rPr>
      </w:pPr>
      <w:r>
        <w:rPr>
          <w:lang w:val="en-US"/>
        </w:rPr>
        <w:t>6</w:t>
      </w:r>
      <w:r>
        <w:rPr>
          <w:rFonts w:hint="eastAsia"/>
          <w:lang w:eastAsia="zh-CN"/>
        </w:rPr>
        <w:t>、系统管理（基础模块）</w:t>
      </w:r>
    </w:p>
    <w:p>
      <w:pPr>
        <w:pStyle w:val="12"/>
        <w:bidi w:val="0"/>
        <w:rPr>
          <w:lang w:val="en-US"/>
        </w:rPr>
      </w:pPr>
      <w:r>
        <w:rPr>
          <w:rFonts w:hint="eastAsia"/>
          <w:lang w:eastAsia="zh-CN"/>
        </w:rPr>
        <w:t>（</w:t>
      </w:r>
      <w:r>
        <w:rPr>
          <w:lang w:val="en-US"/>
        </w:rPr>
        <w:t>1</w:t>
      </w:r>
      <w:r>
        <w:rPr>
          <w:rFonts w:hint="eastAsia"/>
          <w:lang w:eastAsia="zh-CN"/>
        </w:rPr>
        <w:t>）用户管理</w:t>
      </w:r>
    </w:p>
    <w:p>
      <w:pPr>
        <w:pStyle w:val="12"/>
        <w:bidi w:val="0"/>
        <w:rPr>
          <w:lang w:val="en-US"/>
        </w:rPr>
      </w:pPr>
      <w:r>
        <w:rPr>
          <w:rFonts w:hint="eastAsia"/>
          <w:lang w:eastAsia="zh-CN"/>
        </w:rPr>
        <w:t>（</w:t>
      </w:r>
      <w:r>
        <w:rPr>
          <w:lang w:val="en-US"/>
        </w:rPr>
        <w:t>2</w:t>
      </w:r>
      <w:r>
        <w:rPr>
          <w:rFonts w:hint="eastAsia"/>
          <w:lang w:eastAsia="zh-CN"/>
        </w:rPr>
        <w:t>）权限管理</w:t>
      </w:r>
    </w:p>
    <w:p>
      <w:pPr>
        <w:pStyle w:val="12"/>
        <w:bidi w:val="0"/>
        <w:rPr>
          <w:lang w:val="en-US"/>
        </w:rPr>
      </w:pPr>
      <w:r>
        <w:rPr>
          <w:rFonts w:hint="eastAsia"/>
          <w:lang w:eastAsia="zh-CN"/>
        </w:rPr>
        <w:t>（</w:t>
      </w:r>
      <w:r>
        <w:rPr>
          <w:lang w:val="en-US"/>
        </w:rPr>
        <w:t>3</w:t>
      </w:r>
      <w:r>
        <w:rPr>
          <w:rFonts w:hint="eastAsia"/>
          <w:lang w:eastAsia="zh-CN"/>
        </w:rPr>
        <w:t>）工厂配置</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sz w:val="24"/>
          <w:szCs w:val="24"/>
          <w:lang w:val="en-US" w:eastAsia="zh-CN"/>
        </w:rPr>
      </w:pPr>
      <w:r>
        <w:rPr>
          <w:rFonts w:hint="eastAsia"/>
          <w:sz w:val="24"/>
          <w:szCs w:val="24"/>
          <w:lang w:val="en-US" w:eastAsia="zh-CN"/>
        </w:rPr>
        <w:t>1.3计划：</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471"/>
        <w:gridCol w:w="2613"/>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1450"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节点</w:t>
            </w:r>
          </w:p>
        </w:tc>
        <w:tc>
          <w:tcPr>
            <w:tcW w:w="1533"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持续时间（工作日）</w:t>
            </w:r>
          </w:p>
        </w:tc>
        <w:tc>
          <w:tcPr>
            <w:tcW w:w="201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1450"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产品设计</w:t>
            </w:r>
          </w:p>
        </w:tc>
        <w:tc>
          <w:tcPr>
            <w:tcW w:w="1533"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30</w:t>
            </w:r>
          </w:p>
        </w:tc>
        <w:tc>
          <w:tcPr>
            <w:tcW w:w="201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2021.11.01 – 2021.11.30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1450"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堆场管理</w:t>
            </w:r>
          </w:p>
        </w:tc>
        <w:tc>
          <w:tcPr>
            <w:tcW w:w="1533"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30</w:t>
            </w:r>
          </w:p>
        </w:tc>
        <w:tc>
          <w:tcPr>
            <w:tcW w:w="201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2021.12.01 – 2021.12.30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1450"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生产管理</w:t>
            </w:r>
          </w:p>
        </w:tc>
        <w:tc>
          <w:tcPr>
            <w:tcW w:w="1533"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30</w:t>
            </w:r>
          </w:p>
        </w:tc>
        <w:tc>
          <w:tcPr>
            <w:tcW w:w="201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2022.01.04 – 2022.01.30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1450"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产品整改</w:t>
            </w:r>
          </w:p>
        </w:tc>
        <w:tc>
          <w:tcPr>
            <w:tcW w:w="1533"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30</w:t>
            </w:r>
          </w:p>
        </w:tc>
        <w:tc>
          <w:tcPr>
            <w:tcW w:w="201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2022.02.07 – 2022.02.28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1450"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质量管理</w:t>
            </w:r>
          </w:p>
        </w:tc>
        <w:tc>
          <w:tcPr>
            <w:tcW w:w="1533"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30</w:t>
            </w:r>
          </w:p>
        </w:tc>
        <w:tc>
          <w:tcPr>
            <w:tcW w:w="201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2022.03.01 - 2022.03.30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1450"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产品整改</w:t>
            </w:r>
          </w:p>
        </w:tc>
        <w:tc>
          <w:tcPr>
            <w:tcW w:w="1533"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29</w:t>
            </w:r>
          </w:p>
        </w:tc>
        <w:tc>
          <w:tcPr>
            <w:tcW w:w="201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2022.04.01 - 2022.04.29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1450"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产品验收</w:t>
            </w:r>
          </w:p>
        </w:tc>
        <w:tc>
          <w:tcPr>
            <w:tcW w:w="1533"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1</w:t>
            </w:r>
          </w:p>
        </w:tc>
        <w:tc>
          <w:tcPr>
            <w:tcW w:w="201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2022.04.30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0" w:hRule="atLeast"/>
        </w:trPr>
        <w:tc>
          <w:tcPr>
            <w:tcW w:w="1450"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t>合计</w:t>
            </w:r>
          </w:p>
        </w:tc>
        <w:tc>
          <w:tcPr>
            <w:tcW w:w="1533"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170</w:t>
            </w:r>
          </w:p>
        </w:tc>
        <w:tc>
          <w:tcPr>
            <w:tcW w:w="201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11"/>
              <w:widowControl/>
              <w:rPr>
                <w:lang w:val="en-US"/>
              </w:rPr>
            </w:pPr>
            <w:r>
              <w:rPr>
                <w:lang w:val="en-US"/>
              </w:rPr>
              <w:t>2021.11.10 –2022.04.30</w:t>
            </w:r>
          </w:p>
        </w:tc>
      </w:tr>
    </w:tbl>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82" w:firstLineChars="200"/>
        <w:textAlignment w:val="auto"/>
        <w:rPr>
          <w:rFonts w:hint="eastAsia"/>
          <w:b/>
          <w:bCs/>
          <w:sz w:val="24"/>
          <w:szCs w:val="24"/>
          <w:lang w:val="en-US" w:eastAsia="zh-CN"/>
        </w:rPr>
      </w:pPr>
      <w:r>
        <w:rPr>
          <w:rFonts w:hint="eastAsia"/>
          <w:b/>
          <w:bCs/>
          <w:sz w:val="24"/>
          <w:szCs w:val="24"/>
          <w:lang w:val="en-US" w:eastAsia="zh-CN"/>
        </w:rPr>
        <w:t>研究成果提交、验收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2" w:firstLineChars="200"/>
        <w:textAlignment w:val="auto"/>
        <w:rPr>
          <w:rFonts w:hint="eastAsia"/>
          <w:sz w:val="24"/>
          <w:szCs w:val="24"/>
          <w:lang w:val="en-US" w:eastAsia="zh-CN"/>
        </w:rPr>
      </w:pPr>
      <w:r>
        <w:rPr>
          <w:rFonts w:hint="eastAsia"/>
          <w:b/>
          <w:bCs/>
          <w:sz w:val="24"/>
          <w:szCs w:val="24"/>
          <w:lang w:val="en-US" w:eastAsia="zh-CN"/>
        </w:rPr>
        <w:t xml:space="preserve">2.1成果提交 </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sz w:val="24"/>
          <w:szCs w:val="24"/>
        </w:rPr>
      </w:pPr>
      <w:r>
        <w:rPr>
          <w:rFonts w:hint="eastAsia"/>
          <w:sz w:val="24"/>
          <w:szCs w:val="24"/>
        </w:rPr>
        <w:t>受托方应在</w:t>
      </w:r>
      <w:r>
        <w:rPr>
          <w:rFonts w:hint="eastAsia"/>
          <w:sz w:val="24"/>
          <w:szCs w:val="24"/>
          <w:u w:val="single"/>
          <w:lang w:val="en-US" w:eastAsia="zh-CN"/>
        </w:rPr>
        <w:t>2022</w:t>
      </w:r>
      <w:r>
        <w:rPr>
          <w:rFonts w:hint="eastAsia"/>
          <w:sz w:val="24"/>
          <w:szCs w:val="24"/>
          <w:u w:val="single"/>
        </w:rPr>
        <w:t>年</w:t>
      </w:r>
      <w:r>
        <w:rPr>
          <w:rFonts w:hint="eastAsia"/>
          <w:sz w:val="24"/>
          <w:szCs w:val="24"/>
          <w:u w:val="single"/>
          <w:lang w:val="en-US" w:eastAsia="zh-CN"/>
        </w:rPr>
        <w:t>4</w:t>
      </w:r>
      <w:r>
        <w:rPr>
          <w:rFonts w:hint="eastAsia"/>
          <w:sz w:val="24"/>
          <w:szCs w:val="24"/>
          <w:u w:val="single"/>
        </w:rPr>
        <w:t>月</w:t>
      </w:r>
      <w:r>
        <w:rPr>
          <w:rFonts w:hint="eastAsia"/>
          <w:sz w:val="24"/>
          <w:szCs w:val="24"/>
          <w:u w:val="single"/>
          <w:lang w:val="en-US" w:eastAsia="zh-CN"/>
        </w:rPr>
        <w:t>30</w:t>
      </w:r>
      <w:r>
        <w:rPr>
          <w:rFonts w:hint="eastAsia"/>
          <w:sz w:val="24"/>
          <w:szCs w:val="24"/>
          <w:u w:val="single"/>
        </w:rPr>
        <w:t>日</w:t>
      </w:r>
      <w:r>
        <w:rPr>
          <w:rFonts w:hint="eastAsia"/>
          <w:sz w:val="24"/>
          <w:szCs w:val="24"/>
        </w:rPr>
        <w:t>之前，按要求基本完成</w:t>
      </w:r>
      <w:r>
        <w:rPr>
          <w:rFonts w:hint="eastAsia"/>
          <w:sz w:val="24"/>
          <w:szCs w:val="24"/>
          <w:lang w:eastAsia="zh-CN"/>
        </w:rPr>
        <w:t>项目</w:t>
      </w:r>
      <w:r>
        <w:rPr>
          <w:rFonts w:hint="eastAsia"/>
          <w:sz w:val="24"/>
          <w:szCs w:val="24"/>
        </w:rPr>
        <w:t>研究，</w:t>
      </w:r>
      <w:r>
        <w:rPr>
          <w:rFonts w:hint="eastAsia"/>
          <w:sz w:val="24"/>
          <w:szCs w:val="24"/>
          <w:lang w:val="en-US" w:eastAsia="zh-CN"/>
        </w:rPr>
        <w:t>并</w:t>
      </w:r>
      <w:r>
        <w:rPr>
          <w:rFonts w:hint="eastAsia"/>
          <w:sz w:val="24"/>
          <w:szCs w:val="24"/>
        </w:rPr>
        <w:t>提交</w:t>
      </w:r>
      <w:r>
        <w:rPr>
          <w:rFonts w:hint="eastAsia"/>
          <w:sz w:val="24"/>
          <w:szCs w:val="24"/>
          <w:lang w:eastAsia="zh-CN"/>
        </w:rPr>
        <w:t>项目</w:t>
      </w:r>
      <w:r>
        <w:rPr>
          <w:rFonts w:hint="eastAsia"/>
          <w:sz w:val="24"/>
          <w:szCs w:val="24"/>
        </w:rPr>
        <w:t>初步成果。 委托方对初步成果提出修改、补充意见后，受托方应在</w:t>
      </w:r>
      <w:r>
        <w:rPr>
          <w:rFonts w:hint="eastAsia"/>
          <w:sz w:val="24"/>
          <w:szCs w:val="24"/>
          <w:u w:val="single"/>
        </w:rPr>
        <w:t xml:space="preserve">  </w:t>
      </w:r>
      <w:r>
        <w:rPr>
          <w:rFonts w:hint="eastAsia"/>
          <w:sz w:val="24"/>
          <w:szCs w:val="24"/>
          <w:u w:val="single"/>
          <w:lang w:val="en-US" w:eastAsia="zh-CN"/>
        </w:rPr>
        <w:t>20</w:t>
      </w:r>
      <w:r>
        <w:rPr>
          <w:rFonts w:hint="eastAsia"/>
          <w:sz w:val="24"/>
          <w:szCs w:val="24"/>
          <w:u w:val="single"/>
        </w:rPr>
        <w:t xml:space="preserve"> </w:t>
      </w:r>
      <w:r>
        <w:rPr>
          <w:rFonts w:hint="eastAsia"/>
          <w:sz w:val="24"/>
          <w:szCs w:val="24"/>
        </w:rPr>
        <w:t>日内完成修改、补充，并提交</w:t>
      </w:r>
      <w:r>
        <w:rPr>
          <w:rFonts w:hint="eastAsia"/>
          <w:sz w:val="24"/>
          <w:szCs w:val="24"/>
          <w:lang w:eastAsia="zh-CN"/>
        </w:rPr>
        <w:t>项目</w:t>
      </w:r>
      <w:r>
        <w:rPr>
          <w:rFonts w:hint="eastAsia"/>
          <w:sz w:val="24"/>
          <w:szCs w:val="24"/>
        </w:rPr>
        <w:t xml:space="preserve">最终成果。 </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b/>
          <w:bCs/>
          <w:sz w:val="24"/>
          <w:szCs w:val="24"/>
        </w:rPr>
      </w:pPr>
      <w:r>
        <w:rPr>
          <w:rFonts w:hint="eastAsia"/>
          <w:sz w:val="24"/>
          <w:szCs w:val="24"/>
        </w:rPr>
        <w:t>受托方对最终成果应当以</w:t>
      </w:r>
      <w:r>
        <w:rPr>
          <w:rFonts w:hint="eastAsia"/>
          <w:sz w:val="24"/>
          <w:szCs w:val="24"/>
          <w:lang w:val="en-US" w:eastAsia="zh-CN"/>
        </w:rPr>
        <w:t>软件程序</w:t>
      </w:r>
      <w:r>
        <w:rPr>
          <w:rFonts w:hint="eastAsia"/>
          <w:sz w:val="24"/>
          <w:szCs w:val="24"/>
        </w:rPr>
        <w:t>并附电子数据的形式向委托方提供。</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firstLine="482" w:firstLineChars="200"/>
        <w:jc w:val="left"/>
        <w:textAlignment w:val="auto"/>
        <w:rPr>
          <w:rFonts w:hint="default"/>
          <w:sz w:val="24"/>
          <w:szCs w:val="24"/>
          <w:lang w:val="en-US"/>
        </w:rPr>
      </w:pPr>
      <w:r>
        <w:rPr>
          <w:rFonts w:hint="eastAsia"/>
          <w:b/>
          <w:bCs/>
          <w:sz w:val="24"/>
          <w:szCs w:val="24"/>
          <w:lang w:val="en-US" w:eastAsia="zh-CN"/>
        </w:rPr>
        <w:t>2.2成果验收</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sz w:val="24"/>
          <w:szCs w:val="24"/>
        </w:rPr>
      </w:pPr>
      <w:r>
        <w:rPr>
          <w:rFonts w:hint="eastAsia"/>
          <w:sz w:val="24"/>
          <w:szCs w:val="24"/>
        </w:rPr>
        <w:t>委托方负责对受托方提交的最终成果组织评审验收。验收的方法为</w:t>
      </w:r>
      <w:r>
        <w:rPr>
          <w:rFonts w:hint="eastAsia"/>
          <w:sz w:val="24"/>
          <w:szCs w:val="24"/>
          <w:lang w:val="en-US" w:eastAsia="zh-CN"/>
        </w:rPr>
        <w:t>厂内</w:t>
      </w:r>
      <w:r>
        <w:rPr>
          <w:rFonts w:hint="eastAsia"/>
          <w:sz w:val="24"/>
          <w:szCs w:val="24"/>
        </w:rPr>
        <w:t>专家评估</w:t>
      </w:r>
      <w:r>
        <w:rPr>
          <w:rFonts w:hint="eastAsia"/>
          <w:sz w:val="24"/>
          <w:szCs w:val="24"/>
          <w:lang w:val="en-US" w:eastAsia="zh-CN"/>
        </w:rPr>
        <w:t>验收</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b/>
          <w:bCs/>
          <w:sz w:val="24"/>
          <w:szCs w:val="24"/>
        </w:rPr>
      </w:pPr>
      <w:r>
        <w:rPr>
          <w:rFonts w:hint="eastAsia"/>
          <w:sz w:val="24"/>
          <w:szCs w:val="24"/>
          <w:lang w:val="en-US" w:eastAsia="zh-CN"/>
        </w:rPr>
        <w:t>项目</w:t>
      </w:r>
      <w:r>
        <w:rPr>
          <w:rFonts w:hint="eastAsia"/>
          <w:sz w:val="24"/>
          <w:szCs w:val="24"/>
        </w:rPr>
        <w:t xml:space="preserve">实际完成时间以专家评审组通过之日为准。                                                          </w:t>
      </w:r>
      <w:r>
        <w:rPr>
          <w:rFonts w:hint="eastAsia"/>
          <w:sz w:val="24"/>
          <w:szCs w:val="24"/>
          <w:lang w:val="en-US" w:eastAsia="zh-CN"/>
        </w:rPr>
        <w:t xml:space="preserve">                                     </w:t>
      </w:r>
      <w:r>
        <w:rPr>
          <w:rFonts w:hint="eastAsia"/>
          <w:b/>
          <w:bCs/>
          <w:sz w:val="24"/>
          <w:szCs w:val="24"/>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82" w:firstLineChars="200"/>
        <w:textAlignment w:val="auto"/>
        <w:rPr>
          <w:rFonts w:hint="eastAsia"/>
          <w:b/>
          <w:bCs/>
          <w:sz w:val="24"/>
          <w:szCs w:val="24"/>
          <w:lang w:val="en-US" w:eastAsia="zh-CN"/>
        </w:rPr>
      </w:pPr>
      <w:r>
        <w:rPr>
          <w:rFonts w:hint="eastAsia"/>
          <w:b/>
          <w:bCs/>
          <w:sz w:val="24"/>
          <w:szCs w:val="24"/>
          <w:lang w:val="en-US" w:eastAsia="zh-CN"/>
        </w:rPr>
        <w:t>成果权属分配</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sz w:val="24"/>
          <w:szCs w:val="24"/>
          <w:lang w:val="en-US" w:eastAsia="zh-CN"/>
        </w:rPr>
      </w:pPr>
      <w:r>
        <w:rPr>
          <w:rFonts w:hint="eastAsia"/>
          <w:sz w:val="24"/>
          <w:szCs w:val="24"/>
        </w:rPr>
        <w:t xml:space="preserve"> </w:t>
      </w:r>
      <w:r>
        <w:rPr>
          <w:rFonts w:hint="eastAsia"/>
          <w:sz w:val="24"/>
          <w:szCs w:val="24"/>
          <w:lang w:val="en-US" w:eastAsia="zh-CN"/>
        </w:rPr>
        <w:t xml:space="preserve">3.1 委托方享有委托成果的著作权。  </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sz w:val="24"/>
          <w:szCs w:val="24"/>
        </w:rPr>
      </w:pPr>
      <w:r>
        <w:rPr>
          <w:rFonts w:hint="eastAsia"/>
          <w:sz w:val="24"/>
          <w:szCs w:val="24"/>
          <w:lang w:val="en-US" w:eastAsia="zh-CN"/>
        </w:rPr>
        <w:t xml:space="preserve">3.2受托方应确保提交给委托方的所有工作成果为完全原创或有完整的授权，相关数据、观点的引用严格遵守学术规范，无任何对第三方知识产权的侵权事由，若有并由此给委托方造成损失的，由受托方承担赔偿责任。 </w:t>
      </w:r>
      <w:r>
        <w:rPr>
          <w:rFonts w:hint="eastAsia"/>
          <w:sz w:val="24"/>
          <w:szCs w:val="24"/>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82" w:firstLineChars="200"/>
        <w:textAlignment w:val="auto"/>
        <w:rPr>
          <w:rFonts w:hint="eastAsia"/>
          <w:b/>
          <w:bCs/>
          <w:sz w:val="24"/>
          <w:szCs w:val="24"/>
          <w:lang w:val="en-US" w:eastAsia="zh-CN"/>
        </w:rPr>
      </w:pPr>
      <w:r>
        <w:rPr>
          <w:rFonts w:hint="eastAsia"/>
          <w:b/>
          <w:bCs/>
          <w:sz w:val="24"/>
          <w:szCs w:val="24"/>
          <w:lang w:val="en-US" w:eastAsia="zh-CN"/>
        </w:rPr>
        <w:t xml:space="preserve">合同期限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eastAsiaTheme="minorEastAsia"/>
          <w:sz w:val="24"/>
          <w:szCs w:val="24"/>
          <w:lang w:eastAsia="zh-CN"/>
        </w:rPr>
      </w:pPr>
      <w:r>
        <w:rPr>
          <w:rFonts w:hint="eastAsia"/>
          <w:sz w:val="24"/>
          <w:szCs w:val="24"/>
        </w:rPr>
        <w:t>本合同</w:t>
      </w:r>
      <w:r>
        <w:rPr>
          <w:rFonts w:hint="eastAsia"/>
          <w:sz w:val="24"/>
          <w:szCs w:val="24"/>
          <w:lang w:val="en-US" w:eastAsia="zh-CN"/>
        </w:rPr>
        <w:t>执行期限：</w:t>
      </w:r>
      <w:r>
        <w:rPr>
          <w:rFonts w:hint="eastAsia"/>
          <w:sz w:val="24"/>
          <w:szCs w:val="24"/>
        </w:rPr>
        <w:t>自</w:t>
      </w:r>
      <w:r>
        <w:rPr>
          <w:rFonts w:hint="eastAsia"/>
          <w:sz w:val="24"/>
          <w:szCs w:val="24"/>
          <w:lang w:val="en-US" w:eastAsia="zh-CN"/>
        </w:rPr>
        <w:t>2021</w:t>
      </w:r>
      <w:r>
        <w:rPr>
          <w:rFonts w:hint="eastAsia"/>
          <w:sz w:val="24"/>
          <w:szCs w:val="24"/>
        </w:rPr>
        <w:t xml:space="preserve">年 </w:t>
      </w:r>
      <w:r>
        <w:rPr>
          <w:rFonts w:hint="eastAsia"/>
          <w:sz w:val="24"/>
          <w:szCs w:val="24"/>
          <w:lang w:val="en-US" w:eastAsia="zh-CN"/>
        </w:rPr>
        <w:t>11</w:t>
      </w:r>
      <w:r>
        <w:rPr>
          <w:rFonts w:hint="eastAsia"/>
          <w:sz w:val="24"/>
          <w:szCs w:val="24"/>
        </w:rPr>
        <w:t xml:space="preserve"> 月 </w:t>
      </w:r>
      <w:r>
        <w:rPr>
          <w:rFonts w:hint="eastAsia"/>
          <w:sz w:val="24"/>
          <w:szCs w:val="24"/>
          <w:lang w:val="en-US" w:eastAsia="zh-CN"/>
        </w:rPr>
        <w:t>3</w:t>
      </w:r>
      <w:r>
        <w:rPr>
          <w:rFonts w:hint="eastAsia"/>
          <w:sz w:val="24"/>
          <w:szCs w:val="24"/>
        </w:rPr>
        <w:t xml:space="preserve"> 日至</w:t>
      </w:r>
      <w:r>
        <w:rPr>
          <w:rFonts w:hint="eastAsia"/>
          <w:sz w:val="24"/>
          <w:szCs w:val="24"/>
          <w:lang w:val="en-US" w:eastAsia="zh-CN"/>
        </w:rPr>
        <w:t>2020</w:t>
      </w:r>
      <w:r>
        <w:rPr>
          <w:rFonts w:hint="eastAsia"/>
          <w:sz w:val="24"/>
          <w:szCs w:val="24"/>
        </w:rPr>
        <w:t>年</w:t>
      </w:r>
      <w:r>
        <w:rPr>
          <w:rFonts w:hint="eastAsia"/>
          <w:sz w:val="24"/>
          <w:szCs w:val="24"/>
          <w:lang w:val="en-US" w:eastAsia="zh-CN"/>
        </w:rPr>
        <w:t>4</w:t>
      </w:r>
      <w:r>
        <w:rPr>
          <w:rFonts w:hint="eastAsia"/>
          <w:sz w:val="24"/>
          <w:szCs w:val="24"/>
        </w:rPr>
        <w:t>月</w:t>
      </w:r>
      <w:r>
        <w:rPr>
          <w:rFonts w:hint="eastAsia"/>
          <w:sz w:val="24"/>
          <w:szCs w:val="24"/>
          <w:lang w:val="en-US" w:eastAsia="zh-CN"/>
        </w:rPr>
        <w:t>30</w:t>
      </w:r>
      <w:r>
        <w:rPr>
          <w:rFonts w:hint="eastAsia"/>
          <w:sz w:val="24"/>
          <w:szCs w:val="24"/>
        </w:rPr>
        <w:t>日</w:t>
      </w:r>
      <w:r>
        <w:rPr>
          <w:rFonts w:hint="eastAsia"/>
          <w:sz w:val="24"/>
          <w:szCs w:val="24"/>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82" w:firstLineChars="200"/>
        <w:textAlignment w:val="auto"/>
        <w:rPr>
          <w:rFonts w:hint="eastAsia"/>
          <w:b/>
          <w:bCs/>
          <w:sz w:val="24"/>
          <w:szCs w:val="24"/>
          <w:lang w:val="en-US" w:eastAsia="zh-CN"/>
        </w:rPr>
      </w:pPr>
      <w:r>
        <w:rPr>
          <w:rFonts w:hint="eastAsia"/>
          <w:b/>
          <w:bCs/>
          <w:sz w:val="24"/>
          <w:szCs w:val="24"/>
          <w:lang w:val="en-US" w:eastAsia="zh-CN"/>
        </w:rPr>
        <w:t xml:space="preserve">研究经费和支付方式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5.1研究经费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5.1.1本</w:t>
      </w:r>
      <w:r>
        <w:rPr>
          <w:rFonts w:hint="eastAsia"/>
          <w:sz w:val="24"/>
          <w:szCs w:val="24"/>
          <w:lang w:eastAsia="zh-CN"/>
        </w:rPr>
        <w:t>项目</w:t>
      </w:r>
      <w:r>
        <w:rPr>
          <w:rFonts w:hint="eastAsia"/>
          <w:sz w:val="24"/>
          <w:szCs w:val="24"/>
        </w:rPr>
        <w:t>的经费总额为人民币</w:t>
      </w:r>
      <w:r>
        <w:rPr>
          <w:rFonts w:hint="eastAsia"/>
          <w:sz w:val="24"/>
          <w:szCs w:val="24"/>
          <w:u w:val="single"/>
        </w:rPr>
        <w:t>769,600</w:t>
      </w:r>
      <w:r>
        <w:rPr>
          <w:rFonts w:hint="eastAsia"/>
          <w:sz w:val="24"/>
          <w:szCs w:val="24"/>
          <w:lang w:val="en-US" w:eastAsia="zh-CN"/>
        </w:rPr>
        <w:t xml:space="preserve"> </w:t>
      </w:r>
      <w:r>
        <w:rPr>
          <w:rFonts w:hint="eastAsia"/>
          <w:sz w:val="24"/>
          <w:szCs w:val="24"/>
        </w:rPr>
        <w:t>元（</w:t>
      </w:r>
      <w:r>
        <w:rPr>
          <w:rFonts w:hint="eastAsia"/>
          <w:sz w:val="24"/>
          <w:szCs w:val="24"/>
          <w:lang w:val="en-US" w:eastAsia="zh-CN"/>
        </w:rPr>
        <w:t>大写：柒拾陆万玖仟陆佰元整</w:t>
      </w:r>
      <w:r>
        <w:rPr>
          <w:rFonts w:hint="eastAsia"/>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 xml:space="preserve">关于经费的使用，双方约定如下： </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自双方签订本合同之日起</w:t>
      </w:r>
      <w:r>
        <w:rPr>
          <w:rFonts w:hint="eastAsia"/>
          <w:sz w:val="24"/>
          <w:szCs w:val="24"/>
          <w:lang w:val="en-US" w:eastAsia="zh-CN"/>
        </w:rPr>
        <w:t>10</w:t>
      </w:r>
      <w:r>
        <w:rPr>
          <w:rFonts w:hint="eastAsia"/>
          <w:sz w:val="24"/>
          <w:szCs w:val="24"/>
        </w:rPr>
        <w:t>日内，委托方向受托方在本合同指定的帐户支付</w:t>
      </w:r>
      <w:r>
        <w:rPr>
          <w:rFonts w:hint="eastAsia"/>
          <w:sz w:val="24"/>
          <w:szCs w:val="24"/>
          <w:lang w:val="en-US" w:eastAsia="zh-CN"/>
        </w:rPr>
        <w:t>300,000</w:t>
      </w:r>
      <w:r>
        <w:rPr>
          <w:rFonts w:hint="eastAsia"/>
          <w:sz w:val="24"/>
          <w:szCs w:val="24"/>
        </w:rPr>
        <w:t>元。</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ind w:left="420" w:leftChars="200" w:firstLine="0" w:firstLineChars="0"/>
        <w:textAlignment w:val="auto"/>
        <w:rPr>
          <w:rFonts w:hint="eastAsia"/>
          <w:sz w:val="24"/>
          <w:szCs w:val="24"/>
        </w:rPr>
      </w:pPr>
      <w:r>
        <w:rPr>
          <w:rFonts w:hint="eastAsia"/>
          <w:sz w:val="24"/>
          <w:szCs w:val="24"/>
        </w:rPr>
        <w:t>中期验收合格后</w:t>
      </w:r>
      <w:r>
        <w:rPr>
          <w:rFonts w:hint="eastAsia"/>
          <w:sz w:val="24"/>
          <w:szCs w:val="24"/>
          <w:lang w:val="en-US" w:eastAsia="zh-CN"/>
        </w:rPr>
        <w:t>10</w:t>
      </w:r>
      <w:r>
        <w:rPr>
          <w:rFonts w:hint="eastAsia"/>
          <w:sz w:val="24"/>
          <w:szCs w:val="24"/>
        </w:rPr>
        <w:t>日内，委托方向受托方在本合同指定的帐户支付</w:t>
      </w:r>
      <w:r>
        <w:rPr>
          <w:rFonts w:hint="eastAsia"/>
          <w:sz w:val="24"/>
          <w:szCs w:val="24"/>
          <w:lang w:val="en-US" w:eastAsia="zh-CN"/>
        </w:rPr>
        <w:t>300,000</w:t>
      </w:r>
      <w:r>
        <w:rPr>
          <w:rFonts w:hint="eastAsia"/>
          <w:sz w:val="24"/>
          <w:szCs w:val="24"/>
        </w:rPr>
        <w:t>元。</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ind w:left="420" w:leftChars="200" w:firstLine="0" w:firstLineChars="0"/>
        <w:textAlignment w:val="auto"/>
        <w:rPr>
          <w:rFonts w:hint="eastAsia"/>
          <w:sz w:val="24"/>
          <w:szCs w:val="24"/>
        </w:rPr>
      </w:pPr>
      <w:r>
        <w:rPr>
          <w:rFonts w:hint="eastAsia"/>
          <w:sz w:val="24"/>
          <w:szCs w:val="24"/>
        </w:rPr>
        <w:t>终期验收合格后</w:t>
      </w:r>
      <w:r>
        <w:rPr>
          <w:rFonts w:hint="eastAsia"/>
          <w:sz w:val="24"/>
          <w:szCs w:val="24"/>
          <w:lang w:val="en-US" w:eastAsia="zh-CN"/>
        </w:rPr>
        <w:t>10</w:t>
      </w:r>
      <w:r>
        <w:rPr>
          <w:rFonts w:hint="eastAsia"/>
          <w:sz w:val="24"/>
          <w:szCs w:val="24"/>
        </w:rPr>
        <w:t>日内，委托方向受托方在本合同指定的帐户支付</w:t>
      </w:r>
      <w:r>
        <w:rPr>
          <w:rFonts w:hint="eastAsia"/>
          <w:sz w:val="24"/>
          <w:szCs w:val="24"/>
          <w:lang w:val="en-US" w:eastAsia="zh-CN"/>
        </w:rPr>
        <w:t>100,000</w:t>
      </w:r>
      <w:r>
        <w:rPr>
          <w:rFonts w:hint="eastAsia"/>
          <w:sz w:val="24"/>
          <w:szCs w:val="24"/>
        </w:rPr>
        <w:t>元。</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ind w:left="420" w:leftChars="200" w:firstLine="0" w:firstLineChars="0"/>
        <w:textAlignment w:val="auto"/>
        <w:rPr>
          <w:rFonts w:hint="eastAsia"/>
          <w:sz w:val="24"/>
          <w:szCs w:val="24"/>
        </w:rPr>
      </w:pPr>
      <w:r>
        <w:rPr>
          <w:rFonts w:hint="eastAsia"/>
          <w:sz w:val="24"/>
          <w:szCs w:val="24"/>
          <w:lang w:eastAsia="zh-CN"/>
        </w:rPr>
        <w:t>项目</w:t>
      </w:r>
      <w:r>
        <w:rPr>
          <w:rFonts w:hint="eastAsia"/>
          <w:sz w:val="24"/>
          <w:szCs w:val="24"/>
        </w:rPr>
        <w:t>经费</w:t>
      </w:r>
      <w:r>
        <w:rPr>
          <w:rFonts w:hint="eastAsia"/>
          <w:sz w:val="24"/>
          <w:szCs w:val="24"/>
          <w:lang w:val="en-US" w:eastAsia="zh-CN"/>
        </w:rPr>
        <w:t>69,600元</w:t>
      </w:r>
      <w:r>
        <w:rPr>
          <w:rFonts w:hint="eastAsia"/>
          <w:sz w:val="24"/>
          <w:szCs w:val="24"/>
        </w:rPr>
        <w:t>作为</w:t>
      </w:r>
      <w:r>
        <w:rPr>
          <w:rFonts w:hint="eastAsia"/>
          <w:sz w:val="24"/>
          <w:szCs w:val="24"/>
          <w:lang w:eastAsia="zh-CN"/>
        </w:rPr>
        <w:t>项目</w:t>
      </w:r>
      <w:r>
        <w:rPr>
          <w:rFonts w:hint="eastAsia"/>
          <w:sz w:val="24"/>
          <w:szCs w:val="24"/>
        </w:rPr>
        <w:t>的履约保证金，受托方在</w:t>
      </w:r>
      <w:r>
        <w:rPr>
          <w:rFonts w:hint="eastAsia"/>
          <w:sz w:val="24"/>
          <w:szCs w:val="24"/>
          <w:lang w:eastAsia="zh-CN"/>
        </w:rPr>
        <w:t>项目</w:t>
      </w:r>
      <w:r>
        <w:rPr>
          <w:rFonts w:hint="eastAsia"/>
          <w:sz w:val="24"/>
          <w:szCs w:val="24"/>
        </w:rPr>
        <w:t>完成日后</w:t>
      </w:r>
      <w:r>
        <w:rPr>
          <w:rFonts w:hint="eastAsia"/>
          <w:sz w:val="24"/>
          <w:szCs w:val="24"/>
          <w:lang w:val="en-US" w:eastAsia="zh-CN"/>
        </w:rPr>
        <w:t>10</w:t>
      </w:r>
      <w:r>
        <w:rPr>
          <w:rFonts w:hint="eastAsia"/>
          <w:sz w:val="24"/>
          <w:szCs w:val="24"/>
        </w:rPr>
        <w:t>日内，委托方向乙方在本合同中指定的帐户支付</w:t>
      </w:r>
      <w:r>
        <w:rPr>
          <w:rFonts w:hint="eastAsia"/>
          <w:sz w:val="24"/>
          <w:szCs w:val="24"/>
          <w:lang w:val="en-US" w:eastAsia="zh-CN"/>
        </w:rPr>
        <w:t>69,600</w:t>
      </w:r>
      <w:r>
        <w:rPr>
          <w:rFonts w:hint="eastAsia"/>
          <w:sz w:val="24"/>
          <w:szCs w:val="24"/>
        </w:rPr>
        <w:t>元</w:t>
      </w:r>
      <w:r>
        <w:rPr>
          <w:rFonts w:hint="eastAsia"/>
          <w:sz w:val="24"/>
          <w:szCs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ind w:left="420" w:leftChars="200" w:firstLine="0" w:firstLineChars="0"/>
        <w:textAlignment w:val="auto"/>
        <w:rPr>
          <w:rFonts w:hint="eastAsia"/>
          <w:sz w:val="24"/>
          <w:szCs w:val="24"/>
        </w:rPr>
      </w:pPr>
      <w:r>
        <w:rPr>
          <w:rFonts w:hint="eastAsia"/>
          <w:sz w:val="24"/>
          <w:szCs w:val="24"/>
        </w:rPr>
        <w:t>受托方应当编制经费使用方案经委托方同意后，按方案使用经费，并接受委托方的监管。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 xml:space="preserve"> 5.2支付方式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银行转账方式，甲方转至乙方以下账号：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银行帐号：50324101040003407</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sz w:val="24"/>
          <w:szCs w:val="24"/>
        </w:rPr>
      </w:pPr>
      <w:r>
        <w:rPr>
          <w:rFonts w:hint="eastAsia"/>
          <w:sz w:val="24"/>
          <w:szCs w:val="24"/>
          <w:lang w:val="en-US" w:eastAsia="zh-CN"/>
        </w:rPr>
        <w:t>账</w:t>
      </w:r>
      <w:r>
        <w:rPr>
          <w:rFonts w:hint="eastAsia"/>
          <w:sz w:val="24"/>
          <w:szCs w:val="24"/>
        </w:rPr>
        <w:t>户名称：</w:t>
      </w:r>
      <w:r>
        <w:rPr>
          <w:rFonts w:ascii="宋体" w:hAnsi="宋体" w:eastAsia="宋体" w:cs="宋体"/>
          <w:sz w:val="24"/>
          <w:szCs w:val="24"/>
        </w:rPr>
        <w:t>河北盖普科技有限公司</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sz w:val="24"/>
          <w:szCs w:val="24"/>
        </w:rPr>
      </w:pPr>
      <w:r>
        <w:rPr>
          <w:rFonts w:hint="eastAsia"/>
          <w:sz w:val="24"/>
          <w:szCs w:val="24"/>
        </w:rPr>
        <w:t>银行名称：中国农业银行股份有限公司正定镇州分理处</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firstLine="482" w:firstLineChars="200"/>
        <w:textAlignment w:val="auto"/>
        <w:rPr>
          <w:rFonts w:hint="eastAsia"/>
          <w:sz w:val="24"/>
          <w:szCs w:val="24"/>
        </w:rPr>
      </w:pPr>
      <w:r>
        <w:rPr>
          <w:rFonts w:hint="eastAsia"/>
          <w:b/>
          <w:bCs/>
          <w:sz w:val="24"/>
          <w:szCs w:val="24"/>
          <w:lang w:val="en-US" w:eastAsia="zh-CN"/>
        </w:rPr>
        <w:t>保密</w:t>
      </w:r>
      <w:r>
        <w:rPr>
          <w:rFonts w:hint="eastAsia"/>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 xml:space="preserve">6.1受托方对委托方提供的所有项目资料负有保密义务，未经委托方允许，受托方不得向任何第三人披露、使用，也不得自行使用。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 xml:space="preserve">6.2受托方因违反保密义务给委托方造成危害与损失的，应当承担相应的法律责任，并赔偿委托方的损失。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 xml:space="preserve">6.3不论协议是否变更、解除或者终止，协议中的保密条款不受其限制而继续有效，各方均应继续承担约定的保密义务。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 xml:space="preserve">6.4保密期自本协议履行结束后有效期 </w:t>
      </w:r>
      <w:r>
        <w:rPr>
          <w:rFonts w:hint="eastAsia"/>
          <w:sz w:val="24"/>
          <w:szCs w:val="24"/>
          <w:lang w:val="en-US" w:eastAsia="zh-CN"/>
        </w:rPr>
        <w:t>5</w:t>
      </w:r>
      <w:r>
        <w:rPr>
          <w:rFonts w:hint="eastAsia"/>
          <w:sz w:val="24"/>
          <w:szCs w:val="24"/>
        </w:rPr>
        <w:t xml:space="preserve">年。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firstLine="482" w:firstLineChars="200"/>
        <w:textAlignment w:val="auto"/>
        <w:rPr>
          <w:rFonts w:hint="eastAsia"/>
          <w:sz w:val="24"/>
          <w:szCs w:val="24"/>
        </w:rPr>
      </w:pPr>
      <w:r>
        <w:rPr>
          <w:rFonts w:hint="eastAsia"/>
          <w:b/>
          <w:bCs/>
          <w:sz w:val="24"/>
          <w:szCs w:val="24"/>
          <w:lang w:val="en-US" w:eastAsia="zh-CN"/>
        </w:rPr>
        <w:t>协议的变更与解除</w:t>
      </w:r>
      <w:r>
        <w:rPr>
          <w:rFonts w:hint="eastAsia"/>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7.1协议双方中任何一方欲变更、解除本协议，必须采取书面形式，口头无效，解除协议需提前</w:t>
      </w:r>
      <w:r>
        <w:rPr>
          <w:rFonts w:hint="eastAsia"/>
          <w:sz w:val="24"/>
          <w:szCs w:val="24"/>
          <w:lang w:val="en-US" w:eastAsia="zh-CN"/>
        </w:rPr>
        <w:t>30</w:t>
      </w:r>
      <w:r>
        <w:rPr>
          <w:rFonts w:hint="eastAsia"/>
          <w:sz w:val="24"/>
          <w:szCs w:val="24"/>
        </w:rPr>
        <w:t xml:space="preserve">日向对方提出。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7.2甲乙双方任何一方未履行本协议条款，导致协议不能履行、不能完全履行，对方有权解除协议，并要求违约方承担违约责任。</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 xml:space="preserve">7.3本合同未尽事宜，双方应本着互惠互利、友好协商的原则另行约定，并以备忘录或附件的形式体现。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 xml:space="preserve">7.4本协议的备忘录或者附件与本协议拥有同等的法律效力。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82" w:firstLineChars="200"/>
        <w:textAlignment w:val="auto"/>
        <w:rPr>
          <w:rFonts w:hint="eastAsia"/>
          <w:b/>
          <w:bCs/>
          <w:sz w:val="24"/>
          <w:szCs w:val="24"/>
          <w:lang w:val="en-US" w:eastAsia="zh-CN"/>
        </w:rPr>
      </w:pPr>
      <w:r>
        <w:rPr>
          <w:rFonts w:hint="eastAsia"/>
          <w:b/>
          <w:bCs/>
          <w:sz w:val="24"/>
          <w:szCs w:val="24"/>
          <w:lang w:val="en-US" w:eastAsia="zh-CN"/>
        </w:rPr>
        <w:t xml:space="preserve">违约责任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8.1委托方违反本协议约定，延迟支付</w:t>
      </w:r>
      <w:r>
        <w:rPr>
          <w:rFonts w:hint="eastAsia"/>
          <w:sz w:val="24"/>
          <w:szCs w:val="24"/>
          <w:lang w:eastAsia="zh-CN"/>
        </w:rPr>
        <w:t>项目</w:t>
      </w:r>
      <w:r>
        <w:rPr>
          <w:rFonts w:hint="eastAsia"/>
          <w:sz w:val="24"/>
          <w:szCs w:val="24"/>
        </w:rPr>
        <w:t>经费的，经受托方催告后</w:t>
      </w:r>
      <w:r>
        <w:rPr>
          <w:rFonts w:hint="eastAsia"/>
          <w:sz w:val="24"/>
          <w:szCs w:val="24"/>
          <w:lang w:val="en-US" w:eastAsia="zh-CN"/>
        </w:rPr>
        <w:t>10</w:t>
      </w:r>
      <w:r>
        <w:rPr>
          <w:rFonts w:hint="eastAsia"/>
          <w:sz w:val="24"/>
          <w:szCs w:val="24"/>
        </w:rPr>
        <w:t>日仍未支付的，受托方可以终止</w:t>
      </w:r>
      <w:r>
        <w:rPr>
          <w:rFonts w:hint="eastAsia"/>
          <w:sz w:val="24"/>
          <w:szCs w:val="24"/>
          <w:lang w:eastAsia="zh-CN"/>
        </w:rPr>
        <w:t>项目</w:t>
      </w:r>
      <w:r>
        <w:rPr>
          <w:rFonts w:hint="eastAsia"/>
          <w:sz w:val="24"/>
          <w:szCs w:val="24"/>
        </w:rPr>
        <w:t xml:space="preserve">研究，并要求委托方向受托方支付已开展工作的相应费用。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8.2受托方违反协议约定，或</w:t>
      </w:r>
      <w:r>
        <w:rPr>
          <w:rFonts w:hint="eastAsia"/>
          <w:sz w:val="24"/>
          <w:szCs w:val="24"/>
          <w:lang w:eastAsia="zh-CN"/>
        </w:rPr>
        <w:t>项目</w:t>
      </w:r>
      <w:r>
        <w:rPr>
          <w:rFonts w:hint="eastAsia"/>
          <w:sz w:val="24"/>
          <w:szCs w:val="24"/>
        </w:rPr>
        <w:t>成果不符合要求的，按以下规定处理：  8.2.1未经委托方同意，受托方延迟提交</w:t>
      </w:r>
      <w:r>
        <w:rPr>
          <w:rFonts w:hint="eastAsia"/>
          <w:sz w:val="24"/>
          <w:szCs w:val="24"/>
          <w:lang w:eastAsia="zh-CN"/>
        </w:rPr>
        <w:t>项目</w:t>
      </w:r>
      <w:r>
        <w:rPr>
          <w:rFonts w:hint="eastAsia"/>
          <w:sz w:val="24"/>
          <w:szCs w:val="24"/>
        </w:rPr>
        <w:t xml:space="preserve">成果造成严重影响的，委托方可以解除委托协议，视情况收回部分或者全部已支付的费用。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8.2.2受托方提交的</w:t>
      </w:r>
      <w:r>
        <w:rPr>
          <w:rFonts w:hint="eastAsia"/>
          <w:sz w:val="24"/>
          <w:szCs w:val="24"/>
          <w:lang w:eastAsia="zh-CN"/>
        </w:rPr>
        <w:t>项目</w:t>
      </w:r>
      <w:r>
        <w:rPr>
          <w:rFonts w:hint="eastAsia"/>
          <w:sz w:val="24"/>
          <w:szCs w:val="24"/>
        </w:rPr>
        <w:t>成果经过</w:t>
      </w:r>
      <w:r>
        <w:rPr>
          <w:rFonts w:hint="eastAsia"/>
          <w:sz w:val="24"/>
          <w:szCs w:val="24"/>
          <w:lang w:val="en-US" w:eastAsia="zh-CN"/>
        </w:rPr>
        <w:t>3</w:t>
      </w:r>
      <w:r>
        <w:rPr>
          <w:rFonts w:hint="eastAsia"/>
          <w:sz w:val="24"/>
          <w:szCs w:val="24"/>
        </w:rPr>
        <w:t xml:space="preserve">次补充修订后仍未通过委托方初审或者专家评审的，委托方对剩余经费可以不予支付或者视情况支付部分。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8.2.3因受托方的原因导致研究开发工作未能按期完成，或者项目成果未能达到合同约定要求的，受托方应当采取措施尽快完成研究开发工作或者使项目成果达到合同要求，并承担由此而增加的费用。如果在委托方规定的时间内，受托方仍未能完成工作成果或仍未达到合同要求的，委托方可解除合同，收回已经支付的</w:t>
      </w:r>
      <w:r>
        <w:rPr>
          <w:rFonts w:hint="eastAsia"/>
          <w:sz w:val="24"/>
          <w:szCs w:val="24"/>
          <w:lang w:eastAsia="zh-CN"/>
        </w:rPr>
        <w:t>项目</w:t>
      </w:r>
      <w:r>
        <w:rPr>
          <w:rFonts w:hint="eastAsia"/>
          <w:sz w:val="24"/>
          <w:szCs w:val="24"/>
        </w:rPr>
        <w:t xml:space="preserve">经费或者拒绝支付履约保证金，受托方应当赔偿因此给委托方造成的各项损失。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8.2.4任何一方因不可抗力的原因不能履行合同义务时，可以免除违约责任，但应及时通知另一方，并在合理期间内出具因不可抗力导致合同不能履行的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 xml:space="preserve">证明。在出现不可抗力的情况下，双方均采取适当措施减轻损失。任何一方因未采取措施或采取措施不当导致损失扩大的，应当对扩大的损失承担责任，但因一方延迟履行而遭遇不可抗力的不得免责。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8.3未经委托方同意，受托方不得将所受委托的项目转委托给任何第三方，否则受托方除向委托方支付委托项目总价款的</w:t>
      </w:r>
      <w:r>
        <w:rPr>
          <w:rFonts w:hint="eastAsia"/>
          <w:sz w:val="24"/>
          <w:szCs w:val="24"/>
          <w:lang w:val="en-US" w:eastAsia="zh-CN"/>
        </w:rPr>
        <w:t>10</w:t>
      </w:r>
      <w:r>
        <w:rPr>
          <w:rFonts w:hint="eastAsia"/>
          <w:sz w:val="24"/>
          <w:szCs w:val="24"/>
        </w:rPr>
        <w:t>%</w:t>
      </w:r>
      <w:r>
        <w:rPr>
          <w:rFonts w:hint="eastAsia"/>
          <w:sz w:val="24"/>
          <w:szCs w:val="24"/>
          <w:lang w:val="en-US" w:eastAsia="zh-CN"/>
        </w:rPr>
        <w:t xml:space="preserve"> </w:t>
      </w:r>
      <w:r>
        <w:rPr>
          <w:rFonts w:hint="eastAsia"/>
          <w:sz w:val="24"/>
          <w:szCs w:val="24"/>
        </w:rPr>
        <w:t xml:space="preserve">违约金外，还需赔偿委托方的损失。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82" w:firstLineChars="200"/>
        <w:textAlignment w:val="auto"/>
        <w:rPr>
          <w:rFonts w:hint="eastAsia"/>
          <w:b/>
          <w:bCs/>
          <w:sz w:val="24"/>
          <w:szCs w:val="24"/>
        </w:rPr>
      </w:pPr>
      <w:r>
        <w:rPr>
          <w:rFonts w:hint="eastAsia"/>
          <w:b/>
          <w:bCs/>
          <w:sz w:val="24"/>
          <w:szCs w:val="24"/>
        </w:rPr>
        <w:t xml:space="preserve">争议解决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在本合同履行过程中发生争议，双方应当协商解决，双方不愿协商、调解解决或者协商、调解不成的，任何一方可以甲方所在地的法院起诉。</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82" w:firstLineChars="200"/>
        <w:textAlignment w:val="auto"/>
        <w:rPr>
          <w:rFonts w:hint="eastAsia"/>
          <w:sz w:val="24"/>
          <w:szCs w:val="24"/>
        </w:rPr>
      </w:pPr>
      <w:r>
        <w:rPr>
          <w:rFonts w:hint="eastAsia"/>
          <w:b/>
          <w:bCs/>
          <w:sz w:val="24"/>
          <w:szCs w:val="24"/>
          <w:lang w:val="en-US" w:eastAsia="zh-CN"/>
        </w:rPr>
        <w:t>其他</w:t>
      </w:r>
      <w:r>
        <w:rPr>
          <w:rFonts w:hint="eastAsia"/>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10.1</w:t>
      </w:r>
      <w:r>
        <w:rPr>
          <w:rFonts w:hint="eastAsia"/>
          <w:sz w:val="24"/>
          <w:szCs w:val="24"/>
          <w:lang w:eastAsia="zh-CN"/>
        </w:rPr>
        <w:t>项目</w:t>
      </w:r>
      <w:r>
        <w:rPr>
          <w:rFonts w:hint="eastAsia"/>
          <w:sz w:val="24"/>
          <w:szCs w:val="24"/>
        </w:rPr>
        <w:t>组成员的组成名单，应当经委托方同意后，作为本协议的附件。</w:t>
      </w:r>
      <w:r>
        <w:rPr>
          <w:rFonts w:hint="eastAsia"/>
          <w:sz w:val="24"/>
          <w:szCs w:val="24"/>
          <w:lang w:eastAsia="zh-CN"/>
        </w:rPr>
        <w:t>项目</w:t>
      </w:r>
      <w:r>
        <w:rPr>
          <w:rFonts w:hint="eastAsia"/>
          <w:sz w:val="24"/>
          <w:szCs w:val="24"/>
        </w:rPr>
        <w:t xml:space="preserve">组成员一般不得变更。如因特殊情况确需变更的，受托方应征得委托方的同意。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 xml:space="preserve">10.2本合同自双方签字并盖章后生效。对本合同任何条款的修改、补充或更改，双方必须签订书面协议并签字盖章后方可生效。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200"/>
        <w:textAlignment w:val="auto"/>
        <w:rPr>
          <w:rFonts w:hint="eastAsia"/>
          <w:sz w:val="24"/>
          <w:szCs w:val="24"/>
        </w:rPr>
      </w:pPr>
      <w:r>
        <w:rPr>
          <w:rFonts w:hint="eastAsia"/>
          <w:sz w:val="24"/>
          <w:szCs w:val="24"/>
        </w:rPr>
        <w:t>10.3本协议一式</w:t>
      </w:r>
      <w:r>
        <w:rPr>
          <w:rFonts w:hint="eastAsia"/>
          <w:sz w:val="24"/>
          <w:szCs w:val="24"/>
          <w:lang w:val="en-US" w:eastAsia="zh-CN"/>
        </w:rPr>
        <w:t>2</w:t>
      </w:r>
      <w:r>
        <w:rPr>
          <w:rFonts w:hint="eastAsia"/>
          <w:sz w:val="24"/>
          <w:szCs w:val="24"/>
        </w:rPr>
        <w:t>份，甲乙双方各持</w:t>
      </w:r>
      <w:r>
        <w:rPr>
          <w:rFonts w:hint="eastAsia"/>
          <w:sz w:val="24"/>
          <w:szCs w:val="24"/>
          <w:lang w:val="en-US" w:eastAsia="zh-CN"/>
        </w:rPr>
        <w:t>1</w:t>
      </w:r>
      <w:r>
        <w:rPr>
          <w:rFonts w:hint="eastAsia"/>
          <w:sz w:val="24"/>
          <w:szCs w:val="24"/>
        </w:rPr>
        <w:t xml:space="preserve">份，具有同等效力。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firstLine="960" w:firstLineChars="400"/>
        <w:textAlignment w:val="auto"/>
        <w:rPr>
          <w:rFonts w:hint="eastAsia"/>
          <w:sz w:val="24"/>
          <w:szCs w:val="24"/>
        </w:rPr>
      </w:pPr>
      <w:r>
        <w:rPr>
          <w:rFonts w:hint="eastAsia"/>
          <w:sz w:val="24"/>
          <w:szCs w:val="24"/>
        </w:rPr>
        <w:t xml:space="preserve">甲方 (签章)                             乙方(签章)        </w:t>
      </w:r>
    </w:p>
    <w:p>
      <w:pPr>
        <w:keepNext w:val="0"/>
        <w:keepLines w:val="0"/>
        <w:pageBreakBefore w:val="0"/>
        <w:widowControl w:val="0"/>
        <w:kinsoku/>
        <w:wordWrap/>
        <w:overflowPunct/>
        <w:topLinePunct w:val="0"/>
        <w:autoSpaceDE/>
        <w:autoSpaceDN/>
        <w:bidi w:val="0"/>
        <w:adjustRightInd/>
        <w:snapToGrid/>
        <w:spacing w:line="480" w:lineRule="auto"/>
        <w:ind w:firstLine="960" w:firstLineChars="400"/>
        <w:textAlignment w:val="auto"/>
        <w:rPr>
          <w:rFonts w:hint="eastAsia"/>
          <w:sz w:val="24"/>
          <w:szCs w:val="24"/>
        </w:rPr>
      </w:pPr>
      <w:r>
        <w:rPr>
          <w:rFonts w:hint="eastAsia"/>
          <w:sz w:val="24"/>
          <w:szCs w:val="24"/>
        </w:rPr>
        <w:t xml:space="preserve">授权代表(签字)                          授权代表(签字)      </w:t>
      </w:r>
    </w:p>
    <w:p>
      <w:pPr>
        <w:keepNext w:val="0"/>
        <w:keepLines w:val="0"/>
        <w:pageBreakBefore w:val="0"/>
        <w:widowControl w:val="0"/>
        <w:kinsoku/>
        <w:wordWrap/>
        <w:overflowPunct/>
        <w:topLinePunct w:val="0"/>
        <w:autoSpaceDE/>
        <w:autoSpaceDN/>
        <w:bidi w:val="0"/>
        <w:adjustRightInd/>
        <w:snapToGrid/>
        <w:spacing w:line="480" w:lineRule="auto"/>
        <w:ind w:firstLine="960" w:firstLineChars="400"/>
        <w:textAlignment w:val="auto"/>
        <w:rPr>
          <w:rFonts w:hint="eastAsia"/>
          <w:sz w:val="24"/>
          <w:szCs w:val="24"/>
        </w:rPr>
      </w:pPr>
      <w:r>
        <w:rPr>
          <w:rFonts w:hint="eastAsia"/>
          <w:sz w:val="24"/>
          <w:szCs w:val="24"/>
        </w:rPr>
        <w:t xml:space="preserve">日期 ：                                日期 ：         </w:t>
      </w:r>
    </w:p>
    <w:p>
      <w:pPr>
        <w:pStyle w:val="2"/>
        <w:bidi w:val="0"/>
        <w:jc w:val="center"/>
        <w:rPr>
          <w:rFonts w:hint="eastAsia"/>
          <w:lang w:val="en-US" w:eastAsia="zh-CN"/>
        </w:rPr>
      </w:pPr>
      <w:r>
        <w:rPr>
          <w:rFonts w:hint="eastAsia"/>
          <w:lang w:val="en-US" w:eastAsia="zh-CN"/>
        </w:rPr>
        <w:t>项目主要研究人员情况</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18"/>
        <w:gridCol w:w="1396"/>
        <w:gridCol w:w="1769"/>
        <w:gridCol w:w="1557"/>
        <w:gridCol w:w="2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7" w:hRule="atLeast"/>
          <w:jc w:val="center"/>
        </w:trPr>
        <w:tc>
          <w:tcPr>
            <w:tcW w:w="489" w:type="pct"/>
            <w:tcBorders>
              <w:top w:val="single" w:color="auto" w:sz="4" w:space="0"/>
              <w:left w:val="single" w:color="auto" w:sz="4" w:space="0"/>
              <w:bottom w:val="single" w:color="auto" w:sz="4" w:space="0"/>
              <w:right w:val="single" w:color="auto" w:sz="4" w:space="0"/>
            </w:tcBorders>
            <w:shd w:val="clear" w:color="auto" w:fill="auto"/>
            <w:tcMar>
              <w:left w:w="28" w:type="dxa"/>
              <w:right w:w="28" w:type="dxa"/>
            </w:tcMar>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序号</w:t>
            </w:r>
          </w:p>
        </w:tc>
        <w:tc>
          <w:tcPr>
            <w:tcW w:w="835" w:type="pct"/>
            <w:tcBorders>
              <w:top w:val="single" w:color="auto" w:sz="4" w:space="0"/>
              <w:left w:val="single" w:color="auto" w:sz="4" w:space="0"/>
              <w:bottom w:val="single" w:color="auto" w:sz="4" w:space="0"/>
              <w:right w:val="single" w:color="auto" w:sz="4" w:space="0"/>
            </w:tcBorders>
            <w:shd w:val="clear" w:color="auto" w:fill="auto"/>
            <w:tcMar>
              <w:left w:w="28" w:type="dxa"/>
              <w:right w:w="28" w:type="dxa"/>
            </w:tcMar>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姓 名</w:t>
            </w:r>
          </w:p>
        </w:tc>
        <w:tc>
          <w:tcPr>
            <w:tcW w:w="1058" w:type="pct"/>
            <w:tcBorders>
              <w:top w:val="single" w:color="auto" w:sz="4" w:space="0"/>
              <w:left w:val="single" w:color="auto" w:sz="4" w:space="0"/>
              <w:bottom w:val="single" w:color="auto" w:sz="4" w:space="0"/>
              <w:right w:val="single" w:color="auto" w:sz="4" w:space="0"/>
            </w:tcBorders>
            <w:shd w:val="clear" w:color="auto" w:fill="auto"/>
            <w:tcMar>
              <w:left w:w="28" w:type="dxa"/>
              <w:right w:w="28" w:type="dxa"/>
            </w:tcMar>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项目职务</w:t>
            </w:r>
          </w:p>
        </w:tc>
        <w:tc>
          <w:tcPr>
            <w:tcW w:w="931" w:type="pct"/>
            <w:tcBorders>
              <w:top w:val="single" w:color="auto" w:sz="4" w:space="0"/>
              <w:left w:val="single" w:color="auto" w:sz="4" w:space="0"/>
              <w:bottom w:val="single" w:color="auto" w:sz="4" w:space="0"/>
              <w:right w:val="single" w:color="auto" w:sz="4" w:space="0"/>
            </w:tcBorders>
            <w:shd w:val="clear" w:color="auto" w:fill="auto"/>
            <w:tcMar>
              <w:left w:w="28" w:type="dxa"/>
              <w:right w:w="28" w:type="dxa"/>
            </w:tcMar>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项目分工</w:t>
            </w:r>
          </w:p>
        </w:tc>
        <w:tc>
          <w:tcPr>
            <w:tcW w:w="1687" w:type="pct"/>
            <w:tcBorders>
              <w:top w:val="single" w:color="auto" w:sz="4" w:space="0"/>
              <w:left w:val="single" w:color="auto" w:sz="4" w:space="0"/>
              <w:bottom w:val="single" w:color="auto" w:sz="4" w:space="0"/>
              <w:right w:val="single" w:color="auto" w:sz="4" w:space="0"/>
            </w:tcBorders>
            <w:shd w:val="clear" w:color="auto" w:fill="auto"/>
            <w:tcMar>
              <w:left w:w="28" w:type="dxa"/>
              <w:right w:w="28" w:type="dxa"/>
            </w:tcMar>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起止日期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7" w:hRule="atLeast"/>
          <w:jc w:val="center"/>
        </w:trPr>
        <w:tc>
          <w:tcPr>
            <w:tcW w:w="489"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1</w:t>
            </w:r>
          </w:p>
        </w:tc>
        <w:tc>
          <w:tcPr>
            <w:tcW w:w="835"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董思洋</w:t>
            </w:r>
          </w:p>
        </w:tc>
        <w:tc>
          <w:tcPr>
            <w:tcW w:w="105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总顾问</w:t>
            </w:r>
          </w:p>
        </w:tc>
        <w:tc>
          <w:tcPr>
            <w:tcW w:w="931"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产品总策划</w:t>
            </w:r>
          </w:p>
        </w:tc>
        <w:tc>
          <w:tcPr>
            <w:tcW w:w="1687"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2021.11-2022.04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7" w:hRule="atLeast"/>
          <w:jc w:val="center"/>
        </w:trPr>
        <w:tc>
          <w:tcPr>
            <w:tcW w:w="489"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2</w:t>
            </w:r>
          </w:p>
        </w:tc>
        <w:tc>
          <w:tcPr>
            <w:tcW w:w="835"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张冠军</w:t>
            </w:r>
          </w:p>
        </w:tc>
        <w:tc>
          <w:tcPr>
            <w:tcW w:w="105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技术主管</w:t>
            </w:r>
          </w:p>
        </w:tc>
        <w:tc>
          <w:tcPr>
            <w:tcW w:w="931"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产品研发</w:t>
            </w:r>
          </w:p>
        </w:tc>
        <w:tc>
          <w:tcPr>
            <w:tcW w:w="1687"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2021.11-2022.04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7" w:hRule="atLeast"/>
          <w:jc w:val="center"/>
        </w:trPr>
        <w:tc>
          <w:tcPr>
            <w:tcW w:w="489"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3</w:t>
            </w:r>
          </w:p>
        </w:tc>
        <w:tc>
          <w:tcPr>
            <w:tcW w:w="835"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张晓波</w:t>
            </w:r>
          </w:p>
        </w:tc>
        <w:tc>
          <w:tcPr>
            <w:tcW w:w="105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技术主管</w:t>
            </w:r>
          </w:p>
        </w:tc>
        <w:tc>
          <w:tcPr>
            <w:tcW w:w="931"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产品研发</w:t>
            </w:r>
          </w:p>
        </w:tc>
        <w:tc>
          <w:tcPr>
            <w:tcW w:w="1687"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2021.11-2022.04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7" w:hRule="atLeast"/>
          <w:jc w:val="center"/>
        </w:trPr>
        <w:tc>
          <w:tcPr>
            <w:tcW w:w="489"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4</w:t>
            </w:r>
          </w:p>
        </w:tc>
        <w:tc>
          <w:tcPr>
            <w:tcW w:w="835"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李兴龙</w:t>
            </w:r>
          </w:p>
        </w:tc>
        <w:tc>
          <w:tcPr>
            <w:tcW w:w="105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技术主管</w:t>
            </w:r>
          </w:p>
        </w:tc>
        <w:tc>
          <w:tcPr>
            <w:tcW w:w="931"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产品策划</w:t>
            </w:r>
          </w:p>
        </w:tc>
        <w:tc>
          <w:tcPr>
            <w:tcW w:w="1687"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2021.11-2022.04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89"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5</w:t>
            </w:r>
          </w:p>
        </w:tc>
        <w:tc>
          <w:tcPr>
            <w:tcW w:w="835"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韩瑞凯</w:t>
            </w:r>
          </w:p>
        </w:tc>
        <w:tc>
          <w:tcPr>
            <w:tcW w:w="105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市场经理</w:t>
            </w:r>
          </w:p>
        </w:tc>
        <w:tc>
          <w:tcPr>
            <w:tcW w:w="931"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产品策划</w:t>
            </w:r>
          </w:p>
        </w:tc>
        <w:tc>
          <w:tcPr>
            <w:tcW w:w="1687"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2021.11-2022.04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89"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6</w:t>
            </w:r>
          </w:p>
        </w:tc>
        <w:tc>
          <w:tcPr>
            <w:tcW w:w="835"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耿晓鹏</w:t>
            </w:r>
          </w:p>
        </w:tc>
        <w:tc>
          <w:tcPr>
            <w:tcW w:w="1058"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产品经理</w:t>
            </w:r>
          </w:p>
        </w:tc>
        <w:tc>
          <w:tcPr>
            <w:tcW w:w="931"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产品设计</w:t>
            </w:r>
          </w:p>
        </w:tc>
        <w:tc>
          <w:tcPr>
            <w:tcW w:w="1687" w:type="pct"/>
            <w:tcBorders>
              <w:top w:val="single" w:color="auto" w:sz="4" w:space="0"/>
              <w:left w:val="single" w:color="auto" w:sz="4" w:space="0"/>
              <w:bottom w:val="single" w:color="auto" w:sz="4" w:space="0"/>
              <w:right w:val="single" w:color="auto" w:sz="4" w:space="0"/>
            </w:tcBorders>
            <w:shd w:val="clear" w:color="auto" w:fill="auto"/>
            <w:vAlign w:val="center"/>
          </w:tcPr>
          <w:p>
            <w:pPr>
              <w:pStyle w:val="4"/>
              <w:keepNext w:val="0"/>
              <w:keepLines w:val="0"/>
              <w:widowControl w:val="0"/>
              <w:suppressLineNumbers w:val="0"/>
              <w:spacing w:before="0" w:beforeAutospacing="0" w:after="0" w:afterAutospacing="0"/>
              <w:ind w:left="0" w:right="0"/>
              <w:jc w:val="center"/>
              <w:rPr>
                <w:rFonts w:hint="default"/>
                <w:lang w:val="en-US"/>
              </w:rPr>
            </w:pPr>
            <w:r>
              <w:rPr>
                <w:rFonts w:hint="eastAsia" w:ascii="宋体" w:hAnsi="宋体" w:eastAsia="宋体" w:cs="Times New Roman"/>
                <w:kern w:val="2"/>
                <w:sz w:val="21"/>
                <w:szCs w:val="18"/>
                <w:lang w:val="en-US" w:eastAsia="zh-CN" w:bidi="ar"/>
              </w:rPr>
              <w:t>2021.11-2022.04</w:t>
            </w:r>
          </w:p>
        </w:tc>
      </w:tr>
    </w:tbl>
    <w:p>
      <w:pPr>
        <w:keepNext w:val="0"/>
        <w:keepLines w:val="0"/>
        <w:pageBreakBefore w:val="0"/>
        <w:widowControl w:val="0"/>
        <w:kinsoku/>
        <w:wordWrap/>
        <w:overflowPunct/>
        <w:topLinePunct w:val="0"/>
        <w:autoSpaceDE/>
        <w:autoSpaceDN/>
        <w:bidi w:val="0"/>
        <w:adjustRightInd/>
        <w:snapToGrid/>
        <w:spacing w:line="480" w:lineRule="auto"/>
        <w:ind w:firstLine="960" w:firstLineChars="400"/>
        <w:textAlignment w:val="auto"/>
        <w:rPr>
          <w:sz w:val="24"/>
          <w:szCs w:val="24"/>
        </w:rPr>
      </w:pPr>
      <w:r>
        <w:rPr>
          <w:rFonts w:hint="eastAsia"/>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90ADB6"/>
    <w:multiLevelType w:val="singleLevel"/>
    <w:tmpl w:val="DE90ADB6"/>
    <w:lvl w:ilvl="0" w:tentative="0">
      <w:start w:val="1"/>
      <w:numFmt w:val="decimal"/>
      <w:suff w:val="nothing"/>
      <w:lvlText w:val="%1）"/>
      <w:lvlJc w:val="left"/>
    </w:lvl>
  </w:abstractNum>
  <w:abstractNum w:abstractNumId="1">
    <w:nsid w:val="5CD30437"/>
    <w:multiLevelType w:val="multilevel"/>
    <w:tmpl w:val="5CD30437"/>
    <w:lvl w:ilvl="0" w:tentative="0">
      <w:start w:val="1"/>
      <w:numFmt w:val="chineseCountingThousand"/>
      <w:lvlText w:val="%1."/>
      <w:lvlJc w:val="left"/>
      <w:pPr>
        <w:ind w:left="425" w:hanging="425"/>
      </w:pPr>
    </w:lvl>
    <w:lvl w:ilvl="1" w:tentative="0">
      <w:start w:val="1"/>
      <w:numFmt w:val="chineseCountingThousand"/>
      <w:pStyle w:val="3"/>
      <w:suff w:val="space"/>
      <w:lvlText w:val="（%2）"/>
      <w:lvlJc w:val="left"/>
      <w:pPr>
        <w:ind w:left="567" w:hanging="567"/>
      </w:pPr>
      <w:rPr>
        <w:sz w:val="24"/>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5" w:hanging="1135"/>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6FD10AE7"/>
    <w:multiLevelType w:val="singleLevel"/>
    <w:tmpl w:val="6FD10AE7"/>
    <w:lvl w:ilvl="0" w:tentative="0">
      <w:start w:val="1"/>
      <w:numFmt w:val="chineseCounting"/>
      <w:suff w:val="space"/>
      <w:lvlText w:val="第%1条"/>
      <w:lvlJc w:val="left"/>
      <w:rPr>
        <w:rFonts w:hint="eastAsia"/>
        <w:b/>
        <w:bC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04F97"/>
    <w:rsid w:val="17F77116"/>
    <w:rsid w:val="18604F97"/>
    <w:rsid w:val="18A92CD2"/>
    <w:rsid w:val="18EF1E9D"/>
    <w:rsid w:val="2226317F"/>
    <w:rsid w:val="255918EC"/>
    <w:rsid w:val="284D0B54"/>
    <w:rsid w:val="397614EA"/>
    <w:rsid w:val="3BCA2B05"/>
    <w:rsid w:val="3C382A24"/>
    <w:rsid w:val="426B6B43"/>
    <w:rsid w:val="47792781"/>
    <w:rsid w:val="47C75396"/>
    <w:rsid w:val="4827298E"/>
    <w:rsid w:val="62076C57"/>
    <w:rsid w:val="63C7444C"/>
    <w:rsid w:val="63FC1FE1"/>
    <w:rsid w:val="652951E8"/>
    <w:rsid w:val="69B50649"/>
    <w:rsid w:val="6D411A84"/>
    <w:rsid w:val="6E8303D0"/>
    <w:rsid w:val="72AE058E"/>
    <w:rsid w:val="73B3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2"/>
    <w:next w:val="1"/>
    <w:link w:val="10"/>
    <w:semiHidden/>
    <w:unhideWhenUsed/>
    <w:qFormat/>
    <w:uiPriority w:val="0"/>
    <w:pPr>
      <w:keepNext w:val="0"/>
      <w:keepLines w:val="0"/>
      <w:widowControl w:val="0"/>
      <w:numPr>
        <w:ilvl w:val="1"/>
        <w:numId w:val="1"/>
      </w:numPr>
      <w:suppressLineNumbers w:val="0"/>
      <w:tabs>
        <w:tab w:val="left" w:pos="660"/>
      </w:tabs>
      <w:adjustRightInd w:val="0"/>
      <w:snapToGrid w:val="0"/>
      <w:spacing w:before="156" w:beforeLines="50" w:beforeAutospacing="0" w:after="0" w:afterAutospacing="0" w:line="360" w:lineRule="auto"/>
      <w:ind w:left="567" w:right="0" w:hanging="567"/>
      <w:jc w:val="both"/>
      <w:outlineLvl w:val="1"/>
    </w:pPr>
    <w:rPr>
      <w:rFonts w:hint="eastAsia" w:ascii="仿宋_GB2312" w:hAnsi="宋体" w:eastAsia="仿宋_GB2312" w:cs="仿宋_GB2312"/>
      <w:kern w:val="2"/>
      <w:sz w:val="24"/>
      <w:szCs w:val="30"/>
      <w:lang w:val="en-US" w:eastAsia="zh-CN" w:bidi="ar"/>
    </w:rPr>
  </w:style>
  <w:style w:type="character" w:default="1" w:styleId="7">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Normal (Web)"/>
    <w:basedOn w:val="1"/>
    <w:qFormat/>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字符"/>
    <w:basedOn w:val="7"/>
    <w:link w:val="2"/>
    <w:qFormat/>
    <w:uiPriority w:val="0"/>
    <w:rPr>
      <w:rFonts w:hint="eastAsia" w:ascii="仿宋_GB2312" w:eastAsia="仿宋_GB2312" w:cs="仿宋_GB2312"/>
      <w:b/>
      <w:kern w:val="2"/>
      <w:sz w:val="30"/>
      <w:szCs w:val="30"/>
    </w:rPr>
  </w:style>
  <w:style w:type="paragraph" w:customStyle="1" w:styleId="9">
    <w:name w:val="01正文"/>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1"/>
      <w:lang w:val="en-US" w:eastAsia="zh-CN" w:bidi="ar"/>
    </w:rPr>
  </w:style>
  <w:style w:type="character" w:customStyle="1" w:styleId="10">
    <w:name w:val="标题 2 字符"/>
    <w:basedOn w:val="7"/>
    <w:link w:val="3"/>
    <w:uiPriority w:val="0"/>
    <w:rPr>
      <w:rFonts w:hint="eastAsia" w:ascii="仿宋_GB2312" w:eastAsia="仿宋_GB2312" w:cs="仿宋_GB2312"/>
      <w:b/>
      <w:kern w:val="2"/>
      <w:sz w:val="24"/>
      <w:szCs w:val="30"/>
    </w:rPr>
  </w:style>
  <w:style w:type="paragraph" w:customStyle="1" w:styleId="11">
    <w:name w:val="0表内容"/>
    <w:basedOn w:val="1"/>
    <w:uiPriority w:val="0"/>
    <w:pPr>
      <w:keepNext w:val="0"/>
      <w:keepLines w:val="0"/>
      <w:widowControl w:val="0"/>
      <w:suppressLineNumbers w:val="0"/>
      <w:spacing w:before="0" w:beforeAutospacing="0" w:after="0" w:afterAutospacing="0"/>
      <w:ind w:left="0" w:right="0"/>
      <w:jc w:val="center"/>
    </w:pPr>
    <w:rPr>
      <w:rFonts w:hint="eastAsia" w:ascii="宋体" w:hAnsi="宋体" w:eastAsia="宋体" w:cs="Times New Roman"/>
      <w:kern w:val="2"/>
      <w:sz w:val="21"/>
      <w:szCs w:val="18"/>
      <w:lang w:val="en-US" w:eastAsia="zh-CN" w:bidi="ar"/>
    </w:rPr>
  </w:style>
  <w:style w:type="paragraph" w:customStyle="1" w:styleId="12">
    <w:name w:val="00"/>
    <w:basedOn w:val="1"/>
    <w:uiPriority w:val="0"/>
    <w:pPr>
      <w:spacing w:line="480" w:lineRule="auto"/>
      <w:ind w:firstLine="480" w:firstLineChars="200"/>
      <w:jc w:val="both"/>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2021-07-08T02:24:00Z</dcterms:created>
  <dc:creator>XDD-ZCD</dc:creator>
  <cp:lastModifiedBy>韩瑞凯</cp:lastModifiedBy>
  <cp:lastPrinted>2021-07-10T02:30:00Z</cp:lastPrinted>
  <dcterms:modified xsi:type="dcterms:W3CDTF">2021-12-08T03:21:59Z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BF2A94F575804D42AC6C0414FB067B2B</vt:lpwstr>
  </property>
</Properties>
</file>