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Compact"/>
        <w:numPr>
          <w:numId w:val="1001"/>
          <w:ilvl w:val="0"/>
        </w:numPr>
      </w:pPr>
      <w:r>
        <w:t xml:space="preserve">安裝 R</w:t>
      </w:r>
    </w:p>
    <w:p>
      <w:pPr>
        <w:pStyle w:val="Compact"/>
        <w:numPr>
          <w:numId w:val="1001"/>
          <w:ilvl w:val="0"/>
        </w:numPr>
      </w:pPr>
      <w:r>
        <w:t xml:space="preserve">安裝 RStudio</w:t>
      </w:r>
    </w:p>
    <w:p>
      <w:pPr>
        <w:pStyle w:val="FirstParagraph"/>
      </w:pPr>
      <w:r>
        <w:t xml:space="preserve">變數類型與資料結構</w:t>
      </w:r>
    </w:p>
    <w:p>
      <w:pPr>
        <w:pStyle w:val="Compact"/>
        <w:numPr>
          <w:numId w:val="1002"/>
          <w:ilvl w:val="0"/>
        </w:numPr>
      </w:pPr>
      <w:r>
        <w:t xml:space="preserve">變數類型：</w:t>
      </w:r>
    </w:p>
    <w:p>
      <w:pPr>
        <w:pStyle w:val="Compact"/>
        <w:numPr>
          <w:numId w:val="1003"/>
          <w:ilvl w:val="1"/>
        </w:numPr>
      </w:pPr>
      <w:r>
        <w:t xml:space="preserve">數值</w:t>
      </w:r>
    </w:p>
    <w:p>
      <w:pPr>
        <w:pStyle w:val="Compact"/>
        <w:numPr>
          <w:numId w:val="1004"/>
          <w:ilvl w:val="2"/>
        </w:numPr>
      </w:pPr>
      <w:r>
        <w:t xml:space="preserve">numeric</w:t>
      </w:r>
    </w:p>
    <w:p>
      <w:pPr>
        <w:pStyle w:val="Compact"/>
        <w:numPr>
          <w:numId w:val="1004"/>
          <w:ilvl w:val="2"/>
        </w:numPr>
      </w:pPr>
      <w:r>
        <w:t xml:space="preserve">integer</w:t>
      </w:r>
    </w:p>
    <w:p>
      <w:pPr>
        <w:pStyle w:val="Compact"/>
        <w:numPr>
          <w:numId w:val="1004"/>
          <w:ilvl w:val="2"/>
        </w:numPr>
      </w:pPr>
      <w:r>
        <w:t xml:space="preserve">complex</w:t>
      </w:r>
    </w:p>
    <w:p>
      <w:pPr>
        <w:pStyle w:val="Compact"/>
        <w:numPr>
          <w:numId w:val="1003"/>
          <w:ilvl w:val="1"/>
        </w:numPr>
      </w:pPr>
      <w:r>
        <w:t xml:space="preserve">邏輯值</w:t>
      </w:r>
    </w:p>
    <w:p>
      <w:pPr>
        <w:pStyle w:val="Compact"/>
        <w:numPr>
          <w:numId w:val="1003"/>
          <w:ilvl w:val="1"/>
        </w:numPr>
      </w:pPr>
      <w:r>
        <w:t xml:space="preserve">文字</w:t>
      </w:r>
    </w:p>
    <w:p>
      <w:pPr>
        <w:pStyle w:val="Compact"/>
        <w:numPr>
          <w:numId w:val="1002"/>
          <w:ilvl w:val="0"/>
        </w:numPr>
      </w:pPr>
      <w:r>
        <w:t xml:space="preserve">資料結構：</w:t>
      </w:r>
    </w:p>
    <w:p>
      <w:pPr>
        <w:pStyle w:val="Compact"/>
        <w:numPr>
          <w:numId w:val="1005"/>
          <w:ilvl w:val="1"/>
        </w:numPr>
      </w:pPr>
      <w:r>
        <w:t xml:space="preserve">一維</w:t>
      </w:r>
    </w:p>
    <w:p>
      <w:pPr>
        <w:pStyle w:val="Compact"/>
        <w:numPr>
          <w:numId w:val="1006"/>
          <w:ilvl w:val="2"/>
        </w:numPr>
      </w:pPr>
      <w:r>
        <w:t xml:space="preserve">向量</w:t>
      </w:r>
    </w:p>
    <w:p>
      <w:pPr>
        <w:pStyle w:val="Compact"/>
        <w:numPr>
          <w:numId w:val="1006"/>
          <w:ilvl w:val="2"/>
        </w:numPr>
      </w:pPr>
      <w:r>
        <w:t xml:space="preserve">因素向量</w:t>
      </w:r>
    </w:p>
    <w:p>
      <w:pPr>
        <w:pStyle w:val="Compact"/>
        <w:numPr>
          <w:numId w:val="1005"/>
          <w:ilvl w:val="1"/>
        </w:numPr>
      </w:pPr>
      <w:r>
        <w:t xml:space="preserve">二維</w:t>
      </w:r>
    </w:p>
    <w:p>
      <w:pPr>
        <w:pStyle w:val="Compact"/>
        <w:numPr>
          <w:numId w:val="1007"/>
          <w:ilvl w:val="2"/>
        </w:numPr>
      </w:pPr>
      <w:r>
        <w:t xml:space="preserve">矩陣</w:t>
      </w:r>
    </w:p>
    <w:p>
      <w:pPr>
        <w:pStyle w:val="Compact"/>
        <w:numPr>
          <w:numId w:val="1007"/>
          <w:ilvl w:val="2"/>
        </w:numPr>
      </w:pPr>
      <w:r>
        <w:t xml:space="preserve">資料框</w:t>
      </w:r>
    </w:p>
    <w:p>
      <w:pPr>
        <w:pStyle w:val="Compact"/>
        <w:numPr>
          <w:numId w:val="1005"/>
          <w:ilvl w:val="1"/>
        </w:numPr>
      </w:pPr>
      <w:r>
        <w:t xml:space="preserve">多維</w:t>
      </w:r>
    </w:p>
    <w:p>
      <w:pPr>
        <w:pStyle w:val="Compact"/>
        <w:numPr>
          <w:numId w:val="1008"/>
          <w:ilvl w:val="2"/>
        </w:numPr>
      </w:pPr>
      <w:r>
        <w:t xml:space="preserve">陣列</w:t>
      </w:r>
    </w:p>
    <w:p>
      <w:pPr>
        <w:pStyle w:val="Compact"/>
        <w:numPr>
          <w:numId w:val="1008"/>
          <w:ilvl w:val="2"/>
        </w:numPr>
      </w:pPr>
      <w:r>
        <w:t xml:space="preserve">清單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a42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c1d8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ecc9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/>
  <dcterms:created xsi:type="dcterms:W3CDTF">2018-09-30T08:30:51Z</dcterms:created>
  <dcterms:modified xsi:type="dcterms:W3CDTF">2018-09-30T08:30:51Z</dcterms:modified>
</cp:coreProperties>
</file>