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1E1D" w14:textId="77777777" w:rsidR="00453C21" w:rsidRDefault="00150487">
      <w:pPr>
        <w:spacing w:before="2400"/>
      </w:pPr>
      <w:r>
        <w:rPr>
          <w:color w:val="5E6E6B"/>
          <w:spacing w:val="40"/>
          <w:sz w:val="20"/>
          <w:szCs w:val="20"/>
        </w:rPr>
        <w:t>UNIVERSIDAD GALILEO · BASE DE DATOS I · 2S26</w:t>
      </w:r>
    </w:p>
    <w:p w14:paraId="74841E1E" w14:textId="77777777" w:rsidR="00453C21" w:rsidRDefault="00150487">
      <w:pPr>
        <w:spacing w:before="200" w:after="120"/>
      </w:pPr>
      <w:r>
        <w:rPr>
          <w:rFonts w:ascii="Georgia" w:eastAsia="Georgia" w:hAnsi="Georgia" w:cs="Georgia"/>
          <w:b/>
          <w:bCs/>
          <w:color w:val="142F2D"/>
          <w:sz w:val="72"/>
          <w:szCs w:val="72"/>
        </w:rPr>
        <w:t>Hospital W 2.0</w:t>
      </w:r>
    </w:p>
    <w:p w14:paraId="74841E1F" w14:textId="77777777" w:rsidR="00453C21" w:rsidRDefault="00150487">
      <w:pPr>
        <w:spacing w:after="360"/>
      </w:pPr>
      <w:r>
        <w:rPr>
          <w:rFonts w:ascii="Georgia" w:eastAsia="Georgia" w:hAnsi="Georgia" w:cs="Georgia"/>
          <w:color w:val="0F6E66"/>
          <w:sz w:val="34"/>
          <w:szCs w:val="34"/>
        </w:rPr>
        <w:t>Manual de uso y explicación del funcionamiento</w:t>
      </w:r>
    </w:p>
    <w:p w14:paraId="74841E20" w14:textId="77777777" w:rsidR="00453C21" w:rsidRDefault="00150487">
      <w:pPr>
        <w:pBdr>
          <w:top w:val="single" w:sz="12" w:space="12" w:color="0F6E66"/>
        </w:pBdr>
        <w:spacing w:after="160"/>
      </w:pPr>
      <w:r>
        <w:t xml:space="preserve">Dashboard administrativo con base de datos transaccional en </w:t>
      </w:r>
      <w:r>
        <w:rPr>
          <w:b/>
          <w:bCs/>
        </w:rPr>
        <w:t>SQL Server</w:t>
      </w:r>
      <w:r>
        <w:t xml:space="preserve"> y procesamiento de Big Data con </w:t>
      </w:r>
      <w:r>
        <w:rPr>
          <w:b/>
          <w:bCs/>
        </w:rPr>
        <w:t>PySpark</w:t>
      </w:r>
      <w:r>
        <w:t>.</w:t>
      </w:r>
    </w:p>
    <w:p w14:paraId="74841E21" w14:textId="77777777" w:rsidR="00453C21" w:rsidRDefault="00150487">
      <w:pPr>
        <w:spacing w:after="120"/>
      </w:pPr>
      <w:r>
        <w:t>Contenido: qué es el sistema, cómo funciona por dentro, cómo usar cada pantalla, las funciones principales del código, la base de datos y el pipeline de Big Data.</w:t>
      </w:r>
    </w:p>
    <w:p w14:paraId="74841E22" w14:textId="77777777" w:rsidR="00453C21" w:rsidRDefault="00150487">
      <w:pPr>
        <w:spacing w:before="1800"/>
      </w:pPr>
      <w:r>
        <w:rPr>
          <w:color w:val="5E6E6B"/>
          <w:sz w:val="18"/>
          <w:szCs w:val="18"/>
        </w:rPr>
        <w:t>Repositorio: BD-proyecto-26 · Versión del 16/10/2026</w:t>
      </w:r>
    </w:p>
    <w:p w14:paraId="74841E23" w14:textId="77777777" w:rsidR="00453C21" w:rsidRDefault="00150487">
      <w:pPr>
        <w:pageBreakBefore/>
        <w:spacing w:after="200"/>
      </w:pPr>
      <w:r>
        <w:rPr>
          <w:rFonts w:ascii="Georgia" w:eastAsia="Georgia" w:hAnsi="Georgia" w:cs="Georgia"/>
          <w:b/>
          <w:bCs/>
          <w:color w:val="142F2D"/>
          <w:sz w:val="36"/>
          <w:szCs w:val="36"/>
        </w:rPr>
        <w:lastRenderedPageBreak/>
        <w:t>Índice</w:t>
      </w:r>
    </w:p>
    <w:sdt>
      <w:sdtPr>
        <w:alias w:val="Índice"/>
        <w:id w:val="306821767"/>
      </w:sdtPr>
      <w:sdtEndPr/>
      <w:sdtContent>
        <w:p w14:paraId="178575D0" w14:textId="7240D625" w:rsidR="001F062C" w:rsidRDefault="00150487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59831" w:history="1">
            <w:r w:rsidR="001F062C" w:rsidRPr="003616F0">
              <w:rPr>
                <w:rStyle w:val="Hipervnculo"/>
                <w:noProof/>
              </w:rPr>
              <w:t>1. ¿Qué es Hospital W 2.0?</w:t>
            </w:r>
            <w:r w:rsidR="001F062C">
              <w:rPr>
                <w:noProof/>
              </w:rPr>
              <w:tab/>
            </w:r>
            <w:r w:rsidR="001F062C">
              <w:rPr>
                <w:noProof/>
              </w:rPr>
              <w:fldChar w:fldCharType="begin"/>
            </w:r>
            <w:r w:rsidR="001F062C">
              <w:rPr>
                <w:noProof/>
              </w:rPr>
              <w:instrText xml:space="preserve"> PAGEREF _Toc243559831 \h </w:instrText>
            </w:r>
            <w:r w:rsidR="001F062C">
              <w:rPr>
                <w:noProof/>
              </w:rPr>
            </w:r>
            <w:r w:rsidR="001F062C">
              <w:rPr>
                <w:noProof/>
              </w:rPr>
              <w:fldChar w:fldCharType="separate"/>
            </w:r>
            <w:r w:rsidR="001F062C">
              <w:rPr>
                <w:noProof/>
              </w:rPr>
              <w:t>3</w:t>
            </w:r>
            <w:r w:rsidR="001F062C">
              <w:rPr>
                <w:noProof/>
              </w:rPr>
              <w:fldChar w:fldCharType="end"/>
            </w:r>
          </w:hyperlink>
        </w:p>
        <w:p w14:paraId="76056C19" w14:textId="6BE06DEA" w:rsidR="001F062C" w:rsidRDefault="001F062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59832" w:history="1">
            <w:r w:rsidRPr="003616F0">
              <w:rPr>
                <w:rStyle w:val="Hipervnculo"/>
                <w:noProof/>
              </w:rPr>
              <w:t>2. Cómo funciona por dentro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10FC7C" w14:textId="51922FE3" w:rsidR="001F062C" w:rsidRDefault="001F062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59833" w:history="1">
            <w:r w:rsidRPr="003616F0">
              <w:rPr>
                <w:rStyle w:val="Hipervnculo"/>
                <w:noProof/>
              </w:rPr>
              <w:t>2.1 Las piezas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B2EF33" w14:textId="7BC91545" w:rsidR="001F062C" w:rsidRDefault="001F062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59834" w:history="1">
            <w:r w:rsidRPr="003616F0">
              <w:rPr>
                <w:rStyle w:val="Hipervnculo"/>
                <w:noProof/>
              </w:rPr>
              <w:t>2.2 Recorrido de una acción: dar de alta a un empleado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8F3C51" w14:textId="37A51A6C" w:rsidR="001F062C" w:rsidRDefault="001F062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59835" w:history="1">
            <w:r w:rsidRPr="003616F0">
              <w:rPr>
                <w:rStyle w:val="Hipervnculo"/>
                <w:noProof/>
              </w:rPr>
              <w:t>2.3 La tabla en tiempo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099929" w14:textId="3B8F3E90" w:rsidR="001F062C" w:rsidRDefault="001F062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59836" w:history="1">
            <w:r w:rsidRPr="003616F0">
              <w:rPr>
                <w:rStyle w:val="Hipervnculo"/>
                <w:noProof/>
              </w:rPr>
              <w:t>2.4 Por qué hay dos caminos hacia la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459A66" w14:textId="577CE0FB" w:rsidR="001F062C" w:rsidRDefault="001F062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59837" w:history="1">
            <w:r w:rsidRPr="003616F0">
              <w:rPr>
                <w:rStyle w:val="Hipervnculo"/>
                <w:noProof/>
              </w:rPr>
              <w:t>3. Instalación y arranque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413975" w14:textId="7BD225D0" w:rsidR="001F062C" w:rsidRDefault="001F062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59838" w:history="1">
            <w:r w:rsidRPr="003616F0">
              <w:rPr>
                <w:rStyle w:val="Hipervnculo"/>
                <w:noProof/>
              </w:rPr>
              <w:t>4. Manual de uso por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4627D4" w14:textId="00F91C2E" w:rsidR="001F062C" w:rsidRDefault="001F062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59839" w:history="1">
            <w:r w:rsidRPr="003616F0">
              <w:rPr>
                <w:rStyle w:val="Hipervnculo"/>
                <w:noProof/>
              </w:rPr>
              <w:t>4.1 Elementos comunes a todas las pantallas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72C031" w14:textId="684AB689" w:rsidR="001F062C" w:rsidRDefault="001F062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59840" w:history="1">
            <w:r w:rsidRPr="003616F0">
              <w:rPr>
                <w:rStyle w:val="Hipervnculo"/>
                <w:noProof/>
              </w:rPr>
              <w:t>4.2 Panel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43D8EA" w14:textId="41F5FB38" w:rsidR="001F062C" w:rsidRDefault="001F062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59841" w:history="1">
            <w:r w:rsidRPr="003616F0">
              <w:rPr>
                <w:rStyle w:val="Hipervnculo"/>
                <w:noProof/>
              </w:rPr>
              <w:t>4.3 Personal (RF1)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E55CED" w14:textId="4419E29B" w:rsidR="001F062C" w:rsidRDefault="001F062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59842" w:history="1">
            <w:r w:rsidRPr="003616F0">
              <w:rPr>
                <w:rStyle w:val="Hipervnculo"/>
                <w:noProof/>
              </w:rPr>
              <w:t>4.4 Admisión de pacientes (RF2)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2ADAB8" w14:textId="04D67388" w:rsidR="001F062C" w:rsidRDefault="001F062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59843" w:history="1">
            <w:r w:rsidRPr="003616F0">
              <w:rPr>
                <w:rStyle w:val="Hipervnculo"/>
                <w:noProof/>
              </w:rPr>
              <w:t>4.5 Hospitalización (RF3)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15B0E4" w14:textId="4BB73BAB" w:rsidR="001F062C" w:rsidRDefault="001F062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59844" w:history="1">
            <w:r w:rsidRPr="003616F0">
              <w:rPr>
                <w:rStyle w:val="Hipervnculo"/>
                <w:noProof/>
              </w:rPr>
              <w:t>4.6 Inventario (RF4)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2FF1F9" w14:textId="6EE99BE1" w:rsidR="001F062C" w:rsidRDefault="001F062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59845" w:history="1">
            <w:r w:rsidRPr="003616F0">
              <w:rPr>
                <w:rStyle w:val="Hipervnculo"/>
                <w:noProof/>
              </w:rPr>
              <w:t>4.7 Telemetría (Big 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629A74" w14:textId="18E5C310" w:rsidR="001F062C" w:rsidRDefault="001F062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59846" w:history="1">
            <w:r w:rsidRPr="003616F0">
              <w:rPr>
                <w:rStyle w:val="Hipervnculo"/>
                <w:noProof/>
              </w:rPr>
              <w:t>5. Funciones principales del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CC0212" w14:textId="5ABD94FD" w:rsidR="001F062C" w:rsidRDefault="001F062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59847" w:history="1">
            <w:r w:rsidRPr="003616F0">
              <w:rPr>
                <w:rStyle w:val="Hipervnculo"/>
                <w:noProof/>
              </w:rPr>
              <w:t>6.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97853A3" w14:textId="293BE4CF" w:rsidR="001F062C" w:rsidRDefault="001F062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59848" w:history="1">
            <w:r w:rsidRPr="003616F0">
              <w:rPr>
                <w:rStyle w:val="Hipervnculo"/>
                <w:noProof/>
              </w:rPr>
              <w:t>6.1 Tablas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2D9206" w14:textId="2CEEA0C9" w:rsidR="001F062C" w:rsidRDefault="001F062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59849" w:history="1">
            <w:r w:rsidRPr="003616F0">
              <w:rPr>
                <w:rStyle w:val="Hipervnculo"/>
                <w:noProof/>
              </w:rPr>
              <w:t>6.2 Queries de la guía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747A2C2" w14:textId="2BDC5B34" w:rsidR="001F062C" w:rsidRDefault="001F062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59850" w:history="1">
            <w:r w:rsidRPr="003616F0">
              <w:rPr>
                <w:rStyle w:val="Hipervnculo"/>
                <w:noProof/>
              </w:rPr>
              <w:t>6.3 Índices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3BB742" w14:textId="01EE8FC1" w:rsidR="001F062C" w:rsidRDefault="001F062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59851" w:history="1">
            <w:r w:rsidRPr="003616F0">
              <w:rPr>
                <w:rStyle w:val="Hipervnculo"/>
                <w:noProof/>
              </w:rPr>
              <w:t>7. Big Data: del sensor al nivel de riesgo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F21D18" w14:textId="7AA3C933" w:rsidR="001F062C" w:rsidRDefault="001F062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59852" w:history="1">
            <w:r w:rsidRPr="003616F0">
              <w:rPr>
                <w:rStyle w:val="Hipervnculo"/>
                <w:noProof/>
              </w:rPr>
              <w:t>8. 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4841E3A" w14:textId="2E52EB74" w:rsidR="00453C21" w:rsidRDefault="00150487">
          <w:r>
            <w:fldChar w:fldCharType="end"/>
          </w:r>
        </w:p>
      </w:sdtContent>
    </w:sdt>
    <w:p w14:paraId="74841E3B" w14:textId="77777777" w:rsidR="00453C21" w:rsidRDefault="00150487">
      <w:pPr>
        <w:pStyle w:val="Ttulo1"/>
        <w:keepNext/>
        <w:pageBreakBefore/>
      </w:pPr>
      <w:bookmarkStart w:id="0" w:name="_Toc243559831"/>
      <w:r>
        <w:lastRenderedPageBreak/>
        <w:t>1. ¿Qué es Hospital W 2.0?</w:t>
      </w:r>
      <w:bookmarkEnd w:id="0"/>
    </w:p>
    <w:p w14:paraId="74841E3C" w14:textId="77777777" w:rsidR="00453C21" w:rsidRDefault="00150487">
      <w:pPr>
        <w:spacing w:after="120"/>
      </w:pPr>
      <w:r>
        <w:t>Es una aplicación web para administrar el Hospital W, una institución especializada en la atención del adulto mayor. Se abre en el navegador y permite registrar, consultar, modificar y analizar la información de cinco áreas: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5428"/>
        <w:gridCol w:w="2060"/>
      </w:tblGrid>
      <w:tr w:rsidR="00453C21" w14:paraId="74841E40" w14:textId="77777777">
        <w:trPr>
          <w:tblHeader/>
        </w:trPr>
        <w:tc>
          <w:tcPr>
            <w:tcW w:w="187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3D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542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3E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  <w:tc>
          <w:tcPr>
            <w:tcW w:w="206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3F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Requisito de la guía</w:t>
            </w:r>
          </w:p>
        </w:tc>
      </w:tr>
      <w:tr w:rsidR="00453C21" w14:paraId="74841E44" w14:textId="77777777">
        <w:tc>
          <w:tcPr>
            <w:tcW w:w="187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41" w14:textId="77777777" w:rsidR="00453C21" w:rsidRDefault="00150487">
            <w:r>
              <w:rPr>
                <w:sz w:val="19"/>
                <w:szCs w:val="19"/>
              </w:rPr>
              <w:t>Personal</w:t>
            </w:r>
          </w:p>
        </w:tc>
        <w:tc>
          <w:tcPr>
            <w:tcW w:w="542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42" w14:textId="77777777" w:rsidR="00453C21" w:rsidRDefault="00150487">
            <w:r>
              <w:rPr>
                <w:sz w:val="19"/>
                <w:szCs w:val="19"/>
              </w:rPr>
              <w:t>Registrar médicos, enfermeras y auxiliares; modificarlos y darlos de baja sin borrarlos.</w:t>
            </w:r>
          </w:p>
        </w:tc>
        <w:tc>
          <w:tcPr>
            <w:tcW w:w="206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43" w14:textId="77777777" w:rsidR="00453C21" w:rsidRDefault="00150487">
            <w:r>
              <w:rPr>
                <w:sz w:val="19"/>
                <w:szCs w:val="19"/>
              </w:rPr>
              <w:t>RF1</w:t>
            </w:r>
          </w:p>
        </w:tc>
      </w:tr>
      <w:tr w:rsidR="00453C21" w14:paraId="74841E48" w14:textId="77777777">
        <w:tc>
          <w:tcPr>
            <w:tcW w:w="187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45" w14:textId="77777777" w:rsidR="00453C21" w:rsidRDefault="00150487">
            <w:r>
              <w:rPr>
                <w:sz w:val="19"/>
                <w:szCs w:val="19"/>
              </w:rPr>
              <w:t>Admisión</w:t>
            </w:r>
          </w:p>
        </w:tc>
        <w:tc>
          <w:tcPr>
            <w:tcW w:w="542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46" w14:textId="77777777" w:rsidR="00453C21" w:rsidRDefault="00150487">
            <w:r>
              <w:rPr>
                <w:sz w:val="19"/>
                <w:szCs w:val="19"/>
              </w:rPr>
              <w:t>Ingresar pacientes con su familiar responsable y el médico que los refiere; ver su expediente y citas.</w:t>
            </w:r>
          </w:p>
        </w:tc>
        <w:tc>
          <w:tcPr>
            <w:tcW w:w="206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47" w14:textId="77777777" w:rsidR="00453C21" w:rsidRDefault="00150487">
            <w:r>
              <w:rPr>
                <w:sz w:val="19"/>
                <w:szCs w:val="19"/>
              </w:rPr>
              <w:t>RF2 · Query 2</w:t>
            </w:r>
          </w:p>
        </w:tc>
      </w:tr>
      <w:tr w:rsidR="00453C21" w14:paraId="74841E4C" w14:textId="77777777">
        <w:tc>
          <w:tcPr>
            <w:tcW w:w="187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49" w14:textId="77777777" w:rsidR="00453C21" w:rsidRDefault="00150487">
            <w:r>
              <w:rPr>
                <w:sz w:val="19"/>
                <w:szCs w:val="19"/>
              </w:rPr>
              <w:t>Hospitalización</w:t>
            </w:r>
          </w:p>
        </w:tc>
        <w:tc>
          <w:tcPr>
            <w:tcW w:w="542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4A" w14:textId="77777777" w:rsidR="00453C21" w:rsidRDefault="00150487">
            <w:r>
              <w:rPr>
                <w:sz w:val="19"/>
                <w:szCs w:val="19"/>
              </w:rPr>
              <w:t>Internar pacientes en camas libres, dar el alta y ver el nivel de riesgo de cada internado.</w:t>
            </w:r>
          </w:p>
        </w:tc>
        <w:tc>
          <w:tcPr>
            <w:tcW w:w="206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4B" w14:textId="77777777" w:rsidR="00453C21" w:rsidRDefault="00150487">
            <w:r>
              <w:rPr>
                <w:sz w:val="19"/>
                <w:szCs w:val="19"/>
              </w:rPr>
              <w:t>RF3</w:t>
            </w:r>
          </w:p>
        </w:tc>
      </w:tr>
      <w:tr w:rsidR="00453C21" w14:paraId="74841E50" w14:textId="77777777">
        <w:tc>
          <w:tcPr>
            <w:tcW w:w="187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4D" w14:textId="77777777" w:rsidR="00453C21" w:rsidRDefault="00150487">
            <w:r>
              <w:rPr>
                <w:sz w:val="19"/>
                <w:szCs w:val="19"/>
              </w:rPr>
              <w:t>Inventario</w:t>
            </w:r>
          </w:p>
        </w:tc>
        <w:tc>
          <w:tcPr>
            <w:tcW w:w="542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4E" w14:textId="77777777" w:rsidR="00453C21" w:rsidRDefault="00150487">
            <w:r>
              <w:rPr>
                <w:sz w:val="19"/>
                <w:szCs w:val="19"/>
              </w:rPr>
              <w:t>Controlar el stock de insumos por almacén: entradas, salidas, traslados y alertas de stock bajo.</w:t>
            </w:r>
          </w:p>
        </w:tc>
        <w:tc>
          <w:tcPr>
            <w:tcW w:w="206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4F" w14:textId="77777777" w:rsidR="00453C21" w:rsidRDefault="00150487">
            <w:r>
              <w:rPr>
                <w:sz w:val="19"/>
                <w:szCs w:val="19"/>
              </w:rPr>
              <w:t>RF4 · Query 3</w:t>
            </w:r>
          </w:p>
        </w:tc>
      </w:tr>
      <w:tr w:rsidR="00453C21" w14:paraId="74841E54" w14:textId="77777777">
        <w:tc>
          <w:tcPr>
            <w:tcW w:w="187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51" w14:textId="77777777" w:rsidR="00453C21" w:rsidRDefault="00150487">
            <w:r>
              <w:rPr>
                <w:sz w:val="19"/>
                <w:szCs w:val="19"/>
              </w:rPr>
              <w:t>Telemetría</w:t>
            </w:r>
          </w:p>
        </w:tc>
        <w:tc>
          <w:tcPr>
            <w:tcW w:w="542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52" w14:textId="77777777" w:rsidR="00453C21" w:rsidRDefault="00150487">
            <w:r>
              <w:rPr>
                <w:sz w:val="19"/>
                <w:szCs w:val="19"/>
              </w:rPr>
              <w:t>Procesar los registros masivos de los sensores de los pacientes con PySpark.</w:t>
            </w:r>
          </w:p>
        </w:tc>
        <w:tc>
          <w:tcPr>
            <w:tcW w:w="206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53" w14:textId="77777777" w:rsidR="00453C21" w:rsidRDefault="00150487">
            <w:r>
              <w:rPr>
                <w:sz w:val="19"/>
                <w:szCs w:val="19"/>
              </w:rPr>
              <w:t>Fase II (Big Data)</w:t>
            </w:r>
          </w:p>
        </w:tc>
      </w:tr>
    </w:tbl>
    <w:p w14:paraId="74841E55" w14:textId="77777777" w:rsidR="00453C21" w:rsidRDefault="00453C21">
      <w:pPr>
        <w:spacing w:after="80"/>
      </w:pPr>
    </w:p>
    <w:p w14:paraId="74841E56" w14:textId="77777777" w:rsidR="00453C21" w:rsidRDefault="00150487">
      <w:pPr>
        <w:spacing w:after="120"/>
      </w:pPr>
      <w:r>
        <w:t xml:space="preserve">Cada pantalla muestra </w:t>
      </w:r>
      <w:r>
        <w:rPr>
          <w:b/>
          <w:bCs/>
        </w:rPr>
        <w:t>métricas</w:t>
      </w:r>
      <w:r>
        <w:t xml:space="preserve"> arriba, una </w:t>
      </w:r>
      <w:r>
        <w:rPr>
          <w:b/>
          <w:bCs/>
        </w:rPr>
        <w:t>tabla que se actualiza sola</w:t>
      </w:r>
      <w:r>
        <w:t xml:space="preserve"> cuando alguien cambia un dato, un botón </w:t>
      </w:r>
      <w:r>
        <w:rPr>
          <w:b/>
          <w:bCs/>
        </w:rPr>
        <w:t>Filtrar</w:t>
      </w:r>
      <w:r>
        <w:t xml:space="preserve"> y un selector </w:t>
      </w:r>
      <w:r>
        <w:rPr>
          <w:b/>
          <w:bCs/>
        </w:rPr>
        <w:t>Tabla / Gráfico</w:t>
      </w:r>
      <w:r>
        <w:t xml:space="preserve"> para ver la misma información como gráfica.</w:t>
      </w:r>
    </w:p>
    <w:p w14:paraId="74841E57" w14:textId="77777777" w:rsidR="00453C21" w:rsidRDefault="00150487">
      <w:pPr>
        <w:pStyle w:val="Ttulo1"/>
        <w:keepNext/>
      </w:pPr>
      <w:bookmarkStart w:id="1" w:name="_Toc243559832"/>
      <w:r>
        <w:t>2. Cómo funciona por dentro</w:t>
      </w:r>
      <w:bookmarkEnd w:id="1"/>
    </w:p>
    <w:p w14:paraId="74841E58" w14:textId="77777777" w:rsidR="00453C21" w:rsidRDefault="00150487">
      <w:pPr>
        <w:pStyle w:val="Ttulo2"/>
        <w:keepNext/>
      </w:pPr>
      <w:bookmarkStart w:id="2" w:name="_Toc243559833"/>
      <w:r>
        <w:t>2.1 Las piezas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3182"/>
        <w:gridCol w:w="4494"/>
      </w:tblGrid>
      <w:tr w:rsidR="00453C21" w14:paraId="74841E5C" w14:textId="77777777">
        <w:trPr>
          <w:tblHeader/>
        </w:trPr>
        <w:tc>
          <w:tcPr>
            <w:tcW w:w="168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59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Pieza</w:t>
            </w:r>
          </w:p>
        </w:tc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5A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449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5B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</w:tr>
      <w:tr w:rsidR="00453C21" w14:paraId="74841E60" w14:textId="77777777">
        <w:tc>
          <w:tcPr>
            <w:tcW w:w="168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5D" w14:textId="77777777" w:rsidR="00453C21" w:rsidRDefault="00150487">
            <w:r>
              <w:rPr>
                <w:sz w:val="19"/>
                <w:szCs w:val="19"/>
              </w:rPr>
              <w:t>Interfaz</w:t>
            </w:r>
          </w:p>
        </w:tc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5E" w14:textId="77777777" w:rsidR="00453C21" w:rsidRDefault="00150487">
            <w:r>
              <w:rPr>
                <w:sz w:val="19"/>
                <w:szCs w:val="19"/>
              </w:rPr>
              <w:t>HTML, CSS y JavaScript (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templates/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static/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49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5F" w14:textId="77777777" w:rsidR="00453C21" w:rsidRDefault="00150487">
            <w:r>
              <w:rPr>
                <w:sz w:val="19"/>
                <w:szCs w:val="19"/>
              </w:rPr>
              <w:t>Lo que se ve en el navegador: tablas, formularios, botones.</w:t>
            </w:r>
          </w:p>
        </w:tc>
      </w:tr>
      <w:tr w:rsidR="00453C21" w14:paraId="74841E64" w14:textId="77777777">
        <w:tc>
          <w:tcPr>
            <w:tcW w:w="168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61" w14:textId="77777777" w:rsidR="00453C21" w:rsidRDefault="00150487">
            <w:r>
              <w:rPr>
                <w:sz w:val="19"/>
                <w:szCs w:val="19"/>
              </w:rPr>
              <w:t>Servidor</w:t>
            </w:r>
          </w:p>
        </w:tc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62" w14:textId="77777777" w:rsidR="00453C21" w:rsidRDefault="00150487">
            <w:r>
              <w:rPr>
                <w:sz w:val="19"/>
                <w:szCs w:val="19"/>
              </w:rPr>
              <w:t>Python + Flask (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app.py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49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63" w14:textId="77777777" w:rsidR="00453C21" w:rsidRDefault="00150487">
            <w:r>
              <w:rPr>
                <w:sz w:val="19"/>
                <w:szCs w:val="19"/>
              </w:rPr>
              <w:t>Recibe cada clic del navegador y decide qué función ejecutar.</w:t>
            </w:r>
          </w:p>
        </w:tc>
      </w:tr>
      <w:tr w:rsidR="00453C21" w14:paraId="74841E68" w14:textId="77777777">
        <w:tc>
          <w:tcPr>
            <w:tcW w:w="168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65" w14:textId="77777777" w:rsidR="00453C21" w:rsidRDefault="00150487">
            <w:r>
              <w:rPr>
                <w:sz w:val="19"/>
                <w:szCs w:val="19"/>
              </w:rPr>
              <w:t>Lógica de cada área</w:t>
            </w:r>
          </w:p>
        </w:tc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66" w14:textId="77777777" w:rsidR="00453C21" w:rsidRDefault="00150487">
            <w:r>
              <w:rPr>
                <w:sz w:val="19"/>
                <w:szCs w:val="19"/>
              </w:rPr>
              <w:t>Python (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areas/*.py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49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67" w14:textId="77777777" w:rsidR="00453C21" w:rsidRDefault="00150487">
            <w:r>
              <w:rPr>
                <w:sz w:val="19"/>
                <w:szCs w:val="19"/>
              </w:rPr>
              <w:t>Reglas del negocio: validaciones, altas, bajas, asignaciones.</w:t>
            </w:r>
          </w:p>
        </w:tc>
      </w:tr>
      <w:tr w:rsidR="00453C21" w14:paraId="74841E6C" w14:textId="77777777">
        <w:tc>
          <w:tcPr>
            <w:tcW w:w="168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69" w14:textId="77777777" w:rsidR="00453C21" w:rsidRDefault="00150487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6A" w14:textId="77777777" w:rsidR="00453C21" w:rsidRDefault="00150487">
            <w:r>
              <w:rPr>
                <w:sz w:val="19"/>
                <w:szCs w:val="19"/>
              </w:rPr>
              <w:t>SQL Server (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sql/*.sql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49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6B" w14:textId="77777777" w:rsidR="00453C21" w:rsidRDefault="00150487">
            <w:r>
              <w:rPr>
                <w:sz w:val="19"/>
                <w:szCs w:val="19"/>
              </w:rPr>
              <w:t>Guarda toda la información del hospital de forma permanente.</w:t>
            </w:r>
          </w:p>
        </w:tc>
      </w:tr>
      <w:tr w:rsidR="00453C21" w14:paraId="74841E70" w14:textId="77777777">
        <w:tc>
          <w:tcPr>
            <w:tcW w:w="168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6D" w14:textId="77777777" w:rsidR="00453C21" w:rsidRDefault="00150487">
            <w:r>
              <w:rPr>
                <w:sz w:val="19"/>
                <w:szCs w:val="19"/>
              </w:rPr>
              <w:t>Escritura</w:t>
            </w:r>
          </w:p>
        </w:tc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6E" w14:textId="77777777" w:rsidR="00453C21" w:rsidRDefault="00150487">
            <w:r>
              <w:rPr>
                <w:sz w:val="19"/>
                <w:szCs w:val="19"/>
              </w:rPr>
              <w:t>pyodbc (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core/db.py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49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6F" w14:textId="77777777" w:rsidR="00453C21" w:rsidRDefault="00150487">
            <w:r>
              <w:rPr>
                <w:sz w:val="19"/>
                <w:szCs w:val="19"/>
              </w:rPr>
              <w:t>Hace los INSERT/UPDATE dentro de transacciones: o se guarda todo o nada.</w:t>
            </w:r>
          </w:p>
        </w:tc>
      </w:tr>
      <w:tr w:rsidR="00453C21" w14:paraId="74841E74" w14:textId="77777777">
        <w:tc>
          <w:tcPr>
            <w:tcW w:w="168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71" w14:textId="77777777" w:rsidR="00453C21" w:rsidRDefault="00150487">
            <w:r>
              <w:rPr>
                <w:sz w:val="19"/>
                <w:szCs w:val="19"/>
              </w:rPr>
              <w:lastRenderedPageBreak/>
              <w:t>Análisis</w:t>
            </w:r>
          </w:p>
        </w:tc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72" w14:textId="77777777" w:rsidR="00453C21" w:rsidRDefault="00150487">
            <w:r>
              <w:rPr>
                <w:sz w:val="19"/>
                <w:szCs w:val="19"/>
              </w:rPr>
              <w:t>PySpark (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core/spark.py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49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73" w14:textId="77777777" w:rsidR="00453C21" w:rsidRDefault="00150487">
            <w:r>
              <w:rPr>
                <w:sz w:val="19"/>
                <w:szCs w:val="19"/>
              </w:rPr>
              <w:t>Filtros, generación de IDs, limpieza de datos y procesamiento de Big Data.</w:t>
            </w:r>
          </w:p>
        </w:tc>
      </w:tr>
      <w:tr w:rsidR="00453C21" w14:paraId="74841E78" w14:textId="77777777">
        <w:tc>
          <w:tcPr>
            <w:tcW w:w="168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75" w14:textId="77777777" w:rsidR="00453C21" w:rsidRDefault="00150487">
            <w:r>
              <w:rPr>
                <w:sz w:val="19"/>
                <w:szCs w:val="19"/>
              </w:rPr>
              <w:t>Gráficas</w:t>
            </w:r>
          </w:p>
        </w:tc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76" w14:textId="77777777" w:rsidR="00453C21" w:rsidRDefault="00150487">
            <w:r>
              <w:rPr>
                <w:sz w:val="19"/>
                <w:szCs w:val="19"/>
              </w:rPr>
              <w:t>pandas + matplotlib (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core/graficos.py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49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77" w14:textId="77777777" w:rsidR="00453C21" w:rsidRDefault="00150487">
            <w:r>
              <w:rPr>
                <w:sz w:val="19"/>
                <w:szCs w:val="19"/>
              </w:rPr>
              <w:t>Convierte los datos en imágenes de gráficas.</w:t>
            </w:r>
          </w:p>
        </w:tc>
      </w:tr>
    </w:tbl>
    <w:p w14:paraId="74841E79" w14:textId="77777777" w:rsidR="00453C21" w:rsidRDefault="00150487">
      <w:pPr>
        <w:pStyle w:val="Ttulo2"/>
        <w:keepNext/>
      </w:pPr>
      <w:bookmarkStart w:id="3" w:name="_Toc243559834"/>
      <w:r>
        <w:t>2.2 Recorrido de una acción: dar de alta a un empleado</w:t>
      </w:r>
      <w:bookmarkEnd w:id="3"/>
    </w:p>
    <w:p w14:paraId="74841E7A" w14:textId="77777777" w:rsidR="00453C21" w:rsidRDefault="00150487">
      <w:pPr>
        <w:pStyle w:val="Prrafodelista"/>
        <w:numPr>
          <w:ilvl w:val="0"/>
          <w:numId w:val="2"/>
        </w:numPr>
        <w:spacing w:after="60"/>
      </w:pPr>
      <w:r>
        <w:t xml:space="preserve">El usuario completa el formulario en la pantalla </w:t>
      </w:r>
      <w:r>
        <w:rPr>
          <w:b/>
          <w:bCs/>
        </w:rPr>
        <w:t>Personal</w:t>
      </w:r>
      <w:r>
        <w:t xml:space="preserve"> y presiona </w:t>
      </w:r>
      <w:r>
        <w:rPr>
          <w:b/>
          <w:bCs/>
        </w:rPr>
        <w:t>Guardar</w:t>
      </w:r>
      <w:r>
        <w:t>.</w:t>
      </w:r>
    </w:p>
    <w:p w14:paraId="74841E7B" w14:textId="77777777" w:rsidR="00453C21" w:rsidRDefault="00150487">
      <w:pPr>
        <w:pStyle w:val="Prrafodelista"/>
        <w:numPr>
          <w:ilvl w:val="0"/>
          <w:numId w:val="2"/>
        </w:numPr>
        <w:spacing w:after="60"/>
      </w:pPr>
      <w:r>
        <w:t xml:space="preserve">El navegador envía los datos al servidor: </w:t>
      </w:r>
      <w:r>
        <w:rPr>
          <w:rFonts w:ascii="Consolas" w:eastAsia="Consolas" w:hAnsi="Consolas" w:cs="Consolas"/>
          <w:color w:val="0F6E66"/>
          <w:sz w:val="19"/>
          <w:szCs w:val="19"/>
        </w:rPr>
        <w:t>POST /api/personal</w:t>
      </w:r>
      <w:r>
        <w:t>.</w:t>
      </w:r>
    </w:p>
    <w:p w14:paraId="74841E7C" w14:textId="77777777" w:rsidR="00453C21" w:rsidRDefault="0015048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0F6E66"/>
          <w:sz w:val="19"/>
          <w:szCs w:val="19"/>
        </w:rPr>
        <w:t>personal._validar()</w:t>
      </w:r>
      <w:r>
        <w:t xml:space="preserve"> revisa todo: campos obligatorios, formato del NSS, que el NSS no exista ya y que puesto, especialidad y turno existan en sus catálogos.</w:t>
      </w:r>
    </w:p>
    <w:p w14:paraId="74841E7D" w14:textId="77777777" w:rsidR="00453C21" w:rsidRDefault="00150487">
      <w:pPr>
        <w:pStyle w:val="Prrafodelista"/>
        <w:numPr>
          <w:ilvl w:val="0"/>
          <w:numId w:val="2"/>
        </w:numPr>
        <w:spacing w:after="60"/>
      </w:pPr>
      <w:r>
        <w:t xml:space="preserve">PySpark genera el ID: lee el nombre del puesto, lo normaliza (por ejemplo «Enfermera Jefe» → «enfermera»), un </w:t>
      </w:r>
      <w:r>
        <w:rPr>
          <w:rFonts w:ascii="Consolas" w:eastAsia="Consolas" w:hAnsi="Consolas" w:cs="Consolas"/>
          <w:color w:val="0F6E66"/>
          <w:sz w:val="19"/>
          <w:szCs w:val="19"/>
        </w:rPr>
        <w:t>match</w:t>
      </w:r>
      <w:r>
        <w:t xml:space="preserve"> decide la letra (M, E o A) y busca el número más alto ya usado para sumarle 1. Resultado: </w:t>
      </w:r>
      <w:r>
        <w:rPr>
          <w:rFonts w:ascii="Consolas" w:eastAsia="Consolas" w:hAnsi="Consolas" w:cs="Consolas"/>
          <w:color w:val="0F6E66"/>
          <w:sz w:val="19"/>
          <w:szCs w:val="19"/>
        </w:rPr>
        <w:t>E1008</w:t>
      </w:r>
      <w:r>
        <w:t>.</w:t>
      </w:r>
    </w:p>
    <w:p w14:paraId="74841E7E" w14:textId="77777777" w:rsidR="00453C21" w:rsidRDefault="00150487">
      <w:pPr>
        <w:pStyle w:val="Prrafodelista"/>
        <w:numPr>
          <w:ilvl w:val="0"/>
          <w:numId w:val="2"/>
        </w:numPr>
        <w:spacing w:after="60"/>
      </w:pPr>
      <w:r>
        <w:t xml:space="preserve">Se guarda el empleado y sus salas en </w:t>
      </w:r>
      <w:r>
        <w:rPr>
          <w:b/>
          <w:bCs/>
        </w:rPr>
        <w:t>una sola transacción</w:t>
      </w:r>
      <w:r>
        <w:t>.</w:t>
      </w:r>
    </w:p>
    <w:p w14:paraId="74841E7F" w14:textId="77777777" w:rsidR="00453C21" w:rsidRDefault="00150487">
      <w:pPr>
        <w:pStyle w:val="Prrafodelista"/>
        <w:numPr>
          <w:ilvl w:val="0"/>
          <w:numId w:val="2"/>
        </w:numPr>
        <w:spacing w:after="60"/>
      </w:pPr>
      <w:r>
        <w:t>El servidor responde «Empleado E1008 registrado» y la tabla se actualiza sola.</w:t>
      </w:r>
    </w:p>
    <w:p w14:paraId="74841E80" w14:textId="77777777" w:rsidR="00453C21" w:rsidRDefault="00150487">
      <w:pPr>
        <w:pStyle w:val="Ttulo2"/>
        <w:keepNext/>
      </w:pPr>
      <w:bookmarkStart w:id="4" w:name="_Toc243559835"/>
      <w:r>
        <w:t>2.3 La tabla en tiempo real</w:t>
      </w:r>
      <w:bookmarkEnd w:id="4"/>
    </w:p>
    <w:p w14:paraId="74841E81" w14:textId="77777777" w:rsidR="00453C21" w:rsidRDefault="00150487">
      <w:pPr>
        <w:spacing w:after="120"/>
      </w:pPr>
      <w:r>
        <w:t xml:space="preserve">Cada 4 segundos el navegador pregunta al servidor por la </w:t>
      </w:r>
      <w:r>
        <w:rPr>
          <w:b/>
          <w:bCs/>
        </w:rPr>
        <w:t>firma</w:t>
      </w:r>
      <w:r>
        <w:t xml:space="preserve"> de las tablas del área: un número que SQL Server calcula con </w:t>
      </w:r>
      <w:r>
        <w:rPr>
          <w:rFonts w:ascii="Consolas" w:eastAsia="Consolas" w:hAnsi="Consolas" w:cs="Consolas"/>
          <w:color w:val="0F6E66"/>
          <w:sz w:val="19"/>
          <w:szCs w:val="19"/>
        </w:rPr>
        <w:t>COUNT(*)</w:t>
      </w:r>
      <w:r>
        <w:t xml:space="preserve"> y </w:t>
      </w:r>
      <w:r>
        <w:rPr>
          <w:rFonts w:ascii="Consolas" w:eastAsia="Consolas" w:hAnsi="Consolas" w:cs="Consolas"/>
          <w:color w:val="0F6E66"/>
          <w:sz w:val="19"/>
          <w:szCs w:val="19"/>
        </w:rPr>
        <w:t>CHECKSUM_AGG</w:t>
      </w:r>
      <w:r>
        <w:t xml:space="preserve"> y que cambia si cambia cualquier fila. Si la firma es distinta a la anterior, la tabla y las métricas se vuelven a cargar. Así, si un compañero registra un paciente desde otra computadora, aparece en todas las pantallas abiertas.</w:t>
      </w:r>
    </w:p>
    <w:p w14:paraId="74841E82" w14:textId="77777777" w:rsidR="00453C21" w:rsidRDefault="00150487">
      <w:pPr>
        <w:pStyle w:val="Ttulo2"/>
        <w:keepNext/>
      </w:pPr>
      <w:bookmarkStart w:id="5" w:name="_Toc243559836"/>
      <w:r>
        <w:t>2.4 Por qué hay dos caminos hacia la base</w:t>
      </w:r>
      <w:bookmarkEnd w:id="5"/>
    </w:p>
    <w:p w14:paraId="74841E83" w14:textId="77777777" w:rsidR="00453C21" w:rsidRDefault="00150487">
      <w:pPr>
        <w:spacing w:after="120"/>
      </w:pPr>
      <w:r>
        <w:t xml:space="preserve">PySpark es muy bueno para </w:t>
      </w:r>
      <w:r>
        <w:rPr>
          <w:b/>
          <w:bCs/>
        </w:rPr>
        <w:t>leer y analizar</w:t>
      </w:r>
      <w:r>
        <w:t xml:space="preserve"> muchos datos, pero no sabe hacer transacciones. Por eso todo lo que </w:t>
      </w:r>
      <w:r>
        <w:rPr>
          <w:b/>
          <w:bCs/>
        </w:rPr>
        <w:t>escribe</w:t>
      </w:r>
      <w:r>
        <w:t xml:space="preserve"> (altas, cambios, bajas, movimientos) pasa por pyodbc con transacciones, y todo lo que </w:t>
      </w:r>
      <w:r>
        <w:rPr>
          <w:b/>
          <w:bCs/>
        </w:rPr>
        <w:t>analiza</w:t>
      </w:r>
      <w:r>
        <w:t xml:space="preserve"> (filtros, IDs, limpieza, gráficas) pasa por PySpark, que lee los datos de SQL Server y los convierte en un DataFrame.</w:t>
      </w:r>
    </w:p>
    <w:p w14:paraId="74841E84" w14:textId="77777777" w:rsidR="00453C21" w:rsidRDefault="00150487">
      <w:pPr>
        <w:pBdr>
          <w:left w:val="single" w:sz="18" w:space="8" w:color="0F6E66"/>
        </w:pBdr>
        <w:shd w:val="clear" w:color="auto" w:fill="E0EFEB"/>
        <w:spacing w:before="120" w:after="160"/>
        <w:ind w:left="160" w:right="160"/>
      </w:pPr>
      <w:r>
        <w:rPr>
          <w:color w:val="142F2D"/>
        </w:rPr>
        <w:t>Las reglas importantes están protegidas dos veces: en Python (para mostrar un mensaje claro) y en SQL Server (con restricciones UNIQUE, FOREIGN KEY, CHECK e índices únicos), para que se cumplan aunque alguien escriba directo en la base.</w:t>
      </w:r>
    </w:p>
    <w:p w14:paraId="74841E85" w14:textId="77777777" w:rsidR="00453C21" w:rsidRDefault="00150487">
      <w:pPr>
        <w:pStyle w:val="Ttulo1"/>
        <w:keepNext/>
      </w:pPr>
      <w:bookmarkStart w:id="6" w:name="_Toc243559837"/>
      <w:r>
        <w:t>3. Instalación y arranque</w:t>
      </w:r>
      <w:bookmarkEnd w:id="6"/>
    </w:p>
    <w:p w14:paraId="74841E86" w14:textId="77777777" w:rsidR="00453C21" w:rsidRDefault="00150487">
      <w:pPr>
        <w:spacing w:after="120"/>
      </w:pPr>
      <w:r>
        <w:t xml:space="preserve">Las instrucciones completas están en el archivo </w:t>
      </w:r>
      <w:r>
        <w:rPr>
          <w:rFonts w:ascii="Consolas" w:eastAsia="Consolas" w:hAnsi="Consolas" w:cs="Consolas"/>
          <w:color w:val="0F6E66"/>
          <w:sz w:val="19"/>
          <w:szCs w:val="19"/>
        </w:rPr>
        <w:t>README.md</w:t>
      </w:r>
      <w:r>
        <w:t xml:space="preserve"> del repositorio. Hay dos formas de usar el proyecto:</w:t>
      </w:r>
    </w:p>
    <w:p w14:paraId="74841E87" w14:textId="77777777" w:rsidR="00453C21" w:rsidRDefault="00150487">
      <w:pPr>
        <w:pStyle w:val="Ttulo3"/>
        <w:keepNext/>
      </w:pPr>
      <w:r>
        <w:lastRenderedPageBreak/>
        <w:t>Solo la base de datos (SQL Server Management Studio)</w:t>
      </w:r>
    </w:p>
    <w:p w14:paraId="74841E88" w14:textId="77777777" w:rsidR="00453C21" w:rsidRDefault="00150487">
      <w:pPr>
        <w:pStyle w:val="Prrafodelista"/>
        <w:numPr>
          <w:ilvl w:val="0"/>
          <w:numId w:val="3"/>
        </w:numPr>
        <w:spacing w:after="60"/>
      </w:pPr>
      <w:r>
        <w:t xml:space="preserve">Crear la base: </w:t>
      </w:r>
      <w:r>
        <w:rPr>
          <w:rFonts w:ascii="Consolas" w:eastAsia="Consolas" w:hAnsi="Consolas" w:cs="Consolas"/>
          <w:color w:val="0F6E66"/>
          <w:sz w:val="19"/>
          <w:szCs w:val="19"/>
        </w:rPr>
        <w:t>CREATE DATABASE hospitalProyecto;</w:t>
      </w:r>
    </w:p>
    <w:p w14:paraId="74841E89" w14:textId="77777777" w:rsidR="00453C21" w:rsidRDefault="00150487">
      <w:pPr>
        <w:pStyle w:val="Prrafodelista"/>
        <w:numPr>
          <w:ilvl w:val="0"/>
          <w:numId w:val="3"/>
        </w:numPr>
        <w:spacing w:after="60"/>
      </w:pPr>
      <w:r>
        <w:t xml:space="preserve">Ejecutar en orden </w:t>
      </w:r>
      <w:r>
        <w:rPr>
          <w:rFonts w:ascii="Consolas" w:eastAsia="Consolas" w:hAnsi="Consolas" w:cs="Consolas"/>
          <w:color w:val="0F6E66"/>
          <w:sz w:val="19"/>
          <w:szCs w:val="19"/>
        </w:rPr>
        <w:t>sql/01_esquema.sql</w:t>
      </w:r>
      <w:r>
        <w:t xml:space="preserve">, </w:t>
      </w:r>
      <w:r>
        <w:rPr>
          <w:rFonts w:ascii="Consolas" w:eastAsia="Consolas" w:hAnsi="Consolas" w:cs="Consolas"/>
          <w:color w:val="0F6E66"/>
          <w:sz w:val="19"/>
          <w:szCs w:val="19"/>
        </w:rPr>
        <w:t>sql/02_indices_vistas.sql</w:t>
      </w:r>
      <w:r>
        <w:t xml:space="preserve"> y </w:t>
      </w:r>
      <w:r>
        <w:rPr>
          <w:rFonts w:ascii="Consolas" w:eastAsia="Consolas" w:hAnsi="Consolas" w:cs="Consolas"/>
          <w:color w:val="0F6E66"/>
          <w:sz w:val="19"/>
          <w:szCs w:val="19"/>
        </w:rPr>
        <w:t>sql/03_datos_prueba.sql</w:t>
      </w:r>
      <w:r>
        <w:t>.</w:t>
      </w:r>
    </w:p>
    <w:p w14:paraId="74841E8A" w14:textId="77777777" w:rsidR="00453C21" w:rsidRDefault="00150487">
      <w:pPr>
        <w:pStyle w:val="Prrafodelista"/>
        <w:numPr>
          <w:ilvl w:val="0"/>
          <w:numId w:val="3"/>
        </w:numPr>
        <w:spacing w:after="60"/>
      </w:pPr>
      <w:r>
        <w:t>Probar las queries de la guía (ver la sección 6).</w:t>
      </w:r>
    </w:p>
    <w:p w14:paraId="74841E8B" w14:textId="77777777" w:rsidR="00453C21" w:rsidRDefault="00150487">
      <w:pPr>
        <w:pStyle w:val="Ttulo3"/>
        <w:keepNext/>
      </w:pPr>
      <w:r>
        <w:t>La aplicación completa</w:t>
      </w:r>
    </w:p>
    <w:p w14:paraId="74841E8C" w14:textId="77777777" w:rsidR="00453C21" w:rsidRDefault="00150487">
      <w:pPr>
        <w:spacing w:after="120"/>
      </w:pPr>
      <w:r>
        <w:t>Requiere Python 3.11 o superior, Java 17 o 21 (no 23+), SQL Server y el ODBC Driver 17 o 18. En una terminal, dentro de la carpeta del proyecto:</w:t>
      </w:r>
    </w:p>
    <w:p w14:paraId="74841E8D" w14:textId="77777777" w:rsidR="00453C21" w:rsidRDefault="00150487">
      <w:pPr>
        <w:pStyle w:val="Prrafodelista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color w:val="0F6E66"/>
          <w:sz w:val="19"/>
          <w:szCs w:val="19"/>
        </w:rPr>
        <w:t>python -m venv .venv</w:t>
      </w:r>
    </w:p>
    <w:p w14:paraId="74841E8E" w14:textId="77777777" w:rsidR="00453C21" w:rsidRDefault="00150487">
      <w:pPr>
        <w:pStyle w:val="Prrafodelista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color w:val="0F6E66"/>
          <w:sz w:val="19"/>
          <w:szCs w:val="19"/>
        </w:rPr>
        <w:t>.\.venv\Scripts\pip install -r requirements.txt</w:t>
      </w:r>
    </w:p>
    <w:p w14:paraId="74841E8F" w14:textId="77777777" w:rsidR="00453C21" w:rsidRDefault="00150487">
      <w:pPr>
        <w:pStyle w:val="Prrafodelista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color w:val="0F6E66"/>
          <w:sz w:val="19"/>
          <w:szCs w:val="19"/>
        </w:rPr>
        <w:t>.\.venv\Scripts\python setup_db.py --reset</w:t>
      </w:r>
      <w:r>
        <w:t xml:space="preserve"> (crea la base con datos de prueba; borra la anterior si existía)</w:t>
      </w:r>
    </w:p>
    <w:p w14:paraId="74841E90" w14:textId="77777777" w:rsidR="00453C21" w:rsidRDefault="00150487">
      <w:pPr>
        <w:pStyle w:val="Prrafodelista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color w:val="0F6E66"/>
          <w:sz w:val="19"/>
          <w:szCs w:val="19"/>
        </w:rPr>
        <w:t>.\.venv\Scripts\python app.py</w:t>
      </w:r>
      <w:r>
        <w:t xml:space="preserve"> y abrir </w:t>
      </w:r>
      <w:r>
        <w:rPr>
          <w:b/>
          <w:bCs/>
        </w:rPr>
        <w:t>http://127.0.0.1:5000</w:t>
      </w:r>
      <w:r>
        <w:t xml:space="preserve"> en el navegador.</w:t>
      </w:r>
    </w:p>
    <w:p w14:paraId="74841E91" w14:textId="77777777" w:rsidR="00453C21" w:rsidRDefault="00150487">
      <w:pPr>
        <w:pBdr>
          <w:left w:val="single" w:sz="18" w:space="8" w:color="0F6E66"/>
        </w:pBdr>
        <w:shd w:val="clear" w:color="auto" w:fill="E0EFEB"/>
        <w:spacing w:before="120" w:after="160"/>
        <w:ind w:left="160" w:right="160"/>
      </w:pPr>
      <w:r>
        <w:rPr>
          <w:color w:val="142F2D"/>
        </w:rPr>
        <w:t>La primera acción que usa PySpark tarda unos 20 segundos porque Spark arranca su motor (Java). La barra lateral muestra «PySpark listo» cuando terminó.</w:t>
      </w:r>
    </w:p>
    <w:p w14:paraId="74841E92" w14:textId="77777777" w:rsidR="00453C21" w:rsidRDefault="00150487">
      <w:pPr>
        <w:pStyle w:val="Ttulo1"/>
        <w:keepNext/>
        <w:pageBreakBefore/>
      </w:pPr>
      <w:bookmarkStart w:id="7" w:name="_Toc243559838"/>
      <w:r>
        <w:lastRenderedPageBreak/>
        <w:t>4. Manual de uso por pantalla</w:t>
      </w:r>
      <w:bookmarkEnd w:id="7"/>
    </w:p>
    <w:p w14:paraId="74841E93" w14:textId="77777777" w:rsidR="00453C21" w:rsidRDefault="00150487">
      <w:pPr>
        <w:pStyle w:val="Ttulo2"/>
        <w:keepNext/>
      </w:pPr>
      <w:bookmarkStart w:id="8" w:name="_Toc243559839"/>
      <w:r>
        <w:t>4.1 Elementos comunes a todas las pantallas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3"/>
        <w:gridCol w:w="6927"/>
      </w:tblGrid>
      <w:tr w:rsidR="00453C21" w14:paraId="74841E96" w14:textId="77777777">
        <w:trPr>
          <w:tblHeader/>
        </w:trPr>
        <w:tc>
          <w:tcPr>
            <w:tcW w:w="2433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94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92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95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</w:tr>
      <w:tr w:rsidR="00453C21" w14:paraId="74841E99" w14:textId="77777777">
        <w:tc>
          <w:tcPr>
            <w:tcW w:w="2433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97" w14:textId="77777777" w:rsidR="00453C21" w:rsidRDefault="00150487">
            <w:r>
              <w:rPr>
                <w:sz w:val="19"/>
                <w:szCs w:val="19"/>
              </w:rPr>
              <w:t>Tarjetas de métricas</w:t>
            </w:r>
          </w:p>
        </w:tc>
        <w:tc>
          <w:tcPr>
            <w:tcW w:w="692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98" w14:textId="77777777" w:rsidR="00453C21" w:rsidRDefault="00150487">
            <w:r>
              <w:rPr>
                <w:sz w:val="19"/>
                <w:szCs w:val="19"/>
              </w:rPr>
              <w:t>Resumen numérico del área. Si un valor cambia, la tarjeta parpadea.</w:t>
            </w:r>
          </w:p>
        </w:tc>
      </w:tr>
      <w:tr w:rsidR="00453C21" w14:paraId="74841E9C" w14:textId="77777777">
        <w:tc>
          <w:tcPr>
            <w:tcW w:w="2433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9A" w14:textId="77777777" w:rsidR="00453C21" w:rsidRDefault="00150487">
            <w:r>
              <w:rPr>
                <w:sz w:val="19"/>
                <w:szCs w:val="19"/>
              </w:rPr>
              <w:t>Indicador «En vivo»</w:t>
            </w:r>
          </w:p>
        </w:tc>
        <w:tc>
          <w:tcPr>
            <w:tcW w:w="692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9B" w14:textId="77777777" w:rsidR="00453C21" w:rsidRDefault="00150487">
            <w:r>
              <w:rPr>
                <w:sz w:val="19"/>
                <w:szCs w:val="19"/>
              </w:rPr>
              <w:t>Confirma que la tabla se está actualizando sola y hace cuánto se verificó.</w:t>
            </w:r>
          </w:p>
        </w:tc>
      </w:tr>
      <w:tr w:rsidR="00453C21" w14:paraId="74841E9F" w14:textId="77777777">
        <w:tc>
          <w:tcPr>
            <w:tcW w:w="2433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9D" w14:textId="77777777" w:rsidR="00453C21" w:rsidRDefault="00150487">
            <w:r>
              <w:rPr>
                <w:sz w:val="19"/>
                <w:szCs w:val="19"/>
              </w:rPr>
              <w:t>Tabla / Gráfico</w:t>
            </w:r>
          </w:p>
        </w:tc>
        <w:tc>
          <w:tcPr>
            <w:tcW w:w="692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9E" w14:textId="77777777" w:rsidR="00453C21" w:rsidRDefault="00150487">
            <w:r>
              <w:rPr>
                <w:sz w:val="19"/>
                <w:szCs w:val="19"/>
              </w:rPr>
              <w:t>Selector para ver los datos como tabla o como gráfica. En modo gráfico se elige cuál gráfica ver.</w:t>
            </w:r>
          </w:p>
        </w:tc>
      </w:tr>
      <w:tr w:rsidR="00453C21" w14:paraId="74841EA2" w14:textId="77777777">
        <w:tc>
          <w:tcPr>
            <w:tcW w:w="2433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A0" w14:textId="77777777" w:rsidR="00453C21" w:rsidRDefault="00150487">
            <w:r>
              <w:rPr>
                <w:sz w:val="19"/>
                <w:szCs w:val="19"/>
              </w:rPr>
              <w:t>Filtrar</w:t>
            </w:r>
          </w:p>
        </w:tc>
        <w:tc>
          <w:tcPr>
            <w:tcW w:w="692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A1" w14:textId="77777777" w:rsidR="00453C21" w:rsidRDefault="00150487">
            <w:r>
              <w:rPr>
                <w:sz w:val="19"/>
                <w:szCs w:val="19"/>
              </w:rPr>
              <w:t>Abre el panel de filtros (búsqueda por texto, opciones, rangos y fechas). Los filtros se aplican con PySpark y también afectan a las gráficas.</w:t>
            </w:r>
          </w:p>
        </w:tc>
      </w:tr>
      <w:tr w:rsidR="00453C21" w14:paraId="74841EA5" w14:textId="77777777">
        <w:tc>
          <w:tcPr>
            <w:tcW w:w="2433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A3" w14:textId="77777777" w:rsidR="00453C21" w:rsidRDefault="00150487">
            <w:r>
              <w:rPr>
                <w:sz w:val="19"/>
                <w:szCs w:val="19"/>
              </w:rPr>
              <w:t>Botones de cada fila</w:t>
            </w:r>
          </w:p>
        </w:tc>
        <w:tc>
          <w:tcPr>
            <w:tcW w:w="692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A4" w14:textId="77777777" w:rsidR="00453C21" w:rsidRDefault="00150487">
            <w:r>
              <w:rPr>
                <w:sz w:val="19"/>
                <w:szCs w:val="19"/>
              </w:rPr>
              <w:t>Acciones sobre ese registro: Editar, Dar de baja, Dar alta, Entrada, Salida, etc.</w:t>
            </w:r>
          </w:p>
        </w:tc>
      </w:tr>
      <w:tr w:rsidR="00453C21" w14:paraId="74841EA8" w14:textId="77777777">
        <w:tc>
          <w:tcPr>
            <w:tcW w:w="2433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A6" w14:textId="77777777" w:rsidR="00453C21" w:rsidRDefault="00150487">
            <w:r>
              <w:rPr>
                <w:sz w:val="19"/>
                <w:szCs w:val="19"/>
              </w:rPr>
              <w:t>IDs de colores</w:t>
            </w:r>
          </w:p>
        </w:tc>
        <w:tc>
          <w:tcPr>
            <w:tcW w:w="692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A7" w14:textId="77777777" w:rsidR="00453C21" w:rsidRDefault="00150487">
            <w:r>
              <w:rPr>
                <w:sz w:val="19"/>
                <w:szCs w:val="19"/>
              </w:rPr>
              <w:t>Los códigos aparecen como «pulseras»: verde = médico, azul = enfermería, ámbar = auxiliar, violeta = paciente.</w:t>
            </w:r>
          </w:p>
        </w:tc>
      </w:tr>
    </w:tbl>
    <w:p w14:paraId="74841EA9" w14:textId="77777777" w:rsidR="00453C21" w:rsidRDefault="00453C21">
      <w:pPr>
        <w:spacing w:after="80"/>
      </w:pPr>
    </w:p>
    <w:p w14:paraId="74841EAA" w14:textId="77777777" w:rsidR="00453C21" w:rsidRDefault="00150487">
      <w:pPr>
        <w:spacing w:after="120"/>
      </w:pPr>
      <w:r>
        <w:t xml:space="preserve">Las gráficas las genera el servidor con pandas y matplotlib. El tipo se eligió según el dato: </w:t>
      </w:r>
      <w:r>
        <w:rPr>
          <w:b/>
          <w:bCs/>
        </w:rPr>
        <w:t>dona</w:t>
      </w:r>
      <w:r>
        <w:t xml:space="preserve"> para proporciones, </w:t>
      </w:r>
      <w:r>
        <w:rPr>
          <w:b/>
          <w:bCs/>
        </w:rPr>
        <w:t>barras</w:t>
      </w:r>
      <w:r>
        <w:t xml:space="preserve"> para comparar categorías, </w:t>
      </w:r>
      <w:r>
        <w:rPr>
          <w:b/>
          <w:bCs/>
        </w:rPr>
        <w:t>histograma</w:t>
      </w:r>
      <w:r>
        <w:t xml:space="preserve"> para valores continuos (edad, días, antigüedad) y </w:t>
      </w:r>
      <w:r>
        <w:rPr>
          <w:b/>
          <w:bCs/>
        </w:rPr>
        <w:t>línea</w:t>
      </w:r>
      <w:r>
        <w:t xml:space="preserve"> para la evolución en el tiempo.</w:t>
      </w:r>
    </w:p>
    <w:p w14:paraId="74841EAB" w14:textId="77777777" w:rsidR="00453C21" w:rsidRDefault="0015048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841FBA" wp14:editId="74841FBB">
            <wp:extent cx="3810000" cy="1562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EAC" w14:textId="77777777" w:rsidR="00453C21" w:rsidRDefault="00150487">
      <w:pPr>
        <w:spacing w:after="200"/>
        <w:jc w:val="center"/>
      </w:pPr>
      <w:r>
        <w:rPr>
          <w:i/>
          <w:iCs/>
          <w:color w:val="5E6E6B"/>
          <w:sz w:val="18"/>
          <w:szCs w:val="18"/>
        </w:rPr>
        <w:t>Ejemplo: distribución del personal por puesto (dona).</w:t>
      </w:r>
    </w:p>
    <w:p w14:paraId="74841EAD" w14:textId="77777777" w:rsidR="00453C21" w:rsidRDefault="00150487">
      <w:pPr>
        <w:pStyle w:val="Ttulo2"/>
        <w:keepNext/>
      </w:pPr>
      <w:bookmarkStart w:id="9" w:name="_Toc243559840"/>
      <w:r>
        <w:t>4.2 Panel general</w:t>
      </w:r>
      <w:bookmarkEnd w:id="9"/>
    </w:p>
    <w:p w14:paraId="74841EAE" w14:textId="77777777" w:rsidR="00453C21" w:rsidRDefault="00150487">
      <w:pPr>
        <w:spacing w:after="120"/>
      </w:pPr>
      <w:r>
        <w:t>Es la pantalla de inicio. Resume las cinco áreas, muestra la ocupación de camas por sala, los insumos en stock crítico, las próximas citas y los pacientes que esperan cama. Cada tarjeta lleva a su área.</w:t>
      </w:r>
    </w:p>
    <w:p w14:paraId="74841EAF" w14:textId="77777777" w:rsidR="00453C21" w:rsidRDefault="0015048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4841FBC" wp14:editId="74841FBD">
            <wp:extent cx="5334000" cy="23717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EB0" w14:textId="77777777" w:rsidR="00453C21" w:rsidRDefault="00150487">
      <w:pPr>
        <w:spacing w:after="200"/>
        <w:jc w:val="center"/>
      </w:pPr>
      <w:r>
        <w:rPr>
          <w:i/>
          <w:iCs/>
          <w:color w:val="5E6E6B"/>
          <w:sz w:val="18"/>
          <w:szCs w:val="18"/>
        </w:rPr>
        <w:t>Panel general.</w:t>
      </w:r>
    </w:p>
    <w:p w14:paraId="74841EB1" w14:textId="77777777" w:rsidR="00453C21" w:rsidRDefault="00150487">
      <w:pPr>
        <w:pStyle w:val="Ttulo2"/>
        <w:keepNext/>
      </w:pPr>
      <w:bookmarkStart w:id="10" w:name="_Toc243559841"/>
      <w:r>
        <w:t>4.3 Personal (RF1)</w:t>
      </w:r>
      <w:bookmarkEnd w:id="10"/>
    </w:p>
    <w:p w14:paraId="74841EB2" w14:textId="77777777" w:rsidR="00453C21" w:rsidRDefault="0015048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841FBE" wp14:editId="74841FBF">
            <wp:extent cx="5334000" cy="2819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EB3" w14:textId="77777777" w:rsidR="00453C21" w:rsidRDefault="00150487">
      <w:pPr>
        <w:spacing w:after="200"/>
        <w:jc w:val="center"/>
      </w:pPr>
      <w:r>
        <w:rPr>
          <w:i/>
          <w:iCs/>
          <w:color w:val="5E6E6B"/>
          <w:sz w:val="18"/>
          <w:szCs w:val="18"/>
        </w:rPr>
        <w:t>Pantalla de Personal.</w:t>
      </w:r>
    </w:p>
    <w:p w14:paraId="74841EB4" w14:textId="77777777" w:rsidR="00453C21" w:rsidRDefault="00150487">
      <w:pPr>
        <w:pStyle w:val="Ttulo3"/>
        <w:keepNext/>
      </w:pPr>
      <w:r>
        <w:t>Registrar un empleado</w:t>
      </w:r>
    </w:p>
    <w:p w14:paraId="74841EB5" w14:textId="77777777" w:rsidR="00453C21" w:rsidRDefault="00150487">
      <w:pPr>
        <w:pStyle w:val="Prrafodelista"/>
        <w:numPr>
          <w:ilvl w:val="0"/>
          <w:numId w:val="5"/>
        </w:numPr>
        <w:spacing w:after="60"/>
      </w:pPr>
      <w:r>
        <w:t xml:space="preserve">Presionar </w:t>
      </w:r>
      <w:r>
        <w:rPr>
          <w:b/>
          <w:bCs/>
        </w:rPr>
        <w:t>Nuevo empleado</w:t>
      </w:r>
      <w:r>
        <w:t>.</w:t>
      </w:r>
    </w:p>
    <w:p w14:paraId="74841EB6" w14:textId="77777777" w:rsidR="00453C21" w:rsidRDefault="00150487">
      <w:pPr>
        <w:pStyle w:val="Prrafodelista"/>
        <w:numPr>
          <w:ilvl w:val="0"/>
          <w:numId w:val="5"/>
        </w:numPr>
        <w:spacing w:after="60"/>
      </w:pPr>
      <w:r>
        <w:t xml:space="preserve">Completar nombres, apellidos, </w:t>
      </w:r>
      <w:r>
        <w:rPr>
          <w:b/>
          <w:bCs/>
        </w:rPr>
        <w:t>fecha de contratación</w:t>
      </w:r>
      <w:r>
        <w:t xml:space="preserve"> y </w:t>
      </w:r>
      <w:r>
        <w:rPr>
          <w:b/>
          <w:bCs/>
        </w:rPr>
        <w:t>NSS</w:t>
      </w:r>
      <w:r>
        <w:t xml:space="preserve"> (formato </w:t>
      </w:r>
      <w:r>
        <w:rPr>
          <w:rFonts w:ascii="Consolas" w:eastAsia="Consolas" w:hAnsi="Consolas" w:cs="Consolas"/>
          <w:color w:val="0F6E66"/>
          <w:sz w:val="19"/>
          <w:szCs w:val="19"/>
        </w:rPr>
        <w:t>883920-K</w:t>
      </w:r>
      <w:r>
        <w:t>).</w:t>
      </w:r>
    </w:p>
    <w:p w14:paraId="74841EB7" w14:textId="77777777" w:rsidR="00453C21" w:rsidRDefault="00150487">
      <w:pPr>
        <w:pStyle w:val="Prrafodelista"/>
        <w:numPr>
          <w:ilvl w:val="0"/>
          <w:numId w:val="5"/>
        </w:numPr>
        <w:spacing w:after="60"/>
      </w:pPr>
      <w:r>
        <w:t xml:space="preserve">Elegir </w:t>
      </w:r>
      <w:r>
        <w:rPr>
          <w:b/>
          <w:bCs/>
        </w:rPr>
        <w:t>puesto</w:t>
      </w:r>
      <w:r>
        <w:t xml:space="preserve">, </w:t>
      </w:r>
      <w:r>
        <w:rPr>
          <w:b/>
          <w:bCs/>
        </w:rPr>
        <w:t>especialidad</w:t>
      </w:r>
      <w:r>
        <w:t xml:space="preserve"> y </w:t>
      </w:r>
      <w:r>
        <w:rPr>
          <w:b/>
          <w:bCs/>
        </w:rPr>
        <w:t>turno</w:t>
      </w:r>
      <w:r>
        <w:t>. Al elegir el puesto se muestra el prefijo que tendrá el ID (M, E o A).</w:t>
      </w:r>
    </w:p>
    <w:p w14:paraId="74841EB8" w14:textId="77777777" w:rsidR="00453C21" w:rsidRDefault="00150487">
      <w:pPr>
        <w:pStyle w:val="Prrafodelista"/>
        <w:numPr>
          <w:ilvl w:val="0"/>
          <w:numId w:val="5"/>
        </w:numPr>
        <w:spacing w:after="60"/>
      </w:pPr>
      <w:r>
        <w:t xml:space="preserve">Marcar las salas donde trabaja y presionar </w:t>
      </w:r>
      <w:r>
        <w:rPr>
          <w:b/>
          <w:bCs/>
        </w:rPr>
        <w:t>Guardar</w:t>
      </w:r>
      <w:r>
        <w:t>.</w:t>
      </w:r>
    </w:p>
    <w:p w14:paraId="74841EB9" w14:textId="77777777" w:rsidR="00453C21" w:rsidRDefault="00150487">
      <w:pPr>
        <w:spacing w:after="120"/>
      </w:pPr>
      <w:r>
        <w:t>Si el NSS ya existe, el formulario lo marca en rojo indicando a quién pertenece.</w:t>
      </w:r>
    </w:p>
    <w:p w14:paraId="74841EBA" w14:textId="77777777" w:rsidR="00453C21" w:rsidRDefault="00150487">
      <w:pPr>
        <w:pStyle w:val="Ttulo3"/>
        <w:keepNext/>
      </w:pPr>
      <w:r>
        <w:lastRenderedPageBreak/>
        <w:t>Modificar, dar de baja y reactivar</w:t>
      </w:r>
    </w:p>
    <w:p w14:paraId="74841EBB" w14:textId="77777777" w:rsidR="00453C21" w:rsidRDefault="00150487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Editar</w:t>
      </w:r>
      <w:r>
        <w:t>: cambia los datos. El ID no cambia; si la persona cambia de rol (por ejemplo, de auxiliar a médico), corresponde baja y nuevo registro.</w:t>
      </w:r>
    </w:p>
    <w:p w14:paraId="74841EBC" w14:textId="77777777" w:rsidR="00453C21" w:rsidRDefault="00150487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Dar de baja</w:t>
      </w:r>
      <w:r>
        <w:t xml:space="preserve">: es una </w:t>
      </w:r>
      <w:r>
        <w:rPr>
          <w:b/>
          <w:bCs/>
        </w:rPr>
        <w:t>baja lógica</w:t>
      </w:r>
      <w:r>
        <w:t>: el empleado queda inactivo pero su registro e historial se conservan.</w:t>
      </w:r>
    </w:p>
    <w:p w14:paraId="74841EBD" w14:textId="77777777" w:rsidR="00453C21" w:rsidRDefault="00150487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Reactivar</w:t>
      </w:r>
      <w:r>
        <w:t>: vuelve a activar a un empleado dado de baja.</w:t>
      </w:r>
    </w:p>
    <w:p w14:paraId="74841EBE" w14:textId="77777777" w:rsidR="00453C21" w:rsidRDefault="00150487">
      <w:pPr>
        <w:pStyle w:val="Ttulo3"/>
        <w:keepNext/>
      </w:pPr>
      <w:r>
        <w:t>Asignación de personal por sala (Query 1)</w:t>
      </w:r>
    </w:p>
    <w:p w14:paraId="74841EBF" w14:textId="77777777" w:rsidR="00453C21" w:rsidRDefault="00150487">
      <w:pPr>
        <w:spacing w:after="120"/>
      </w:pPr>
      <w:r>
        <w:t xml:space="preserve">Debajo de la tabla está el reporte de la </w:t>
      </w:r>
      <w:r>
        <w:rPr>
          <w:b/>
          <w:bCs/>
        </w:rPr>
        <w:t>Figura 1</w:t>
      </w:r>
      <w:r>
        <w:t>: se elige una sala y se ve el personal asignado con su NSS, puesto, especialidad, turno y salario, junto con las camas disponibles de la sala.</w:t>
      </w:r>
    </w:p>
    <w:p w14:paraId="74841EC0" w14:textId="77777777" w:rsidR="00453C21" w:rsidRDefault="0015048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841FC0" wp14:editId="74841FC1">
            <wp:extent cx="3810000" cy="22574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EC1" w14:textId="77777777" w:rsidR="00453C21" w:rsidRDefault="00150487">
      <w:pPr>
        <w:spacing w:after="200"/>
        <w:jc w:val="center"/>
      </w:pPr>
      <w:r>
        <w:rPr>
          <w:i/>
          <w:iCs/>
          <w:color w:val="5E6E6B"/>
          <w:sz w:val="18"/>
          <w:szCs w:val="18"/>
        </w:rPr>
        <w:t>Gráfica de antigüedad, calculada desde la fecha de contratación.</w:t>
      </w:r>
    </w:p>
    <w:p w14:paraId="74841EC2" w14:textId="77777777" w:rsidR="00453C21" w:rsidRDefault="00150487">
      <w:pPr>
        <w:pStyle w:val="Ttulo2"/>
        <w:keepNext/>
      </w:pPr>
      <w:bookmarkStart w:id="11" w:name="_Toc243559842"/>
      <w:r>
        <w:t>4.4 Admisión de pacientes (RF2)</w:t>
      </w:r>
      <w:bookmarkEnd w:id="11"/>
    </w:p>
    <w:p w14:paraId="74841EC3" w14:textId="77777777" w:rsidR="00453C21" w:rsidRDefault="0015048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841FC2" wp14:editId="74841FC3">
            <wp:extent cx="5334000" cy="2819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EC4" w14:textId="77777777" w:rsidR="00453C21" w:rsidRDefault="00150487">
      <w:pPr>
        <w:spacing w:after="200"/>
        <w:jc w:val="center"/>
      </w:pPr>
      <w:r>
        <w:rPr>
          <w:i/>
          <w:iCs/>
          <w:color w:val="5E6E6B"/>
          <w:sz w:val="18"/>
          <w:szCs w:val="18"/>
        </w:rPr>
        <w:t>Pantalla de Admisión.</w:t>
      </w:r>
    </w:p>
    <w:p w14:paraId="74841EC5" w14:textId="77777777" w:rsidR="00453C21" w:rsidRDefault="00150487">
      <w:pPr>
        <w:pStyle w:val="Ttulo3"/>
        <w:keepNext/>
      </w:pPr>
      <w:r>
        <w:lastRenderedPageBreak/>
        <w:t>Admitir un paciente</w:t>
      </w:r>
    </w:p>
    <w:p w14:paraId="74841EC6" w14:textId="77777777" w:rsidR="00453C21" w:rsidRDefault="00150487">
      <w:pPr>
        <w:pStyle w:val="Prrafodelista"/>
        <w:numPr>
          <w:ilvl w:val="0"/>
          <w:numId w:val="7"/>
        </w:numPr>
        <w:spacing w:after="60"/>
      </w:pPr>
      <w:r>
        <w:t xml:space="preserve">Presionar </w:t>
      </w:r>
      <w:r>
        <w:rPr>
          <w:b/>
          <w:bCs/>
        </w:rPr>
        <w:t>Admitir paciente</w:t>
      </w:r>
      <w:r>
        <w:t>.</w:t>
      </w:r>
    </w:p>
    <w:p w14:paraId="74841EC7" w14:textId="77777777" w:rsidR="00453C21" w:rsidRDefault="00150487">
      <w:pPr>
        <w:pStyle w:val="Prrafodelista"/>
        <w:numPr>
          <w:ilvl w:val="0"/>
          <w:numId w:val="7"/>
        </w:numPr>
        <w:spacing w:after="60"/>
      </w:pPr>
      <w:r>
        <w:t xml:space="preserve">Completar los </w:t>
      </w:r>
      <w:r>
        <w:rPr>
          <w:b/>
          <w:bCs/>
        </w:rPr>
        <w:t>datos demográficos</w:t>
      </w:r>
      <w:r>
        <w:t>: nombres, apellidos, fecha de nacimiento (se muestra la edad), sexo, teléfono y dirección.</w:t>
      </w:r>
    </w:p>
    <w:p w14:paraId="74841EC8" w14:textId="77777777" w:rsidR="00453C21" w:rsidRDefault="00150487">
      <w:pPr>
        <w:pStyle w:val="Prrafodelista"/>
        <w:numPr>
          <w:ilvl w:val="0"/>
          <w:numId w:val="7"/>
        </w:numPr>
        <w:spacing w:after="60"/>
      </w:pPr>
      <w:r>
        <w:t xml:space="preserve">Completar el </w:t>
      </w:r>
      <w:r>
        <w:rPr>
          <w:b/>
          <w:bCs/>
        </w:rPr>
        <w:t>familiar responsable</w:t>
      </w:r>
      <w:r>
        <w:t>: nombre, parentesco y teléfono.</w:t>
      </w:r>
    </w:p>
    <w:p w14:paraId="74841EC9" w14:textId="77777777" w:rsidR="00453C21" w:rsidRDefault="00150487">
      <w:pPr>
        <w:pStyle w:val="Prrafodelista"/>
        <w:numPr>
          <w:ilvl w:val="0"/>
          <w:numId w:val="7"/>
        </w:numPr>
        <w:spacing w:after="60"/>
      </w:pPr>
      <w:r>
        <w:t xml:space="preserve">Completar el </w:t>
      </w:r>
      <w:r>
        <w:rPr>
          <w:b/>
          <w:bCs/>
        </w:rPr>
        <w:t>médico externo que refiere</w:t>
      </w:r>
      <w:r>
        <w:t xml:space="preserve"> y su clínica.</w:t>
      </w:r>
    </w:p>
    <w:p w14:paraId="74841ECA" w14:textId="77777777" w:rsidR="00453C21" w:rsidRDefault="00150487">
      <w:pPr>
        <w:pStyle w:val="Prrafodelista"/>
        <w:numPr>
          <w:ilvl w:val="0"/>
          <w:numId w:val="7"/>
        </w:numPr>
        <w:spacing w:after="60"/>
      </w:pPr>
      <w:r>
        <w:t xml:space="preserve">Presionar </w:t>
      </w:r>
      <w:r>
        <w:rPr>
          <w:b/>
          <w:bCs/>
        </w:rPr>
        <w:t>Registrar ingreso</w:t>
      </w:r>
      <w:r>
        <w:t>. El número de paciente (</w:t>
      </w:r>
      <w:r>
        <w:rPr>
          <w:rFonts w:ascii="Consolas" w:eastAsia="Consolas" w:hAnsi="Consolas" w:cs="Consolas"/>
          <w:color w:val="0F6E66"/>
          <w:sz w:val="19"/>
          <w:szCs w:val="19"/>
        </w:rPr>
        <w:t>PAC-0001</w:t>
      </w:r>
      <w:r>
        <w:t>) y el de ingreso (</w:t>
      </w:r>
      <w:r>
        <w:rPr>
          <w:rFonts w:ascii="Consolas" w:eastAsia="Consolas" w:hAnsi="Consolas" w:cs="Consolas"/>
          <w:color w:val="0F6E66"/>
          <w:sz w:val="19"/>
          <w:szCs w:val="19"/>
        </w:rPr>
        <w:t>ING-001</w:t>
      </w:r>
      <w:r>
        <w:t>) se generan solos, y la fecha y hora de registro las pone el servidor.</w:t>
      </w:r>
    </w:p>
    <w:p w14:paraId="74841ECB" w14:textId="77777777" w:rsidR="00453C21" w:rsidRDefault="00150487">
      <w:pPr>
        <w:spacing w:after="120"/>
      </w:pPr>
      <w:r>
        <w:t xml:space="preserve">El paciente queda </w:t>
      </w:r>
      <w:r>
        <w:rPr>
          <w:b/>
          <w:bCs/>
        </w:rPr>
        <w:t>en espera de cama</w:t>
      </w:r>
      <w:r>
        <w:t xml:space="preserve"> hasta que se lo interne desde Hospitalización.</w:t>
      </w:r>
    </w:p>
    <w:p w14:paraId="74841ECC" w14:textId="77777777" w:rsidR="00453C21" w:rsidRDefault="00150487">
      <w:pPr>
        <w:pStyle w:val="Ttulo3"/>
        <w:keepNext/>
      </w:pPr>
      <w:r>
        <w:t>Expediente e historial de citas (Query 2)</w:t>
      </w:r>
    </w:p>
    <w:p w14:paraId="74841ECD" w14:textId="77777777" w:rsidR="00453C21" w:rsidRDefault="00150487">
      <w:pPr>
        <w:spacing w:after="120"/>
      </w:pPr>
      <w:r>
        <w:t xml:space="preserve">Al hacer clic en un paciente se abre su expediente: la ficha con el formato de la </w:t>
      </w:r>
      <w:r>
        <w:rPr>
          <w:b/>
          <w:bCs/>
        </w:rPr>
        <w:t>Figura 2</w:t>
      </w:r>
      <w:r>
        <w:t xml:space="preserve">, el historial de ingresos y el </w:t>
      </w:r>
      <w:r>
        <w:rPr>
          <w:b/>
          <w:bCs/>
        </w:rPr>
        <w:t>informe de citas consolidado (Figura 4)</w:t>
      </w:r>
      <w:r>
        <w:t xml:space="preserve"> en orden cronológico. Desde ahí también se puede editar el expediente, registrar un reingreso o agendar una cita (el sistema impide dos citas del mismo médico a la misma hora).</w:t>
      </w:r>
    </w:p>
    <w:p w14:paraId="74841ECE" w14:textId="77777777" w:rsidR="00453C21" w:rsidRDefault="00150487">
      <w:pPr>
        <w:pStyle w:val="Ttulo2"/>
        <w:keepNext/>
      </w:pPr>
      <w:bookmarkStart w:id="12" w:name="_Toc243559843"/>
      <w:r>
        <w:t>4.5 Hospitalización (RF3)</w:t>
      </w:r>
      <w:bookmarkEnd w:id="12"/>
    </w:p>
    <w:p w14:paraId="74841ECF" w14:textId="77777777" w:rsidR="00453C21" w:rsidRDefault="0015048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841FC4" wp14:editId="74841FC5">
            <wp:extent cx="5334000" cy="2819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ED0" w14:textId="77777777" w:rsidR="00453C21" w:rsidRDefault="00150487">
      <w:pPr>
        <w:spacing w:after="200"/>
        <w:jc w:val="center"/>
      </w:pPr>
      <w:r>
        <w:rPr>
          <w:i/>
          <w:iCs/>
          <w:color w:val="5E6E6B"/>
          <w:sz w:val="18"/>
          <w:szCs w:val="18"/>
        </w:rPr>
        <w:t>Mapa de camas: verde = disponible, rojo = ocupada (con el nivel de riesgo del paciente).</w:t>
      </w:r>
    </w:p>
    <w:p w14:paraId="74841ED1" w14:textId="77777777" w:rsidR="00453C21" w:rsidRDefault="00150487">
      <w:pPr>
        <w:pStyle w:val="Ttulo3"/>
        <w:keepNext/>
      </w:pPr>
      <w:r>
        <w:t>Internar a un paciente</w:t>
      </w:r>
    </w:p>
    <w:p w14:paraId="74841ED2" w14:textId="77777777" w:rsidR="00453C21" w:rsidRDefault="00150487">
      <w:pPr>
        <w:pStyle w:val="Prrafodelista"/>
        <w:numPr>
          <w:ilvl w:val="0"/>
          <w:numId w:val="8"/>
        </w:numPr>
        <w:spacing w:after="60"/>
      </w:pPr>
      <w:r>
        <w:t xml:space="preserve">En </w:t>
      </w:r>
      <w:r>
        <w:rPr>
          <w:b/>
          <w:bCs/>
        </w:rPr>
        <w:t>En espera de cama</w:t>
      </w:r>
      <w:r>
        <w:t xml:space="preserve">, presionar </w:t>
      </w:r>
      <w:r>
        <w:rPr>
          <w:b/>
          <w:bCs/>
        </w:rPr>
        <w:t>Asignar</w:t>
      </w:r>
      <w:r>
        <w:t xml:space="preserve"> junto al paciente (o hacer clic en una cama verde y elegir </w:t>
      </w:r>
      <w:r>
        <w:rPr>
          <w:b/>
          <w:bCs/>
        </w:rPr>
        <w:t>Internar aquí</w:t>
      </w:r>
      <w:r>
        <w:t>).</w:t>
      </w:r>
    </w:p>
    <w:p w14:paraId="74841ED3" w14:textId="77777777" w:rsidR="00453C21" w:rsidRDefault="00150487">
      <w:pPr>
        <w:pStyle w:val="Prrafodelista"/>
        <w:numPr>
          <w:ilvl w:val="0"/>
          <w:numId w:val="8"/>
        </w:numPr>
        <w:spacing w:after="60"/>
      </w:pPr>
      <w:r>
        <w:t xml:space="preserve">Elegir la sala y la cama, y presionar </w:t>
      </w:r>
      <w:r>
        <w:rPr>
          <w:b/>
          <w:bCs/>
        </w:rPr>
        <w:t>Internar</w:t>
      </w:r>
      <w:r>
        <w:t>.</w:t>
      </w:r>
    </w:p>
    <w:p w14:paraId="74841ED4" w14:textId="77777777" w:rsidR="00453C21" w:rsidRDefault="00150487">
      <w:pPr>
        <w:pStyle w:val="Prrafodelista"/>
        <w:numPr>
          <w:ilvl w:val="0"/>
          <w:numId w:val="8"/>
        </w:numPr>
        <w:spacing w:after="60"/>
      </w:pPr>
      <w:r>
        <w:t>La fecha y hora de ingreso a la sala las registra el servidor automáticamente.</w:t>
      </w:r>
    </w:p>
    <w:p w14:paraId="74841ED5" w14:textId="77777777" w:rsidR="00453C21" w:rsidRDefault="00150487">
      <w:pPr>
        <w:pBdr>
          <w:left w:val="single" w:sz="18" w:space="8" w:color="0F6E66"/>
        </w:pBdr>
        <w:shd w:val="clear" w:color="auto" w:fill="E0EFEB"/>
        <w:spacing w:before="120" w:after="160"/>
        <w:ind w:left="160" w:right="160"/>
      </w:pPr>
      <w:r>
        <w:rPr>
          <w:color w:val="142F2D"/>
        </w:rPr>
        <w:lastRenderedPageBreak/>
        <w:t xml:space="preserve">Regla de RF3: </w:t>
      </w:r>
      <w:r>
        <w:rPr>
          <w:b/>
          <w:bCs/>
          <w:color w:val="142F2D"/>
        </w:rPr>
        <w:t>no se puede asignar una cama ocupada</w:t>
      </w:r>
      <w:r>
        <w:rPr>
          <w:color w:val="142F2D"/>
        </w:rPr>
        <w:t>. La lista de camas incluye las ocupadas a propósito, para poder demostrar que el sistema rechaza la asignación con el mensaje «La cama ya está ocupada por PAC-…».</w:t>
      </w:r>
    </w:p>
    <w:p w14:paraId="74841ED6" w14:textId="77777777" w:rsidR="00453C21" w:rsidRDefault="00150487">
      <w:pPr>
        <w:pStyle w:val="Ttulo3"/>
        <w:keepNext/>
      </w:pPr>
      <w:r>
        <w:t>Dar de alta</w:t>
      </w:r>
    </w:p>
    <w:p w14:paraId="74841ED7" w14:textId="77777777" w:rsidR="00453C21" w:rsidRDefault="00150487">
      <w:pPr>
        <w:spacing w:after="120"/>
      </w:pPr>
      <w:r>
        <w:t xml:space="preserve">Desde la tabla (botón </w:t>
      </w:r>
      <w:r>
        <w:rPr>
          <w:b/>
          <w:bCs/>
        </w:rPr>
        <w:t>Dar alta</w:t>
      </w:r>
      <w:r>
        <w:t>) o haciendo clic en la cama ocupada. Se registra la fecha y hora de salida real y la cama vuelve a quedar disponible.</w:t>
      </w:r>
    </w:p>
    <w:p w14:paraId="74841ED8" w14:textId="77777777" w:rsidR="00453C21" w:rsidRDefault="00150487">
      <w:pPr>
        <w:pStyle w:val="Ttulo3"/>
        <w:keepNext/>
      </w:pPr>
      <w:r>
        <w:t>Nivel de riesgo</w:t>
      </w:r>
    </w:p>
    <w:p w14:paraId="74841ED9" w14:textId="77777777" w:rsidR="00453C21" w:rsidRDefault="00150487">
      <w:pPr>
        <w:spacing w:after="120"/>
      </w:pPr>
      <w:r>
        <w:t>Cada internado muestra su nivel de riesgo (</w:t>
      </w:r>
      <w:r>
        <w:rPr>
          <w:b/>
          <w:bCs/>
        </w:rPr>
        <w:t>Bajo</w:t>
      </w:r>
      <w:r>
        <w:t xml:space="preserve">, </w:t>
      </w:r>
      <w:r>
        <w:rPr>
          <w:b/>
          <w:bCs/>
        </w:rPr>
        <w:t>Moderado</w:t>
      </w:r>
      <w:r>
        <w:t xml:space="preserve"> o </w:t>
      </w:r>
      <w:r>
        <w:rPr>
          <w:b/>
          <w:bCs/>
        </w:rPr>
        <w:t>Crítico</w:t>
      </w:r>
      <w:r>
        <w:t>), que calcula PySpark a partir de los registros de los sensores (sección 7). Hay un filtro y una gráfica por nivel de riesgo.</w:t>
      </w:r>
    </w:p>
    <w:p w14:paraId="74841EDA" w14:textId="77777777" w:rsidR="00453C21" w:rsidRDefault="0015048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841FC6" wp14:editId="74841FC7">
            <wp:extent cx="3810000" cy="16002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EDB" w14:textId="77777777" w:rsidR="00453C21" w:rsidRDefault="00150487">
      <w:pPr>
        <w:spacing w:after="200"/>
        <w:jc w:val="center"/>
      </w:pPr>
      <w:r>
        <w:rPr>
          <w:i/>
          <w:iCs/>
          <w:color w:val="5E6E6B"/>
          <w:sz w:val="18"/>
          <w:szCs w:val="18"/>
        </w:rPr>
        <w:t>Ocupación de camas por sala.</w:t>
      </w:r>
    </w:p>
    <w:p w14:paraId="74841EDC" w14:textId="77777777" w:rsidR="00453C21" w:rsidRDefault="00150487">
      <w:pPr>
        <w:pStyle w:val="Ttulo2"/>
        <w:keepNext/>
      </w:pPr>
      <w:bookmarkStart w:id="13" w:name="_Toc243559844"/>
      <w:r>
        <w:t>4.6 Inventario (RF4)</w:t>
      </w:r>
      <w:bookmarkEnd w:id="13"/>
    </w:p>
    <w:p w14:paraId="74841EDD" w14:textId="77777777" w:rsidR="00453C21" w:rsidRDefault="0015048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841FC8" wp14:editId="74841FC9">
            <wp:extent cx="5334000" cy="28194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EDE" w14:textId="77777777" w:rsidR="00453C21" w:rsidRDefault="00150487">
      <w:pPr>
        <w:spacing w:after="200"/>
        <w:jc w:val="center"/>
      </w:pPr>
      <w:r>
        <w:rPr>
          <w:i/>
          <w:iCs/>
          <w:color w:val="5E6E6B"/>
          <w:sz w:val="18"/>
          <w:szCs w:val="18"/>
        </w:rPr>
        <w:t>Pantalla de Inventario.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4305"/>
        <w:gridCol w:w="3558"/>
      </w:tblGrid>
      <w:tr w:rsidR="00453C21" w14:paraId="74841EE2" w14:textId="77777777">
        <w:trPr>
          <w:tblHeader/>
        </w:trPr>
        <w:tc>
          <w:tcPr>
            <w:tcW w:w="149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DF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Acción</w:t>
            </w:r>
          </w:p>
        </w:tc>
        <w:tc>
          <w:tcPr>
            <w:tcW w:w="430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E0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Cómo se hace</w:t>
            </w:r>
          </w:p>
        </w:tc>
        <w:tc>
          <w:tcPr>
            <w:tcW w:w="355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E1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Qué valida</w:t>
            </w:r>
          </w:p>
        </w:tc>
      </w:tr>
      <w:tr w:rsidR="00453C21" w14:paraId="74841EE6" w14:textId="77777777">
        <w:tc>
          <w:tcPr>
            <w:tcW w:w="149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E3" w14:textId="77777777" w:rsidR="00453C21" w:rsidRDefault="00150487">
            <w:r>
              <w:rPr>
                <w:sz w:val="19"/>
                <w:szCs w:val="19"/>
              </w:rPr>
              <w:t>Nuevo insumo</w:t>
            </w:r>
          </w:p>
        </w:tc>
        <w:tc>
          <w:tcPr>
            <w:tcW w:w="430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E4" w14:textId="77777777" w:rsidR="00453C21" w:rsidRDefault="00150487">
            <w:r>
              <w:rPr>
                <w:sz w:val="19"/>
                <w:szCs w:val="19"/>
              </w:rPr>
              <w:t xml:space="preserve">Botón </w:t>
            </w:r>
            <w:r>
              <w:rPr>
                <w:b/>
                <w:bCs/>
                <w:sz w:val="19"/>
                <w:szCs w:val="19"/>
              </w:rPr>
              <w:t>Nuevo insumo</w:t>
            </w:r>
            <w:r>
              <w:rPr>
                <w:sz w:val="19"/>
                <w:szCs w:val="19"/>
              </w:rPr>
              <w:t xml:space="preserve">: nombre, tipo, costo, </w:t>
            </w:r>
            <w:r>
              <w:rPr>
                <w:b/>
                <w:bCs/>
                <w:sz w:val="19"/>
                <w:szCs w:val="19"/>
              </w:rPr>
              <w:t>proveedor</w:t>
            </w:r>
            <w:r>
              <w:rPr>
                <w:sz w:val="19"/>
                <w:szCs w:val="19"/>
              </w:rPr>
              <w:t xml:space="preserve"> (obligatorio), ubicación, stock inicial y </w:t>
            </w:r>
            <w:r>
              <w:rPr>
                <w:b/>
                <w:bCs/>
                <w:sz w:val="19"/>
                <w:szCs w:val="19"/>
              </w:rPr>
              <w:t>cantidad ideal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55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E5" w14:textId="77777777" w:rsidR="00453C21" w:rsidRDefault="00150487">
            <w:r>
              <w:rPr>
                <w:sz w:val="19"/>
                <w:szCs w:val="19"/>
              </w:rPr>
              <w:t>Que el proveedor esté registrado. El código (Q001, F001, M001) se genera según el tipo.</w:t>
            </w:r>
          </w:p>
        </w:tc>
      </w:tr>
      <w:tr w:rsidR="00453C21" w14:paraId="74841EEA" w14:textId="77777777">
        <w:tc>
          <w:tcPr>
            <w:tcW w:w="149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E7" w14:textId="77777777" w:rsidR="00453C21" w:rsidRDefault="00150487">
            <w:r>
              <w:rPr>
                <w:sz w:val="19"/>
                <w:szCs w:val="19"/>
              </w:rPr>
              <w:t>Entrada</w:t>
            </w:r>
          </w:p>
        </w:tc>
        <w:tc>
          <w:tcPr>
            <w:tcW w:w="430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E8" w14:textId="77777777" w:rsidR="00453C21" w:rsidRDefault="00150487">
            <w:r>
              <w:rPr>
                <w:b/>
                <w:bCs/>
                <w:sz w:val="19"/>
                <w:szCs w:val="19"/>
              </w:rPr>
              <w:t>Registrar movimiento → Entrada</w:t>
            </w:r>
            <w:r>
              <w:rPr>
                <w:sz w:val="19"/>
                <w:szCs w:val="19"/>
              </w:rPr>
              <w:t xml:space="preserve">, o botón </w:t>
            </w:r>
            <w:r>
              <w:rPr>
                <w:b/>
                <w:bCs/>
                <w:sz w:val="19"/>
                <w:szCs w:val="19"/>
              </w:rPr>
              <w:t>Entrada</w:t>
            </w:r>
            <w:r>
              <w:rPr>
                <w:sz w:val="19"/>
                <w:szCs w:val="19"/>
              </w:rPr>
              <w:t xml:space="preserve"> de la fila, o </w:t>
            </w:r>
            <w:r>
              <w:rPr>
                <w:b/>
                <w:bCs/>
                <w:sz w:val="19"/>
                <w:szCs w:val="19"/>
              </w:rPr>
              <w:t>Reponer</w:t>
            </w:r>
            <w:r>
              <w:rPr>
                <w:sz w:val="19"/>
                <w:szCs w:val="19"/>
              </w:rPr>
              <w:t xml:space="preserve"> en la alerta de stock crítico.</w:t>
            </w:r>
          </w:p>
        </w:tc>
        <w:tc>
          <w:tcPr>
            <w:tcW w:w="355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E9" w14:textId="77777777" w:rsidR="00453C21" w:rsidRDefault="00150487">
            <w:r>
              <w:rPr>
                <w:sz w:val="19"/>
                <w:szCs w:val="19"/>
              </w:rPr>
              <w:t>Si el insumo llega por primera vez a ese almacén, pide su cantidad ideal.</w:t>
            </w:r>
          </w:p>
        </w:tc>
      </w:tr>
      <w:tr w:rsidR="00453C21" w14:paraId="74841EEE" w14:textId="77777777">
        <w:tc>
          <w:tcPr>
            <w:tcW w:w="149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EB" w14:textId="77777777" w:rsidR="00453C21" w:rsidRDefault="00150487">
            <w:r>
              <w:rPr>
                <w:sz w:val="19"/>
                <w:szCs w:val="19"/>
              </w:rPr>
              <w:t>Salida</w:t>
            </w:r>
          </w:p>
        </w:tc>
        <w:tc>
          <w:tcPr>
            <w:tcW w:w="430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EC" w14:textId="77777777" w:rsidR="00453C21" w:rsidRDefault="00150487">
            <w:r>
              <w:rPr>
                <w:b/>
                <w:bCs/>
                <w:sz w:val="19"/>
                <w:szCs w:val="19"/>
              </w:rPr>
              <w:t>Registrar movimiento → Salida</w:t>
            </w:r>
            <w:r>
              <w:rPr>
                <w:sz w:val="19"/>
                <w:szCs w:val="19"/>
              </w:rPr>
              <w:t xml:space="preserve">: ubicación de origen, cantidad y </w:t>
            </w:r>
            <w:r>
              <w:rPr>
                <w:b/>
                <w:bCs/>
                <w:sz w:val="19"/>
                <w:szCs w:val="19"/>
              </w:rPr>
              <w:t>empleado que recibe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55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ED" w14:textId="77777777" w:rsidR="00453C21" w:rsidRDefault="00150487">
            <w:r>
              <w:rPr>
                <w:sz w:val="19"/>
                <w:szCs w:val="19"/>
              </w:rPr>
              <w:t>Que haya stock suficiente y que el destinatario sea un empleado activo (de cualquier puesto).</w:t>
            </w:r>
          </w:p>
        </w:tc>
      </w:tr>
      <w:tr w:rsidR="00453C21" w14:paraId="74841EF2" w14:textId="77777777">
        <w:tc>
          <w:tcPr>
            <w:tcW w:w="149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EF" w14:textId="77777777" w:rsidR="00453C21" w:rsidRDefault="00150487">
            <w:r>
              <w:rPr>
                <w:sz w:val="19"/>
                <w:szCs w:val="19"/>
              </w:rPr>
              <w:t>Traslado</w:t>
            </w:r>
          </w:p>
        </w:tc>
        <w:tc>
          <w:tcPr>
            <w:tcW w:w="430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F0" w14:textId="77777777" w:rsidR="00453C21" w:rsidRDefault="00150487">
            <w:r>
              <w:rPr>
                <w:b/>
                <w:bCs/>
                <w:sz w:val="19"/>
                <w:szCs w:val="19"/>
              </w:rPr>
              <w:t>Registrar movimiento → Traslado</w:t>
            </w:r>
            <w:r>
              <w:rPr>
                <w:sz w:val="19"/>
                <w:szCs w:val="19"/>
              </w:rPr>
              <w:t>: almacén de origen y de destino.</w:t>
            </w:r>
          </w:p>
        </w:tc>
        <w:tc>
          <w:tcPr>
            <w:tcW w:w="355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F1" w14:textId="77777777" w:rsidR="00453C21" w:rsidRDefault="00150487">
            <w:r>
              <w:rPr>
                <w:sz w:val="19"/>
                <w:szCs w:val="19"/>
              </w:rPr>
              <w:t>Descuenta en el origen y suma en el destino en una sola transacción. Lo recibe el encargado del destino si no se indica otro empleado.</w:t>
            </w:r>
          </w:p>
        </w:tc>
      </w:tr>
      <w:tr w:rsidR="00453C21" w14:paraId="74841EF6" w14:textId="77777777">
        <w:tc>
          <w:tcPr>
            <w:tcW w:w="149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F3" w14:textId="77777777" w:rsidR="00453C21" w:rsidRDefault="00150487">
            <w:r>
              <w:rPr>
                <w:sz w:val="19"/>
                <w:szCs w:val="19"/>
              </w:rPr>
              <w:t>Proveedores</w:t>
            </w:r>
          </w:p>
        </w:tc>
        <w:tc>
          <w:tcPr>
            <w:tcW w:w="430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F4" w14:textId="77777777" w:rsidR="00453C21" w:rsidRDefault="00150487">
            <w:r>
              <w:rPr>
                <w:sz w:val="19"/>
                <w:szCs w:val="19"/>
              </w:rPr>
              <w:t xml:space="preserve">Pestaña </w:t>
            </w:r>
            <w:r>
              <w:rPr>
                <w:b/>
                <w:bCs/>
                <w:sz w:val="19"/>
                <w:szCs w:val="19"/>
              </w:rPr>
              <w:t>Proveedores</w:t>
            </w:r>
            <w:r>
              <w:rPr>
                <w:sz w:val="19"/>
                <w:szCs w:val="19"/>
              </w:rPr>
              <w:t>: alta y edición.</w:t>
            </w:r>
          </w:p>
        </w:tc>
        <w:tc>
          <w:tcPr>
            <w:tcW w:w="355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F5" w14:textId="77777777" w:rsidR="00453C21" w:rsidRDefault="00150487">
            <w:r>
              <w:rPr>
                <w:sz w:val="19"/>
                <w:szCs w:val="19"/>
              </w:rPr>
              <w:t>Nombre único y teléfono válido.</w:t>
            </w:r>
          </w:p>
        </w:tc>
      </w:tr>
    </w:tbl>
    <w:p w14:paraId="74841EF7" w14:textId="77777777" w:rsidR="00453C21" w:rsidRDefault="00453C21">
      <w:pPr>
        <w:spacing w:after="80"/>
      </w:pPr>
    </w:p>
    <w:p w14:paraId="74841EF8" w14:textId="77777777" w:rsidR="00453C21" w:rsidRDefault="00150487">
      <w:pPr>
        <w:spacing w:after="120"/>
      </w:pPr>
      <w:r>
        <w:t xml:space="preserve">La tarjeta </w:t>
      </w:r>
      <w:r>
        <w:rPr>
          <w:b/>
          <w:bCs/>
        </w:rPr>
        <w:t>Alerta de stock crítico</w:t>
      </w:r>
      <w:r>
        <w:t xml:space="preserve"> es la </w:t>
      </w:r>
      <w:r>
        <w:rPr>
          <w:b/>
          <w:bCs/>
        </w:rPr>
        <w:t>Query 3</w:t>
      </w:r>
      <w:r>
        <w:t xml:space="preserve">: lista los insumos con menos del 15 % de su </w:t>
      </w:r>
      <w:r>
        <w:rPr>
          <w:b/>
          <w:bCs/>
        </w:rPr>
        <w:t>cantidad ideal</w:t>
      </w:r>
      <w:r>
        <w:t xml:space="preserve"> (</w:t>
      </w:r>
      <w:r>
        <w:rPr>
          <w:rFonts w:ascii="Consolas" w:eastAsia="Consolas" w:hAnsi="Consolas" w:cs="Consolas"/>
          <w:color w:val="0F6E66"/>
          <w:sz w:val="19"/>
          <w:szCs w:val="19"/>
        </w:rPr>
        <w:t>cantidadDisponible / cantidadIdeal</w:t>
      </w:r>
      <w:r>
        <w:t xml:space="preserve">), con el contacto del proveedor para reabastecer. La pestaña </w:t>
      </w:r>
      <w:r>
        <w:rPr>
          <w:b/>
          <w:bCs/>
        </w:rPr>
        <w:t>Informe por ubicación</w:t>
      </w:r>
      <w:r>
        <w:t xml:space="preserve"> reproduce la </w:t>
      </w:r>
      <w:r>
        <w:rPr>
          <w:b/>
          <w:bCs/>
        </w:rPr>
        <w:t>Figura 5</w:t>
      </w:r>
      <w:r>
        <w:t>.</w:t>
      </w:r>
    </w:p>
    <w:p w14:paraId="74841EF9" w14:textId="77777777" w:rsidR="00453C21" w:rsidRDefault="0015048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841FCA" wp14:editId="74841FCB">
            <wp:extent cx="3810000" cy="35052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EFA" w14:textId="77777777" w:rsidR="00453C21" w:rsidRDefault="00150487">
      <w:pPr>
        <w:spacing w:after="200"/>
        <w:jc w:val="center"/>
      </w:pPr>
      <w:r>
        <w:rPr>
          <w:i/>
          <w:iCs/>
          <w:color w:val="5E6E6B"/>
          <w:sz w:val="18"/>
          <w:szCs w:val="18"/>
        </w:rPr>
        <w:t>Nivel de stock por insumo: en rojo los que están bajo el 15 %.</w:t>
      </w:r>
    </w:p>
    <w:p w14:paraId="74841EFB" w14:textId="77777777" w:rsidR="00453C21" w:rsidRDefault="00150487">
      <w:pPr>
        <w:pStyle w:val="Ttulo2"/>
        <w:keepNext/>
      </w:pPr>
      <w:bookmarkStart w:id="14" w:name="_Toc243559845"/>
      <w:r>
        <w:lastRenderedPageBreak/>
        <w:t>4.7 Telemetría (Big Data)</w:t>
      </w:r>
      <w:bookmarkEnd w:id="14"/>
    </w:p>
    <w:p w14:paraId="74841EFC" w14:textId="77777777" w:rsidR="00453C21" w:rsidRDefault="0015048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841FCC" wp14:editId="74841FCD">
            <wp:extent cx="5334000" cy="28194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EFD" w14:textId="77777777" w:rsidR="00453C21" w:rsidRDefault="00150487">
      <w:pPr>
        <w:spacing w:after="200"/>
        <w:jc w:val="center"/>
      </w:pPr>
      <w:r>
        <w:rPr>
          <w:i/>
          <w:iCs/>
          <w:color w:val="5E6E6B"/>
          <w:sz w:val="18"/>
          <w:szCs w:val="18"/>
        </w:rPr>
        <w:t>Pantalla de Telemetría con los pasos del pipeline.</w:t>
      </w:r>
    </w:p>
    <w:p w14:paraId="74841EFE" w14:textId="77777777" w:rsidR="00453C21" w:rsidRDefault="00150487">
      <w:pPr>
        <w:spacing w:after="120"/>
      </w:pPr>
      <w:r>
        <w:t>Esta pantalla procesa los registros de los sensores de los pacientes internados. Cada paso tiene su botón y muestra su resultado: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6740"/>
      </w:tblGrid>
      <w:tr w:rsidR="00453C21" w14:paraId="74841F01" w14:textId="77777777">
        <w:trPr>
          <w:tblHeader/>
        </w:trPr>
        <w:tc>
          <w:tcPr>
            <w:tcW w:w="262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EFF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67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00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</w:tr>
      <w:tr w:rsidR="00453C21" w14:paraId="74841F04" w14:textId="77777777">
        <w:tc>
          <w:tcPr>
            <w:tcW w:w="262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02" w14:textId="77777777" w:rsidR="00453C21" w:rsidRDefault="00150487">
            <w:r>
              <w:rPr>
                <w:sz w:val="19"/>
                <w:szCs w:val="19"/>
              </w:rPr>
              <w:t>1 · Ingesta masiva</w:t>
            </w:r>
          </w:p>
        </w:tc>
        <w:tc>
          <w:tcPr>
            <w:tcW w:w="67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03" w14:textId="77777777" w:rsidR="00453C21" w:rsidRDefault="00150487">
            <w:r>
              <w:rPr>
                <w:sz w:val="19"/>
                <w:szCs w:val="19"/>
              </w:rPr>
              <w:t xml:space="preserve">Genera el archivo 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logs_monitoreo_pacientes.csv</w:t>
            </w:r>
            <w:r>
              <w:rPr>
                <w:sz w:val="19"/>
                <w:szCs w:val="19"/>
              </w:rPr>
              <w:t xml:space="preserve"> (mínimo 5,000 lecturas, Figura 6).</w:t>
            </w:r>
          </w:p>
        </w:tc>
      </w:tr>
      <w:tr w:rsidR="00453C21" w14:paraId="74841F07" w14:textId="77777777">
        <w:tc>
          <w:tcPr>
            <w:tcW w:w="262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05" w14:textId="77777777" w:rsidR="00453C21" w:rsidRDefault="00150487">
            <w:r>
              <w:rPr>
                <w:sz w:val="19"/>
                <w:szCs w:val="19"/>
              </w:rPr>
              <w:t>2 · Query BD 1</w:t>
            </w:r>
          </w:p>
        </w:tc>
        <w:tc>
          <w:tcPr>
            <w:tcW w:w="67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06" w14:textId="77777777" w:rsidR="00453C21" w:rsidRDefault="00150487">
            <w:r>
              <w:rPr>
                <w:sz w:val="19"/>
                <w:szCs w:val="19"/>
              </w:rPr>
              <w:t>Limpieza: descarta lecturas nulas y fallas del sensor, y muestra cuántas por motivo.</w:t>
            </w:r>
          </w:p>
        </w:tc>
      </w:tr>
      <w:tr w:rsidR="00453C21" w14:paraId="74841F0A" w14:textId="77777777">
        <w:tc>
          <w:tcPr>
            <w:tcW w:w="262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08" w14:textId="77777777" w:rsidR="00453C21" w:rsidRDefault="00150487">
            <w:r>
              <w:rPr>
                <w:sz w:val="19"/>
                <w:szCs w:val="19"/>
              </w:rPr>
              <w:t>3 · Query BD 2</w:t>
            </w:r>
          </w:p>
        </w:tc>
        <w:tc>
          <w:tcPr>
            <w:tcW w:w="67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09" w14:textId="77777777" w:rsidR="00453C21" w:rsidRDefault="00150487">
            <w:r>
              <w:rPr>
                <w:sz w:val="19"/>
                <w:szCs w:val="19"/>
              </w:rPr>
              <w:t>Top 5 de pacientes con más alertas críticas (SpO2 &lt; 90 %) usando Spark SQL.</w:t>
            </w:r>
          </w:p>
        </w:tc>
      </w:tr>
      <w:tr w:rsidR="00453C21" w14:paraId="74841F0D" w14:textId="77777777">
        <w:tc>
          <w:tcPr>
            <w:tcW w:w="262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0B" w14:textId="77777777" w:rsidR="00453C21" w:rsidRDefault="00150487">
            <w:r>
              <w:rPr>
                <w:sz w:val="19"/>
                <w:szCs w:val="19"/>
              </w:rPr>
              <w:t>4 · Query BD 3</w:t>
            </w:r>
          </w:p>
        </w:tc>
        <w:tc>
          <w:tcPr>
            <w:tcW w:w="67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0C" w14:textId="77777777" w:rsidR="00453C21" w:rsidRDefault="00150487">
            <w:r>
              <w:rPr>
                <w:sz w:val="19"/>
                <w:szCs w:val="19"/>
              </w:rPr>
              <w:t>Clasifica cada lectura como Bajo, Moderado o Crítico con una función UDF lambda.</w:t>
            </w:r>
          </w:p>
        </w:tc>
      </w:tr>
      <w:tr w:rsidR="00453C21" w14:paraId="74841F10" w14:textId="77777777">
        <w:tc>
          <w:tcPr>
            <w:tcW w:w="262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0E" w14:textId="77777777" w:rsidR="00453C21" w:rsidRDefault="00150487">
            <w:r>
              <w:rPr>
                <w:sz w:val="19"/>
                <w:szCs w:val="19"/>
              </w:rPr>
              <w:t>5 · Riesgo → SQL Server</w:t>
            </w:r>
          </w:p>
        </w:tc>
        <w:tc>
          <w:tcPr>
            <w:tcW w:w="67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0F" w14:textId="77777777" w:rsidR="00453C21" w:rsidRDefault="00150487">
            <w:r>
              <w:rPr>
                <w:sz w:val="19"/>
                <w:szCs w:val="19"/>
              </w:rPr>
              <w:t xml:space="preserve">Calcula el nivel de cada internación y lo guarda en 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asignacionCama.nivelRiesgo</w:t>
            </w:r>
            <w:r>
              <w:rPr>
                <w:sz w:val="19"/>
                <w:szCs w:val="19"/>
              </w:rPr>
              <w:t>.</w:t>
            </w:r>
          </w:p>
        </w:tc>
      </w:tr>
      <w:tr w:rsidR="00453C21" w14:paraId="74841F13" w14:textId="77777777">
        <w:tc>
          <w:tcPr>
            <w:tcW w:w="262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11" w14:textId="77777777" w:rsidR="00453C21" w:rsidRDefault="00150487">
            <w:r>
              <w:rPr>
                <w:sz w:val="19"/>
                <w:szCs w:val="19"/>
              </w:rPr>
              <w:t>6 · Exportación Parquet</w:t>
            </w:r>
          </w:p>
        </w:tc>
        <w:tc>
          <w:tcPr>
            <w:tcW w:w="67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12" w14:textId="77777777" w:rsidR="00453C21" w:rsidRDefault="00150487">
            <w:r>
              <w:rPr>
                <w:sz w:val="19"/>
                <w:szCs w:val="19"/>
              </w:rPr>
              <w:t>Guarda los datos refinados en formato Parquet y los vuelve a leer para verificarlos.</w:t>
            </w:r>
          </w:p>
        </w:tc>
      </w:tr>
    </w:tbl>
    <w:p w14:paraId="74841F14" w14:textId="77777777" w:rsidR="00453C21" w:rsidRDefault="00453C21">
      <w:pPr>
        <w:spacing w:after="80"/>
      </w:pPr>
    </w:p>
    <w:p w14:paraId="74841F15" w14:textId="77777777" w:rsidR="00453C21" w:rsidRDefault="00150487">
      <w:pPr>
        <w:spacing w:after="120"/>
      </w:pPr>
      <w:r>
        <w:t xml:space="preserve">El botón </w:t>
      </w:r>
      <w:r>
        <w:rPr>
          <w:b/>
          <w:bCs/>
        </w:rPr>
        <w:t>Limpiar datos</w:t>
      </w:r>
      <w:r>
        <w:t xml:space="preserve"> de la tabla de logs es la misma Query BD 1: muestra el reporte y la lista de lecturas descartadas con su motivo. </w:t>
      </w:r>
      <w:r>
        <w:rPr>
          <w:b/>
          <w:bCs/>
        </w:rPr>
        <w:t>Solo existe en esta pantalla</w:t>
      </w:r>
      <w:r>
        <w:t>, porque la limpieza es sobre los logs de los sensores.</w:t>
      </w:r>
    </w:p>
    <w:p w14:paraId="74841F16" w14:textId="77777777" w:rsidR="00453C21" w:rsidRDefault="00150487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4841FCE" wp14:editId="74841FCF">
            <wp:extent cx="3810000" cy="17716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F17" w14:textId="77777777" w:rsidR="00453C21" w:rsidRDefault="00150487">
      <w:pPr>
        <w:spacing w:after="200"/>
        <w:jc w:val="center"/>
      </w:pPr>
      <w:r>
        <w:rPr>
          <w:i/>
          <w:iCs/>
          <w:color w:val="5E6E6B"/>
          <w:sz w:val="18"/>
          <w:szCs w:val="18"/>
        </w:rPr>
        <w:t>Query BD 2: top 5 de alertas críticas.</w:t>
      </w:r>
    </w:p>
    <w:p w14:paraId="74841F18" w14:textId="77777777" w:rsidR="00453C21" w:rsidRDefault="00150487">
      <w:pPr>
        <w:pStyle w:val="Ttulo1"/>
        <w:keepNext/>
        <w:pageBreakBefore/>
      </w:pPr>
      <w:bookmarkStart w:id="15" w:name="_Toc243559846"/>
      <w:r>
        <w:lastRenderedPageBreak/>
        <w:t>5. Funciones principales del código</w:t>
      </w:r>
      <w:bookmarkEnd w:id="15"/>
    </w:p>
    <w:p w14:paraId="74841F19" w14:textId="77777777" w:rsidR="00453C21" w:rsidRDefault="00150487">
      <w:pPr>
        <w:spacing w:after="120"/>
      </w:pPr>
      <w:r>
        <w:t>Todo el código está comentado. Esta tabla resume las funciones más importantes y dónde encontrarlas: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8"/>
        <w:gridCol w:w="2216"/>
        <w:gridCol w:w="3476"/>
      </w:tblGrid>
      <w:tr w:rsidR="00453C21" w14:paraId="74841F1D" w14:textId="77777777">
        <w:trPr>
          <w:tblHeader/>
        </w:trPr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1A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1B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1C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</w:tr>
      <w:tr w:rsidR="00453C21" w14:paraId="74841F21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1E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generar_id_empleado()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1F" w14:textId="77777777" w:rsidR="00453C21" w:rsidRDefault="00150487">
            <w:r>
              <w:rPr>
                <w:sz w:val="19"/>
                <w:szCs w:val="19"/>
              </w:rPr>
              <w:t>core/id_generators.py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20" w14:textId="77777777" w:rsidR="00453C21" w:rsidRDefault="00150487">
            <w:r>
              <w:rPr>
                <w:sz w:val="19"/>
                <w:szCs w:val="19"/>
              </w:rPr>
              <w:t xml:space="preserve">Extrae el rol del puesto con funciones de PySpark y, con un 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match</w:t>
            </w:r>
            <w:r>
              <w:rPr>
                <w:sz w:val="19"/>
                <w:szCs w:val="19"/>
              </w:rPr>
              <w:t>, genera M1001 / E1001 / A1001.</w:t>
            </w:r>
          </w:p>
        </w:tc>
      </w:tr>
      <w:tr w:rsidR="00453C21" w14:paraId="74841F25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22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generar_id_paciente()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23" w14:textId="77777777" w:rsidR="00453C21" w:rsidRDefault="00150487">
            <w:r>
              <w:rPr>
                <w:sz w:val="19"/>
                <w:szCs w:val="19"/>
              </w:rPr>
              <w:t>core/id_generators.py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24" w14:textId="77777777" w:rsidR="00453C21" w:rsidRDefault="00150487">
            <w:r>
              <w:rPr>
                <w:sz w:val="19"/>
                <w:szCs w:val="19"/>
              </w:rPr>
              <w:t>Genera el siguiente PAC-0001 buscando el máximo con PySpark.</w:t>
            </w:r>
          </w:p>
        </w:tc>
      </w:tr>
      <w:tr w:rsidR="00453C21" w14:paraId="74841F29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26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transaccion()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27" w14:textId="77777777" w:rsidR="00453C21" w:rsidRDefault="00150487">
            <w:r>
              <w:rPr>
                <w:sz w:val="19"/>
                <w:szCs w:val="19"/>
              </w:rPr>
              <w:t>core/db.py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28" w14:textId="77777777" w:rsidR="00453C21" w:rsidRDefault="00150487">
            <w:r>
              <w:rPr>
                <w:sz w:val="19"/>
                <w:szCs w:val="19"/>
              </w:rPr>
              <w:t>Abre una transacción: si algo falla, se deshace todo (ROLLBACK).</w:t>
            </w:r>
          </w:p>
        </w:tc>
      </w:tr>
      <w:tr w:rsidR="00453C21" w14:paraId="74841F2D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2A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leer_sql()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2B" w14:textId="77777777" w:rsidR="00453C21" w:rsidRDefault="00150487">
            <w:r>
              <w:rPr>
                <w:sz w:val="19"/>
                <w:szCs w:val="19"/>
              </w:rPr>
              <w:t>core/spark.py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2C" w14:textId="77777777" w:rsidR="00453C21" w:rsidRDefault="00150487">
            <w:r>
              <w:rPr>
                <w:sz w:val="19"/>
                <w:szCs w:val="19"/>
              </w:rPr>
              <w:t>Ejecuta un SELECT en SQL Server y devuelve un DataFrame de PySpark.</w:t>
            </w:r>
          </w:p>
        </w:tc>
      </w:tr>
      <w:tr w:rsidR="00453C21" w14:paraId="74841F31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2E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filtros.aplicar()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2F" w14:textId="77777777" w:rsidR="00453C21" w:rsidRDefault="00150487">
            <w:r>
              <w:rPr>
                <w:sz w:val="19"/>
                <w:szCs w:val="19"/>
              </w:rPr>
              <w:t>core/filtros.py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30" w14:textId="77777777" w:rsidR="00453C21" w:rsidRDefault="00150487">
            <w:r>
              <w:rPr>
                <w:sz w:val="19"/>
                <w:szCs w:val="19"/>
              </w:rPr>
              <w:t>Aplica en PySpark los filtros que eligió el usuario.</w:t>
            </w:r>
          </w:p>
        </w:tc>
      </w:tr>
      <w:tr w:rsidR="00453C21" w14:paraId="74841F35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32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personal.crear()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33" w14:textId="77777777" w:rsidR="00453C21" w:rsidRDefault="00150487">
            <w:r>
              <w:rPr>
                <w:sz w:val="19"/>
                <w:szCs w:val="19"/>
              </w:rPr>
              <w:t>areas/personal.py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34" w14:textId="77777777" w:rsidR="00453C21" w:rsidRDefault="00150487">
            <w:r>
              <w:rPr>
                <w:sz w:val="19"/>
                <w:szCs w:val="19"/>
              </w:rPr>
              <w:t>Valida (NSS único, catálogos), genera el ID e inserta el empleado.</w:t>
            </w:r>
          </w:p>
        </w:tc>
      </w:tr>
      <w:tr w:rsidR="00453C21" w14:paraId="74841F39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36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personal.dar_de_baja()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37" w14:textId="77777777" w:rsidR="00453C21" w:rsidRDefault="00150487">
            <w:r>
              <w:rPr>
                <w:sz w:val="19"/>
                <w:szCs w:val="19"/>
              </w:rPr>
              <w:t>areas/personal.py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38" w14:textId="77777777" w:rsidR="00453C21" w:rsidRDefault="00150487">
            <w:r>
              <w:rPr>
                <w:sz w:val="19"/>
                <w:szCs w:val="19"/>
              </w:rPr>
              <w:t>Baja lógica: marca al empleado inactivo con la fecha.</w:t>
            </w:r>
          </w:p>
        </w:tc>
      </w:tr>
      <w:tr w:rsidR="00453C21" w14:paraId="74841F3D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3A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pacientes.admitir()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3B" w14:textId="77777777" w:rsidR="00453C21" w:rsidRDefault="00150487">
            <w:r>
              <w:rPr>
                <w:sz w:val="19"/>
                <w:szCs w:val="19"/>
              </w:rPr>
              <w:t>areas/pacientes.py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3C" w14:textId="77777777" w:rsidR="00453C21" w:rsidRDefault="00150487">
            <w:r>
              <w:rPr>
                <w:sz w:val="19"/>
                <w:szCs w:val="19"/>
              </w:rPr>
              <w:t>Crea el paciente y su registro de ingreso en una transacción.</w:t>
            </w:r>
          </w:p>
        </w:tc>
      </w:tr>
      <w:tr w:rsidR="00453C21" w14:paraId="74841F41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3E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hospitalizacion.asignar()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3F" w14:textId="77777777" w:rsidR="00453C21" w:rsidRDefault="00150487">
            <w:r>
              <w:rPr>
                <w:sz w:val="19"/>
                <w:szCs w:val="19"/>
              </w:rPr>
              <w:t>areas/hospitalizacion.py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40" w14:textId="77777777" w:rsidR="00453C21" w:rsidRDefault="00150487">
            <w:r>
              <w:rPr>
                <w:sz w:val="19"/>
                <w:szCs w:val="19"/>
              </w:rPr>
              <w:t>Bloquea la cama, verifica que esté libre e interna al paciente.</w:t>
            </w:r>
          </w:p>
        </w:tc>
      </w:tr>
      <w:tr w:rsidR="00453C21" w14:paraId="74841F45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42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inventario.registrar_movimiento()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43" w14:textId="77777777" w:rsidR="00453C21" w:rsidRDefault="00150487">
            <w:r>
              <w:rPr>
                <w:sz w:val="19"/>
                <w:szCs w:val="19"/>
              </w:rPr>
              <w:t>areas/inventario.py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44" w14:textId="77777777" w:rsidR="00453C21" w:rsidRDefault="00150487">
            <w:r>
              <w:rPr>
                <w:sz w:val="19"/>
                <w:szCs w:val="19"/>
              </w:rPr>
              <w:t>Entrada, salida (con destinatario) o traslado entre almacenes.</w:t>
            </w:r>
          </w:p>
        </w:tc>
      </w:tr>
      <w:tr w:rsidR="00453C21" w14:paraId="74841F49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46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pipeline.bd1_limpieza()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47" w14:textId="77777777" w:rsidR="00453C21" w:rsidRDefault="00150487">
            <w:r>
              <w:rPr>
                <w:sz w:val="19"/>
                <w:szCs w:val="19"/>
              </w:rPr>
              <w:t>bigdata/pipeline.py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48" w14:textId="77777777" w:rsidR="00453C21" w:rsidRDefault="00150487">
            <w:r>
              <w:rPr>
                <w:sz w:val="19"/>
                <w:szCs w:val="19"/>
              </w:rPr>
              <w:t>Query BD 1: un motivo de descarte por lectura inválida.</w:t>
            </w:r>
          </w:p>
        </w:tc>
      </w:tr>
      <w:tr w:rsidR="00453C21" w14:paraId="74841F4D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4A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pipeline.bd2_top5()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4B" w14:textId="77777777" w:rsidR="00453C21" w:rsidRDefault="00150487">
            <w:r>
              <w:rPr>
                <w:sz w:val="19"/>
                <w:szCs w:val="19"/>
              </w:rPr>
              <w:t>bigdata/pipeline.py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4C" w14:textId="77777777" w:rsidR="00453C21" w:rsidRDefault="00150487">
            <w:r>
              <w:rPr>
                <w:sz w:val="19"/>
                <w:szCs w:val="19"/>
              </w:rPr>
              <w:t>Query BD 2: Spark SQL sobre una vista temporal.</w:t>
            </w:r>
          </w:p>
        </w:tc>
      </w:tr>
      <w:tr w:rsidR="00453C21" w14:paraId="74841F51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4E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pipeline.bd3_riesgo()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4F" w14:textId="77777777" w:rsidR="00453C21" w:rsidRDefault="00150487">
            <w:r>
              <w:rPr>
                <w:sz w:val="19"/>
                <w:szCs w:val="19"/>
              </w:rPr>
              <w:t>bigdata/pipeline.py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50" w14:textId="77777777" w:rsidR="00453C21" w:rsidRDefault="00150487">
            <w:r>
              <w:rPr>
                <w:sz w:val="19"/>
                <w:szCs w:val="19"/>
              </w:rPr>
              <w:t>Query BD 3: UDF lambda que agrega la columna Nivel_Riesgo.</w:t>
            </w:r>
          </w:p>
        </w:tc>
      </w:tr>
      <w:tr w:rsidR="00453C21" w14:paraId="74841F55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52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pipeline.riesgo_por_internacion()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53" w14:textId="77777777" w:rsidR="00453C21" w:rsidRDefault="00150487">
            <w:r>
              <w:rPr>
                <w:sz w:val="19"/>
                <w:szCs w:val="19"/>
              </w:rPr>
              <w:t>bigdata/pipeline.py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54" w14:textId="77777777" w:rsidR="00453C21" w:rsidRDefault="00150487">
            <w:r>
              <w:rPr>
                <w:sz w:val="19"/>
                <w:szCs w:val="19"/>
              </w:rPr>
              <w:t>Cruza las lecturas con cada internación y calcula su nivel.</w:t>
            </w:r>
          </w:p>
        </w:tc>
      </w:tr>
      <w:tr w:rsidR="00453C21" w14:paraId="74841F59" w14:textId="77777777">
        <w:tc>
          <w:tcPr>
            <w:tcW w:w="308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56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_firma()</w:t>
            </w:r>
          </w:p>
        </w:tc>
        <w:tc>
          <w:tcPr>
            <w:tcW w:w="224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57" w14:textId="77777777" w:rsidR="00453C21" w:rsidRDefault="00150487">
            <w:r>
              <w:rPr>
                <w:sz w:val="19"/>
                <w:szCs w:val="19"/>
              </w:rPr>
              <w:t>app.py</w:t>
            </w:r>
          </w:p>
        </w:tc>
        <w:tc>
          <w:tcPr>
            <w:tcW w:w="402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58" w14:textId="77777777" w:rsidR="00453C21" w:rsidRDefault="00150487">
            <w:r>
              <w:rPr>
                <w:sz w:val="19"/>
                <w:szCs w:val="19"/>
              </w:rPr>
              <w:t>Huella de las tablas para la actualización en tiempo real.</w:t>
            </w:r>
          </w:p>
        </w:tc>
      </w:tr>
    </w:tbl>
    <w:p w14:paraId="74841F5A" w14:textId="77777777" w:rsidR="00453C21" w:rsidRDefault="00150487">
      <w:pPr>
        <w:pStyle w:val="Ttulo1"/>
        <w:keepNext/>
      </w:pPr>
      <w:bookmarkStart w:id="16" w:name="_Toc243559847"/>
      <w:r>
        <w:lastRenderedPageBreak/>
        <w:t>6. La base de datos</w:t>
      </w:r>
      <w:bookmarkEnd w:id="16"/>
    </w:p>
    <w:p w14:paraId="74841F5B" w14:textId="77777777" w:rsidR="00453C21" w:rsidRDefault="00150487">
      <w:pPr>
        <w:spacing w:after="120"/>
      </w:pPr>
      <w:r>
        <w:t xml:space="preserve">La base se llama </w:t>
      </w:r>
      <w:r>
        <w:rPr>
          <w:rFonts w:ascii="Consolas" w:eastAsia="Consolas" w:hAnsi="Consolas" w:cs="Consolas"/>
          <w:color w:val="0F6E66"/>
          <w:sz w:val="19"/>
          <w:szCs w:val="19"/>
        </w:rPr>
        <w:t>hospitalProyecto</w:t>
      </w:r>
      <w:r>
        <w:t xml:space="preserve">. El script original del grupo está explicado línea por línea en </w:t>
      </w:r>
      <w:r>
        <w:rPr>
          <w:rFonts w:ascii="Consolas" w:eastAsia="Consolas" w:hAnsi="Consolas" w:cs="Consolas"/>
          <w:color w:val="0F6E66"/>
          <w:sz w:val="19"/>
          <w:szCs w:val="19"/>
        </w:rPr>
        <w:t>sql/00_script_original_comentado.sql</w:t>
      </w:r>
      <w:r>
        <w:t>; la versión que usa la aplicación (</w:t>
      </w:r>
      <w:r>
        <w:rPr>
          <w:rFonts w:ascii="Consolas" w:eastAsia="Consolas" w:hAnsi="Consolas" w:cs="Consolas"/>
          <w:color w:val="0F6E66"/>
          <w:sz w:val="19"/>
          <w:szCs w:val="19"/>
        </w:rPr>
        <w:t>sql/01_esquema.sql</w:t>
      </w:r>
      <w:r>
        <w:t xml:space="preserve">) le agrega los ajustes necesarios para cumplir la guía, marcados con </w:t>
      </w:r>
      <w:r>
        <w:rPr>
          <w:rFonts w:ascii="Consolas" w:eastAsia="Consolas" w:hAnsi="Consolas" w:cs="Consolas"/>
          <w:color w:val="0F6E66"/>
          <w:sz w:val="19"/>
          <w:szCs w:val="19"/>
        </w:rPr>
        <w:t>[AJUSTE]</w:t>
      </w:r>
      <w:r>
        <w:t>.</w:t>
      </w:r>
    </w:p>
    <w:p w14:paraId="74841F5C" w14:textId="77777777" w:rsidR="00453C21" w:rsidRDefault="00150487">
      <w:pPr>
        <w:pStyle w:val="Ttulo2"/>
        <w:keepNext/>
      </w:pPr>
      <w:bookmarkStart w:id="17" w:name="_Toc243559848"/>
      <w:r>
        <w:t>6.1 Tablas principales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6"/>
        <w:gridCol w:w="5804"/>
      </w:tblGrid>
      <w:tr w:rsidR="00453C21" w14:paraId="74841F5F" w14:textId="77777777">
        <w:trPr>
          <w:tblHeader/>
        </w:trPr>
        <w:tc>
          <w:tcPr>
            <w:tcW w:w="355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5D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580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5E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Guarda</w:t>
            </w:r>
          </w:p>
        </w:tc>
      </w:tr>
      <w:tr w:rsidR="00453C21" w14:paraId="74841F62" w14:textId="77777777">
        <w:tc>
          <w:tcPr>
            <w:tcW w:w="355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60" w14:textId="77777777" w:rsidR="00453C21" w:rsidRDefault="00150487">
            <w:r>
              <w:rPr>
                <w:sz w:val="19"/>
                <w:szCs w:val="19"/>
              </w:rPr>
              <w:t>puesto, especialidad, turno</w:t>
            </w:r>
          </w:p>
        </w:tc>
        <w:tc>
          <w:tcPr>
            <w:tcW w:w="580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61" w14:textId="77777777" w:rsidR="00453C21" w:rsidRDefault="00150487">
            <w:r>
              <w:rPr>
                <w:sz w:val="19"/>
                <w:szCs w:val="19"/>
              </w:rPr>
              <w:t>Catálogos: valores válidos para el personal.</w:t>
            </w:r>
          </w:p>
        </w:tc>
      </w:tr>
      <w:tr w:rsidR="00453C21" w14:paraId="74841F65" w14:textId="77777777">
        <w:tc>
          <w:tcPr>
            <w:tcW w:w="355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63" w14:textId="77777777" w:rsidR="00453C21" w:rsidRDefault="00150487">
            <w:r>
              <w:rPr>
                <w:sz w:val="19"/>
                <w:szCs w:val="19"/>
              </w:rPr>
              <w:t>empleado, asignacionSala</w:t>
            </w:r>
          </w:p>
        </w:tc>
        <w:tc>
          <w:tcPr>
            <w:tcW w:w="580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64" w14:textId="77777777" w:rsidR="00453C21" w:rsidRDefault="00150487">
            <w:r>
              <w:rPr>
                <w:sz w:val="19"/>
                <w:szCs w:val="19"/>
              </w:rPr>
              <w:t>El personal y en qué salas trabaja cada uno.</w:t>
            </w:r>
          </w:p>
        </w:tc>
      </w:tr>
      <w:tr w:rsidR="00453C21" w14:paraId="74841F68" w14:textId="77777777">
        <w:tc>
          <w:tcPr>
            <w:tcW w:w="355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66" w14:textId="77777777" w:rsidR="00453C21" w:rsidRDefault="00150487">
            <w:r>
              <w:rPr>
                <w:sz w:val="19"/>
                <w:szCs w:val="19"/>
              </w:rPr>
              <w:t>paciente, registroIngreso</w:t>
            </w:r>
          </w:p>
        </w:tc>
        <w:tc>
          <w:tcPr>
            <w:tcW w:w="580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67" w14:textId="77777777" w:rsidR="00453C21" w:rsidRDefault="00150487">
            <w:r>
              <w:rPr>
                <w:sz w:val="19"/>
                <w:szCs w:val="19"/>
              </w:rPr>
              <w:t>Los pacientes y cada ingreso con familiar y médico que refiere.</w:t>
            </w:r>
          </w:p>
        </w:tc>
      </w:tr>
      <w:tr w:rsidR="00453C21" w14:paraId="74841F6B" w14:textId="77777777">
        <w:tc>
          <w:tcPr>
            <w:tcW w:w="355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69" w14:textId="77777777" w:rsidR="00453C21" w:rsidRDefault="00150487">
            <w:r>
              <w:rPr>
                <w:sz w:val="19"/>
                <w:szCs w:val="19"/>
              </w:rPr>
              <w:t>sala, cama, asignacionCama</w:t>
            </w:r>
          </w:p>
        </w:tc>
        <w:tc>
          <w:tcPr>
            <w:tcW w:w="580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6A" w14:textId="77777777" w:rsidR="00453C21" w:rsidRDefault="00150487">
            <w:r>
              <w:rPr>
                <w:sz w:val="19"/>
                <w:szCs w:val="19"/>
              </w:rPr>
              <w:t>Salas, camas (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codigoEstado</w:t>
            </w:r>
            <w:r>
              <w:rPr>
                <w:sz w:val="19"/>
                <w:szCs w:val="19"/>
              </w:rPr>
              <w:t>: 0 libre, 1 ocupada) e internaciones con su nivel de riesgo.</w:t>
            </w:r>
          </w:p>
        </w:tc>
      </w:tr>
      <w:tr w:rsidR="00453C21" w14:paraId="74841F6E" w14:textId="77777777">
        <w:tc>
          <w:tcPr>
            <w:tcW w:w="355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6C" w14:textId="77777777" w:rsidR="00453C21" w:rsidRDefault="00150487">
            <w:r>
              <w:rPr>
                <w:sz w:val="19"/>
                <w:szCs w:val="19"/>
              </w:rPr>
              <w:t>informeCita</w:t>
            </w:r>
          </w:p>
        </w:tc>
        <w:tc>
          <w:tcPr>
            <w:tcW w:w="580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6D" w14:textId="77777777" w:rsidR="00453C21" w:rsidRDefault="00150487">
            <w:r>
              <w:rPr>
                <w:sz w:val="19"/>
                <w:szCs w:val="19"/>
              </w:rPr>
              <w:t>Citas ambulatorias (base de la Query 2).</w:t>
            </w:r>
          </w:p>
        </w:tc>
      </w:tr>
      <w:tr w:rsidR="00453C21" w14:paraId="74841F71" w14:textId="77777777">
        <w:tc>
          <w:tcPr>
            <w:tcW w:w="355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6F" w14:textId="77777777" w:rsidR="00453C21" w:rsidRDefault="00150487">
            <w:r>
              <w:rPr>
                <w:sz w:val="19"/>
                <w:szCs w:val="19"/>
              </w:rPr>
              <w:t>ubicacion, proveedor, suministro</w:t>
            </w:r>
          </w:p>
        </w:tc>
        <w:tc>
          <w:tcPr>
            <w:tcW w:w="580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70" w14:textId="77777777" w:rsidR="00453C21" w:rsidRDefault="00150487">
            <w:r>
              <w:rPr>
                <w:sz w:val="19"/>
                <w:szCs w:val="19"/>
              </w:rPr>
              <w:t>Almacenes, proveedores e insumos.</w:t>
            </w:r>
          </w:p>
        </w:tc>
      </w:tr>
      <w:tr w:rsidR="00453C21" w14:paraId="74841F74" w14:textId="77777777">
        <w:tc>
          <w:tcPr>
            <w:tcW w:w="355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72" w14:textId="77777777" w:rsidR="00453C21" w:rsidRDefault="00150487">
            <w:r>
              <w:rPr>
                <w:sz w:val="19"/>
                <w:szCs w:val="19"/>
              </w:rPr>
              <w:t>informeSuministroIngreso, suministroUbicacion</w:t>
            </w:r>
          </w:p>
        </w:tc>
        <w:tc>
          <w:tcPr>
            <w:tcW w:w="580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73" w14:textId="77777777" w:rsidR="00453C21" w:rsidRDefault="00150487">
            <w:r>
              <w:rPr>
                <w:sz w:val="19"/>
                <w:szCs w:val="19"/>
              </w:rPr>
              <w:t>Total ordenado (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cantidadOrdenada</w:t>
            </w:r>
            <w:r>
              <w:rPr>
                <w:sz w:val="19"/>
                <w:szCs w:val="19"/>
              </w:rPr>
              <w:t>), stock actual (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cantidadDisponible</w:t>
            </w:r>
            <w:r>
              <w:rPr>
                <w:sz w:val="19"/>
                <w:szCs w:val="19"/>
              </w:rPr>
              <w:t>) y nivel ideal (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cantidadIdeal</w:t>
            </w:r>
            <w:r>
              <w:rPr>
                <w:sz w:val="19"/>
                <w:szCs w:val="19"/>
              </w:rPr>
              <w:t>) de cada insumo en cada almacén.</w:t>
            </w:r>
          </w:p>
        </w:tc>
      </w:tr>
      <w:tr w:rsidR="00453C21" w14:paraId="74841F77" w14:textId="77777777">
        <w:tc>
          <w:tcPr>
            <w:tcW w:w="355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75" w14:textId="77777777" w:rsidR="00453C21" w:rsidRDefault="00150487">
            <w:r>
              <w:rPr>
                <w:sz w:val="19"/>
                <w:szCs w:val="19"/>
              </w:rPr>
              <w:t>entradaSuministro, informeSuministroSalida</w:t>
            </w:r>
          </w:p>
        </w:tc>
        <w:tc>
          <w:tcPr>
            <w:tcW w:w="580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76" w14:textId="77777777" w:rsidR="00453C21" w:rsidRDefault="00150487">
            <w:r>
              <w:rPr>
                <w:sz w:val="19"/>
                <w:szCs w:val="19"/>
              </w:rPr>
              <w:t>Bitácoras de entradas, salidas y traslados.</w:t>
            </w:r>
          </w:p>
        </w:tc>
      </w:tr>
    </w:tbl>
    <w:p w14:paraId="74841F78" w14:textId="77777777" w:rsidR="00453C21" w:rsidRDefault="00150487">
      <w:pPr>
        <w:pStyle w:val="Ttulo2"/>
        <w:keepNext/>
      </w:pPr>
      <w:bookmarkStart w:id="18" w:name="_Toc243559849"/>
      <w:r>
        <w:t>6.2 Queries de la guía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4"/>
        <w:gridCol w:w="5616"/>
      </w:tblGrid>
      <w:tr w:rsidR="00453C21" w14:paraId="74841F7B" w14:textId="77777777">
        <w:trPr>
          <w:tblHeader/>
        </w:trPr>
        <w:tc>
          <w:tcPr>
            <w:tcW w:w="374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79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Query</w:t>
            </w:r>
          </w:p>
        </w:tc>
        <w:tc>
          <w:tcPr>
            <w:tcW w:w="561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7A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Cómo se ejecuta en SQL Server</w:t>
            </w:r>
          </w:p>
        </w:tc>
      </w:tr>
      <w:tr w:rsidR="00453C21" w14:paraId="74841F7E" w14:textId="77777777">
        <w:tc>
          <w:tcPr>
            <w:tcW w:w="374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7C" w14:textId="77777777" w:rsidR="00453C21" w:rsidRDefault="00150487">
            <w:r>
              <w:rPr>
                <w:sz w:val="19"/>
                <w:szCs w:val="19"/>
              </w:rPr>
              <w:t>Query 1 — Asignación por sala (Figura 1)</w:t>
            </w:r>
          </w:p>
        </w:tc>
        <w:tc>
          <w:tcPr>
            <w:tcW w:w="561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7D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SELECT * FROM VW_Asignacion_Personal WHERE codigoSala = 'S01';</w:t>
            </w:r>
          </w:p>
        </w:tc>
      </w:tr>
      <w:tr w:rsidR="00453C21" w14:paraId="74841F81" w14:textId="77777777">
        <w:tc>
          <w:tcPr>
            <w:tcW w:w="374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7F" w14:textId="77777777" w:rsidR="00453C21" w:rsidRDefault="00150487">
            <w:r>
              <w:rPr>
                <w:sz w:val="19"/>
                <w:szCs w:val="19"/>
              </w:rPr>
              <w:t>Query 2 — Historial de citas (Figura 4)</w:t>
            </w:r>
          </w:p>
        </w:tc>
        <w:tc>
          <w:tcPr>
            <w:tcW w:w="561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80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EXEC SP_HistorialCitas @ID_Paciente = 'PAC-0001';</w:t>
            </w:r>
          </w:p>
        </w:tc>
      </w:tr>
      <w:tr w:rsidR="00453C21" w14:paraId="74841F84" w14:textId="77777777">
        <w:tc>
          <w:tcPr>
            <w:tcW w:w="3744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82" w14:textId="77777777" w:rsidR="00453C21" w:rsidRDefault="00150487">
            <w:r>
              <w:rPr>
                <w:sz w:val="19"/>
                <w:szCs w:val="19"/>
              </w:rPr>
              <w:t>Query 3 — Stock crítico</w:t>
            </w:r>
          </w:p>
        </w:tc>
        <w:tc>
          <w:tcPr>
            <w:tcW w:w="5616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83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SELECT * FROM VW_Stock_Critico ORDER BY porcentaje;</w:t>
            </w:r>
          </w:p>
        </w:tc>
      </w:tr>
    </w:tbl>
    <w:p w14:paraId="74841F85" w14:textId="77777777" w:rsidR="00453C21" w:rsidRDefault="00150487">
      <w:pPr>
        <w:pStyle w:val="Ttulo2"/>
        <w:keepNext/>
      </w:pPr>
      <w:bookmarkStart w:id="19" w:name="_Toc243559850"/>
      <w:r>
        <w:t>6.3 Índices</w:t>
      </w:r>
      <w:bookmarkEnd w:id="19"/>
    </w:p>
    <w:p w14:paraId="74841F86" w14:textId="77777777" w:rsidR="00453C21" w:rsidRDefault="00150487">
      <w:pPr>
        <w:spacing w:after="120"/>
      </w:pPr>
      <w:r>
        <w:t xml:space="preserve">Cada clave primaria crea un </w:t>
      </w:r>
      <w:r>
        <w:rPr>
          <w:b/>
          <w:bCs/>
        </w:rPr>
        <w:t>índice agrupado</w:t>
      </w:r>
      <w:r>
        <w:t xml:space="preserve"> (ordena físicamente la tabla). En las tablas que se leen por rangos el agrupado se puso sobre la columna de lectura; por ejemplo, </w:t>
      </w:r>
      <w:r>
        <w:rPr>
          <w:rFonts w:ascii="Consolas" w:eastAsia="Consolas" w:hAnsi="Consolas" w:cs="Consolas"/>
          <w:color w:val="0F6E66"/>
          <w:sz w:val="19"/>
          <w:szCs w:val="19"/>
        </w:rPr>
        <w:t>informeCita</w:t>
      </w:r>
      <w:r>
        <w:t xml:space="preserve"> está ordenada por paciente y fecha. En una prueba con 200,000 citas, la Query 2 pasó de leer </w:t>
      </w:r>
      <w:r>
        <w:rPr>
          <w:b/>
          <w:bCs/>
        </w:rPr>
        <w:t>2,506 páginas a 5</w:t>
      </w:r>
      <w:r>
        <w:t xml:space="preserve">. El detalle está en </w:t>
      </w:r>
      <w:r>
        <w:rPr>
          <w:rFonts w:ascii="Consolas" w:eastAsia="Consolas" w:hAnsi="Consolas" w:cs="Consolas"/>
          <w:color w:val="0F6E66"/>
          <w:sz w:val="19"/>
          <w:szCs w:val="19"/>
        </w:rPr>
        <w:t>docs/INDICES.md</w:t>
      </w:r>
      <w:r>
        <w:t xml:space="preserve"> y la prueba en </w:t>
      </w:r>
      <w:r>
        <w:rPr>
          <w:rFonts w:ascii="Consolas" w:eastAsia="Consolas" w:hAnsi="Consolas" w:cs="Consolas"/>
          <w:color w:val="0F6E66"/>
          <w:sz w:val="19"/>
          <w:szCs w:val="19"/>
        </w:rPr>
        <w:t>sql/04_prueba_indices.sql</w:t>
      </w:r>
      <w:r>
        <w:t>.</w:t>
      </w:r>
    </w:p>
    <w:p w14:paraId="74841F87" w14:textId="77777777" w:rsidR="00453C21" w:rsidRDefault="00150487">
      <w:pPr>
        <w:pStyle w:val="Ttulo1"/>
        <w:keepNext/>
        <w:pageBreakBefore/>
      </w:pPr>
      <w:bookmarkStart w:id="20" w:name="_Toc243559851"/>
      <w:r>
        <w:lastRenderedPageBreak/>
        <w:t>7. Big Data: del sensor al nivel de riesgo</w:t>
      </w:r>
      <w:bookmarkEnd w:id="20"/>
    </w:p>
    <w:p w14:paraId="74841F88" w14:textId="77777777" w:rsidR="00453C21" w:rsidRDefault="00150487">
      <w:pPr>
        <w:spacing w:after="120"/>
      </w:pPr>
      <w:r>
        <w:t xml:space="preserve">Los registros de los sensores </w:t>
      </w:r>
      <w:r>
        <w:rPr>
          <w:b/>
          <w:bCs/>
        </w:rPr>
        <w:t>no se guardan en la base de datos</w:t>
      </w:r>
      <w:r>
        <w:t>: viven en un archivo CSV que se procesa con PySpark. Lo único que vuelve a SQL Server es el resultado final, el nivel de riesgo de cada internación.</w:t>
      </w:r>
    </w:p>
    <w:p w14:paraId="74841F89" w14:textId="77777777" w:rsidR="00453C21" w:rsidRDefault="00150487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Ingesta</w:t>
      </w:r>
      <w:r>
        <w:t xml:space="preserve">: se simulan lecturas de frecuencia cardíaca y saturación de oxígeno de los pacientes internados, dentro de su estadía real en </w:t>
      </w:r>
      <w:r>
        <w:rPr>
          <w:rFonts w:ascii="Consolas" w:eastAsia="Consolas" w:hAnsi="Consolas" w:cs="Consolas"/>
          <w:color w:val="0F6E66"/>
          <w:sz w:val="19"/>
          <w:szCs w:val="19"/>
        </w:rPr>
        <w:t>asignacionCama</w:t>
      </w:r>
      <w:r>
        <w:t>.</w:t>
      </w:r>
    </w:p>
    <w:p w14:paraId="74841F8A" w14:textId="77777777" w:rsidR="00453C21" w:rsidRDefault="00150487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Query BD 1</w:t>
      </w:r>
      <w:r>
        <w:t>: se descartan lecturas nulas y fallas del sensor (FC menor a 30 o mayor a 220 lpm, SpO2 fuera de 50–100 %). Cada lectura descartada tiene un solo motivo, por eso la suma de los motivos es igual al total de descartados.</w:t>
      </w:r>
    </w:p>
    <w:p w14:paraId="74841F8B" w14:textId="77777777" w:rsidR="00453C21" w:rsidRDefault="00150487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Query BD 3</w:t>
      </w:r>
      <w:r>
        <w:t>: una función UDF lambda clasifica cada lectura evaluando la FC y la SpO2 a la vez.</w:t>
      </w:r>
    </w:p>
    <w:p w14:paraId="74841F8C" w14:textId="77777777" w:rsidR="00453C21" w:rsidRDefault="00150487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Nivel sostenido</w:t>
      </w:r>
      <w:r>
        <w:t>: cada lectura se cruza con la internación vigente en ese momento y se calcula el nivel del paciente.</w:t>
      </w:r>
    </w:p>
    <w:p w14:paraId="74841F8D" w14:textId="77777777" w:rsidR="00453C21" w:rsidRDefault="00150487">
      <w:pPr>
        <w:pStyle w:val="Prrafodelista"/>
        <w:numPr>
          <w:ilvl w:val="0"/>
          <w:numId w:val="9"/>
        </w:numPr>
        <w:spacing w:after="60"/>
      </w:pPr>
      <w:r>
        <w:t xml:space="preserve">Ese nivel se escribe en </w:t>
      </w:r>
      <w:r>
        <w:rPr>
          <w:rFonts w:ascii="Consolas" w:eastAsia="Consolas" w:hAnsi="Consolas" w:cs="Consolas"/>
          <w:color w:val="0F6E66"/>
          <w:sz w:val="19"/>
          <w:szCs w:val="19"/>
        </w:rPr>
        <w:t>asignacionCama.nivelRiesgo</w:t>
      </w:r>
      <w:r>
        <w:t xml:space="preserve"> y aparece en Hospitalización.</w:t>
      </w:r>
    </w:p>
    <w:p w14:paraId="74841F8E" w14:textId="77777777" w:rsidR="00453C21" w:rsidRDefault="00150487">
      <w:pPr>
        <w:pStyle w:val="Ttulo3"/>
        <w:keepNext/>
      </w:pPr>
      <w:r>
        <w:t>Reglas de clasificación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3931"/>
        <w:gridCol w:w="3932"/>
      </w:tblGrid>
      <w:tr w:rsidR="00453C21" w14:paraId="74841F92" w14:textId="77777777">
        <w:trPr>
          <w:tblHeader/>
        </w:trPr>
        <w:tc>
          <w:tcPr>
            <w:tcW w:w="149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8F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931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90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Una lectura (Query BD 3)</w:t>
            </w:r>
          </w:p>
        </w:tc>
        <w:tc>
          <w:tcPr>
            <w:tcW w:w="393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91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Un paciente (nivel sostenido)</w:t>
            </w:r>
          </w:p>
        </w:tc>
      </w:tr>
      <w:tr w:rsidR="00453C21" w14:paraId="74841F96" w14:textId="77777777">
        <w:tc>
          <w:tcPr>
            <w:tcW w:w="149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93" w14:textId="77777777" w:rsidR="00453C21" w:rsidRDefault="00150487">
            <w:r>
              <w:rPr>
                <w:sz w:val="19"/>
                <w:szCs w:val="19"/>
              </w:rPr>
              <w:t>Crítico</w:t>
            </w:r>
          </w:p>
        </w:tc>
        <w:tc>
          <w:tcPr>
            <w:tcW w:w="3931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94" w14:textId="77777777" w:rsidR="00453C21" w:rsidRDefault="00150487">
            <w:r>
              <w:rPr>
                <w:sz w:val="19"/>
                <w:szCs w:val="19"/>
              </w:rPr>
              <w:t>SpO2 &lt; 90 % o FC &gt; 130 o FC &lt; 40</w:t>
            </w:r>
          </w:p>
        </w:tc>
        <w:tc>
          <w:tcPr>
            <w:tcW w:w="393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95" w14:textId="77777777" w:rsidR="00453C21" w:rsidRDefault="00150487">
            <w:r>
              <w:rPr>
                <w:sz w:val="19"/>
                <w:szCs w:val="19"/>
              </w:rPr>
              <w:t>Al menos el 25 % de sus lecturas fueron críticas</w:t>
            </w:r>
          </w:p>
        </w:tc>
      </w:tr>
      <w:tr w:rsidR="00453C21" w14:paraId="74841F9A" w14:textId="77777777">
        <w:tc>
          <w:tcPr>
            <w:tcW w:w="149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97" w14:textId="77777777" w:rsidR="00453C21" w:rsidRDefault="00150487">
            <w:r>
              <w:rPr>
                <w:sz w:val="19"/>
                <w:szCs w:val="19"/>
              </w:rPr>
              <w:t>Moderado</w:t>
            </w:r>
          </w:p>
        </w:tc>
        <w:tc>
          <w:tcPr>
            <w:tcW w:w="3931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98" w14:textId="77777777" w:rsidR="00453C21" w:rsidRDefault="00150487">
            <w:r>
              <w:rPr>
                <w:sz w:val="19"/>
                <w:szCs w:val="19"/>
              </w:rPr>
              <w:t>SpO2 90–93 % o FC 101–130 o FC 40–49</w:t>
            </w:r>
          </w:p>
        </w:tc>
        <w:tc>
          <w:tcPr>
            <w:tcW w:w="393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99" w14:textId="77777777" w:rsidR="00453C21" w:rsidRDefault="00150487">
            <w:r>
              <w:rPr>
                <w:sz w:val="19"/>
                <w:szCs w:val="19"/>
              </w:rPr>
              <w:t>Al menos el 25 % fueron moderadas o críticas</w:t>
            </w:r>
          </w:p>
        </w:tc>
      </w:tr>
      <w:tr w:rsidR="00453C21" w14:paraId="74841F9E" w14:textId="77777777">
        <w:tc>
          <w:tcPr>
            <w:tcW w:w="1497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9B" w14:textId="77777777" w:rsidR="00453C21" w:rsidRDefault="00150487">
            <w:r>
              <w:rPr>
                <w:sz w:val="19"/>
                <w:szCs w:val="19"/>
              </w:rPr>
              <w:t>Bajo</w:t>
            </w:r>
          </w:p>
        </w:tc>
        <w:tc>
          <w:tcPr>
            <w:tcW w:w="3931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9C" w14:textId="77777777" w:rsidR="00453C21" w:rsidRDefault="00150487">
            <w:r>
              <w:rPr>
                <w:sz w:val="19"/>
                <w:szCs w:val="19"/>
              </w:rPr>
              <w:t>Todo lo demás</w:t>
            </w:r>
          </w:p>
        </w:tc>
        <w:tc>
          <w:tcPr>
            <w:tcW w:w="393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9D" w14:textId="77777777" w:rsidR="00453C21" w:rsidRDefault="00150487">
            <w:r>
              <w:rPr>
                <w:sz w:val="19"/>
                <w:szCs w:val="19"/>
              </w:rPr>
              <w:t>Cualquier otro caso</w:t>
            </w:r>
          </w:p>
        </w:tc>
      </w:tr>
    </w:tbl>
    <w:p w14:paraId="74841F9F" w14:textId="77777777" w:rsidR="00453C21" w:rsidRDefault="00453C21">
      <w:pPr>
        <w:spacing w:after="80"/>
      </w:pPr>
    </w:p>
    <w:p w14:paraId="74841FA0" w14:textId="77777777" w:rsidR="00453C21" w:rsidRDefault="0015048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841FD0" wp14:editId="74841FD1">
            <wp:extent cx="3810000" cy="15716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FA1" w14:textId="77777777" w:rsidR="00453C21" w:rsidRDefault="00150487">
      <w:pPr>
        <w:spacing w:after="200"/>
        <w:jc w:val="center"/>
      </w:pPr>
      <w:r>
        <w:rPr>
          <w:i/>
          <w:iCs/>
          <w:color w:val="5E6E6B"/>
          <w:sz w:val="18"/>
          <w:szCs w:val="18"/>
        </w:rPr>
        <w:t>Query BD 3: distribución del nivel de riesgo de las lecturas.</w:t>
      </w:r>
    </w:p>
    <w:p w14:paraId="74841FA2" w14:textId="77777777" w:rsidR="00453C21" w:rsidRDefault="00150487">
      <w:pPr>
        <w:pStyle w:val="Ttulo3"/>
        <w:keepNext/>
      </w:pPr>
      <w:r>
        <w:t>En la nube (Google Colab)</w:t>
      </w:r>
    </w:p>
    <w:p w14:paraId="74841FA3" w14:textId="77777777" w:rsidR="00453C21" w:rsidRDefault="00150487">
      <w:pPr>
        <w:spacing w:after="120"/>
      </w:pPr>
      <w:r>
        <w:t xml:space="preserve">El notebook </w:t>
      </w:r>
      <w:r>
        <w:rPr>
          <w:rFonts w:ascii="Consolas" w:eastAsia="Consolas" w:hAnsi="Consolas" w:cs="Consolas"/>
          <w:color w:val="0F6E66"/>
          <w:sz w:val="19"/>
          <w:szCs w:val="19"/>
        </w:rPr>
        <w:t>bigdata/HospitalW_BigData.ipynb</w:t>
      </w:r>
      <w:r>
        <w:t xml:space="preserve"> hace el mismo pipeline en Google Colab, como pide la guía: inicializa la SparkSession, genera los 5,000+ registros, ejecuta las tres queries, calcula el riesgo por paciente y exporta a Parquet con </w:t>
      </w:r>
      <w:r>
        <w:rPr>
          <w:rFonts w:ascii="Consolas" w:eastAsia="Consolas" w:hAnsi="Consolas" w:cs="Consolas"/>
          <w:color w:val="0F6E66"/>
          <w:sz w:val="19"/>
          <w:szCs w:val="19"/>
        </w:rPr>
        <w:t>.write.parquet()</w:t>
      </w:r>
      <w:r>
        <w:t>. Se sube a Colab y se ejecuta con *Entorno de ejecución → Ejecutar todas*.</w:t>
      </w:r>
    </w:p>
    <w:p w14:paraId="74841FA4" w14:textId="77777777" w:rsidR="00453C21" w:rsidRDefault="00150487">
      <w:pPr>
        <w:pStyle w:val="Ttulo1"/>
        <w:keepNext/>
      </w:pPr>
      <w:bookmarkStart w:id="21" w:name="_Toc243559852"/>
      <w:r>
        <w:lastRenderedPageBreak/>
        <w:t>8. Problemas frecuentes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2"/>
        <w:gridCol w:w="6178"/>
      </w:tblGrid>
      <w:tr w:rsidR="00453C21" w14:paraId="74841FA7" w14:textId="77777777">
        <w:trPr>
          <w:tblHeader/>
        </w:trPr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A5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617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0F6E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A6" w14:textId="77777777" w:rsidR="00453C21" w:rsidRDefault="00150487"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453C21" w14:paraId="74841FAA" w14:textId="77777777"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A8" w14:textId="77777777" w:rsidR="00453C21" w:rsidRDefault="00150487">
            <w:r>
              <w:rPr>
                <w:sz w:val="19"/>
                <w:szCs w:val="19"/>
              </w:rPr>
              <w:t>No conecta a la base de datos</w:t>
            </w:r>
          </w:p>
        </w:tc>
        <w:tc>
          <w:tcPr>
            <w:tcW w:w="617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A9" w14:textId="77777777" w:rsidR="00453C21" w:rsidRDefault="00150487">
            <w:r>
              <w:rPr>
                <w:sz w:val="19"/>
                <w:szCs w:val="19"/>
              </w:rPr>
              <w:t xml:space="preserve">Revisar el nombre del servidor. Si no es 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localhost\SQLEXPRESS</w:t>
            </w:r>
            <w:r>
              <w:rPr>
                <w:sz w:val="19"/>
                <w:szCs w:val="19"/>
              </w:rPr>
              <w:t xml:space="preserve">, definir la variable 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HOSPITAL_DB_SERVER</w:t>
            </w:r>
            <w:r>
              <w:rPr>
                <w:sz w:val="19"/>
                <w:szCs w:val="19"/>
              </w:rPr>
              <w:t xml:space="preserve"> (ver README).</w:t>
            </w:r>
          </w:p>
        </w:tc>
      </w:tr>
      <w:tr w:rsidR="00453C21" w14:paraId="74841FAD" w14:textId="77777777"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AB" w14:textId="77777777" w:rsidR="00453C21" w:rsidRDefault="00150487">
            <w:r>
              <w:rPr>
                <w:sz w:val="19"/>
                <w:szCs w:val="19"/>
              </w:rPr>
              <w:t>Error de Java al usar PySpark</w:t>
            </w:r>
          </w:p>
        </w:tc>
        <w:tc>
          <w:tcPr>
            <w:tcW w:w="617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AC" w14:textId="77777777" w:rsidR="00453C21" w:rsidRDefault="00150487">
            <w:r>
              <w:rPr>
                <w:sz w:val="19"/>
                <w:szCs w:val="19"/>
              </w:rPr>
              <w:t>Instalar Java 17 o 21. Spark 4 no funciona con Java 23 o superior.</w:t>
            </w:r>
          </w:p>
        </w:tc>
      </w:tr>
      <w:tr w:rsidR="00453C21" w14:paraId="74841FB0" w14:textId="77777777"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AE" w14:textId="77777777" w:rsidR="00453C21" w:rsidRDefault="00150487">
            <w:r>
              <w:rPr>
                <w:sz w:val="19"/>
                <w:szCs w:val="19"/>
              </w:rPr>
              <w:t>La primera acción tarda ~20 s</w:t>
            </w:r>
          </w:p>
        </w:tc>
        <w:tc>
          <w:tcPr>
            <w:tcW w:w="617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AF" w14:textId="77777777" w:rsidR="00453C21" w:rsidRDefault="00150487">
            <w:r>
              <w:rPr>
                <w:sz w:val="19"/>
                <w:szCs w:val="19"/>
              </w:rPr>
              <w:t>Es normal: Spark está arrancando. Luego responde en pocos segundos.</w:t>
            </w:r>
          </w:p>
        </w:tc>
      </w:tr>
      <w:tr w:rsidR="00453C21" w14:paraId="74841FB3" w14:textId="77777777"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B1" w14:textId="77777777" w:rsidR="00453C21" w:rsidRDefault="00150487">
            <w:r>
              <w:rPr>
                <w:sz w:val="19"/>
                <w:szCs w:val="19"/>
              </w:rPr>
              <w:t>Aviso «CRUD no se reconoce como un comando»</w:t>
            </w:r>
          </w:p>
        </w:tc>
        <w:tc>
          <w:tcPr>
            <w:tcW w:w="617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B2" w14:textId="77777777" w:rsidR="00453C21" w:rsidRDefault="00150487">
            <w:r>
              <w:rPr>
                <w:sz w:val="19"/>
                <w:szCs w:val="19"/>
              </w:rPr>
              <w:t>Inofensivo: lo provoca el espacio en el nombre de una carpeta.</w:t>
            </w:r>
          </w:p>
        </w:tc>
      </w:tr>
      <w:tr w:rsidR="00453C21" w14:paraId="74841FB6" w14:textId="77777777"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B4" w14:textId="77777777" w:rsidR="00453C21" w:rsidRDefault="00150487">
            <w:r>
              <w:rPr>
                <w:sz w:val="19"/>
                <w:szCs w:val="19"/>
              </w:rPr>
              <w:t>Parquet exportado con «pyarrow»</w:t>
            </w:r>
          </w:p>
        </w:tc>
        <w:tc>
          <w:tcPr>
            <w:tcW w:w="617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B5" w14:textId="77777777" w:rsidR="00453C21" w:rsidRDefault="00150487">
            <w:r>
              <w:rPr>
                <w:sz w:val="19"/>
                <w:szCs w:val="19"/>
              </w:rPr>
              <w:t xml:space="preserve">En Windows, Spark necesita 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winutils.exe</w:t>
            </w:r>
            <w:r>
              <w:rPr>
                <w:sz w:val="19"/>
                <w:szCs w:val="19"/>
              </w:rPr>
              <w:t xml:space="preserve"> para escribir archivos; sin él se usa pyarrow (mismo formato). En Colab se usa </w:t>
            </w:r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.write.parquet()</w:t>
            </w:r>
            <w:r>
              <w:rPr>
                <w:sz w:val="19"/>
                <w:szCs w:val="19"/>
              </w:rPr>
              <w:t>.</w:t>
            </w:r>
          </w:p>
        </w:tc>
      </w:tr>
      <w:tr w:rsidR="00453C21" w14:paraId="74841FB9" w14:textId="77777777">
        <w:tc>
          <w:tcPr>
            <w:tcW w:w="3182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8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B7" w14:textId="77777777" w:rsidR="00453C21" w:rsidRDefault="00150487">
            <w:r>
              <w:rPr>
                <w:sz w:val="19"/>
                <w:szCs w:val="19"/>
              </w:rPr>
              <w:t>La base quedó vacía o con datos viejos</w:t>
            </w:r>
          </w:p>
        </w:tc>
        <w:tc>
          <w:tcPr>
            <w:tcW w:w="6178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1FB8" w14:textId="77777777" w:rsidR="00453C21" w:rsidRDefault="00150487">
            <w:r>
              <w:rPr>
                <w:rFonts w:ascii="Consolas" w:eastAsia="Consolas" w:hAnsi="Consolas" w:cs="Consolas"/>
                <w:color w:val="0F6E66"/>
                <w:sz w:val="19"/>
                <w:szCs w:val="19"/>
              </w:rPr>
              <w:t>setup_db.py --reset</w:t>
            </w:r>
            <w:r>
              <w:rPr>
                <w:sz w:val="19"/>
                <w:szCs w:val="19"/>
              </w:rPr>
              <w:t xml:space="preserve"> borra y recrea la base con datos de prueba. Sin Python: ejecutar los scripts 01, 02 y 03 en SSMS.</w:t>
            </w:r>
          </w:p>
        </w:tc>
      </w:tr>
    </w:tbl>
    <w:p w14:paraId="74841FBA" w14:textId="77777777" w:rsidR="00150487" w:rsidRDefault="00150487"/>
    <w:sectPr w:rsidR="00150487">
      <w:headerReference w:type="default" r:id="rId19"/>
      <w:footerReference w:type="default" r:id="rId20"/>
      <w:pgSz w:w="12240" w:h="15840"/>
      <w:pgMar w:top="130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B7C49" w14:textId="77777777" w:rsidR="00150487" w:rsidRDefault="00150487">
      <w:pPr>
        <w:spacing w:line="240" w:lineRule="auto"/>
      </w:pPr>
      <w:r>
        <w:separator/>
      </w:r>
    </w:p>
  </w:endnote>
  <w:endnote w:type="continuationSeparator" w:id="0">
    <w:p w14:paraId="5D7E53EB" w14:textId="77777777" w:rsidR="00150487" w:rsidRDefault="001504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41FD3" w14:textId="0936D423" w:rsidR="00453C21" w:rsidRDefault="00150487">
    <w:pPr>
      <w:jc w:val="center"/>
    </w:pPr>
    <w:r>
      <w:rPr>
        <w:color w:val="5E6E6B"/>
        <w:sz w:val="16"/>
        <w:szCs w:val="16"/>
      </w:rPr>
      <w:t xml:space="preserve">Página </w:t>
    </w:r>
    <w:r>
      <w:rPr>
        <w:color w:val="5E6E6B"/>
        <w:sz w:val="16"/>
        <w:szCs w:val="16"/>
      </w:rPr>
      <w:fldChar w:fldCharType="begin"/>
    </w:r>
    <w:r>
      <w:rPr>
        <w:color w:val="5E6E6B"/>
        <w:sz w:val="16"/>
        <w:szCs w:val="16"/>
      </w:rPr>
      <w:instrText>PAGE</w:instrText>
    </w:r>
    <w:r>
      <w:rPr>
        <w:color w:val="5E6E6B"/>
        <w:sz w:val="16"/>
        <w:szCs w:val="16"/>
      </w:rPr>
      <w:fldChar w:fldCharType="separate"/>
    </w:r>
    <w:r w:rsidR="001F062C">
      <w:rPr>
        <w:noProof/>
        <w:color w:val="5E6E6B"/>
        <w:sz w:val="16"/>
        <w:szCs w:val="16"/>
      </w:rPr>
      <w:t>2</w:t>
    </w:r>
    <w:r>
      <w:rPr>
        <w:color w:val="5E6E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024E4" w14:textId="77777777" w:rsidR="00150487" w:rsidRDefault="00150487">
      <w:pPr>
        <w:spacing w:line="240" w:lineRule="auto"/>
      </w:pPr>
      <w:r>
        <w:separator/>
      </w:r>
    </w:p>
  </w:footnote>
  <w:footnote w:type="continuationSeparator" w:id="0">
    <w:p w14:paraId="3AEAB5B1" w14:textId="77777777" w:rsidR="00150487" w:rsidRDefault="001504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41FD2" w14:textId="77777777" w:rsidR="00453C21" w:rsidRDefault="00150487">
    <w:pPr>
      <w:jc w:val="right"/>
    </w:pPr>
    <w:r>
      <w:rPr>
        <w:color w:val="5E6E6B"/>
        <w:sz w:val="16"/>
        <w:szCs w:val="16"/>
      </w:rPr>
      <w:t>Hospital W 2.0 · Manual de uso y funcionamiento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6B78"/>
    <w:multiLevelType w:val="hybridMultilevel"/>
    <w:tmpl w:val="3BA0B148"/>
    <w:lvl w:ilvl="0" w:tplc="AF6A0244" w:tentative="1">
      <w:start w:val="1"/>
      <w:numFmt w:val="bullet"/>
      <w:lvlText w:val="●"/>
      <w:lvlJc w:val="left"/>
      <w:pPr>
        <w:ind w:left="720" w:hanging="360"/>
      </w:pPr>
    </w:lvl>
    <w:lvl w:ilvl="1" w:tplc="3E36F71A" w:tentative="1">
      <w:start w:val="1"/>
      <w:numFmt w:val="bullet"/>
      <w:lvlText w:val="○"/>
      <w:lvlJc w:val="left"/>
      <w:pPr>
        <w:ind w:left="1440" w:hanging="360"/>
      </w:pPr>
    </w:lvl>
    <w:lvl w:ilvl="2" w:tplc="26C008D2" w:tentative="1">
      <w:start w:val="1"/>
      <w:numFmt w:val="bullet"/>
      <w:lvlText w:val="■"/>
      <w:lvlJc w:val="left"/>
      <w:pPr>
        <w:ind w:left="2160" w:hanging="360"/>
      </w:pPr>
    </w:lvl>
    <w:lvl w:ilvl="3" w:tplc="9B744558" w:tentative="1">
      <w:start w:val="1"/>
      <w:numFmt w:val="bullet"/>
      <w:lvlText w:val="●"/>
      <w:lvlJc w:val="left"/>
      <w:pPr>
        <w:ind w:left="2880" w:hanging="360"/>
      </w:pPr>
    </w:lvl>
    <w:lvl w:ilvl="4" w:tplc="BE1A8D0C" w:tentative="1">
      <w:start w:val="1"/>
      <w:numFmt w:val="bullet"/>
      <w:lvlText w:val="○"/>
      <w:lvlJc w:val="left"/>
      <w:pPr>
        <w:ind w:left="3600" w:hanging="360"/>
      </w:pPr>
    </w:lvl>
    <w:lvl w:ilvl="5" w:tplc="8D8EF5A0" w:tentative="1">
      <w:start w:val="1"/>
      <w:numFmt w:val="bullet"/>
      <w:lvlText w:val="■"/>
      <w:lvlJc w:val="left"/>
      <w:pPr>
        <w:ind w:left="4320" w:hanging="360"/>
      </w:pPr>
    </w:lvl>
    <w:lvl w:ilvl="6" w:tplc="BC5234A6" w:tentative="1">
      <w:start w:val="1"/>
      <w:numFmt w:val="bullet"/>
      <w:lvlText w:val="●"/>
      <w:lvlJc w:val="left"/>
      <w:pPr>
        <w:ind w:left="5040" w:hanging="360"/>
      </w:pPr>
    </w:lvl>
    <w:lvl w:ilvl="7" w:tplc="34CE19C4" w:tentative="1">
      <w:start w:val="1"/>
      <w:numFmt w:val="bullet"/>
      <w:lvlText w:val="●"/>
      <w:lvlJc w:val="left"/>
      <w:pPr>
        <w:ind w:left="5760" w:hanging="360"/>
      </w:pPr>
    </w:lvl>
    <w:lvl w:ilvl="8" w:tplc="DECCE51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9E2F7A"/>
    <w:multiLevelType w:val="hybridMultilevel"/>
    <w:tmpl w:val="349CC2D4"/>
    <w:lvl w:ilvl="0" w:tplc="E3468CB8">
      <w:start w:val="1"/>
      <w:numFmt w:val="bullet"/>
      <w:lvlText w:val="•"/>
      <w:lvlJc w:val="left"/>
      <w:pPr>
        <w:ind w:left="540" w:hanging="270"/>
      </w:pPr>
    </w:lvl>
    <w:lvl w:ilvl="1" w:tplc="17A44908">
      <w:numFmt w:val="decimal"/>
      <w:lvlText w:val=""/>
      <w:lvlJc w:val="left"/>
    </w:lvl>
    <w:lvl w:ilvl="2" w:tplc="24505746">
      <w:numFmt w:val="decimal"/>
      <w:lvlText w:val=""/>
      <w:lvlJc w:val="left"/>
    </w:lvl>
    <w:lvl w:ilvl="3" w:tplc="90463D92">
      <w:numFmt w:val="decimal"/>
      <w:lvlText w:val=""/>
      <w:lvlJc w:val="left"/>
    </w:lvl>
    <w:lvl w:ilvl="4" w:tplc="7E04EFD2">
      <w:numFmt w:val="decimal"/>
      <w:lvlText w:val=""/>
      <w:lvlJc w:val="left"/>
    </w:lvl>
    <w:lvl w:ilvl="5" w:tplc="DD64EFE6">
      <w:numFmt w:val="decimal"/>
      <w:lvlText w:val=""/>
      <w:lvlJc w:val="left"/>
    </w:lvl>
    <w:lvl w:ilvl="6" w:tplc="141E3EA2">
      <w:numFmt w:val="decimal"/>
      <w:lvlText w:val=""/>
      <w:lvlJc w:val="left"/>
    </w:lvl>
    <w:lvl w:ilvl="7" w:tplc="5A0849A0">
      <w:numFmt w:val="decimal"/>
      <w:lvlText w:val=""/>
      <w:lvlJc w:val="left"/>
    </w:lvl>
    <w:lvl w:ilvl="8" w:tplc="01962AD4">
      <w:numFmt w:val="decimal"/>
      <w:lvlText w:val=""/>
      <w:lvlJc w:val="left"/>
    </w:lvl>
  </w:abstractNum>
  <w:abstractNum w:abstractNumId="2" w15:restartNumberingAfterBreak="0">
    <w:nsid w:val="74AA0162"/>
    <w:multiLevelType w:val="hybridMultilevel"/>
    <w:tmpl w:val="5FA4A15E"/>
    <w:lvl w:ilvl="0" w:tplc="FB3A7F36">
      <w:start w:val="1"/>
      <w:numFmt w:val="decimal"/>
      <w:lvlText w:val="%1."/>
      <w:lvlJc w:val="left"/>
      <w:pPr>
        <w:ind w:left="540" w:hanging="300"/>
      </w:pPr>
      <w:rPr>
        <w:b/>
        <w:bCs/>
        <w:color w:val="0F6E66"/>
      </w:rPr>
    </w:lvl>
    <w:lvl w:ilvl="1" w:tplc="C6AC6148">
      <w:numFmt w:val="decimal"/>
      <w:lvlText w:val=""/>
      <w:lvlJc w:val="left"/>
    </w:lvl>
    <w:lvl w:ilvl="2" w:tplc="66DA4F98">
      <w:numFmt w:val="decimal"/>
      <w:lvlText w:val=""/>
      <w:lvlJc w:val="left"/>
    </w:lvl>
    <w:lvl w:ilvl="3" w:tplc="FCD6524A">
      <w:numFmt w:val="decimal"/>
      <w:lvlText w:val=""/>
      <w:lvlJc w:val="left"/>
    </w:lvl>
    <w:lvl w:ilvl="4" w:tplc="59BE5106">
      <w:numFmt w:val="decimal"/>
      <w:lvlText w:val=""/>
      <w:lvlJc w:val="left"/>
    </w:lvl>
    <w:lvl w:ilvl="5" w:tplc="E96678D4">
      <w:numFmt w:val="decimal"/>
      <w:lvlText w:val=""/>
      <w:lvlJc w:val="left"/>
    </w:lvl>
    <w:lvl w:ilvl="6" w:tplc="BC5CCFAE">
      <w:numFmt w:val="decimal"/>
      <w:lvlText w:val=""/>
      <w:lvlJc w:val="left"/>
    </w:lvl>
    <w:lvl w:ilvl="7" w:tplc="F7DE841E">
      <w:numFmt w:val="decimal"/>
      <w:lvlText w:val=""/>
      <w:lvlJc w:val="left"/>
    </w:lvl>
    <w:lvl w:ilvl="8" w:tplc="1AD82A76">
      <w:numFmt w:val="decimal"/>
      <w:lvlText w:val=""/>
      <w:lvlJc w:val="left"/>
    </w:lvl>
  </w:abstractNum>
  <w:num w:numId="1" w16cid:durableId="1681002744">
    <w:abstractNumId w:val="0"/>
    <w:lvlOverride w:ilvl="0">
      <w:startOverride w:val="1"/>
    </w:lvlOverride>
  </w:num>
  <w:num w:numId="2" w16cid:durableId="1630166821">
    <w:abstractNumId w:val="2"/>
    <w:lvlOverride w:ilvl="0">
      <w:startOverride w:val="1"/>
    </w:lvlOverride>
  </w:num>
  <w:num w:numId="3" w16cid:durableId="1071847056">
    <w:abstractNumId w:val="2"/>
    <w:lvlOverride w:ilvl="0">
      <w:startOverride w:val="1"/>
    </w:lvlOverride>
  </w:num>
  <w:num w:numId="4" w16cid:durableId="1300645941">
    <w:abstractNumId w:val="2"/>
    <w:lvlOverride w:ilvl="0">
      <w:startOverride w:val="1"/>
    </w:lvlOverride>
  </w:num>
  <w:num w:numId="5" w16cid:durableId="893732517">
    <w:abstractNumId w:val="2"/>
    <w:lvlOverride w:ilvl="0">
      <w:startOverride w:val="1"/>
    </w:lvlOverride>
  </w:num>
  <w:num w:numId="6" w16cid:durableId="1498227279">
    <w:abstractNumId w:val="1"/>
    <w:lvlOverride w:ilvl="0">
      <w:startOverride w:val="1"/>
    </w:lvlOverride>
  </w:num>
  <w:num w:numId="7" w16cid:durableId="1902448481">
    <w:abstractNumId w:val="2"/>
    <w:lvlOverride w:ilvl="0">
      <w:startOverride w:val="1"/>
    </w:lvlOverride>
  </w:num>
  <w:num w:numId="8" w16cid:durableId="2011325794">
    <w:abstractNumId w:val="2"/>
    <w:lvlOverride w:ilvl="0">
      <w:startOverride w:val="1"/>
    </w:lvlOverride>
  </w:num>
  <w:num w:numId="9" w16cid:durableId="16001352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C21"/>
    <w:rsid w:val="00150487"/>
    <w:rsid w:val="001F062C"/>
    <w:rsid w:val="00453C21"/>
    <w:rsid w:val="00E7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41E1D"/>
  <w15:docId w15:val="{6A2E038B-B74E-4950-BF01-7D2416EB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A3A38"/>
        <w:sz w:val="21"/>
        <w:szCs w:val="21"/>
        <w:lang w:val="es-MX" w:eastAsia="es-MX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6" w:color="0F6E66"/>
      </w:pBdr>
      <w:spacing w:before="360" w:after="220"/>
      <w:outlineLvl w:val="0"/>
    </w:pPr>
    <w:rPr>
      <w:rFonts w:ascii="Georgia" w:eastAsia="Georgia" w:hAnsi="Georgia" w:cs="Georgia"/>
      <w:b/>
      <w:bCs/>
      <w:color w:val="142F2D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after="140"/>
      <w:outlineLvl w:val="1"/>
    </w:pPr>
    <w:rPr>
      <w:rFonts w:ascii="Georgia" w:eastAsia="Georgia" w:hAnsi="Georgia" w:cs="Georgia"/>
      <w:b/>
      <w:bCs/>
      <w:color w:val="0F6E6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20" w:after="100"/>
      <w:outlineLvl w:val="2"/>
    </w:pPr>
    <w:rPr>
      <w:b/>
      <w:bCs/>
      <w:color w:val="142F2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F062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F062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2978</Words>
  <Characters>15322</Characters>
  <Application>Microsoft Office Word</Application>
  <DocSecurity>0</DocSecurity>
  <Lines>450</Lines>
  <Paragraphs>321</Paragraphs>
  <ScaleCrop>false</ScaleCrop>
  <Company/>
  <LinksUpToDate>false</LinksUpToDate>
  <CharactersWithSpaces>17979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W 2.0 — Manual de uso y funcionamiento</dc:title>
  <dc:creator>Hospital W 2.0</dc:creator>
  <cp:lastModifiedBy>hans alvarado</cp:lastModifiedBy>
  <cp:revision>3</cp:revision>
  <cp:lastPrinted>2026-10-22T17:10:00Z</cp:lastPrinted>
  <dcterms:created xsi:type="dcterms:W3CDTF">2026-10-22T17:10:00Z</dcterms:created>
  <dcterms:modified xsi:type="dcterms:W3CDTF">2026-10-22T17:10:00Z</dcterms:modified>
</cp:coreProperties>
</file>