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hanging="360"/>
        <w:rPr>
          <w:rFonts w:ascii="Cambria" w:cs="Cambria" w:eastAsia="Cambria" w:hAnsi="Cambria"/>
          <w:color w:val="222222"/>
          <w:sz w:val="28"/>
          <w:szCs w:val="28"/>
        </w:rPr>
      </w:pPr>
      <w:r w:rsidDel="00000000" w:rsidR="00000000" w:rsidRPr="00000000">
        <w:rPr>
          <w:rFonts w:ascii="Cambria" w:cs="Cambria" w:eastAsia="Cambria" w:hAnsi="Cambria"/>
          <w:color w:val="222222"/>
          <w:sz w:val="28"/>
          <w:szCs w:val="28"/>
          <w:rtl w:val="0"/>
        </w:rPr>
        <w:t xml:space="preserve">Bangk!t JKT3-E Final Project Link</w:t>
      </w:r>
    </w:p>
    <w:p w:rsidR="00000000" w:rsidDel="00000000" w:rsidP="00000000" w:rsidRDefault="00000000" w:rsidRPr="00000000" w14:paraId="00000002">
      <w:pPr>
        <w:shd w:fill="ffffff" w:val="clear"/>
        <w:ind w:left="360" w:firstLine="0"/>
        <w:rPr>
          <w:rFonts w:ascii="Cambria" w:cs="Cambria" w:eastAsia="Cambria" w:hAnsi="Cambria"/>
          <w:color w:val="222222"/>
          <w:sz w:val="2"/>
          <w:szCs w:val="2"/>
        </w:rPr>
      </w:pPr>
      <w:r w:rsidDel="00000000" w:rsidR="00000000" w:rsidRPr="00000000">
        <w:rPr>
          <w:rtl w:val="0"/>
        </w:rPr>
      </w:r>
    </w:p>
    <w:p w:rsidR="00000000" w:rsidDel="00000000" w:rsidP="00000000" w:rsidRDefault="00000000" w:rsidRPr="00000000" w14:paraId="00000003">
      <w:pPr>
        <w:numPr>
          <w:ilvl w:val="0"/>
          <w:numId w:val="4"/>
        </w:numPr>
        <w:ind w:left="940" w:hanging="360"/>
        <w:rPr>
          <w:rFonts w:ascii="Cambria" w:cs="Cambria" w:eastAsia="Cambria" w:hAnsi="Cambria"/>
        </w:rPr>
      </w:pPr>
      <w:r w:rsidDel="00000000" w:rsidR="00000000" w:rsidRPr="00000000">
        <w:rPr>
          <w:rFonts w:ascii="Cambria" w:cs="Cambria" w:eastAsia="Cambria" w:hAnsi="Cambria"/>
          <w:rtl w:val="0"/>
        </w:rPr>
        <w:t xml:space="preserve">Links </w:t>
      </w:r>
    </w:p>
    <w:p w:rsidR="00000000" w:rsidDel="00000000" w:rsidP="00000000" w:rsidRDefault="00000000" w:rsidRPr="00000000" w14:paraId="00000004">
      <w:pPr>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Dataset</w:t>
      </w:r>
    </w:p>
    <w:p w:rsidR="00000000" w:rsidDel="00000000" w:rsidP="00000000" w:rsidRDefault="00000000" w:rsidRPr="00000000" w14:paraId="00000005">
      <w:pPr>
        <w:ind w:left="1440" w:firstLine="0"/>
        <w:rPr>
          <w:rFonts w:ascii="Cambria" w:cs="Cambria" w:eastAsia="Cambria" w:hAnsi="Cambria"/>
        </w:rPr>
      </w:pPr>
      <w:hyperlink r:id="rId7">
        <w:r w:rsidDel="00000000" w:rsidR="00000000" w:rsidRPr="00000000">
          <w:rPr>
            <w:rFonts w:ascii="Cambria" w:cs="Cambria" w:eastAsia="Cambria" w:hAnsi="Cambria"/>
            <w:color w:val="0097a7"/>
            <w:u w:val="single"/>
            <w:rtl w:val="0"/>
          </w:rPr>
          <w:t xml:space="preserve">https://www.kaggle.com/minhhuy2810/rice-diseases-image-dataset</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6">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07">
      <w:pPr>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Improved (Move the Wrong Classified Image) Dataset </w:t>
      </w:r>
    </w:p>
    <w:p w:rsidR="00000000" w:rsidDel="00000000" w:rsidP="00000000" w:rsidRDefault="00000000" w:rsidRPr="00000000" w14:paraId="00000008">
      <w:pPr>
        <w:ind w:left="1440" w:firstLine="0"/>
        <w:rPr>
          <w:rFonts w:ascii="Cambria" w:cs="Cambria" w:eastAsia="Cambria" w:hAnsi="Cambria"/>
          <w:shd w:fill="222529" w:val="clear"/>
        </w:rPr>
      </w:pPr>
      <w:hyperlink r:id="rId8">
        <w:r w:rsidDel="00000000" w:rsidR="00000000" w:rsidRPr="00000000">
          <w:rPr>
            <w:rFonts w:ascii="Cambria" w:cs="Cambria" w:eastAsia="Cambria" w:hAnsi="Cambria"/>
            <w:color w:val="1155cc"/>
            <w:u w:val="single"/>
            <w:rtl w:val="0"/>
          </w:rPr>
          <w:t xml:space="preserve">https://drive.google.com/drive/folders/1lbgXCNdc5BICy-MOzRNdfI670TC-BrnL?usp=sharing</w:t>
        </w:r>
      </w:hyperlink>
      <w:r w:rsidDel="00000000" w:rsidR="00000000" w:rsidRPr="00000000">
        <w:rPr>
          <w:rtl w:val="0"/>
        </w:rPr>
      </w:r>
    </w:p>
    <w:p w:rsidR="00000000" w:rsidDel="00000000" w:rsidP="00000000" w:rsidRDefault="00000000" w:rsidRPr="00000000" w14:paraId="00000009">
      <w:pPr>
        <w:ind w:left="1440" w:firstLine="0"/>
        <w:rPr>
          <w:rFonts w:ascii="Cambria" w:cs="Cambria" w:eastAsia="Cambria" w:hAnsi="Cambria"/>
          <w:shd w:fill="222529" w:val="clear"/>
        </w:rPr>
      </w:pPr>
      <w:r w:rsidDel="00000000" w:rsidR="00000000" w:rsidRPr="00000000">
        <w:rPr>
          <w:rtl w:val="0"/>
        </w:rPr>
      </w:r>
    </w:p>
    <w:p w:rsidR="00000000" w:rsidDel="00000000" w:rsidP="00000000" w:rsidRDefault="00000000" w:rsidRPr="00000000" w14:paraId="0000000A">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Paper </w:t>
      </w:r>
      <w:hyperlink r:id="rId9">
        <w:r w:rsidDel="00000000" w:rsidR="00000000" w:rsidRPr="00000000">
          <w:rPr>
            <w:rFonts w:ascii="Cambria" w:cs="Cambria" w:eastAsia="Cambria" w:hAnsi="Cambria"/>
            <w:color w:val="1155cc"/>
            <w:u w:val="single"/>
            <w:rtl w:val="0"/>
          </w:rPr>
          <w:t xml:space="preserve">https://docs.google.com/document/d/15RwgNITgxPGrTa7jw4eVgjXaWjTC7XSI4GttMkyouZ0/edit?usp=sharing</w:t>
        </w:r>
      </w:hyperlink>
      <w:r w:rsidDel="00000000" w:rsidR="00000000" w:rsidRPr="00000000">
        <w:rPr>
          <w:rtl w:val="0"/>
        </w:rPr>
      </w:r>
    </w:p>
    <w:p w:rsidR="00000000" w:rsidDel="00000000" w:rsidP="00000000" w:rsidRDefault="00000000" w:rsidRPr="00000000" w14:paraId="0000000B">
      <w:pPr>
        <w:ind w:left="1440" w:firstLine="0"/>
        <w:rPr>
          <w:rFonts w:ascii="Cambria" w:cs="Cambria" w:eastAsia="Cambria" w:hAnsi="Cambria"/>
          <w:shd w:fill="222529" w:val="clear"/>
        </w:rPr>
      </w:pPr>
      <w:r w:rsidDel="00000000" w:rsidR="00000000" w:rsidRPr="00000000">
        <w:rPr>
          <w:rtl w:val="0"/>
        </w:rPr>
      </w:r>
    </w:p>
    <w:p w:rsidR="00000000" w:rsidDel="00000000" w:rsidP="00000000" w:rsidRDefault="00000000" w:rsidRPr="00000000" w14:paraId="0000000C">
      <w:pPr>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Research notebooks</w:t>
      </w:r>
    </w:p>
    <w:p w:rsidR="00000000" w:rsidDel="00000000" w:rsidP="00000000" w:rsidRDefault="00000000" w:rsidRPr="00000000" w14:paraId="0000000D">
      <w:pPr>
        <w:pStyle w:val="Heading1"/>
        <w:keepNext w:val="0"/>
        <w:keepLines w:val="0"/>
        <w:numPr>
          <w:ilvl w:val="0"/>
          <w:numId w:val="6"/>
        </w:numPr>
        <w:shd w:fill="ffffff" w:val="clear"/>
        <w:spacing w:after="0" w:before="0" w:lineRule="auto"/>
        <w:ind w:left="2160" w:hanging="360"/>
        <w:rPr>
          <w:rFonts w:ascii="Cambria" w:cs="Cambria" w:eastAsia="Cambria" w:hAnsi="Cambria"/>
        </w:rPr>
      </w:pPr>
      <w:bookmarkStart w:colFirst="0" w:colLast="0" w:name="_pz79hoyzyrl2" w:id="0"/>
      <w:bookmarkEnd w:id="0"/>
      <w:hyperlink r:id="rId10">
        <w:r w:rsidDel="00000000" w:rsidR="00000000" w:rsidRPr="00000000">
          <w:rPr>
            <w:rFonts w:ascii="Cambria" w:cs="Cambria" w:eastAsia="Cambria" w:hAnsi="Cambria"/>
            <w:color w:val="1155cc"/>
            <w:sz w:val="22"/>
            <w:szCs w:val="22"/>
            <w:u w:val="single"/>
            <w:rtl w:val="0"/>
          </w:rPr>
          <w:t xml:space="preserve">Batch normalization in Neural Networks</w:t>
        </w:r>
      </w:hyperlink>
      <w:r w:rsidDel="00000000" w:rsidR="00000000" w:rsidRPr="00000000">
        <w:rPr>
          <w:rtl w:val="0"/>
        </w:rPr>
      </w:r>
    </w:p>
    <w:p w:rsidR="00000000" w:rsidDel="00000000" w:rsidP="00000000" w:rsidRDefault="00000000" w:rsidRPr="00000000" w14:paraId="0000000E">
      <w:pPr>
        <w:pStyle w:val="Heading1"/>
        <w:keepNext w:val="0"/>
        <w:keepLines w:val="0"/>
        <w:numPr>
          <w:ilvl w:val="0"/>
          <w:numId w:val="6"/>
        </w:numPr>
        <w:shd w:fill="ffffff" w:val="clear"/>
        <w:spacing w:after="0" w:before="0" w:lineRule="auto"/>
        <w:ind w:left="2160" w:hanging="360"/>
        <w:rPr>
          <w:rFonts w:ascii="Cambria" w:cs="Cambria" w:eastAsia="Cambria" w:hAnsi="Cambria"/>
        </w:rPr>
      </w:pPr>
      <w:bookmarkStart w:colFirst="0" w:colLast="0" w:name="_te6qrfjeefg0" w:id="1"/>
      <w:bookmarkEnd w:id="1"/>
      <w:hyperlink r:id="rId11">
        <w:r w:rsidDel="00000000" w:rsidR="00000000" w:rsidRPr="00000000">
          <w:rPr>
            <w:rFonts w:ascii="Cambria" w:cs="Cambria" w:eastAsia="Cambria" w:hAnsi="Cambria"/>
            <w:color w:val="1155cc"/>
            <w:sz w:val="22"/>
            <w:szCs w:val="22"/>
            <w:u w:val="single"/>
            <w:rtl w:val="0"/>
          </w:rPr>
          <w:t xml:space="preserve">Overfitting and Underfitting With Machine Learning Algorithms</w:t>
        </w:r>
      </w:hyperlink>
      <w:r w:rsidDel="00000000" w:rsidR="00000000" w:rsidRPr="00000000">
        <w:rPr>
          <w:rtl w:val="0"/>
        </w:rPr>
      </w:r>
    </w:p>
    <w:p w:rsidR="00000000" w:rsidDel="00000000" w:rsidP="00000000" w:rsidRDefault="00000000" w:rsidRPr="00000000" w14:paraId="0000000F">
      <w:pPr>
        <w:pStyle w:val="Heading1"/>
        <w:keepNext w:val="0"/>
        <w:keepLines w:val="0"/>
        <w:numPr>
          <w:ilvl w:val="0"/>
          <w:numId w:val="6"/>
        </w:numPr>
        <w:shd w:fill="ffffff" w:val="clear"/>
        <w:spacing w:after="0" w:before="0" w:lineRule="auto"/>
        <w:ind w:left="2160" w:hanging="360"/>
        <w:rPr>
          <w:rFonts w:ascii="Cambria" w:cs="Cambria" w:eastAsia="Cambria" w:hAnsi="Cambria"/>
        </w:rPr>
      </w:pPr>
      <w:bookmarkStart w:colFirst="0" w:colLast="0" w:name="_1mu41e684jop" w:id="2"/>
      <w:bookmarkEnd w:id="2"/>
      <w:hyperlink r:id="rId12">
        <w:r w:rsidDel="00000000" w:rsidR="00000000" w:rsidRPr="00000000">
          <w:rPr>
            <w:rFonts w:ascii="Cambria" w:cs="Cambria" w:eastAsia="Cambria" w:hAnsi="Cambria"/>
            <w:color w:val="1155cc"/>
            <w:sz w:val="22"/>
            <w:szCs w:val="22"/>
            <w:u w:val="single"/>
            <w:rtl w:val="0"/>
          </w:rPr>
          <w:t xml:space="preserve">Deploying Machine learning models on Mobile with Tensorflow Lite and Firebase M.L Kit</w:t>
        </w:r>
      </w:hyperlink>
      <w:r w:rsidDel="00000000" w:rsidR="00000000" w:rsidRPr="00000000">
        <w:rPr>
          <w:rtl w:val="0"/>
        </w:rPr>
      </w:r>
    </w:p>
    <w:p w:rsidR="00000000" w:rsidDel="00000000" w:rsidP="00000000" w:rsidRDefault="00000000" w:rsidRPr="00000000" w14:paraId="00000010">
      <w:pPr>
        <w:numPr>
          <w:ilvl w:val="0"/>
          <w:numId w:val="6"/>
        </w:numPr>
        <w:ind w:left="2160" w:hanging="360"/>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Working with TensorFlow Lite in Flutter</w:t>
        </w:r>
      </w:hyperlink>
      <w:r w:rsidDel="00000000" w:rsidR="00000000" w:rsidRPr="00000000">
        <w:rPr>
          <w:rtl w:val="0"/>
        </w:rPr>
      </w:r>
    </w:p>
    <w:p w:rsidR="00000000" w:rsidDel="00000000" w:rsidP="00000000" w:rsidRDefault="00000000" w:rsidRPr="00000000" w14:paraId="00000011">
      <w:pPr>
        <w:pStyle w:val="Heading1"/>
        <w:keepNext w:val="0"/>
        <w:keepLines w:val="0"/>
        <w:numPr>
          <w:ilvl w:val="0"/>
          <w:numId w:val="6"/>
        </w:numPr>
        <w:shd w:fill="ffffff" w:val="clear"/>
        <w:spacing w:after="0" w:before="0" w:lineRule="auto"/>
        <w:ind w:left="2160" w:hanging="360"/>
        <w:rPr>
          <w:rFonts w:ascii="Cambria" w:cs="Cambria" w:eastAsia="Cambria" w:hAnsi="Cambria"/>
        </w:rPr>
      </w:pPr>
      <w:bookmarkStart w:colFirst="0" w:colLast="0" w:name="_smqtuos00339" w:id="3"/>
      <w:bookmarkEnd w:id="3"/>
      <w:hyperlink r:id="rId14">
        <w:r w:rsidDel="00000000" w:rsidR="00000000" w:rsidRPr="00000000">
          <w:rPr>
            <w:rFonts w:ascii="Cambria" w:cs="Cambria" w:eastAsia="Cambria" w:hAnsi="Cambria"/>
            <w:color w:val="1155cc"/>
            <w:sz w:val="22"/>
            <w:szCs w:val="22"/>
            <w:u w:val="single"/>
            <w:rtl w:val="0"/>
          </w:rPr>
          <w:t xml:space="preserve">Importing a Keras model into TensorFlow.js</w:t>
        </w:r>
      </w:hyperlink>
      <w:r w:rsidDel="00000000" w:rsidR="00000000" w:rsidRPr="00000000">
        <w:rPr>
          <w:rtl w:val="0"/>
        </w:rPr>
      </w:r>
    </w:p>
    <w:p w:rsidR="00000000" w:rsidDel="00000000" w:rsidP="00000000" w:rsidRDefault="00000000" w:rsidRPr="00000000" w14:paraId="00000012">
      <w:pPr>
        <w:numPr>
          <w:ilvl w:val="0"/>
          <w:numId w:val="6"/>
        </w:numPr>
        <w:ind w:left="2160" w:hanging="360"/>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Heroku Static File Server</w:t>
        </w:r>
      </w:hyperlink>
      <w:r w:rsidDel="00000000" w:rsidR="00000000" w:rsidRPr="00000000">
        <w:rPr>
          <w:rtl w:val="0"/>
        </w:rPr>
      </w:r>
    </w:p>
    <w:p w:rsidR="00000000" w:rsidDel="00000000" w:rsidP="00000000" w:rsidRDefault="00000000" w:rsidRPr="00000000" w14:paraId="00000013">
      <w:pPr>
        <w:numPr>
          <w:ilvl w:val="0"/>
          <w:numId w:val="6"/>
        </w:numPr>
        <w:ind w:left="2160" w:hanging="360"/>
        <w:rPr>
          <w:rFonts w:ascii="Cambria" w:cs="Cambria" w:eastAsia="Cambria" w:hAnsi="Cambria"/>
        </w:rPr>
      </w:pPr>
      <w:hyperlink r:id="rId16">
        <w:r w:rsidDel="00000000" w:rsidR="00000000" w:rsidRPr="00000000">
          <w:rPr>
            <w:rFonts w:ascii="Cambria" w:cs="Cambria" w:eastAsia="Cambria" w:hAnsi="Cambria"/>
            <w:color w:val="1155cc"/>
            <w:u w:val="single"/>
            <w:rtl w:val="0"/>
          </w:rPr>
          <w:t xml:space="preserve">Cara Deploy Aplikasi React JS ke Heroku</w:t>
        </w:r>
      </w:hyperlink>
      <w:r w:rsidDel="00000000" w:rsidR="00000000" w:rsidRPr="00000000">
        <w:rPr>
          <w:rtl w:val="0"/>
        </w:rPr>
      </w:r>
    </w:p>
    <w:p w:rsidR="00000000" w:rsidDel="00000000" w:rsidP="00000000" w:rsidRDefault="00000000" w:rsidRPr="00000000" w14:paraId="0000001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5">
      <w:pPr>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Github Master Repository</w:t>
      </w:r>
    </w:p>
    <w:p w:rsidR="00000000" w:rsidDel="00000000" w:rsidP="00000000" w:rsidRDefault="00000000" w:rsidRPr="00000000" w14:paraId="00000016">
      <w:pPr>
        <w:ind w:left="1440" w:firstLine="0"/>
        <w:rPr>
          <w:rFonts w:ascii="Cambria" w:cs="Cambria" w:eastAsia="Cambria" w:hAnsi="Cambria"/>
        </w:rPr>
      </w:pPr>
      <w:hyperlink r:id="rId17">
        <w:r w:rsidDel="00000000" w:rsidR="00000000" w:rsidRPr="00000000">
          <w:rPr>
            <w:rFonts w:ascii="Cambria" w:cs="Cambria" w:eastAsia="Cambria" w:hAnsi="Cambria"/>
            <w:color w:val="1155cc"/>
            <w:u w:val="single"/>
            <w:rtl w:val="0"/>
          </w:rPr>
          <w:t xml:space="preserve">https://github.com/hansels/bangkit-final-project</w:t>
        </w:r>
      </w:hyperlink>
      <w:r w:rsidDel="00000000" w:rsidR="00000000" w:rsidRPr="00000000">
        <w:rPr>
          <w:rtl w:val="0"/>
        </w:rPr>
      </w:r>
    </w:p>
    <w:p w:rsidR="00000000" w:rsidDel="00000000" w:rsidP="00000000" w:rsidRDefault="00000000" w:rsidRPr="00000000" w14:paraId="00000017">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Github Mobile Application Repository</w:t>
      </w:r>
    </w:p>
    <w:p w:rsidR="00000000" w:rsidDel="00000000" w:rsidP="00000000" w:rsidRDefault="00000000" w:rsidRPr="00000000" w14:paraId="00000019">
      <w:pPr>
        <w:ind w:left="1440" w:firstLine="0"/>
        <w:rPr>
          <w:rFonts w:ascii="Cambria" w:cs="Cambria" w:eastAsia="Cambria" w:hAnsi="Cambria"/>
        </w:rPr>
      </w:pPr>
      <w:hyperlink r:id="rId18">
        <w:r w:rsidDel="00000000" w:rsidR="00000000" w:rsidRPr="00000000">
          <w:rPr>
            <w:rFonts w:ascii="Cambria" w:cs="Cambria" w:eastAsia="Cambria" w:hAnsi="Cambria"/>
            <w:color w:val="1155cc"/>
            <w:u w:val="single"/>
            <w:rtl w:val="0"/>
          </w:rPr>
          <w:t xml:space="preserve">https://github.com/hansels/flutter_riceye</w:t>
        </w:r>
      </w:hyperlink>
      <w:r w:rsidDel="00000000" w:rsidR="00000000" w:rsidRPr="00000000">
        <w:rPr>
          <w:rtl w:val="0"/>
        </w:rPr>
      </w:r>
    </w:p>
    <w:p w:rsidR="00000000" w:rsidDel="00000000" w:rsidP="00000000" w:rsidRDefault="00000000" w:rsidRPr="00000000" w14:paraId="0000001A">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1B">
      <w:pPr>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Github Web Application Repository</w:t>
      </w:r>
    </w:p>
    <w:p w:rsidR="00000000" w:rsidDel="00000000" w:rsidP="00000000" w:rsidRDefault="00000000" w:rsidRPr="00000000" w14:paraId="0000001C">
      <w:pPr>
        <w:ind w:left="1440" w:firstLine="0"/>
        <w:rPr>
          <w:rFonts w:ascii="Cambria" w:cs="Cambria" w:eastAsia="Cambria" w:hAnsi="Cambria"/>
        </w:rPr>
      </w:pPr>
      <w:hyperlink r:id="rId19">
        <w:r w:rsidDel="00000000" w:rsidR="00000000" w:rsidRPr="00000000">
          <w:rPr>
            <w:rFonts w:ascii="Cambria" w:cs="Cambria" w:eastAsia="Cambria" w:hAnsi="Cambria"/>
            <w:color w:val="1155cc"/>
            <w:u w:val="single"/>
            <w:rtl w:val="0"/>
          </w:rPr>
          <w:t xml:space="preserve">https://github.com/rikeadelia/riceye-webapp</w:t>
        </w:r>
      </w:hyperlink>
      <w:r w:rsidDel="00000000" w:rsidR="00000000" w:rsidRPr="00000000">
        <w:rPr>
          <w:rtl w:val="0"/>
        </w:rPr>
      </w:r>
    </w:p>
    <w:p w:rsidR="00000000" w:rsidDel="00000000" w:rsidP="00000000" w:rsidRDefault="00000000" w:rsidRPr="00000000" w14:paraId="0000001D">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1E">
      <w:pPr>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Model</w:t>
      </w:r>
    </w:p>
    <w:p w:rsidR="00000000" w:rsidDel="00000000" w:rsidP="00000000" w:rsidRDefault="00000000" w:rsidRPr="00000000" w14:paraId="0000001F">
      <w:pPr>
        <w:ind w:left="1440" w:firstLine="0"/>
        <w:rPr>
          <w:rFonts w:ascii="Cambria" w:cs="Cambria" w:eastAsia="Cambria" w:hAnsi="Cambria"/>
        </w:rPr>
      </w:pPr>
      <w:hyperlink r:id="rId20">
        <w:r w:rsidDel="00000000" w:rsidR="00000000" w:rsidRPr="00000000">
          <w:rPr>
            <w:rFonts w:ascii="Cambria" w:cs="Cambria" w:eastAsia="Cambria" w:hAnsi="Cambria"/>
            <w:color w:val="1155cc"/>
            <w:u w:val="single"/>
            <w:rtl w:val="0"/>
          </w:rPr>
          <w:t xml:space="preserve">https://drive.google.com/drive/folders/1Xu2wQkN8RXBzSUIaxC6DqA8Zovejo5LY?usp=sharing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20">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21">
      <w:pPr>
        <w:numPr>
          <w:ilvl w:val="0"/>
          <w:numId w:val="4"/>
        </w:numPr>
        <w:ind w:left="940" w:hanging="360"/>
        <w:rPr>
          <w:rFonts w:ascii="Cambria" w:cs="Cambria" w:eastAsia="Cambria" w:hAnsi="Cambria"/>
        </w:rPr>
      </w:pPr>
      <w:r w:rsidDel="00000000" w:rsidR="00000000" w:rsidRPr="00000000">
        <w:rPr>
          <w:rFonts w:ascii="Cambria" w:cs="Cambria" w:eastAsia="Cambria" w:hAnsi="Cambria"/>
          <w:rtl w:val="0"/>
        </w:rPr>
        <w:t xml:space="preserve">Deployed Link (App/web)</w:t>
      </w:r>
    </w:p>
    <w:p w:rsidR="00000000" w:rsidDel="00000000" w:rsidP="00000000" w:rsidRDefault="00000000" w:rsidRPr="00000000" w14:paraId="00000022">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Web : </w:t>
      </w:r>
      <w:hyperlink r:id="rId21">
        <w:r w:rsidDel="00000000" w:rsidR="00000000" w:rsidRPr="00000000">
          <w:rPr>
            <w:rFonts w:ascii="Cambria" w:cs="Cambria" w:eastAsia="Cambria" w:hAnsi="Cambria"/>
            <w:color w:val="0097a7"/>
            <w:u w:val="single"/>
            <w:rtl w:val="0"/>
          </w:rPr>
          <w:t xml:space="preserve">https://riceye.herokuapp.com</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23">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App : </w:t>
      </w:r>
      <w:hyperlink r:id="rId22">
        <w:r w:rsidDel="00000000" w:rsidR="00000000" w:rsidRPr="00000000">
          <w:rPr>
            <w:rFonts w:ascii="Cambria" w:cs="Cambria" w:eastAsia="Cambria" w:hAnsi="Cambria"/>
            <w:color w:val="0097a7"/>
            <w:u w:val="single"/>
            <w:rtl w:val="0"/>
          </w:rPr>
          <w:t xml:space="preserve">https://play.google.com/store/apps/details?id=dev.mtsstudio.riceye</w:t>
        </w:r>
      </w:hyperlink>
      <w:r w:rsidDel="00000000" w:rsidR="00000000" w:rsidRPr="00000000">
        <w:rPr>
          <w:rtl w:val="0"/>
        </w:rPr>
      </w:r>
    </w:p>
    <w:p w:rsidR="00000000" w:rsidDel="00000000" w:rsidP="00000000" w:rsidRDefault="00000000" w:rsidRPr="00000000" w14:paraId="00000024">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numPr>
          <w:ilvl w:val="0"/>
          <w:numId w:val="4"/>
        </w:numPr>
        <w:ind w:left="940" w:hanging="360"/>
        <w:rPr>
          <w:rFonts w:ascii="Cambria" w:cs="Cambria" w:eastAsia="Cambria" w:hAnsi="Cambria"/>
        </w:rPr>
      </w:pPr>
      <w:r w:rsidDel="00000000" w:rsidR="00000000" w:rsidRPr="00000000">
        <w:rPr>
          <w:rFonts w:ascii="Cambria" w:cs="Cambria" w:eastAsia="Cambria" w:hAnsi="Cambria"/>
          <w:rtl w:val="0"/>
        </w:rPr>
        <w:t xml:space="preserve">10 Minute Video recording of your group presentation</w:t>
      </w:r>
    </w:p>
    <w:p w:rsidR="00000000" w:rsidDel="00000000" w:rsidP="00000000" w:rsidRDefault="00000000" w:rsidRPr="00000000" w14:paraId="00000026">
      <w:pPr>
        <w:numPr>
          <w:ilvl w:val="0"/>
          <w:numId w:val="5"/>
        </w:numPr>
        <w:ind w:left="1440" w:hanging="360"/>
        <w:rPr>
          <w:rFonts w:ascii="Cambria" w:cs="Cambria" w:eastAsia="Cambria" w:hAnsi="Cambria"/>
          <w:color w:val="222222"/>
        </w:rPr>
      </w:pPr>
      <w:r w:rsidDel="00000000" w:rsidR="00000000" w:rsidRPr="00000000">
        <w:rPr>
          <w:rFonts w:ascii="Cambria" w:cs="Cambria" w:eastAsia="Cambria" w:hAnsi="Cambria"/>
          <w:color w:val="222222"/>
          <w:rtl w:val="0"/>
        </w:rPr>
        <w:t xml:space="preserve">Uploaded to YouTube as unlisted (do not publish public-wide)</w:t>
      </w:r>
    </w:p>
    <w:p w:rsidR="00000000" w:rsidDel="00000000" w:rsidP="00000000" w:rsidRDefault="00000000" w:rsidRPr="00000000" w14:paraId="00000027">
      <w:pPr>
        <w:ind w:left="1440" w:firstLine="0"/>
        <w:rPr>
          <w:rFonts w:ascii="Cambria" w:cs="Cambria" w:eastAsia="Cambria" w:hAnsi="Cambria"/>
          <w:color w:val="222222"/>
        </w:rPr>
      </w:pPr>
      <w:hyperlink r:id="rId23">
        <w:r w:rsidDel="00000000" w:rsidR="00000000" w:rsidRPr="00000000">
          <w:rPr>
            <w:rFonts w:ascii="Cambria" w:cs="Cambria" w:eastAsia="Cambria" w:hAnsi="Cambria"/>
            <w:color w:val="1155cc"/>
            <w:u w:val="single"/>
            <w:rtl w:val="0"/>
          </w:rPr>
          <w:t xml:space="preserve">https://www.youtube.com/watch?v=C_c3wUNady8</w:t>
        </w:r>
      </w:hyperlink>
      <w:r w:rsidDel="00000000" w:rsidR="00000000" w:rsidRPr="00000000">
        <w:rPr>
          <w:rtl w:val="0"/>
        </w:rPr>
      </w:r>
    </w:p>
    <w:p w:rsidR="00000000" w:rsidDel="00000000" w:rsidP="00000000" w:rsidRDefault="00000000" w:rsidRPr="00000000" w14:paraId="00000028">
      <w:pPr>
        <w:ind w:left="1440" w:firstLine="0"/>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29">
      <w:pPr>
        <w:numPr>
          <w:ilvl w:val="0"/>
          <w:numId w:val="4"/>
        </w:numPr>
        <w:ind w:left="940" w:hanging="360"/>
        <w:rPr>
          <w:rFonts w:ascii="Cambria" w:cs="Cambria" w:eastAsia="Cambria" w:hAnsi="Cambria"/>
        </w:rPr>
      </w:pPr>
      <w:r w:rsidDel="00000000" w:rsidR="00000000" w:rsidRPr="00000000">
        <w:rPr>
          <w:rFonts w:ascii="Cambria" w:cs="Cambria" w:eastAsia="Cambria" w:hAnsi="Cambria"/>
          <w:rtl w:val="0"/>
        </w:rPr>
        <w:t xml:space="preserve">Link of presentation/slides used in the recording : </w:t>
      </w:r>
      <w:hyperlink r:id="rId24">
        <w:r w:rsidDel="00000000" w:rsidR="00000000" w:rsidRPr="00000000">
          <w:rPr>
            <w:rFonts w:ascii="Cambria" w:cs="Cambria" w:eastAsia="Cambria" w:hAnsi="Cambria"/>
            <w:color w:val="1155cc"/>
            <w:u w:val="single"/>
            <w:rtl w:val="0"/>
          </w:rPr>
          <w:t xml:space="preserve">Presentation</w:t>
        </w:r>
      </w:hyperlink>
      <w:r w:rsidDel="00000000" w:rsidR="00000000" w:rsidRPr="00000000">
        <w:br w:type="page"/>
      </w:r>
      <w:r w:rsidDel="00000000" w:rsidR="00000000" w:rsidRPr="00000000">
        <w:rPr>
          <w:rtl w:val="0"/>
        </w:rPr>
      </w:r>
    </w:p>
    <w:p w:rsidR="00000000" w:rsidDel="00000000" w:rsidP="00000000" w:rsidRDefault="00000000" w:rsidRPr="00000000" w14:paraId="0000002A">
      <w:pPr>
        <w:shd w:fill="ffffff" w:val="clear"/>
        <w:spacing w:line="360" w:lineRule="auto"/>
        <w:ind w:left="0" w:firstLine="0"/>
        <w:rPr>
          <w:rFonts w:ascii="Cambria" w:cs="Cambria" w:eastAsia="Cambria" w:hAnsi="Cambria"/>
          <w:color w:val="222222"/>
          <w:sz w:val="28"/>
          <w:szCs w:val="28"/>
        </w:rPr>
      </w:pPr>
      <w:r w:rsidDel="00000000" w:rsidR="00000000" w:rsidRPr="00000000">
        <w:rPr>
          <w:rFonts w:ascii="Cambria" w:cs="Cambria" w:eastAsia="Cambria" w:hAnsi="Cambria"/>
          <w:color w:val="222222"/>
          <w:sz w:val="28"/>
          <w:szCs w:val="28"/>
          <w:rtl w:val="0"/>
        </w:rPr>
        <w:t xml:space="preserve">Bangk!t JKT3-E Final Project Paper</w:t>
      </w:r>
    </w:p>
    <w:p w:rsidR="00000000" w:rsidDel="00000000" w:rsidP="00000000" w:rsidRDefault="00000000" w:rsidRPr="00000000" w14:paraId="0000002B">
      <w:pPr>
        <w:spacing w:line="360" w:lineRule="auto"/>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Datasets</w:t>
      </w:r>
    </w:p>
    <w:p w:rsidR="00000000" w:rsidDel="00000000" w:rsidP="00000000" w:rsidRDefault="00000000" w:rsidRPr="00000000" w14:paraId="0000002C">
      <w:pPr>
        <w:spacing w:line="360" w:lineRule="auto"/>
        <w:rPr>
          <w:rFonts w:ascii="Cambria" w:cs="Cambria" w:eastAsia="Cambria" w:hAnsi="Cambria"/>
        </w:rPr>
      </w:pPr>
      <w:r w:rsidDel="00000000" w:rsidR="00000000" w:rsidRPr="00000000">
        <w:rPr>
          <w:rFonts w:ascii="Cambria" w:cs="Cambria" w:eastAsia="Cambria" w:hAnsi="Cambria"/>
          <w:rtl w:val="0"/>
        </w:rPr>
        <w:t xml:space="preserve">Datasets Link: </w:t>
      </w:r>
      <w:hyperlink r:id="rId25">
        <w:r w:rsidDel="00000000" w:rsidR="00000000" w:rsidRPr="00000000">
          <w:rPr>
            <w:rFonts w:ascii="Cambria" w:cs="Cambria" w:eastAsia="Cambria" w:hAnsi="Cambria"/>
            <w:color w:val="1155cc"/>
            <w:u w:val="single"/>
            <w:rtl w:val="0"/>
          </w:rPr>
          <w:t xml:space="preserve">https://www.kaggle.com/minhhuy2810/rice-diseases-image-dataset</w:t>
        </w:r>
      </w:hyperlink>
      <w:r w:rsidDel="00000000" w:rsidR="00000000" w:rsidRPr="00000000">
        <w:rPr>
          <w:rtl w:val="0"/>
        </w:rPr>
      </w:r>
    </w:p>
    <w:p w:rsidR="00000000" w:rsidDel="00000000" w:rsidP="00000000" w:rsidRDefault="00000000" w:rsidRPr="00000000" w14:paraId="0000002D">
      <w:pPr>
        <w:spacing w:line="360" w:lineRule="auto"/>
        <w:rPr>
          <w:rFonts w:ascii="Cambria" w:cs="Cambria" w:eastAsia="Cambria" w:hAnsi="Cambria"/>
          <w:sz w:val="16"/>
          <w:szCs w:val="16"/>
        </w:rPr>
      </w:pPr>
      <w:r w:rsidDel="00000000" w:rsidR="00000000" w:rsidRPr="00000000">
        <w:rPr>
          <w:rFonts w:ascii="Cambria" w:cs="Cambria" w:eastAsia="Cambria" w:hAnsi="Cambria"/>
          <w:rtl w:val="0"/>
        </w:rPr>
        <w:t xml:space="preserve">Edited Datasets Link: </w:t>
      </w:r>
      <w:hyperlink r:id="rId26">
        <w:r w:rsidDel="00000000" w:rsidR="00000000" w:rsidRPr="00000000">
          <w:rPr>
            <w:rFonts w:ascii="Cambria" w:cs="Cambria" w:eastAsia="Cambria" w:hAnsi="Cambria"/>
            <w:color w:val="1155cc"/>
            <w:sz w:val="16"/>
            <w:szCs w:val="16"/>
            <w:u w:val="single"/>
            <w:rtl w:val="0"/>
          </w:rPr>
          <w:t xml:space="preserve">https://drive.google.com/drive/folders/1lbgXCNdc5BICy-MOzRNdfI670TC-BrnL?usp=sharing</w:t>
        </w:r>
      </w:hyperlink>
      <w:r w:rsidDel="00000000" w:rsidR="00000000" w:rsidRPr="00000000">
        <w:rPr>
          <w:rtl w:val="0"/>
        </w:rPr>
      </w:r>
    </w:p>
    <w:p w:rsidR="00000000" w:rsidDel="00000000" w:rsidP="00000000" w:rsidRDefault="00000000" w:rsidRPr="00000000" w14:paraId="0000002E">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360" w:lineRule="auto"/>
        <w:rPr>
          <w:rFonts w:ascii="Cambria" w:cs="Cambria" w:eastAsia="Cambria" w:hAnsi="Cambria"/>
        </w:rPr>
      </w:pPr>
      <w:r w:rsidDel="00000000" w:rsidR="00000000" w:rsidRPr="00000000">
        <w:rPr>
          <w:rFonts w:ascii="Cambria" w:cs="Cambria" w:eastAsia="Cambria" w:hAnsi="Cambria"/>
          <w:i w:val="1"/>
          <w:u w:val="single"/>
          <w:rtl w:val="0"/>
        </w:rPr>
        <w:t xml:space="preserve">Deployment</w:t>
      </w:r>
      <w:r w:rsidDel="00000000" w:rsidR="00000000" w:rsidRPr="00000000">
        <w:rPr>
          <w:rFonts w:ascii="Cambria" w:cs="Cambria" w:eastAsia="Cambria" w:hAnsi="Cambria"/>
          <w:rtl w:val="0"/>
        </w:rPr>
        <w:br w:type="textWrapping"/>
        <w:t xml:space="preserve">Mobile Application Link: </w:t>
      </w:r>
      <w:hyperlink r:id="rId27">
        <w:r w:rsidDel="00000000" w:rsidR="00000000" w:rsidRPr="00000000">
          <w:rPr>
            <w:rFonts w:ascii="Cambria" w:cs="Cambria" w:eastAsia="Cambria" w:hAnsi="Cambria"/>
            <w:color w:val="0097a7"/>
            <w:u w:val="single"/>
            <w:rtl w:val="0"/>
          </w:rPr>
          <w:t xml:space="preserve">https://play.google.com/store/apps/details?id=dev.mtsstudio.riceye</w:t>
        </w:r>
      </w:hyperlink>
      <w:r w:rsidDel="00000000" w:rsidR="00000000" w:rsidRPr="00000000">
        <w:rPr>
          <w:rFonts w:ascii="Cambria" w:cs="Cambria" w:eastAsia="Cambria" w:hAnsi="Cambria"/>
          <w:rtl w:val="0"/>
        </w:rPr>
        <w:br w:type="textWrapping"/>
        <w:t xml:space="preserve">Website Link: </w:t>
      </w:r>
      <w:hyperlink r:id="rId28">
        <w:r w:rsidDel="00000000" w:rsidR="00000000" w:rsidRPr="00000000">
          <w:rPr>
            <w:rFonts w:ascii="Cambria" w:cs="Cambria" w:eastAsia="Cambria" w:hAnsi="Cambria"/>
            <w:color w:val="1155cc"/>
            <w:u w:val="single"/>
            <w:rtl w:val="0"/>
          </w:rPr>
          <w:t xml:space="preserve">https://riceye.herokuapp.com/</w:t>
        </w:r>
      </w:hyperlink>
      <w:r w:rsidDel="00000000" w:rsidR="00000000" w:rsidRPr="00000000">
        <w:rPr>
          <w:rtl w:val="0"/>
        </w:rPr>
      </w:r>
    </w:p>
    <w:p w:rsidR="00000000" w:rsidDel="00000000" w:rsidP="00000000" w:rsidRDefault="00000000" w:rsidRPr="00000000" w14:paraId="00000030">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360" w:lineRule="auto"/>
        <w:rPr>
          <w:rFonts w:ascii="Cambria" w:cs="Cambria" w:eastAsia="Cambria" w:hAnsi="Cambria"/>
        </w:rPr>
      </w:pPr>
      <w:r w:rsidDel="00000000" w:rsidR="00000000" w:rsidRPr="00000000">
        <w:rPr>
          <w:rFonts w:ascii="Cambria" w:cs="Cambria" w:eastAsia="Cambria" w:hAnsi="Cambria"/>
          <w:i w:val="1"/>
          <w:u w:val="single"/>
          <w:rtl w:val="0"/>
        </w:rPr>
        <w:t xml:space="preserve">Main Repository</w:t>
      </w:r>
      <w:r w:rsidDel="00000000" w:rsidR="00000000" w:rsidRPr="00000000">
        <w:rPr>
          <w:rFonts w:ascii="Cambria" w:cs="Cambria" w:eastAsia="Cambria" w:hAnsi="Cambria"/>
          <w:rtl w:val="0"/>
        </w:rPr>
        <w:t xml:space="preserve">: </w:t>
      </w:r>
      <w:hyperlink r:id="rId29">
        <w:r w:rsidDel="00000000" w:rsidR="00000000" w:rsidRPr="00000000">
          <w:rPr>
            <w:rFonts w:ascii="Cambria" w:cs="Cambria" w:eastAsia="Cambria" w:hAnsi="Cambria"/>
            <w:color w:val="1155cc"/>
            <w:u w:val="single"/>
            <w:rtl w:val="0"/>
          </w:rPr>
          <w:t xml:space="preserve">https://github.com/hansels/bangkit-final-project</w:t>
        </w:r>
      </w:hyperlink>
      <w:r w:rsidDel="00000000" w:rsidR="00000000" w:rsidRPr="00000000">
        <w:rPr>
          <w:rtl w:val="0"/>
        </w:rPr>
      </w:r>
    </w:p>
    <w:p w:rsidR="00000000" w:rsidDel="00000000" w:rsidP="00000000" w:rsidRDefault="00000000" w:rsidRPr="00000000" w14:paraId="00000032">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Why do we choose the Rice Diseases Image dataset?</w:t>
      </w:r>
    </w:p>
    <w:p w:rsidR="00000000" w:rsidDel="00000000" w:rsidP="00000000" w:rsidRDefault="00000000" w:rsidRPr="00000000" w14:paraId="00000034">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We choose this dataset because this dataset has already a </w:t>
      </w:r>
      <w:r w:rsidDel="00000000" w:rsidR="00000000" w:rsidRPr="00000000">
        <w:rPr>
          <w:rFonts w:ascii="Cambria" w:cs="Cambria" w:eastAsia="Cambria" w:hAnsi="Cambria"/>
          <w:b w:val="1"/>
          <w:rtl w:val="0"/>
        </w:rPr>
        <w:t xml:space="preserve">quite large number</w:t>
      </w:r>
      <w:r w:rsidDel="00000000" w:rsidR="00000000" w:rsidRPr="00000000">
        <w:rPr>
          <w:rFonts w:ascii="Cambria" w:cs="Cambria" w:eastAsia="Cambria" w:hAnsi="Cambria"/>
          <w:rtl w:val="0"/>
        </w:rPr>
        <w:t xml:space="preserve"> of images for training and testing, and besides that the amount of images are already balanced between all the different classes. The dataset also has </w:t>
      </w:r>
      <w:r w:rsidDel="00000000" w:rsidR="00000000" w:rsidRPr="00000000">
        <w:rPr>
          <w:rFonts w:ascii="Cambria" w:cs="Cambria" w:eastAsia="Cambria" w:hAnsi="Cambria"/>
          <w:b w:val="1"/>
          <w:rtl w:val="0"/>
        </w:rPr>
        <w:t xml:space="preserve">3 types of rice diseases</w:t>
      </w:r>
      <w:r w:rsidDel="00000000" w:rsidR="00000000" w:rsidRPr="00000000">
        <w:rPr>
          <w:rFonts w:ascii="Cambria" w:cs="Cambria" w:eastAsia="Cambria" w:hAnsi="Cambria"/>
          <w:rtl w:val="0"/>
        </w:rPr>
        <w:t xml:space="preserve"> which are very common diseases in Southeast Asia, such as Healthy, Brown Spot, Hispa and Leaf Blast which are very bad in our case. The dataset also has a </w:t>
      </w:r>
      <w:r w:rsidDel="00000000" w:rsidR="00000000" w:rsidRPr="00000000">
        <w:rPr>
          <w:rFonts w:ascii="Cambria" w:cs="Cambria" w:eastAsia="Cambria" w:hAnsi="Cambria"/>
          <w:b w:val="1"/>
          <w:rtl w:val="0"/>
        </w:rPr>
        <w:t xml:space="preserve">proper work on the image label</w:t>
      </w:r>
      <w:r w:rsidDel="00000000" w:rsidR="00000000" w:rsidRPr="00000000">
        <w:rPr>
          <w:rFonts w:ascii="Cambria" w:cs="Cambria" w:eastAsia="Cambria" w:hAnsi="Cambria"/>
          <w:rtl w:val="0"/>
        </w:rPr>
        <w:t xml:space="preserve">, so that we also aren’t required to put some extra work in labeling the images.</w:t>
      </w:r>
    </w:p>
    <w:p w:rsidR="00000000" w:rsidDel="00000000" w:rsidP="00000000" w:rsidRDefault="00000000" w:rsidRPr="00000000" w14:paraId="00000036">
      <w:pPr>
        <w:spacing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In total roughly there are about 3600 images of rice leaf, but 1300 of them are classified as a healthy rice leaf. So to make the data balance, we do the sampling on the healthy rice leaf images to take 500 images. So there are </w:t>
      </w:r>
      <w:r w:rsidDel="00000000" w:rsidR="00000000" w:rsidRPr="00000000">
        <w:rPr>
          <w:rFonts w:ascii="Cambria" w:cs="Cambria" w:eastAsia="Cambria" w:hAnsi="Cambria"/>
          <w:rtl w:val="0"/>
        </w:rPr>
        <w:t xml:space="preserve">2,000 data which are divided into 4 classes, which makes</w:t>
      </w:r>
      <w:r w:rsidDel="00000000" w:rsidR="00000000" w:rsidRPr="00000000">
        <w:rPr>
          <w:sz w:val="24"/>
          <w:szCs w:val="24"/>
          <w:rtl w:val="0"/>
        </w:rPr>
        <w:t xml:space="preserve"> </w:t>
      </w:r>
      <w:r w:rsidDel="00000000" w:rsidR="00000000" w:rsidRPr="00000000">
        <w:rPr>
          <w:rFonts w:ascii="Cambria" w:cs="Cambria" w:eastAsia="Cambria" w:hAnsi="Cambria"/>
          <w:rtl w:val="0"/>
        </w:rPr>
        <w:t xml:space="preserve">500 images for each class</w:t>
      </w:r>
      <w:r w:rsidDel="00000000" w:rsidR="00000000" w:rsidRPr="00000000">
        <w:rPr>
          <w:sz w:val="24"/>
          <w:szCs w:val="24"/>
          <w:rtl w:val="0"/>
        </w:rPr>
        <w:t xml:space="preserve">.</w:t>
      </w:r>
      <w:r w:rsidDel="00000000" w:rsidR="00000000" w:rsidRPr="00000000">
        <w:rPr>
          <w:rFonts w:ascii="Cambria" w:cs="Cambria" w:eastAsia="Cambria" w:hAnsi="Cambria"/>
          <w:rtl w:val="0"/>
        </w:rPr>
        <w:t xml:space="preserve"> Every image has 1362x1362 pixels resolution and 3 colors channels (RGB).</w:t>
      </w:r>
      <w:r w:rsidDel="00000000" w:rsidR="00000000" w:rsidRPr="00000000">
        <w:rPr>
          <w:rtl w:val="0"/>
        </w:rPr>
      </w:r>
    </w:p>
    <w:p w:rsidR="00000000" w:rsidDel="00000000" w:rsidP="00000000" w:rsidRDefault="00000000" w:rsidRPr="00000000" w14:paraId="00000038">
      <w:pPr>
        <w:spacing w:line="36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9">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Baseline Implementation</w:t>
      </w:r>
    </w:p>
    <w:p w:rsidR="00000000" w:rsidDel="00000000" w:rsidP="00000000" w:rsidRDefault="00000000" w:rsidRPr="00000000" w14:paraId="0000003A">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36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We’re taking the same dense layer as the </w:t>
      </w:r>
      <w:r w:rsidDel="00000000" w:rsidR="00000000" w:rsidRPr="00000000">
        <w:rPr>
          <w:rFonts w:ascii="Cambria" w:cs="Cambria" w:eastAsia="Cambria" w:hAnsi="Cambria"/>
          <w:b w:val="1"/>
          <w:rtl w:val="0"/>
        </w:rPr>
        <w:t xml:space="preserve">Convolutional Neural Network course in the Coursera</w:t>
      </w:r>
      <w:r w:rsidDel="00000000" w:rsidR="00000000" w:rsidRPr="00000000">
        <w:rPr>
          <w:rFonts w:ascii="Cambria" w:cs="Cambria" w:eastAsia="Cambria" w:hAnsi="Cambria"/>
          <w:rtl w:val="0"/>
        </w:rPr>
        <w:t xml:space="preserve"> as our base implementation. The model architecture consists of 2 layers of CNN with 16 kernel size and followed by 2x2 MaxPooling. The output passed to 2 CNNs of 32 kernel size and 2x2 MaxPooling. The last CNN layers stack is single CNN of 64 units and followed by MaxPooling. For classifying, we added 3 stacks of Dense layer with 256, 512, and 4 unit size respectively. Below is the figure of our baseline implementation:</w:t>
      </w:r>
    </w:p>
    <w:p w:rsidR="00000000" w:rsidDel="00000000" w:rsidP="00000000" w:rsidRDefault="00000000" w:rsidRPr="00000000" w14:paraId="0000003C">
      <w:pPr>
        <w:spacing w:line="360" w:lineRule="auto"/>
        <w:ind w:left="0" w:firstLine="720"/>
        <w:rPr>
          <w:rFonts w:ascii="Cambria" w:cs="Cambria" w:eastAsia="Cambria" w:hAnsi="Cambria"/>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152400</wp:posOffset>
            </wp:positionV>
            <wp:extent cx="2243138" cy="2276287"/>
            <wp:effectExtent b="0" l="0" r="0" t="0"/>
            <wp:wrapTopAndBottom distB="19050" distT="19050"/>
            <wp:docPr id="7"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243138" cy="227628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3007050</wp:posOffset>
            </wp:positionH>
            <wp:positionV relativeFrom="paragraph">
              <wp:posOffset>381000</wp:posOffset>
            </wp:positionV>
            <wp:extent cx="2721769" cy="1814513"/>
            <wp:effectExtent b="0" l="0" r="0" t="0"/>
            <wp:wrapTopAndBottom distB="19050" distT="19050"/>
            <wp:docPr id="9"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2721769" cy="1814513"/>
                    </a:xfrm>
                    <a:prstGeom prst="rect"/>
                    <a:ln/>
                  </pic:spPr>
                </pic:pic>
              </a:graphicData>
            </a:graphic>
          </wp:anchor>
        </w:drawing>
      </w:r>
    </w:p>
    <w:p w:rsidR="00000000" w:rsidDel="00000000" w:rsidP="00000000" w:rsidRDefault="00000000" w:rsidRPr="00000000" w14:paraId="0000003D">
      <w:pPr>
        <w:spacing w:line="36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We use the original dataset with Image Augmentation as the same as Coursera. We train this model using Adam optimizer with a learning rate at 0.001. This kind of layer and with some 30 epochs training, lasted pretty quick, for about 90 minutes, but it gave us the testing accuracy of 45%.</w:t>
      </w:r>
    </w:p>
    <w:p w:rsidR="00000000" w:rsidDel="00000000" w:rsidP="00000000" w:rsidRDefault="00000000" w:rsidRPr="00000000" w14:paraId="0000003E">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Improvement Implementation</w:t>
      </w:r>
    </w:p>
    <w:p w:rsidR="00000000" w:rsidDel="00000000" w:rsidP="00000000" w:rsidRDefault="00000000" w:rsidRPr="00000000" w14:paraId="00000040">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From our baseline implementation, as we can see that model accuracy is still not satisfying at all. Although, we choose to improve the </w:t>
      </w:r>
      <w:r w:rsidDel="00000000" w:rsidR="00000000" w:rsidRPr="00000000">
        <w:rPr>
          <w:rFonts w:ascii="Cambria" w:cs="Cambria" w:eastAsia="Cambria" w:hAnsi="Cambria"/>
          <w:b w:val="1"/>
          <w:rtl w:val="0"/>
        </w:rPr>
        <w:t xml:space="preserve">accuracy</w:t>
      </w:r>
      <w:r w:rsidDel="00000000" w:rsidR="00000000" w:rsidRPr="00000000">
        <w:rPr>
          <w:rFonts w:ascii="Cambria" w:cs="Cambria" w:eastAsia="Cambria" w:hAnsi="Cambria"/>
          <w:rtl w:val="0"/>
        </w:rPr>
        <w:t xml:space="preserve"> of the model. We want to make an improvement in accuracy because the model that we train with Baseline Implementation only gave us 45% of accuracy, it is still very low, we expect the model could give us a higher accuracy and better prediction. So we targeted our model to be accurate at least 85% in the testing accuracy.</w:t>
      </w:r>
    </w:p>
    <w:p w:rsidR="00000000" w:rsidDel="00000000" w:rsidP="00000000" w:rsidRDefault="00000000" w:rsidRPr="00000000" w14:paraId="00000042">
      <w:pPr>
        <w:spacing w:line="36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So in order to improve the result, we do some things that we think can improve our result. Our improvement are:</w:t>
      </w:r>
    </w:p>
    <w:p w:rsidR="00000000" w:rsidDel="00000000" w:rsidP="00000000" w:rsidRDefault="00000000" w:rsidRPr="00000000" w14:paraId="00000044">
      <w:pPr>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try to train in a bigger image size which from 128x128 into 160x160 image size</w:t>
      </w:r>
    </w:p>
    <w:p w:rsidR="00000000" w:rsidDel="00000000" w:rsidP="00000000" w:rsidRDefault="00000000" w:rsidRPr="00000000" w14:paraId="00000045">
      <w:pPr>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try to use a Conv-Conv-Pool model architecture</w:t>
      </w:r>
    </w:p>
    <w:p w:rsidR="00000000" w:rsidDel="00000000" w:rsidP="00000000" w:rsidRDefault="00000000" w:rsidRPr="00000000" w14:paraId="00000046">
      <w:pPr>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use decay in our Adam Optimizer with </w:t>
      </w:r>
      <w:r w:rsidDel="00000000" w:rsidR="00000000" w:rsidRPr="00000000">
        <w:rPr>
          <w:rFonts w:ascii="Courier New" w:cs="Courier New" w:eastAsia="Courier New" w:hAnsi="Courier New"/>
          <w:sz w:val="21"/>
          <w:szCs w:val="21"/>
          <w:rtl w:val="0"/>
        </w:rPr>
        <w:t xml:space="preserve">decay=initLearningRate/epochs</w:t>
      </w:r>
      <w:r w:rsidDel="00000000" w:rsidR="00000000" w:rsidRPr="00000000">
        <w:rPr>
          <w:rtl w:val="0"/>
        </w:rPr>
      </w:r>
    </w:p>
    <w:p w:rsidR="00000000" w:rsidDel="00000000" w:rsidP="00000000" w:rsidRDefault="00000000" w:rsidRPr="00000000" w14:paraId="00000047">
      <w:pPr>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try to implement an Batch Normalization after each Conv-Conv-Pool layers </w:t>
      </w:r>
    </w:p>
    <w:p w:rsidR="00000000" w:rsidDel="00000000" w:rsidP="00000000" w:rsidRDefault="00000000" w:rsidRPr="00000000" w14:paraId="00000048">
      <w:pPr>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implement image augmentation with this setup:</w:t>
      </w:r>
    </w:p>
    <w:p w:rsidR="00000000" w:rsidDel="00000000" w:rsidP="00000000" w:rsidRDefault="00000000" w:rsidRPr="00000000" w14:paraId="00000049">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aug = ImageDataGenerator(</w:t>
      </w:r>
    </w:p>
    <w:p w:rsidR="00000000" w:rsidDel="00000000" w:rsidP="00000000" w:rsidRDefault="00000000" w:rsidRPr="00000000" w14:paraId="0000004A">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rotation_range=</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 width_shift_range=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height_shift_range=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 shear_range=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zoom_range=</w:t>
      </w:r>
      <w:r w:rsidDel="00000000" w:rsidR="00000000" w:rsidRPr="00000000">
        <w:rPr>
          <w:rFonts w:ascii="Courier New" w:cs="Courier New" w:eastAsia="Courier New" w:hAnsi="Courier New"/>
          <w:color w:val="09885a"/>
          <w:sz w:val="21"/>
          <w:szCs w:val="21"/>
          <w:rtl w:val="0"/>
        </w:rPr>
        <w:t xml:space="preserve">0.3</w:t>
      </w:r>
      <w:r w:rsidDel="00000000" w:rsidR="00000000" w:rsidRPr="00000000">
        <w:rPr>
          <w:rFonts w:ascii="Courier New" w:cs="Courier New" w:eastAsia="Courier New" w:hAnsi="Courier New"/>
          <w:sz w:val="21"/>
          <w:szCs w:val="21"/>
          <w:rtl w:val="0"/>
        </w:rPr>
        <w:t xml:space="preserve">,horizontal_flip=</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ffffe" w:val="clear"/>
        <w:spacing w:line="240" w:lineRule="auto"/>
        <w:ind w:left="720" w:firstLine="0"/>
        <w:rPr>
          <w:rFonts w:ascii="Cambria" w:cs="Cambria" w:eastAsia="Cambria" w:hAnsi="Cambria"/>
        </w:rPr>
      </w:pPr>
      <w:r w:rsidDel="00000000" w:rsidR="00000000" w:rsidRPr="00000000">
        <w:rPr>
          <w:rFonts w:ascii="Courier New" w:cs="Courier New" w:eastAsia="Courier New" w:hAnsi="Courier New"/>
          <w:sz w:val="21"/>
          <w:szCs w:val="21"/>
          <w:rtl w:val="0"/>
        </w:rPr>
        <w:t xml:space="preserve">  fill_mode=</w:t>
      </w:r>
      <w:r w:rsidDel="00000000" w:rsidR="00000000" w:rsidRPr="00000000">
        <w:rPr>
          <w:rFonts w:ascii="Courier New" w:cs="Courier New" w:eastAsia="Courier New" w:hAnsi="Courier New"/>
          <w:color w:val="a31515"/>
          <w:sz w:val="21"/>
          <w:szCs w:val="21"/>
          <w:rtl w:val="0"/>
        </w:rPr>
        <w:t xml:space="preserve">"nearest"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add more layers and more filters in our convolution.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input_shape=inputShape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MaxPooling2D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pool_size=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MaxPooling2D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pool_size=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"same"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axis=chanDim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MaxPooling2D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pool_size=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Flatten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Dense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"relu"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BatchNormalization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Dropout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Dense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n_classes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right="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Activation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"softmax"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pacing w:line="36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line="360" w:lineRule="auto"/>
        <w:ind w:left="0" w:firstLine="720"/>
        <w:rPr>
          <w:rFonts w:ascii="Cambria" w:cs="Cambria" w:eastAsia="Cambria" w:hAnsi="Cambria"/>
        </w:rPr>
      </w:pPr>
      <w:r w:rsidDel="00000000" w:rsidR="00000000" w:rsidRPr="00000000">
        <w:rPr>
          <w:rFonts w:ascii="Cambria" w:cs="Cambria" w:eastAsia="Cambria" w:hAnsi="Cambria"/>
          <w:rtl w:val="0"/>
        </w:rPr>
        <w:t xml:space="preserve">Although if we train for another 30 epochs, it’s lasted for about 180 minutes, which is twice much slower than our baseline model training. But the result of the accuracy is 88.1%</w:t>
      </w:r>
    </w:p>
    <w:p w:rsidR="00000000" w:rsidDel="00000000" w:rsidP="00000000" w:rsidRDefault="00000000" w:rsidRPr="00000000" w14:paraId="00000070">
      <w:pPr>
        <w:spacing w:line="360" w:lineRule="auto"/>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2662238" cy="1859340"/>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662238" cy="18593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2812568</wp:posOffset>
            </wp:positionH>
            <wp:positionV relativeFrom="paragraph">
              <wp:posOffset>200025</wp:posOffset>
            </wp:positionV>
            <wp:extent cx="2654782" cy="185737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654782" cy="1857375"/>
                    </a:xfrm>
                    <a:prstGeom prst="rect"/>
                    <a:ln/>
                  </pic:spPr>
                </pic:pic>
              </a:graphicData>
            </a:graphic>
          </wp:anchor>
        </w:drawing>
      </w:r>
    </w:p>
    <w:p w:rsidR="00000000" w:rsidDel="00000000" w:rsidP="00000000" w:rsidRDefault="00000000" w:rsidRPr="00000000" w14:paraId="00000071">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Another improvement that we create is, we noticed that some images in the datasets are wrong classified, so we try to fix that by moving the images to the right class. The issue is also discussed in the kaggle discussion. There are roughly about 300 images that we tweak and the result is pretty significant, we managed to improve our accuracy which is from 86% (with the previous dataset) to 91%. The link of the kaggle discussion is</w:t>
      </w:r>
    </w:p>
    <w:p w:rsidR="00000000" w:rsidDel="00000000" w:rsidP="00000000" w:rsidRDefault="00000000" w:rsidRPr="00000000" w14:paraId="00000072">
      <w:pPr>
        <w:spacing w:line="36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 </w:t>
      </w:r>
      <w:hyperlink r:id="rId34">
        <w:r w:rsidDel="00000000" w:rsidR="00000000" w:rsidRPr="00000000">
          <w:rPr>
            <w:rFonts w:ascii="Cambria" w:cs="Cambria" w:eastAsia="Cambria" w:hAnsi="Cambria"/>
            <w:color w:val="1155cc"/>
            <w:u w:val="single"/>
            <w:rtl w:val="0"/>
          </w:rPr>
          <w:t xml:space="preserve">https://www.kaggle.com/minhhuy2810/rice-diseases-image-dataset/discussion/126486</w:t>
        </w:r>
      </w:hyperlink>
      <w:r w:rsidDel="00000000" w:rsidR="00000000" w:rsidRPr="00000000">
        <w:rPr>
          <w:rtl w:val="0"/>
        </w:rPr>
      </w:r>
    </w:p>
    <w:p w:rsidR="00000000" w:rsidDel="00000000" w:rsidP="00000000" w:rsidRDefault="00000000" w:rsidRPr="00000000" w14:paraId="00000073">
      <w:pPr>
        <w:spacing w:line="360" w:lineRule="auto"/>
        <w:rPr>
          <w:rFonts w:ascii="Cambria" w:cs="Cambria" w:eastAsia="Cambria" w:hAnsi="Cambria"/>
        </w:rPr>
      </w:pPr>
      <w:r w:rsidDel="00000000" w:rsidR="00000000" w:rsidRPr="00000000">
        <w:rPr>
          <w:rFonts w:ascii="Cambria" w:cs="Cambria" w:eastAsia="Cambria" w:hAnsi="Cambria"/>
          <w:rtl w:val="0"/>
        </w:rPr>
        <w:t xml:space="preserve">These are some image that we move: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590800" cy="180753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2590800" cy="18075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3146901</wp:posOffset>
            </wp:positionH>
            <wp:positionV relativeFrom="paragraph">
              <wp:posOffset>114300</wp:posOffset>
            </wp:positionV>
            <wp:extent cx="2587149" cy="1804988"/>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2587149" cy="1804988"/>
                    </a:xfrm>
                    <a:prstGeom prst="rect"/>
                    <a:ln/>
                  </pic:spPr>
                </pic:pic>
              </a:graphicData>
            </a:graphic>
          </wp:anchor>
        </w:drawing>
      </w:r>
    </w:p>
    <w:p w:rsidR="00000000" w:rsidDel="00000000" w:rsidP="00000000" w:rsidRDefault="00000000" w:rsidRPr="00000000" w14:paraId="00000074">
      <w:pPr>
        <w:spacing w:line="360" w:lineRule="auto"/>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200025</wp:posOffset>
            </wp:positionV>
            <wp:extent cx="1695450" cy="1695450"/>
            <wp:effectExtent b="0" l="0" r="0" t="0"/>
            <wp:wrapTopAndBottom distB="114300" distT="114300"/>
            <wp:docPr id="8" name="image4.jpg"/>
            <a:graphic>
              <a:graphicData uri="http://schemas.openxmlformats.org/drawingml/2006/picture">
                <pic:pic>
                  <pic:nvPicPr>
                    <pic:cNvPr id="0" name="image4.jpg"/>
                    <pic:cNvPicPr preferRelativeResize="0"/>
                  </pic:nvPicPr>
                  <pic:blipFill>
                    <a:blip r:embed="rId37"/>
                    <a:srcRect b="0" l="0" r="0" t="0"/>
                    <a:stretch>
                      <a:fillRect/>
                    </a:stretch>
                  </pic:blipFill>
                  <pic:spPr>
                    <a:xfrm>
                      <a:off x="0" y="0"/>
                      <a:ext cx="1695450"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200025</wp:posOffset>
            </wp:positionV>
            <wp:extent cx="1695450" cy="1695450"/>
            <wp:effectExtent b="0" l="0" r="0" t="0"/>
            <wp:wrapTopAndBottom distB="114300" distT="114300"/>
            <wp:docPr id="6" name="image5.jpg"/>
            <a:graphic>
              <a:graphicData uri="http://schemas.openxmlformats.org/drawingml/2006/picture">
                <pic:pic>
                  <pic:nvPicPr>
                    <pic:cNvPr id="0" name="image5.jpg"/>
                    <pic:cNvPicPr preferRelativeResize="0"/>
                  </pic:nvPicPr>
                  <pic:blipFill>
                    <a:blip r:embed="rId38"/>
                    <a:srcRect b="0" l="0" r="0" t="0"/>
                    <a:stretch>
                      <a:fillRect/>
                    </a:stretch>
                  </pic:blipFill>
                  <pic:spPr>
                    <a:xfrm>
                      <a:off x="0" y="0"/>
                      <a:ext cx="1695450"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1690688" cy="1690688"/>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39"/>
                    <a:srcRect b="0" l="0" r="0" t="0"/>
                    <a:stretch>
                      <a:fillRect/>
                    </a:stretch>
                  </pic:blipFill>
                  <pic:spPr>
                    <a:xfrm>
                      <a:off x="0" y="0"/>
                      <a:ext cx="1690688" cy="1690688"/>
                    </a:xfrm>
                    <a:prstGeom prst="rect"/>
                    <a:ln/>
                  </pic:spPr>
                </pic:pic>
              </a:graphicData>
            </a:graphic>
          </wp:anchor>
        </w:drawing>
      </w:r>
    </w:p>
    <w:p w:rsidR="00000000" w:rsidDel="00000000" w:rsidP="00000000" w:rsidRDefault="00000000" w:rsidRPr="00000000" w14:paraId="00000075">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Implementation in Indonesia</w:t>
      </w:r>
    </w:p>
    <w:p w:rsidR="00000000" w:rsidDel="00000000" w:rsidP="00000000" w:rsidRDefault="00000000" w:rsidRPr="00000000" w14:paraId="00000076">
      <w:pPr>
        <w:spacing w:before="12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Indonesia is a country that has a lot of potential from nature. From the beauty of nature for tourism to natural resources that can be produced become a resource for the country's economy and foreign exchange. One of them comes from the agricultural sector. Based on data from katadata.co.id</w:t>
      </w:r>
      <w:r w:rsidDel="00000000" w:rsidR="00000000" w:rsidRPr="00000000">
        <w:rPr>
          <w:rFonts w:ascii="Cambria" w:cs="Cambria" w:eastAsia="Cambria" w:hAnsi="Cambria"/>
          <w:vertAlign w:val="superscript"/>
        </w:rPr>
        <w:footnoteReference w:customMarkFollows="0" w:id="0"/>
      </w:r>
      <w:r w:rsidDel="00000000" w:rsidR="00000000" w:rsidRPr="00000000">
        <w:rPr>
          <w:rFonts w:ascii="Cambria" w:cs="Cambria" w:eastAsia="Cambria" w:hAnsi="Cambria"/>
          <w:rtl w:val="0"/>
        </w:rPr>
        <w:t xml:space="preserve">, currently, the agricultural sector in Indonesia is the second most influential sector on national economic growth, after the industrial sector.</w:t>
      </w:r>
    </w:p>
    <w:p w:rsidR="00000000" w:rsidDel="00000000" w:rsidP="00000000" w:rsidRDefault="00000000" w:rsidRPr="00000000" w14:paraId="00000077">
      <w:pPr>
        <w:spacing w:before="12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 agricultural sector is also among the sectors most needed by all Indonesian people, according to data from the Central Statistics Agency (BPS) related to agriculture / agriculture, the number of farmers in Indonesia in 2018 reached 33.48 million people or 12.87% of the total population in Indonesia. Agriculture has an important role for the survival of the people of Indonesia, including all of us. In addition, Indonesia is also a major producer of various tropical agricultural products in the world, making Indonesia one of the main role players in the field of agriculture.</w:t>
      </w:r>
    </w:p>
    <w:p w:rsidR="00000000" w:rsidDel="00000000" w:rsidP="00000000" w:rsidRDefault="00000000" w:rsidRPr="00000000" w14:paraId="00000078">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Crop success is determined by many factors. One of them is disease. If the rice plant has disease, then it can be the possibility of crop failure. Farmers can get a loss from 20 until 70 percent due to crop failure</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 Usually, the disease of the rice plant is realized after being spread widely. Farmers oftenly had trouble getting rid of the disease, and resulted in crop failure.</w:t>
      </w:r>
    </w:p>
    <w:p w:rsidR="00000000" w:rsidDel="00000000" w:rsidP="00000000" w:rsidRDefault="00000000" w:rsidRPr="00000000" w14:paraId="00000079">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We ideate riceye, a rice detection disease application that uses machine learning. We are making this riceye application to reach out to all of the farmers in Indonesia, therefore we want to publish our application on smartphones. </w:t>
      </w:r>
    </w:p>
    <w:p w:rsidR="00000000" w:rsidDel="00000000" w:rsidP="00000000" w:rsidRDefault="00000000" w:rsidRPr="00000000" w14:paraId="0000007A">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According to the research</w:t>
      </w:r>
      <w:r w:rsidDel="00000000" w:rsidR="00000000" w:rsidRPr="00000000">
        <w:rPr>
          <w:rFonts w:ascii="Cambria" w:cs="Cambria" w:eastAsia="Cambria" w:hAnsi="Cambria"/>
          <w:vertAlign w:val="superscript"/>
        </w:rPr>
        <w:footnoteReference w:customMarkFollows="0" w:id="2"/>
      </w:r>
      <w:r w:rsidDel="00000000" w:rsidR="00000000" w:rsidRPr="00000000">
        <w:rPr>
          <w:rFonts w:ascii="Cambria" w:cs="Cambria" w:eastAsia="Cambria" w:hAnsi="Cambria"/>
          <w:rtl w:val="0"/>
        </w:rPr>
        <w:t xml:space="preserve">, smartphone users in Indonesia reach 92 million users in Indonesia only in 2019. This is huge, and an opportunity so we can reach out to more farmers in Indonesia to install the app on their smartphone. They can early detect the condition of the rice plant directly from their smartphone. Farmers can take action quickly after they get the result, rather than wait for the disease to spread widely in their field.</w:t>
      </w:r>
    </w:p>
    <w:p w:rsidR="00000000" w:rsidDel="00000000" w:rsidP="00000000" w:rsidRDefault="00000000" w:rsidRPr="00000000" w14:paraId="0000007B">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Therefore, with riceye we hope that riceye is a solution to overcome these problems, namely by designing an application whose role is to help detect Rice Disease in farmers Rice Leaf using our knowledge in machine learning.</w:t>
      </w:r>
      <w:r w:rsidDel="00000000" w:rsidR="00000000" w:rsidRPr="00000000">
        <w:rPr>
          <w:rtl w:val="0"/>
        </w:rPr>
      </w:r>
    </w:p>
    <w:sectPr>
      <w:headerReference r:id="rId4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Cambria" w:cs="Cambria" w:eastAsia="Cambria" w:hAnsi="Cambria"/>
            <w:color w:val="1155cc"/>
            <w:sz w:val="20"/>
            <w:szCs w:val="20"/>
            <w:u w:val="single"/>
            <w:rtl w:val="0"/>
          </w:rPr>
          <w:t xml:space="preserve">Petani Kewalahan Hadapi Hama, Belasan Hektare Terancam Gagal Panen    Artikel ini telah tayang di serambinews.com dengan judul Petani Kewalahan Hadapi Hama, Belasan Hektare Terancam Gagal Panen</w:t>
        </w:r>
      </w:hyperlink>
      <w:hyperlink r:id="rId2">
        <w:r w:rsidDel="00000000" w:rsidR="00000000" w:rsidRPr="00000000">
          <w:rPr>
            <w:rFonts w:ascii="Cambria" w:cs="Cambria" w:eastAsia="Cambria" w:hAnsi="Cambria"/>
            <w:color w:val="1155cc"/>
            <w:u w:val="single"/>
            <w:rtl w:val="0"/>
          </w:rPr>
          <w:t xml:space="preserve">.</w:t>
        </w:r>
      </w:hyperlink>
      <w:r w:rsidDel="00000000" w:rsidR="00000000" w:rsidRPr="00000000">
        <w:rPr>
          <w:rtl w:val="0"/>
        </w:rPr>
      </w:r>
    </w:p>
  </w:footnote>
  <w:footnote w:id="0">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rFonts w:ascii="Cambria" w:cs="Cambria" w:eastAsia="Cambria" w:hAnsi="Cambria"/>
            <w:color w:val="1155cc"/>
            <w:sz w:val="18"/>
            <w:szCs w:val="18"/>
            <w:u w:val="single"/>
            <w:rtl w:val="0"/>
          </w:rPr>
          <w:t xml:space="preserve">https://katadata.co.id/berita/2019/05/06/sektor-industri-masih-penyumbang-terbesar-pertumbuhan-ekonomi</w:t>
        </w:r>
      </w:hyperlink>
      <w:r w:rsidDel="00000000" w:rsidR="00000000" w:rsidRPr="00000000">
        <w:rPr>
          <w:rFonts w:ascii="Cambria" w:cs="Cambria" w:eastAsia="Cambria" w:hAnsi="Cambria"/>
          <w:sz w:val="18"/>
          <w:szCs w:val="18"/>
          <w:rtl w:val="0"/>
        </w:rPr>
        <w:t xml:space="preserve"> </w:t>
      </w:r>
      <w:r w:rsidDel="00000000" w:rsidR="00000000" w:rsidRPr="00000000">
        <w:rPr>
          <w:rtl w:val="0"/>
        </w:rPr>
      </w:r>
    </w:p>
  </w:footnote>
  <w:footnote w:id="2">
    <w:p w:rsidR="00000000" w:rsidDel="00000000" w:rsidP="00000000" w:rsidRDefault="00000000" w:rsidRPr="00000000" w14:paraId="0000007F">
      <w:pPr>
        <w:spacing w:line="240" w:lineRule="auto"/>
        <w:rPr>
          <w:rFonts w:ascii="Cambria" w:cs="Cambria" w:eastAsia="Cambria" w:hAnsi="Cambria"/>
          <w:sz w:val="16"/>
          <w:szCs w:val="16"/>
        </w:rPr>
      </w:pPr>
      <w:r w:rsidDel="00000000" w:rsidR="00000000" w:rsidRPr="00000000">
        <w:rPr>
          <w:rStyle w:val="FootnoteReference"/>
          <w:vertAlign w:val="superscript"/>
        </w:rPr>
        <w:footnoteRef/>
      </w:r>
      <w:r w:rsidDel="00000000" w:rsidR="00000000" w:rsidRPr="00000000">
        <w:rPr>
          <w:rFonts w:ascii="Cambria" w:cs="Cambria" w:eastAsia="Cambria" w:hAnsi="Cambria"/>
          <w:rtl w:val="0"/>
        </w:rPr>
        <w:t xml:space="preserve"> </w:t>
      </w:r>
      <w:hyperlink r:id="rId4">
        <w:r w:rsidDel="00000000" w:rsidR="00000000" w:rsidRPr="00000000">
          <w:rPr>
            <w:rFonts w:ascii="Cambria" w:cs="Cambria" w:eastAsia="Cambria" w:hAnsi="Cambria"/>
            <w:color w:val="1155cc"/>
            <w:sz w:val="16"/>
            <w:szCs w:val="16"/>
            <w:u w:val="single"/>
            <w:rtl w:val="0"/>
          </w:rPr>
          <w:t xml:space="preserve">h</w:t>
        </w:r>
      </w:hyperlink>
      <w:hyperlink r:id="rId5">
        <w:r w:rsidDel="00000000" w:rsidR="00000000" w:rsidRPr="00000000">
          <w:rPr>
            <w:rFonts w:ascii="Cambria" w:cs="Cambria" w:eastAsia="Cambria" w:hAnsi="Cambria"/>
            <w:color w:val="1155cc"/>
            <w:sz w:val="16"/>
            <w:szCs w:val="16"/>
            <w:u w:val="single"/>
            <w:rtl w:val="0"/>
          </w:rPr>
          <w:t xml:space="preserve">ttps://databoks.katadata.co.id/datapublish/2016/08/08/pengguna-smartphone-di-indonesia-2016-2019 </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bangk!t Paper JKT3-E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2"/>
        <w:szCs w:val="22"/>
        <w:u w:val="none"/>
      </w:rPr>
    </w:lvl>
    <w:lvl w:ilvl="1">
      <w:start w:val="1"/>
      <w:numFmt w:val="decimal"/>
      <w:lvlText w:val="%2."/>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2160" w:hanging="360"/>
      </w:pPr>
      <w:rPr>
        <w:sz w:val="22"/>
        <w:szCs w:val="22"/>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drive.google.com/drive/folders/1Xu2wQkN8RXBzSUIaxC6DqA8Zovejo5LY?usp=sharing" TargetMode="External"/><Relationship Id="rId22" Type="http://schemas.openxmlformats.org/officeDocument/2006/relationships/hyperlink" Target="https://play.google.com/store/apps/details?id=dev.mtsstudio.riceye" TargetMode="External"/><Relationship Id="rId21" Type="http://schemas.openxmlformats.org/officeDocument/2006/relationships/hyperlink" Target="https://riceye.herokuapp.com" TargetMode="External"/><Relationship Id="rId24" Type="http://schemas.openxmlformats.org/officeDocument/2006/relationships/hyperlink" Target="https://docs.google.com/presentation/d/1uBchdF6SANmeRJm0uFiC_xNkTqE3yL6L2qfctT-6q3g/edit?usp=sharing" TargetMode="External"/><Relationship Id="rId23" Type="http://schemas.openxmlformats.org/officeDocument/2006/relationships/hyperlink" Target="https://www.youtube.com/watch?v=C_c3wUNady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5RwgNITgxPGrTa7jw4eVgjXaWjTC7XSI4GttMkyouZ0/edit?usp=sharing" TargetMode="External"/><Relationship Id="rId26" Type="http://schemas.openxmlformats.org/officeDocument/2006/relationships/hyperlink" Target="https://drive.google.com/drive/folders/1lbgXCNdc5BICy-MOzRNdfI670TC-BrnL?usp=sharing" TargetMode="External"/><Relationship Id="rId25" Type="http://schemas.openxmlformats.org/officeDocument/2006/relationships/hyperlink" Target="https://www.kaggle.com/minhhuy2810/rice-diseases-image-dataset" TargetMode="External"/><Relationship Id="rId28" Type="http://schemas.openxmlformats.org/officeDocument/2006/relationships/hyperlink" Target="https://riceye.herokuapp.com/" TargetMode="External"/><Relationship Id="rId27" Type="http://schemas.openxmlformats.org/officeDocument/2006/relationships/hyperlink" Target="https://play.google.com/store/apps/details?id=dev.mtsstudio.ricey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hansels/bangkit-final-project" TargetMode="External"/><Relationship Id="rId7" Type="http://schemas.openxmlformats.org/officeDocument/2006/relationships/hyperlink" Target="https://www.kaggle.com/minhhuy2810/rice-diseases-image-dataset" TargetMode="External"/><Relationship Id="rId8" Type="http://schemas.openxmlformats.org/officeDocument/2006/relationships/hyperlink" Target="https://drive.google.com/drive/folders/1lbgXCNdc5BICy-MOzRNdfI670TC-BrnL?usp=sharing" TargetMode="External"/><Relationship Id="rId31" Type="http://schemas.openxmlformats.org/officeDocument/2006/relationships/image" Target="media/image1.png"/><Relationship Id="rId30" Type="http://schemas.openxmlformats.org/officeDocument/2006/relationships/image" Target="media/image2.png"/><Relationship Id="rId11" Type="http://schemas.openxmlformats.org/officeDocument/2006/relationships/hyperlink" Target="https://machinelearningmastery.com/overfitting-and-underfitting-with-machine-learning-algorithms/" TargetMode="External"/><Relationship Id="rId33" Type="http://schemas.openxmlformats.org/officeDocument/2006/relationships/image" Target="media/image7.png"/><Relationship Id="rId10" Type="http://schemas.openxmlformats.org/officeDocument/2006/relationships/hyperlink" Target="https://towardsdatascience.com/batch-normalization-in-neural-networks-1ac91516821c" TargetMode="External"/><Relationship Id="rId32" Type="http://schemas.openxmlformats.org/officeDocument/2006/relationships/image" Target="media/image8.png"/><Relationship Id="rId13" Type="http://schemas.openxmlformats.org/officeDocument/2006/relationships/hyperlink" Target="https://itnext.io/working-with-tensorflow-lite-in-flutter-f00d733a09c3" TargetMode="External"/><Relationship Id="rId35" Type="http://schemas.openxmlformats.org/officeDocument/2006/relationships/image" Target="media/image6.png"/><Relationship Id="rId12" Type="http://schemas.openxmlformats.org/officeDocument/2006/relationships/hyperlink" Target="https://dev.to/emmarex/deploying-machine-learning-models-on-mobile-with-tensorflow-lite-and-firebase-m-l-kit-4647" TargetMode="External"/><Relationship Id="rId34" Type="http://schemas.openxmlformats.org/officeDocument/2006/relationships/hyperlink" Target="https://www.kaggle.com/minhhuy2810/rice-diseases-image-dataset/discussion/126486" TargetMode="External"/><Relationship Id="rId15" Type="http://schemas.openxmlformats.org/officeDocument/2006/relationships/hyperlink" Target="https://github.com/mgonto/heroku-static-file-server" TargetMode="External"/><Relationship Id="rId37" Type="http://schemas.openxmlformats.org/officeDocument/2006/relationships/image" Target="media/image4.jpg"/><Relationship Id="rId14" Type="http://schemas.openxmlformats.org/officeDocument/2006/relationships/hyperlink" Target="https://www.tensorflow.org/js/tutorials/conversion/import_keras" TargetMode="External"/><Relationship Id="rId36" Type="http://schemas.openxmlformats.org/officeDocument/2006/relationships/image" Target="media/image9.png"/><Relationship Id="rId17" Type="http://schemas.openxmlformats.org/officeDocument/2006/relationships/hyperlink" Target="https://github.com/hansels/bangkit-final-project" TargetMode="External"/><Relationship Id="rId39" Type="http://schemas.openxmlformats.org/officeDocument/2006/relationships/image" Target="media/image3.jpg"/><Relationship Id="rId16" Type="http://schemas.openxmlformats.org/officeDocument/2006/relationships/hyperlink" Target="https://medium.com/@ikrisnaw/cara-deploy-aplikasi-react-js-ke-heroku-e1d1b13165c1" TargetMode="External"/><Relationship Id="rId38" Type="http://schemas.openxmlformats.org/officeDocument/2006/relationships/image" Target="media/image5.jpg"/><Relationship Id="rId19" Type="http://schemas.openxmlformats.org/officeDocument/2006/relationships/hyperlink" Target="https://github.com/rikeadelia/riceye-webapp" TargetMode="External"/><Relationship Id="rId18" Type="http://schemas.openxmlformats.org/officeDocument/2006/relationships/hyperlink" Target="https://github.com/hansels/flutter_ricey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ceh.tribunnews.com/2020/01/12/petani-kewalahan-hadapi-hama-belasan-hektare-terancam-gagal-panen" TargetMode="External"/><Relationship Id="rId2" Type="http://schemas.openxmlformats.org/officeDocument/2006/relationships/hyperlink" Target="https://aceh.tribunnews.com/2020/01/12/petani-kewalahan-hadapi-hama-belasan-hektare-terancam-gagal-panen" TargetMode="External"/><Relationship Id="rId3" Type="http://schemas.openxmlformats.org/officeDocument/2006/relationships/hyperlink" Target="https://katadata.co.id/berita/2019/05/06/sektor-industri-masih-penyumbang-terbesar-pertumbuhan-ekonomi" TargetMode="External"/><Relationship Id="rId4" Type="http://schemas.openxmlformats.org/officeDocument/2006/relationships/hyperlink" Target="https://databoks.katadata.co.id/datapublish/2016/08/08/pengguna-smartphone-di-indonesia-2016-2019" TargetMode="External"/><Relationship Id="rId5" Type="http://schemas.openxmlformats.org/officeDocument/2006/relationships/hyperlink" Target="https://databoks.katadata.co.id/datapublish/2016/08/08/pengguna-smartphone-di-indonesia-2016-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