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数智中心系统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前端架构改造方案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多页面应用（MPA） → Vue3 SPA + Element Plus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日期：2026-09-21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2"/>
          <w:szCs w:val="22"/>
        </w:rPr>
        <w:t xml:space="preserve">策略：新旧共存，逐页迁移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一、文档目的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本文档对现有系统的前后端结构进行分析，论证将多页面（MPA）前端改造为 Vue3 SPA + Element Plus 架构的可行性，并给出"新旧共存、逐页迁移"的具体实施方案、标准迁移流程、页面迁移批次建议以及风险与回滚方案，作为后续改造工作的技术依据。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二、现状分析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技术栈现状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pct" w:w="26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现状技术</w:t>
            </w:r>
          </w:p>
        </w:tc>
        <w:tc>
          <w:tcPr>
            <w:tcW w:type="pct" w:w="58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pct" w:w="2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 + Express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服务入口 server.js，业务路由已拆分至 routes/ 目录，采用工厂函数注入依赖</w:t>
            </w:r>
          </w:p>
        </w:tc>
      </w:tr>
      <w:tr>
        <w:tc>
          <w:tcPr>
            <w:tcW w:type="pct" w:w="1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  <w:tc>
          <w:tcPr>
            <w:tcW w:type="pct" w:w="2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MySQL + MSSQL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主业务库 MySQL，另接 MSSQL 等外部数据源</w:t>
            </w:r>
          </w:p>
        </w:tc>
      </w:tr>
      <w:tr>
        <w:tc>
          <w:tcPr>
            <w:tcW w:type="pct" w:w="1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pct" w:w="2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多页面应用（MPA）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40 个独立 HTML 文件，页面内联 &lt;style&gt; 与 &lt;script&gt;，使用原生 fetch 调用接口</w:t>
            </w:r>
          </w:p>
        </w:tc>
      </w:tr>
      <w:tr>
        <w:tc>
          <w:tcPr>
            <w:tcW w:type="pct" w:w="1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页面分发</w:t>
            </w:r>
          </w:p>
        </w:tc>
        <w:tc>
          <w:tcPr>
            <w:tcW w:type="pct" w:w="2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routes/pages.routes.js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集中维护"访问路径 → 权限中间件 → HTML 文件"映射，通过 sendFile 返回页面</w:t>
            </w:r>
          </w:p>
        </w:tc>
      </w:tr>
      <w:tr>
        <w:tc>
          <w:tcPr>
            <w:tcW w:type="pct" w:w="1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鉴权</w:t>
            </w:r>
          </w:p>
        </w:tc>
        <w:tc>
          <w:tcPr>
            <w:tcW w:type="pct" w:w="2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Cookie 会话（sid）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服务端内存 Map 存储会话，HttpOnly Cookie，有效期 24 小时</w:t>
            </w:r>
          </w:p>
        </w:tc>
      </w:tr>
      <w:tr>
        <w:tc>
          <w:tcPr>
            <w:tcW w:type="pct" w:w="1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接口风格</w:t>
            </w:r>
          </w:p>
        </w:tc>
        <w:tc>
          <w:tcPr>
            <w:tcW w:type="pct" w:w="2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REST JSON（/api/*）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前后端已通过 JSON 接口解耦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页面组织与分发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每个业务页面对应项目根目录下一个独立 HTML 文件（如 user-management.html、suppliers.html）。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pages.routes.js 以数据驱动方式统一注册页面路由，并按模块挂载页面级权限中间件（requireAuthPage / requireAdminPage / requirePermissionPage）。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导航页 nav-sidebar.html 为登录后的默认首页（路由 /），各业务页面通过普通超链接互相跳转。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鉴权机制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登录成功后由服务端写入 HttpOnly Cookie：sid；同源的页面请求与 fetch 请求自动携带。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页面级中间件：未登录重定向到 /login；非管理员访问管理页返回 403。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接口级中间件：requireAuth / requirePermission 在每个 /api/* 接口上独立校验，权限点存储于 user_permissions 表，admin 用户拥有全部权限。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现有功能权限点包括：print、logs、dashboard、template_admin、operation_logs、training_records、supplier_qualifications、workflow_design、ocr_recognize、ocr_template_design、backup_management、instrument_meter、coa_report 等。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2.4 现存主要问题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 HTML 页面重复维护一套按钮、表格、弹窗、表单样式与交互代码，维护成本高。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页面间跳转是整页刷新，体验不连贯，公共布局（侧边栏、顶栏）无法复用。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前端逻辑以全局函数 + onclick 内联事件为主，难以复用、难以测试、难以做状态管理。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无构建体系，无法使用 ES Module 生态与组件库，复杂交互（工作流设计器、OCR 模板设计等）实现成本高。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三、可行性分析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结论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可行。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现有系统具备渐进式改造的全部条件，推荐采用"Vue3 SPA 与旧 HTML 共存、单页面逐个迁移"的方式，后端 API 与鉴权体系无需改动。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可行性依据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前后端已经 JSON 解耦：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 HTML 页面仅通过 /api/* 接口获取数据，迁移为 Vue 组件时接口层完全复用。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鉴权基于同源 Cookie：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SPA 的 axios/fetch 同源请求自动携带 sid，无需改造鉴权体系；仅需把"页面跳转 /login"替换为前端路由守卫。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页面之间无耦合：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每个 HTML 页面独立，迁移任意一个页面不影响其他页面，可随时上线。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重复代码可被组件库消除：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大量重复的表格、弹窗、表单样式可直接由 Element Plus 的 el-table、el-dialog、el-form 替代。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四、总体策略：新旧共存、逐页迁移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在现有 Express 服务内新增一个独立的 Vue3 前端应用（前缀 /app/），与旧多页 HTML 同时提供服务。新旧前端共用同一套后端接口与同一个 sid 会话；每完成一个页面的迁移，只需把导航中的对应链接切换到新的 /app/ 路径，验证通过后再删除旧 HTML。整体架构如下：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请求路径</w:t>
            </w:r>
          </w:p>
        </w:tc>
        <w:tc>
          <w:tcPr>
            <w:tcW w:type="pct" w:w="22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处理方式</w:t>
            </w:r>
          </w:p>
        </w:tc>
        <w:tc>
          <w:tcPr>
            <w:tcW w:type="pct" w:w="56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/、/*.html</w:t>
            </w:r>
          </w:p>
        </w:tc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保持现状</w:t>
            </w:r>
          </w:p>
        </w:tc>
        <w:tc>
          <w:tcPr>
            <w:tcW w:type="pct" w:w="5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pages.routes.js 继续通过 sendFile 返回旧 HTML 页面</w:t>
            </w:r>
          </w:p>
        </w:tc>
      </w:tr>
      <w:tr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/login（/login.html）</w:t>
            </w:r>
          </w:p>
        </w:tc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保持现状</w:t>
            </w:r>
          </w:p>
        </w:tc>
        <w:tc>
          <w:tcPr>
            <w:tcW w:type="pct" w:w="5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共存期登录页继续使用旧页面</w:t>
            </w:r>
          </w:p>
        </w:tc>
      </w:tr>
      <w:tr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/api/*</w:t>
            </w:r>
          </w:p>
        </w:tc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保持现状</w:t>
            </w:r>
          </w:p>
        </w:tc>
        <w:tc>
          <w:tcPr>
            <w:tcW w:type="pct" w:w="5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 JSON 接口不做任何改动</w:t>
            </w:r>
          </w:p>
        </w:tc>
      </w:tr>
      <w:tr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/app/（含子路径）</w:t>
            </w:r>
          </w:p>
        </w:tc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新增：SPA</w:t>
            </w:r>
          </w:p>
        </w:tc>
        <w:tc>
          <w:tcPr>
            <w:tcW w:type="pct" w:w="5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 Vue3 构建产物；无后缀的子路径统一回退到 index.html（history 路由模式）</w:t>
            </w:r>
          </w:p>
        </w:tc>
      </w:tr>
      <w:tr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/app/assets/*</w:t>
            </w:r>
          </w:p>
        </w:tc>
        <w:tc>
          <w:tcPr>
            <w:tcW w:type="pct" w:w="2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新增：静态资源</w:t>
            </w:r>
          </w:p>
        </w:tc>
        <w:tc>
          <w:tcPr>
            <w:tcW w:type="pct" w:w="5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 构建的 JS/CSS/图片资源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共存期的数据与调用关系：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 ↔ 旧 HTML 页面：整页访问，sid Cookie 鉴权，页面内 fetch 调用 /api/*（现状不变）。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 ↔ Vue3 SPA（/app/*）：首次进入加载 SPA 资源，之后由 Vue Router 在前端切换页面，axios 调用 /api/*，sid Cookie 自动携带。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Express ↔ MySQL/MSSQL：接口与数据访问层完全不动。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旧 HTML 与 SPA 之间可以互相通过普通 URL 跳转，因同源且共享 sid，登录态天然互通。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五、共存期基础设施搭建（一次性工作）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5.1 目录结构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在项目根目录新增 frontend/ 子目录，承载新的 SPA 工程；后端代码保持原位不动：</w:t>
      </w:r>
    </w:p>
    <w:p>
      <w:pPr>
        <w:shd w:fill="F2F2F2" w:val="clear"/>
        <w:spacing w:after="0" w:before="12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项目根目录/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server.js                 # Express 入口（追加 /app 挂载）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routes/                   # 现有后端路由（不动）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middleware/               # 现有鉴权中间件（不动）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*.html                    # 旧多页页面（迁移完成一个删除一个）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frontend/                 # 新增：Vue3 SPA 工程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vite.config.js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index.html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dist/                 # 生产构建产物（由 Express 托管）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src/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main.js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App.vue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router/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stores/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api/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layouts/</w:t>
      </w:r>
    </w:p>
    <w:p>
      <w:pPr>
        <w:shd w:fill="F2F2F2" w:val="clear"/>
        <w:spacing w:after="16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 views/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5.2 创建前端工程并安装依赖</w:t>
      </w:r>
    </w:p>
    <w:p>
      <w:pPr>
        <w:shd w:fill="F2F2F2" w:val="clear"/>
        <w:spacing w:after="0" w:before="12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在项目根目录执行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create vite@latest frontend -- --template vue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frontend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hd w:fill="F2F2F2" w:val="clear"/>
        <w:spacing w:after="16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vue-router@4 pinia element-plus @element-plus/icons-vue axios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5.3 Vite 开发代理配置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 frontend/vite.config.js：开发服务器（5173 端口）把接口、登录页与旧导航页代理到现有 Express（3456 端口），保证开发期 sid Cookie 与跳转行为与生产一致。</w:t>
      </w:r>
    </w:p>
    <w:p>
      <w:pPr>
        <w:shd w:fill="F2F2F2" w:val="clear"/>
        <w:spacing w:after="0" w:before="12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{ defineConfig } from 'vite'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vue from '@vitejs/plugin-vue'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default defineConfig({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plugins: [vue()],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base: '/app/',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server: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port: 5173,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proxy: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'/api': 'http://localhost:3456',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'/login': 'http://localhost:3456',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'/nav-sidebar.html': 'http://localhost:3456',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2F2F2" w:val="clear"/>
        <w:spacing w:after="16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5.4 后端挂载 SPA 构建产物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server.js 的全局中间件区域（现有 express.static 配置之后）追加 /app 前缀的静态托管与 history 路由回退。注意不能影响现有的 / 与 /*.html 路由。</w:t>
      </w:r>
    </w:p>
    <w:p>
      <w:pPr>
        <w:shd w:fill="F2F2F2" w:val="clear"/>
        <w:spacing w:after="0" w:before="12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SPA 构建产物（生产环境）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spaDist = path.join(__dirname, 'frontend', 'dist');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app.use('/app', express.static(spaDist, { index: false }));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history 模式回退：无后缀的 /app/xxx 路径统一返回 index.html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app.get(/^\/app(?:\/.*)?$/, (req, res, next) =&gt;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(req.path.lastIndexOf('.') &gt; req.path.lastIndexOf('/'))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next(); // 带后缀的资源文件（js/css/png 等）不走回退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res.sendFile(path.join(spaDist, 'index.html'));</w:t>
      </w:r>
    </w:p>
    <w:p>
      <w:pPr>
        <w:shd w:fill="F2F2F2" w:val="clear"/>
        <w:spacing w:after="16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前端构建在 frontend/ 目录执行 npm run build，产物输出到 frontend/dist；部署时需先构建再启动后端。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5.5 新增 /api/auth/me 会话信息接口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SPA 路由守卫需要知道"当前用户是谁、拥有哪些权限"。在 routes/auth.routes.js 中新增一个接口（沿用现有工厂函数已注入的 pool 与 auth）：</w:t>
      </w:r>
    </w:p>
    <w:p>
      <w:pPr>
        <w:shd w:fill="F2F2F2" w:val="clear"/>
        <w:spacing w:after="0" w:before="12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routes/auth.routes.js 内新增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router.get('/auth/me', auth.requireAuth, async (req, res) =&gt;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username = req.session.username;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isAdmin = username === 'admin';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let permissions = [];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(!isAdmin)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[rows] = await pool.execute(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'SELECT feature_key FROM user_permissions WHERE username = ? AND is_allowed = 1',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[username]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);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permissions = rows.map(r =&gt; r.feature_key);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res.json({ username, isAdmin, permissions });</w:t>
      </w:r>
    </w:p>
    <w:p>
      <w:pPr>
        <w:shd w:fill="F2F2F2" w:val="clear"/>
        <w:spacing w:after="16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admin 用户返回全部权限（前端按 isAdmin 直接放行），普通用户返回 user_permissions 表中已授权的权限点。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5.6 前端会话 Store 与 axios 封装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Pinia 保存会话信息；axios 响应拦截器统一处理 401（会话过期）跳转登录，避免每个页面重复处理。</w:t>
      </w:r>
    </w:p>
    <w:p>
      <w:pPr>
        <w:shd w:fill="F2F2F2" w:val="clear"/>
        <w:spacing w:after="0" w:before="12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src/stores/auth.js（要点）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export const useAuthStore = defineStore('auth', () =&gt;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user = ref(null)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ready = ref(false)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async function fetchMe()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const { data } = await axios.get('/api/auth/me')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user.value = data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ready.value = true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function can(perm)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!!user.value &amp;&amp; (user.value.isAdmin || user.value.permissions.includes(perm))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{ user, ready, fetchMe, can }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axios 401 统一拦截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axios.interceptors.response.use(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 =&gt; res,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err =&gt;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(err.response?.status === 401) window.location.href = '/login'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Promise.reject(err)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16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5.7 路由与守卫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Vue Router 使用 history 模式并以 /app/ 为 base；每个业务路由通过 meta.perm 声明所需权限点（与后端权限点同名），全局守卫调用 /api/auth/me 后统一校验。</w:t>
      </w:r>
    </w:p>
    <w:p>
      <w:pPr>
        <w:shd w:fill="F2F2F2" w:val="clear"/>
        <w:spacing w:after="0" w:before="12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src/router/index.js（要点）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router = createRouter({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history: createWebHistory('/app/'),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routes: [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path: '/user-management',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component: () =&gt; import('../views/UserManagement.vue'),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meta: { adminOnly: true },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path: '/suppliers',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component: () =&gt; import('../views/Suppliers.vue'),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meta: { perm: 'supplier_qualifications' },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router.beforeEach(async to =&gt;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const auth = useAuthStore()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(!auth.ready) {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try { await auth.fetchMe() } catch { return '/login' }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(to.meta.adminOnly &amp;&amp; !auth.user.isAdmin) return '/app/forbidden'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(to.meta.perm &amp;&amp; !auth.can(to.meta.perm)) return '/app/forbidden'</w:t>
      </w:r>
    </w:p>
    <w:p>
      <w:pPr>
        <w:shd w:fill="F2F2F2" w:val="clear"/>
        <w:spacing w:after="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return true</w:t>
      </w:r>
    </w:p>
    <w:p>
      <w:pPr>
        <w:shd w:fill="F2F2F2" w:val="clear"/>
        <w:spacing w:after="160" w:before="0" w:line="280"/>
        <w:ind w:left="120" w:right="12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注意：前端守卫只用于体验（隐藏入口、友好拦截），真正的安全边界仍然是后端每个接口上的 requirePermission，二者必须使用同一套权限点命名。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六、单页面标准迁移流程（以"用户管理"为例）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每个页面的迁移都按以下 6 个标准步骤执行，单页面可独立上线、独立回滚：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pct" w:w="82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操作内容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新建视图组件</w:t>
            </w:r>
          </w:p>
        </w:tc>
        <w:tc>
          <w:tcPr>
            <w:tcW w:type="pct" w:w="8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src/views/ 下新建 UserManagement.vue，用 el-table / el-dialog / el-form 等替换原 HTML 中的表格、弹窗与表单，套用 Element Plus 中文语言包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搬迁数据逻辑</w:t>
            </w:r>
          </w:p>
        </w:tc>
        <w:tc>
          <w:tcPr>
            <w:tcW w:type="pct" w:w="8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 user-management.html 内的 fetch('/api/...') 调用原样搬迁到 &lt;script setup&gt;（接口地址、请求参数、鉴权方式不变），建议收口到 src/api/ 下的模块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注册路由</w:t>
            </w:r>
          </w:p>
        </w:tc>
        <w:tc>
          <w:tcPr>
            <w:tcW w:type="pct" w:w="8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src/router/index.js 注册 /app/user-management，并在 meta 中声明 adminOnly: true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 权限与异常</w:t>
            </w:r>
          </w:p>
        </w:tc>
        <w:tc>
          <w:tcPr>
            <w:tcW w:type="pct" w:w="8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确认路由守卫生效；接口错误通过 ElMessage 提示，401 由 axios 拦截器统一处理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 切换导航入口</w:t>
            </w:r>
          </w:p>
        </w:tc>
        <w:tc>
          <w:tcPr>
            <w:tcW w:type="pct" w:w="8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nav-sidebar.html 中把"用户管理"链接由 user-management.html 改为 /app/user-management（其余未迁移页面链接保持不变）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 清理旧页面</w:t>
            </w:r>
          </w:p>
        </w:tc>
        <w:tc>
          <w:tcPr>
            <w:tcW w:type="pct" w:w="8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新页面运行稳定后，删除根目录 user-management.html，并移除 pages.routes.js 中对应的页面注册行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七、页面清单与迁移批次建议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7.1 现有页面清单（按模块）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pct" w:w="58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现有页面</w:t>
            </w:r>
          </w:p>
        </w:tc>
        <w:tc>
          <w:tcPr>
            <w:tcW w:type="pct" w:w="24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权限点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生产记录打印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index.html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select-print-record.html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entry-print-record.html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print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组织/权限管理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user-management.html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company-management.html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department-management.html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permission-admin.html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培训记录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training-records.html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annual-training-plan.html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user-training-record.html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training_records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供应商资质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supplier-qualifications.html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supplier-qualification-logs.html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qualification-types.html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entry-supplier-qualifications.html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product-list.html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supplier_qualifications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COA 报告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coa-product-data.html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coa-client-data.html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coa-seal-data.html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coa-report-application.html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deviation-report.html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deviation-report-detail.html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coa_report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领值推送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instrument-meter.html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weekly-overdue-workorder-push.html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daily-overdue-workorder-push.html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qc-maintenance-push.html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unprocessed-request-push.html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new-repair-push.html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new-issue-push.html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push-logs.html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instrument_meter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production-record-print-log.html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operation-logs.html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logs /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operation_logs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审批流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workflow-tasks.html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workflow-designer.html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workflow-definitions.html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登录即可 /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workflow_design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ocr-recognize.html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ocr-template-design.html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ocr_recognize /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ocr_template_design</w:t>
            </w:r>
          </w:p>
        </w:tc>
      </w:tr>
      <w:tr>
        <w:tc>
          <w:tcPr>
            <w:tcW w:type="pct" w:w="1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</w:t>
            </w:r>
          </w:p>
        </w:tc>
        <w:tc>
          <w:tcPr>
            <w:tcW w:type="pct" w:w="58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template-admin.html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backup-management.html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daping.html（大屏）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nav-sidebar.html 等导航页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login.html</w:t>
            </w:r>
          </w:p>
        </w:tc>
        <w:tc>
          <w:tcPr>
            <w:tcW w:type="pct" w:w="24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template_admin / backup_management /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dashboard / 登录即可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7.2 迁移批次建议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批次</w:t>
            </w:r>
          </w:p>
        </w:tc>
        <w:tc>
          <w:tcPr>
            <w:tcW w:type="pct" w:w="46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pct" w:w="42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pct" w:w="1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第一批</w:t>
            </w:r>
          </w:p>
        </w:tc>
        <w:tc>
          <w:tcPr>
            <w:tcW w:type="pct" w:w="4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组织管理 3 页 + 权限管理 1 页</w:t>
            </w:r>
          </w:p>
        </w:tc>
        <w:tc>
          <w:tcPr>
            <w:tcW w:type="pct" w:w="4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标准增删改查页面，业务边界清晰，用于跑通迁移流程与组件规范</w:t>
            </w:r>
          </w:p>
        </w:tc>
      </w:tr>
      <w:tr>
        <w:tc>
          <w:tcPr>
            <w:tcW w:type="pct" w:w="1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第二批</w:t>
            </w:r>
          </w:p>
        </w:tc>
        <w:tc>
          <w:tcPr>
            <w:tcW w:type="pct" w:w="4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培训记录 3 页、供应商资质 6 页、日志 3 页</w:t>
            </w:r>
          </w:p>
        </w:tc>
        <w:tc>
          <w:tcPr>
            <w:tcW w:type="pct" w:w="4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以列表 + 表单 + 详情为主，复用第一批沉淀的表格/弹窗组件</w:t>
            </w:r>
          </w:p>
        </w:tc>
      </w:tr>
      <w:tr>
        <w:tc>
          <w:tcPr>
            <w:tcW w:type="pct" w:w="1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第三批</w:t>
            </w:r>
          </w:p>
        </w:tc>
        <w:tc>
          <w:tcPr>
            <w:tcW w:type="pct" w:w="4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导航壳（nav-sidebar → MainLayout）、COA 6 页、领值推送 8 页、备份管理</w:t>
            </w:r>
          </w:p>
        </w:tc>
        <w:tc>
          <w:tcPr>
            <w:tcW w:type="pct" w:w="4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导航壳迁移后，新页面侧边栏统一为 el-menu，后续页面只加路由；业务页批量切换</w:t>
            </w:r>
          </w:p>
        </w:tc>
      </w:tr>
      <w:tr>
        <w:tc>
          <w:tcPr>
            <w:tcW w:type="pct" w:w="1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第四批</w:t>
            </w:r>
          </w:p>
        </w:tc>
        <w:tc>
          <w:tcPr>
            <w:tcW w:type="pct" w:w="4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生产记录打印 3 页、审批流 3 页</w:t>
            </w:r>
          </w:p>
        </w:tc>
        <w:tc>
          <w:tcPr>
            <w:tcW w:type="pct" w:w="4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涉及打印链路与审批交互，在平台稳定后迁移</w:t>
            </w:r>
          </w:p>
        </w:tc>
      </w:tr>
      <w:tr>
        <w:tc>
          <w:tcPr>
            <w:tcW w:type="pct" w:w="1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第五批</w:t>
            </w:r>
          </w:p>
        </w:tc>
        <w:tc>
          <w:tcPr>
            <w:tcW w:type="pct" w:w="4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模板管理、OCR 2 页、大屏</w:t>
            </w:r>
          </w:p>
        </w:tc>
        <w:tc>
          <w:tcPr>
            <w:tcW w:type="pct" w:w="4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涉及富文本/画布/可视化重交互，需单独评估组件选型，最后处理</w:t>
            </w:r>
          </w:p>
        </w:tc>
      </w:tr>
      <w:tr>
        <w:tc>
          <w:tcPr>
            <w:tcW w:type="pct" w:w="1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最后</w:t>
            </w:r>
          </w:p>
        </w:tc>
        <w:tc>
          <w:tcPr>
            <w:tcW w:type="pct" w:w="46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登录页 login.html</w:t>
            </w:r>
          </w:p>
        </w:tc>
        <w:tc>
          <w:tcPr>
            <w:tcW w:type="pct" w:w="42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共存期统一使用旧登录页；全部业务页迁移完成后再替换为 SPA 登录页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八、专项注意事项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8.1 登录页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共存期不新建 SPA 登录页，未登录访问 /app/* 时守卫跳转到现有 /login，登录成功后再跳回。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这样系统中始终只有一套登录实现，避免双登录页样式与逻辑漂移。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8.2 导航壳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建议在第三批优先把 nav-sidebar.html 迁移为 SPA 的 MainLayout（el-container + el-menu + router-view）。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迁移完成前，侧边栏内已迁移页面链接指向 /app/xxx、未迁移页面仍指向 xxx.html，两类链接可以长期并存。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8.3 复杂页面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workflow-designer.html（流程画布）、ocr-template-design.html（模板设计）、daping.html（大屏）涉及画布与可视化，迁移前需单独做组件选型（如图形编辑库、ECharts 等）。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template-admin.html 涉及打印模板富文本/样式编辑，迁移时需保留 templates/ 目录下模板渲染逻辑的兼容性。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8.4 打印链路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生产记录打印依赖后端 Puppeteer/PDF 服务，迁移前端时只改页面形态，提交给后端的打印数据结构必须保持不变。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3"/>
          <w:szCs w:val="23"/>
        </w:rPr>
        <w:t xml:space="preserve">8.5 部署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部署流程中增加 frontend 构建步骤（npm run build），并确保 frontend/dist 随部署包发布；后端启动方式与端口（3456）不变。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九、风险评估与回滚方案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pct" w:w="10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pct" w:w="60%"/>
            <w:shd w:fill="D9E2F3" w:val="clear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pct" w:w="3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共存期新旧链接混杂，用户迷失</w:t>
            </w:r>
          </w:p>
        </w:tc>
        <w:tc>
          <w:tcPr>
            <w:tcW w:type="pct" w:w="1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pct" w:w="6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所有入口统一从导航壳进入；迁移期内旧链接保持可用，不做重定向强制切换</w:t>
            </w:r>
          </w:p>
        </w:tc>
      </w:tr>
      <w:tr>
        <w:tc>
          <w:tcPr>
            <w:tcW w:type="pct" w:w="3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SPA history 模式刷新出现 404</w:t>
            </w:r>
          </w:p>
        </w:tc>
        <w:tc>
          <w:tcPr>
            <w:tcW w:type="pct" w:w="1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pct" w:w="6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后端配置 /app/* 回退到 index.html；资源文件按后缀区分不走回退</w:t>
            </w:r>
          </w:p>
        </w:tc>
      </w:tr>
      <w:tr>
        <w:tc>
          <w:tcPr>
            <w:tcW w:type="pct" w:w="3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会话过期前端无感知</w:t>
            </w:r>
          </w:p>
        </w:tc>
        <w:tc>
          <w:tcPr>
            <w:tcW w:type="pct" w:w="1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pct" w:w="6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axios 拦截器统一捕获 401 并跳转 /login</w:t>
            </w:r>
          </w:p>
        </w:tc>
      </w:tr>
      <w:tr>
        <w:tc>
          <w:tcPr>
            <w:tcW w:type="pct" w:w="3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前端路由守卫被绕过</w:t>
            </w:r>
          </w:p>
        </w:tc>
        <w:tc>
          <w:tcPr>
            <w:tcW w:type="pct" w:w="1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pct" w:w="6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 requirePermission 在每个接口独立鉴权，守卫仅做体验层；权限点命名保持一致</w:t>
            </w:r>
          </w:p>
        </w:tc>
      </w:tr>
      <w:tr>
        <w:tc>
          <w:tcPr>
            <w:tcW w:type="pct" w:w="3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新迁移页面存在缺陷</w:t>
            </w:r>
          </w:p>
        </w:tc>
        <w:tc>
          <w:tcPr>
            <w:tcW w:type="pct" w:w="1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pct" w:w="6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导航链接切回旧 xxx.html 即可立即回滚，旧文件在该页面稳定运行前不删除</w:t>
            </w:r>
          </w:p>
        </w:tc>
      </w:tr>
      <w:tr>
        <w:tc>
          <w:tcPr>
            <w:tcW w:type="pct" w:w="3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部署遗漏前端构建产物</w:t>
            </w:r>
          </w:p>
        </w:tc>
        <w:tc>
          <w:tcPr>
            <w:tcW w:type="pct" w:w="1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pct" w:w="6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部署脚本固化"先 build 后启动"顺序；后端启动时检测 frontend/dist 是否存在</w:t>
            </w:r>
          </w:p>
        </w:tc>
      </w:tr>
      <w:tr>
        <w:tc>
          <w:tcPr>
            <w:tcW w:type="pct" w:w="3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Element Plus 风格与旧页面风格不一致</w:t>
            </w:r>
          </w:p>
        </w:tc>
        <w:tc>
          <w:tcPr>
            <w:tcW w:type="pct" w:w="1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pct" w:w="60%"/>
          </w:tcPr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共存期允许新旧视觉并存；通过统一主题变量逐步收敛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回滚原则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单页回滚：把导航链接改回旧 HTML 路径，秒级回滚，无需发版后端。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整体回滚：移除 server.js 中 /app 挂载（或部署旧版本后端），旧 MPA 体系完整保留，业务不受影响。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迁移完成一个、验证一个、删除一个旧文件；未验证通过的旧 HTML 与 pages.routes.js 注册项一律保留。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附：单页迁移完成检查要点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页面所有查询、新增、编辑、删除功能与旧页面行为一致。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无权限用户看不到入口（菜单），直接访问 URL 被守卫拦截，直接调接口被后端拒绝。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会话过期后操作触发 401，能正确跳转登录页。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浏览器刷新 /app/xxx 不出现 404。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导航入口已切换，旧 HTML 文件与 pages.routes.js 注册项在稳定运行后清理。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前端架构改造方案 · MPA → Vue3 SPA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前端架构改造方案</dc:title>
  <dc:creator>数智中心</dc:creator>
  <dc:description>MPA 向 Vue3 SPA + Element Plus 迁移方案</dc:description>
  <cp:lastModifiedBy>Un-named</cp:lastModifiedBy>
  <cp:revision>1</cp:revision>
  <dcterms:created xsi:type="dcterms:W3CDTF">2026-09-21T01:05:48.200Z</dcterms:created>
  <dcterms:modified xsi:type="dcterms:W3CDTF">2026-09-21T01:05:48.200Z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