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95E4" w14:textId="56A82666" w:rsidR="00665D1C" w:rsidRDefault="00665D1C">
      <w:pPr>
        <w:spacing w:after="160" w:line="259" w:lineRule="auto"/>
        <w:jc w:val="left"/>
        <w:rPr>
          <w:lang w:val="en-US"/>
        </w:rPr>
      </w:pPr>
    </w:p>
    <w:p w14:paraId="0BD6056D" w14:textId="2C9AEF6E" w:rsidR="00825B7D" w:rsidRDefault="00825B7D">
      <w:pPr>
        <w:spacing w:after="160" w:line="259" w:lineRule="auto"/>
        <w:jc w:val="left"/>
        <w:rPr>
          <w:lang w:val="en-US"/>
        </w:rPr>
      </w:pPr>
    </w:p>
    <w:p w14:paraId="4EE017B7" w14:textId="77777777" w:rsidR="00825B7D" w:rsidRPr="00E479F4" w:rsidRDefault="00825B7D">
      <w:pPr>
        <w:spacing w:after="160" w:line="259" w:lineRule="auto"/>
        <w:jc w:val="left"/>
        <w:rPr>
          <w:lang w:val="en-US"/>
        </w:rPr>
      </w:pPr>
    </w:p>
    <w:p w14:paraId="51E81EC6" w14:textId="77777777" w:rsidR="00665D1C" w:rsidRPr="00E479F4" w:rsidRDefault="00665D1C">
      <w:pPr>
        <w:spacing w:after="160" w:line="259" w:lineRule="auto"/>
        <w:jc w:val="left"/>
        <w:rPr>
          <w:lang w:val="en-US"/>
        </w:rPr>
      </w:pPr>
    </w:p>
    <w:p w14:paraId="50F16EB1" w14:textId="77777777" w:rsidR="00665D1C" w:rsidRPr="00E479F4" w:rsidRDefault="00665D1C">
      <w:pPr>
        <w:spacing w:after="160" w:line="259" w:lineRule="auto"/>
        <w:jc w:val="left"/>
        <w:rPr>
          <w:lang w:val="en-US"/>
        </w:rPr>
      </w:pPr>
    </w:p>
    <w:p w14:paraId="59305131" w14:textId="329A2BE6" w:rsidR="00483F86" w:rsidRPr="002619CD" w:rsidRDefault="00FB2E77" w:rsidP="00665A64">
      <w:pPr>
        <w:spacing w:after="160" w:line="259" w:lineRule="auto"/>
        <w:jc w:val="center"/>
        <w:rPr>
          <w:rFonts w:ascii="Georgia" w:hAnsi="Georgia"/>
          <w:b/>
          <w:color w:val="002060"/>
          <w:sz w:val="56"/>
          <w:lang w:val="en-US"/>
        </w:rPr>
      </w:pPr>
      <w:r>
        <w:rPr>
          <w:rFonts w:ascii="Georgia" w:hAnsi="Georgia"/>
          <w:b/>
          <w:color w:val="002060"/>
          <w:sz w:val="56"/>
          <w:lang w:val="en-US"/>
        </w:rPr>
        <w:t>Faurecia Korea</w:t>
      </w:r>
    </w:p>
    <w:p w14:paraId="2DA7BD49" w14:textId="77777777" w:rsidR="00483F86" w:rsidRDefault="00483F86" w:rsidP="00665A64">
      <w:pPr>
        <w:spacing w:after="160" w:line="259" w:lineRule="auto"/>
        <w:jc w:val="center"/>
        <w:rPr>
          <w:rFonts w:ascii="Georgia" w:hAnsi="Georgia"/>
          <w:b/>
          <w:color w:val="003366"/>
          <w:sz w:val="56"/>
          <w:lang w:val="en-US"/>
        </w:rPr>
      </w:pPr>
    </w:p>
    <w:p w14:paraId="1715765C" w14:textId="77777777" w:rsidR="00483F86" w:rsidRDefault="00665A64" w:rsidP="00665A64">
      <w:pPr>
        <w:spacing w:after="160" w:line="259" w:lineRule="auto"/>
        <w:jc w:val="center"/>
        <w:rPr>
          <w:rFonts w:ascii="Georgia" w:hAnsi="Georgia"/>
          <w:b/>
          <w:color w:val="003366"/>
          <w:sz w:val="56"/>
          <w:lang w:val="en-US"/>
        </w:rPr>
      </w:pPr>
      <w:r w:rsidRPr="00665A64">
        <w:rPr>
          <w:rFonts w:ascii="Georgia" w:hAnsi="Georgia"/>
          <w:b/>
          <w:color w:val="003366"/>
          <w:sz w:val="56"/>
          <w:lang w:val="en-US"/>
        </w:rPr>
        <w:t>Group audit instruction</w:t>
      </w:r>
      <w:r w:rsidR="00483F86">
        <w:rPr>
          <w:rFonts w:ascii="Georgia" w:hAnsi="Georgia"/>
          <w:b/>
          <w:color w:val="003366"/>
          <w:sz w:val="56"/>
          <w:lang w:val="en-US"/>
        </w:rPr>
        <w:t>s</w:t>
      </w:r>
      <w:r w:rsidRPr="00665A64">
        <w:rPr>
          <w:rFonts w:ascii="Georgia" w:hAnsi="Georgia"/>
          <w:b/>
          <w:color w:val="003366"/>
          <w:sz w:val="56"/>
          <w:lang w:val="en-US"/>
        </w:rPr>
        <w:t xml:space="preserve"> </w:t>
      </w:r>
    </w:p>
    <w:p w14:paraId="647B97BC" w14:textId="54377EE0" w:rsidR="00B3753E" w:rsidRDefault="00665A64" w:rsidP="00665A64">
      <w:pPr>
        <w:spacing w:after="160" w:line="259" w:lineRule="auto"/>
        <w:jc w:val="center"/>
        <w:rPr>
          <w:rFonts w:ascii="Georgia" w:hAnsi="Georgia"/>
          <w:b/>
          <w:color w:val="003366"/>
          <w:sz w:val="56"/>
          <w:lang w:val="en-US" w:eastAsia="ko-KR"/>
        </w:rPr>
      </w:pPr>
      <w:r w:rsidRPr="00665A64">
        <w:rPr>
          <w:rFonts w:ascii="Georgia" w:hAnsi="Georgia"/>
          <w:b/>
          <w:color w:val="003366"/>
          <w:sz w:val="56"/>
          <w:lang w:val="en-US"/>
        </w:rPr>
        <w:t xml:space="preserve">for the year ended </w:t>
      </w:r>
      <w:r w:rsidR="00FB2E77">
        <w:rPr>
          <w:rFonts w:ascii="Georgia" w:hAnsi="Georgia"/>
          <w:b/>
          <w:color w:val="003366"/>
          <w:sz w:val="56"/>
          <w:lang w:val="en-US"/>
        </w:rPr>
        <w:t xml:space="preserve">December 31, 2026</w:t>
      </w:r>
      <w:r w:rsidR="00505F6C">
        <w:rPr>
          <w:rFonts w:ascii="Georgia" w:hAnsi="Georgia"/>
          <w:b/>
          <w:color w:val="003366"/>
          <w:sz w:val="56"/>
          <w:lang w:val="en-US"/>
        </w:rPr>
        <w:t xml:space="preserve"/>
      </w:r>
      <w:r w:rsidR="005E0F1C">
        <w:rPr>
          <w:rFonts w:ascii="Georgia" w:hAnsi="Georgia" w:hint="eastAsia"/>
          <w:b/>
          <w:color w:val="003366"/>
          <w:sz w:val="56"/>
          <w:lang w:val="en-US" w:eastAsia="ko-KR"/>
        </w:rPr>
        <w:t xml:space="preserve"/>
      </w:r>
    </w:p>
    <w:p w14:paraId="7478E481" w14:textId="77777777" w:rsidR="00B3753E" w:rsidRDefault="00B3753E" w:rsidP="00665A64">
      <w:pPr>
        <w:spacing w:after="160" w:line="259" w:lineRule="auto"/>
        <w:jc w:val="center"/>
        <w:rPr>
          <w:rFonts w:ascii="Georgia" w:hAnsi="Georgia"/>
          <w:b/>
          <w:color w:val="003366"/>
          <w:sz w:val="56"/>
          <w:lang w:val="en-US"/>
        </w:rPr>
      </w:pPr>
    </w:p>
    <w:p w14:paraId="5CE32791" w14:textId="77777777" w:rsidR="00B3753E" w:rsidRDefault="00B3753E" w:rsidP="00665A64">
      <w:pPr>
        <w:spacing w:after="160" w:line="259" w:lineRule="auto"/>
        <w:jc w:val="center"/>
        <w:rPr>
          <w:rFonts w:ascii="Georgia" w:hAnsi="Georgia"/>
          <w:b/>
          <w:color w:val="003366"/>
          <w:sz w:val="56"/>
          <w:lang w:val="en-US"/>
        </w:rPr>
      </w:pPr>
    </w:p>
    <w:p w14:paraId="1171C583" w14:textId="77777777" w:rsidR="00665D1C" w:rsidRPr="00665A64" w:rsidRDefault="00665D1C" w:rsidP="00665A64">
      <w:pPr>
        <w:spacing w:after="160" w:line="259" w:lineRule="auto"/>
        <w:jc w:val="center"/>
        <w:rPr>
          <w:lang w:val="en-US"/>
        </w:rPr>
      </w:pPr>
      <w:r w:rsidRPr="00665A64">
        <w:rPr>
          <w:lang w:val="en-US"/>
        </w:rPr>
        <w:br w:type="page"/>
      </w:r>
    </w:p>
    <w:sdt>
      <w:sdtPr>
        <w:rPr>
          <w:rFonts w:ascii="Arial" w:eastAsiaTheme="minorHAnsi" w:hAnsi="Arial" w:cstheme="minorBidi"/>
          <w:color w:val="auto"/>
          <w:sz w:val="20"/>
          <w:szCs w:val="22"/>
          <w:lang w:eastAsia="en-US"/>
        </w:rPr>
        <w:id w:val="-823432692"/>
        <w:docPartObj>
          <w:docPartGallery w:val="Table of Contents"/>
          <w:docPartUnique/>
        </w:docPartObj>
      </w:sdtPr>
      <w:sdtEndPr>
        <w:rPr>
          <w:rFonts w:eastAsiaTheme="minorEastAsia"/>
          <w:b/>
          <w:bCs/>
        </w:rPr>
      </w:sdtEndPr>
      <w:sdtContent>
        <w:p w14:paraId="54B2F247" w14:textId="77777777" w:rsidR="00665D1C" w:rsidRPr="00665D1C" w:rsidRDefault="00665D1C" w:rsidP="002619CD">
          <w:pPr>
            <w:pStyle w:val="TOC"/>
            <w:tabs>
              <w:tab w:val="center" w:pos="4960"/>
            </w:tabs>
            <w:rPr>
              <w:rFonts w:ascii="Arial" w:hAnsi="Arial" w:cs="Arial"/>
              <w:color w:val="003366"/>
            </w:rPr>
          </w:pPr>
          <w:r w:rsidRPr="00665D1C">
            <w:rPr>
              <w:rFonts w:ascii="Arial" w:hAnsi="Arial" w:cs="Arial"/>
              <w:color w:val="003366"/>
            </w:rPr>
            <w:t>Table of contents</w:t>
          </w:r>
          <w:r w:rsidR="00483F86">
            <w:rPr>
              <w:rFonts w:ascii="Arial" w:hAnsi="Arial" w:cs="Arial"/>
              <w:color w:val="003366"/>
            </w:rPr>
            <w:tab/>
          </w:r>
        </w:p>
        <w:p w14:paraId="31B364AB" w14:textId="74D99023" w:rsidR="00FF3652" w:rsidRDefault="00665D1C">
          <w:pPr>
            <w:pStyle w:val="10"/>
            <w:tabs>
              <w:tab w:val="left" w:pos="660"/>
              <w:tab w:val="right" w:leader="dot" w:pos="9911"/>
            </w:tabs>
            <w:rPr>
              <w:rFonts w:asciiTheme="minorHAnsi" w:hAnsiTheme="minorHAnsi"/>
              <w:noProof/>
              <w:kern w:val="2"/>
              <w:sz w:val="22"/>
              <w:szCs w:val="24"/>
              <w:lang w:val="en-US" w:eastAsia="ko-KR"/>
              <w14:ligatures w14:val="standardContextual"/>
            </w:rPr>
          </w:pPr>
          <w:r>
            <w:fldChar w:fldCharType="begin"/>
          </w:r>
          <w:r>
            <w:instrText xml:space="preserve"> TOC \o "1-3" \h \z \u </w:instrText>
          </w:r>
          <w:r>
            <w:fldChar w:fldCharType="separate"/>
          </w:r>
          <w:hyperlink w:anchor="_Toc215844409" w:history="1">
            <w:r w:rsidR="00FF3652" w:rsidRPr="00E54E5F">
              <w:rPr>
                <w:rStyle w:val="a3"/>
                <w:noProof/>
                <w:lang w:val="en-US"/>
              </w:rPr>
              <w:t>A.</w:t>
            </w:r>
            <w:r w:rsidR="00FF3652">
              <w:rPr>
                <w:rFonts w:asciiTheme="minorHAnsi" w:hAnsiTheme="minorHAnsi"/>
                <w:noProof/>
                <w:kern w:val="2"/>
                <w:sz w:val="22"/>
                <w:szCs w:val="24"/>
                <w:lang w:val="en-US" w:eastAsia="ko-KR"/>
                <w14:ligatures w14:val="standardContextual"/>
              </w:rPr>
              <w:tab/>
            </w:r>
            <w:r w:rsidR="00FF3652" w:rsidRPr="00E54E5F">
              <w:rPr>
                <w:rStyle w:val="a3"/>
                <w:noProof/>
                <w:lang w:val="en-US"/>
              </w:rPr>
              <w:t>Overview of the Group audit instructions</w:t>
            </w:r>
            <w:r w:rsidR="00FF3652">
              <w:rPr>
                <w:noProof/>
                <w:webHidden/>
              </w:rPr>
              <w:tab/>
            </w:r>
            <w:r w:rsidR="00FF3652">
              <w:rPr>
                <w:noProof/>
                <w:webHidden/>
              </w:rPr>
              <w:fldChar w:fldCharType="begin"/>
            </w:r>
            <w:r w:rsidR="00FF3652">
              <w:rPr>
                <w:noProof/>
                <w:webHidden/>
              </w:rPr>
              <w:instrText xml:space="preserve"> PAGEREF _Toc215844409 \h </w:instrText>
            </w:r>
            <w:r w:rsidR="00FF3652">
              <w:rPr>
                <w:noProof/>
                <w:webHidden/>
              </w:rPr>
            </w:r>
            <w:r w:rsidR="00FF3652">
              <w:rPr>
                <w:noProof/>
                <w:webHidden/>
              </w:rPr>
              <w:fldChar w:fldCharType="separate"/>
            </w:r>
            <w:r w:rsidR="00FF3652">
              <w:rPr>
                <w:noProof/>
                <w:webHidden/>
              </w:rPr>
              <w:t>4</w:t>
            </w:r>
            <w:r w:rsidR="00FF3652">
              <w:rPr>
                <w:noProof/>
                <w:webHidden/>
              </w:rPr>
              <w:fldChar w:fldCharType="end"/>
            </w:r>
          </w:hyperlink>
        </w:p>
        <w:p w14:paraId="4A29C7AA" w14:textId="74E73686"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10" w:history="1">
            <w:r w:rsidRPr="00E54E5F">
              <w:rPr>
                <w:rStyle w:val="a3"/>
                <w:noProof/>
              </w:rPr>
              <w:t>1.</w:t>
            </w:r>
            <w:r>
              <w:rPr>
                <w:rFonts w:asciiTheme="minorHAnsi" w:hAnsiTheme="minorHAnsi"/>
                <w:noProof/>
                <w:kern w:val="2"/>
                <w:sz w:val="22"/>
                <w:szCs w:val="24"/>
                <w:lang w:val="en-US" w:eastAsia="ko-KR"/>
                <w14:ligatures w14:val="standardContextual"/>
              </w:rPr>
              <w:tab/>
            </w:r>
            <w:r w:rsidRPr="00E54E5F">
              <w:rPr>
                <w:rStyle w:val="a3"/>
                <w:noProof/>
              </w:rPr>
              <w:t>Introduction</w:t>
            </w:r>
            <w:r>
              <w:rPr>
                <w:noProof/>
                <w:webHidden/>
              </w:rPr>
              <w:tab/>
            </w:r>
            <w:r>
              <w:rPr>
                <w:noProof/>
                <w:webHidden/>
              </w:rPr>
              <w:fldChar w:fldCharType="begin"/>
            </w:r>
            <w:r>
              <w:rPr>
                <w:noProof/>
                <w:webHidden/>
              </w:rPr>
              <w:instrText xml:space="preserve"> PAGEREF _Toc215844410 \h </w:instrText>
            </w:r>
            <w:r>
              <w:rPr>
                <w:noProof/>
                <w:webHidden/>
              </w:rPr>
            </w:r>
            <w:r>
              <w:rPr>
                <w:noProof/>
                <w:webHidden/>
              </w:rPr>
              <w:fldChar w:fldCharType="separate"/>
            </w:r>
            <w:r>
              <w:rPr>
                <w:noProof/>
                <w:webHidden/>
              </w:rPr>
              <w:t>4</w:t>
            </w:r>
            <w:r>
              <w:rPr>
                <w:noProof/>
                <w:webHidden/>
              </w:rPr>
              <w:fldChar w:fldCharType="end"/>
            </w:r>
          </w:hyperlink>
        </w:p>
        <w:p w14:paraId="3FDDB2E7" w14:textId="26756FB5"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11" w:history="1">
            <w:r w:rsidRPr="00E54E5F">
              <w:rPr>
                <w:rStyle w:val="a3"/>
                <w:noProof/>
                <w:lang w:val="en-GB"/>
              </w:rPr>
              <w:t>2.</w:t>
            </w:r>
            <w:r>
              <w:rPr>
                <w:rFonts w:asciiTheme="minorHAnsi" w:hAnsiTheme="minorHAnsi"/>
                <w:noProof/>
                <w:kern w:val="2"/>
                <w:sz w:val="22"/>
                <w:szCs w:val="24"/>
                <w:lang w:val="en-US" w:eastAsia="ko-KR"/>
                <w14:ligatures w14:val="standardContextual"/>
              </w:rPr>
              <w:tab/>
            </w:r>
            <w:r w:rsidRPr="00E54E5F">
              <w:rPr>
                <w:rStyle w:val="a3"/>
                <w:noProof/>
                <w:lang w:val="en-GB"/>
              </w:rPr>
              <w:t>Principles of communication</w:t>
            </w:r>
            <w:r>
              <w:rPr>
                <w:noProof/>
                <w:webHidden/>
              </w:rPr>
              <w:tab/>
            </w:r>
            <w:r>
              <w:rPr>
                <w:noProof/>
                <w:webHidden/>
              </w:rPr>
              <w:fldChar w:fldCharType="begin"/>
            </w:r>
            <w:r>
              <w:rPr>
                <w:noProof/>
                <w:webHidden/>
              </w:rPr>
              <w:instrText xml:space="preserve"> PAGEREF _Toc215844411 \h </w:instrText>
            </w:r>
            <w:r>
              <w:rPr>
                <w:noProof/>
                <w:webHidden/>
              </w:rPr>
            </w:r>
            <w:r>
              <w:rPr>
                <w:noProof/>
                <w:webHidden/>
              </w:rPr>
              <w:fldChar w:fldCharType="separate"/>
            </w:r>
            <w:r>
              <w:rPr>
                <w:noProof/>
                <w:webHidden/>
              </w:rPr>
              <w:t>5</w:t>
            </w:r>
            <w:r>
              <w:rPr>
                <w:noProof/>
                <w:webHidden/>
              </w:rPr>
              <w:fldChar w:fldCharType="end"/>
            </w:r>
          </w:hyperlink>
        </w:p>
        <w:p w14:paraId="37252235" w14:textId="1CFFDDD1"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2" w:history="1">
            <w:r w:rsidRPr="00E54E5F">
              <w:rPr>
                <w:rStyle w:val="a3"/>
                <w:noProof/>
                <w:lang w:val="en-US"/>
              </w:rPr>
              <w:t>a.</w:t>
            </w:r>
            <w:r>
              <w:rPr>
                <w:rFonts w:asciiTheme="minorHAnsi" w:hAnsiTheme="minorHAnsi"/>
                <w:noProof/>
                <w:kern w:val="2"/>
                <w:sz w:val="22"/>
                <w:szCs w:val="24"/>
                <w:lang w:val="en-US" w:eastAsia="ko-KR"/>
                <w14:ligatures w14:val="standardContextual"/>
              </w:rPr>
              <w:tab/>
            </w:r>
            <w:r w:rsidRPr="00E54E5F">
              <w:rPr>
                <w:rStyle w:val="a3"/>
                <w:noProof/>
                <w:lang w:val="en-US"/>
              </w:rPr>
              <w:t>Compliance with ethical requirement, including independence</w:t>
            </w:r>
            <w:r>
              <w:rPr>
                <w:noProof/>
                <w:webHidden/>
              </w:rPr>
              <w:tab/>
            </w:r>
            <w:r>
              <w:rPr>
                <w:noProof/>
                <w:webHidden/>
              </w:rPr>
              <w:fldChar w:fldCharType="begin"/>
            </w:r>
            <w:r>
              <w:rPr>
                <w:noProof/>
                <w:webHidden/>
              </w:rPr>
              <w:instrText xml:space="preserve"> PAGEREF _Toc215844412 \h </w:instrText>
            </w:r>
            <w:r>
              <w:rPr>
                <w:noProof/>
                <w:webHidden/>
              </w:rPr>
            </w:r>
            <w:r>
              <w:rPr>
                <w:noProof/>
                <w:webHidden/>
              </w:rPr>
              <w:fldChar w:fldCharType="separate"/>
            </w:r>
            <w:r>
              <w:rPr>
                <w:noProof/>
                <w:webHidden/>
              </w:rPr>
              <w:t>5</w:t>
            </w:r>
            <w:r>
              <w:rPr>
                <w:noProof/>
                <w:webHidden/>
              </w:rPr>
              <w:fldChar w:fldCharType="end"/>
            </w:r>
          </w:hyperlink>
        </w:p>
        <w:p w14:paraId="269E2060" w14:textId="1332F396"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3" w:history="1">
            <w:r w:rsidRPr="00E54E5F">
              <w:rPr>
                <w:rStyle w:val="a3"/>
                <w:noProof/>
                <w:lang w:val="en-US"/>
              </w:rPr>
              <w:t>b.</w:t>
            </w:r>
            <w:r>
              <w:rPr>
                <w:rFonts w:asciiTheme="minorHAnsi" w:hAnsiTheme="minorHAnsi"/>
                <w:noProof/>
                <w:kern w:val="2"/>
                <w:sz w:val="22"/>
                <w:szCs w:val="24"/>
                <w:lang w:val="en-US" w:eastAsia="ko-KR"/>
                <w14:ligatures w14:val="standardContextual"/>
              </w:rPr>
              <w:tab/>
            </w:r>
            <w:r w:rsidRPr="00E54E5F">
              <w:rPr>
                <w:rStyle w:val="a3"/>
                <w:noProof/>
                <w:lang w:val="en-US"/>
              </w:rPr>
              <w:t>Pre-approval of non-audit services</w:t>
            </w:r>
            <w:r>
              <w:rPr>
                <w:noProof/>
                <w:webHidden/>
              </w:rPr>
              <w:tab/>
            </w:r>
            <w:r>
              <w:rPr>
                <w:noProof/>
                <w:webHidden/>
              </w:rPr>
              <w:fldChar w:fldCharType="begin"/>
            </w:r>
            <w:r>
              <w:rPr>
                <w:noProof/>
                <w:webHidden/>
              </w:rPr>
              <w:instrText xml:space="preserve"> PAGEREF _Toc215844413 \h </w:instrText>
            </w:r>
            <w:r>
              <w:rPr>
                <w:noProof/>
                <w:webHidden/>
              </w:rPr>
            </w:r>
            <w:r>
              <w:rPr>
                <w:noProof/>
                <w:webHidden/>
              </w:rPr>
              <w:fldChar w:fldCharType="separate"/>
            </w:r>
            <w:r>
              <w:rPr>
                <w:noProof/>
                <w:webHidden/>
              </w:rPr>
              <w:t>5</w:t>
            </w:r>
            <w:r>
              <w:rPr>
                <w:noProof/>
                <w:webHidden/>
              </w:rPr>
              <w:fldChar w:fldCharType="end"/>
            </w:r>
          </w:hyperlink>
        </w:p>
        <w:p w14:paraId="1B4CC38A" w14:textId="2B82719D"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4" w:history="1">
            <w:r w:rsidRPr="00E54E5F">
              <w:rPr>
                <w:rStyle w:val="a3"/>
                <w:noProof/>
                <w:lang w:val="en-US"/>
              </w:rPr>
              <w:t>c.</w:t>
            </w:r>
            <w:r>
              <w:rPr>
                <w:rFonts w:asciiTheme="minorHAnsi" w:hAnsiTheme="minorHAnsi"/>
                <w:noProof/>
                <w:kern w:val="2"/>
                <w:sz w:val="22"/>
                <w:szCs w:val="24"/>
                <w:lang w:val="en-US" w:eastAsia="ko-KR"/>
                <w14:ligatures w14:val="standardContextual"/>
              </w:rPr>
              <w:tab/>
            </w:r>
            <w:r w:rsidRPr="00E54E5F">
              <w:rPr>
                <w:rStyle w:val="a3"/>
                <w:noProof/>
                <w:lang w:val="en-US"/>
              </w:rPr>
              <w:t>Confirmation of component auditor cooperation &amp; Group Engagement Team involvement in component auditor work</w:t>
            </w:r>
            <w:r>
              <w:rPr>
                <w:noProof/>
                <w:webHidden/>
              </w:rPr>
              <w:tab/>
            </w:r>
            <w:r>
              <w:rPr>
                <w:noProof/>
                <w:webHidden/>
              </w:rPr>
              <w:fldChar w:fldCharType="begin"/>
            </w:r>
            <w:r>
              <w:rPr>
                <w:noProof/>
                <w:webHidden/>
              </w:rPr>
              <w:instrText xml:space="preserve"> PAGEREF _Toc215844414 \h </w:instrText>
            </w:r>
            <w:r>
              <w:rPr>
                <w:noProof/>
                <w:webHidden/>
              </w:rPr>
            </w:r>
            <w:r>
              <w:rPr>
                <w:noProof/>
                <w:webHidden/>
              </w:rPr>
              <w:fldChar w:fldCharType="separate"/>
            </w:r>
            <w:r>
              <w:rPr>
                <w:noProof/>
                <w:webHidden/>
              </w:rPr>
              <w:t>6</w:t>
            </w:r>
            <w:r>
              <w:rPr>
                <w:noProof/>
                <w:webHidden/>
              </w:rPr>
              <w:fldChar w:fldCharType="end"/>
            </w:r>
          </w:hyperlink>
        </w:p>
        <w:p w14:paraId="6AF6559A" w14:textId="22690877"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5" w:history="1">
            <w:r w:rsidRPr="00E54E5F">
              <w:rPr>
                <w:rStyle w:val="a3"/>
                <w:noProof/>
              </w:rPr>
              <w:t>d.</w:t>
            </w:r>
            <w:r>
              <w:rPr>
                <w:rFonts w:asciiTheme="minorHAnsi" w:hAnsiTheme="minorHAnsi"/>
                <w:noProof/>
                <w:kern w:val="2"/>
                <w:sz w:val="22"/>
                <w:szCs w:val="24"/>
                <w:lang w:val="en-US" w:eastAsia="ko-KR"/>
                <w14:ligatures w14:val="standardContextual"/>
              </w:rPr>
              <w:tab/>
            </w:r>
            <w:r w:rsidRPr="00E54E5F">
              <w:rPr>
                <w:rStyle w:val="a3"/>
                <w:noProof/>
              </w:rPr>
              <w:t>Communication during the audit</w:t>
            </w:r>
            <w:r>
              <w:rPr>
                <w:noProof/>
                <w:webHidden/>
              </w:rPr>
              <w:tab/>
            </w:r>
            <w:r>
              <w:rPr>
                <w:noProof/>
                <w:webHidden/>
              </w:rPr>
              <w:fldChar w:fldCharType="begin"/>
            </w:r>
            <w:r>
              <w:rPr>
                <w:noProof/>
                <w:webHidden/>
              </w:rPr>
              <w:instrText xml:space="preserve"> PAGEREF _Toc215844415 \h </w:instrText>
            </w:r>
            <w:r>
              <w:rPr>
                <w:noProof/>
                <w:webHidden/>
              </w:rPr>
            </w:r>
            <w:r>
              <w:rPr>
                <w:noProof/>
                <w:webHidden/>
              </w:rPr>
              <w:fldChar w:fldCharType="separate"/>
            </w:r>
            <w:r>
              <w:rPr>
                <w:noProof/>
                <w:webHidden/>
              </w:rPr>
              <w:t>6</w:t>
            </w:r>
            <w:r>
              <w:rPr>
                <w:noProof/>
                <w:webHidden/>
              </w:rPr>
              <w:fldChar w:fldCharType="end"/>
            </w:r>
          </w:hyperlink>
        </w:p>
        <w:p w14:paraId="073EF84C" w14:textId="06894D83"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6" w:history="1">
            <w:r w:rsidRPr="00E54E5F">
              <w:rPr>
                <w:rStyle w:val="a3"/>
                <w:noProof/>
                <w:lang w:val="en-US"/>
              </w:rPr>
              <w:t>e.</w:t>
            </w:r>
            <w:r>
              <w:rPr>
                <w:rFonts w:asciiTheme="minorHAnsi" w:hAnsiTheme="minorHAnsi"/>
                <w:noProof/>
                <w:kern w:val="2"/>
                <w:sz w:val="22"/>
                <w:szCs w:val="24"/>
                <w:lang w:val="en-US" w:eastAsia="ko-KR"/>
                <w14:ligatures w14:val="standardContextual"/>
              </w:rPr>
              <w:tab/>
            </w:r>
            <w:r w:rsidRPr="00E54E5F">
              <w:rPr>
                <w:rStyle w:val="a3"/>
                <w:noProof/>
                <w:lang w:val="en-US"/>
              </w:rPr>
              <w:t>Respect of deliverables format</w:t>
            </w:r>
            <w:r>
              <w:rPr>
                <w:noProof/>
                <w:webHidden/>
              </w:rPr>
              <w:tab/>
            </w:r>
            <w:r>
              <w:rPr>
                <w:noProof/>
                <w:webHidden/>
              </w:rPr>
              <w:fldChar w:fldCharType="begin"/>
            </w:r>
            <w:r>
              <w:rPr>
                <w:noProof/>
                <w:webHidden/>
              </w:rPr>
              <w:instrText xml:space="preserve"> PAGEREF _Toc215844416 \h </w:instrText>
            </w:r>
            <w:r>
              <w:rPr>
                <w:noProof/>
                <w:webHidden/>
              </w:rPr>
            </w:r>
            <w:r>
              <w:rPr>
                <w:noProof/>
                <w:webHidden/>
              </w:rPr>
              <w:fldChar w:fldCharType="separate"/>
            </w:r>
            <w:r>
              <w:rPr>
                <w:noProof/>
                <w:webHidden/>
              </w:rPr>
              <w:t>7</w:t>
            </w:r>
            <w:r>
              <w:rPr>
                <w:noProof/>
                <w:webHidden/>
              </w:rPr>
              <w:fldChar w:fldCharType="end"/>
            </w:r>
          </w:hyperlink>
        </w:p>
        <w:p w14:paraId="15C83F1F" w14:textId="37A2165D"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7" w:history="1">
            <w:r w:rsidRPr="00E54E5F">
              <w:rPr>
                <w:rStyle w:val="a3"/>
                <w:noProof/>
                <w:lang w:val="en-US"/>
              </w:rPr>
              <w:t>f.</w:t>
            </w:r>
            <w:r>
              <w:rPr>
                <w:rFonts w:asciiTheme="minorHAnsi" w:hAnsiTheme="minorHAnsi"/>
                <w:noProof/>
                <w:kern w:val="2"/>
                <w:sz w:val="22"/>
                <w:szCs w:val="24"/>
                <w:lang w:val="en-US" w:eastAsia="ko-KR"/>
                <w14:ligatures w14:val="standardContextual"/>
              </w:rPr>
              <w:tab/>
            </w:r>
            <w:r w:rsidRPr="00E54E5F">
              <w:rPr>
                <w:rStyle w:val="a3"/>
                <w:noProof/>
                <w:lang w:val="en-US"/>
              </w:rPr>
              <w:t>Confidentiality</w:t>
            </w:r>
            <w:r>
              <w:rPr>
                <w:noProof/>
                <w:webHidden/>
              </w:rPr>
              <w:tab/>
            </w:r>
            <w:r>
              <w:rPr>
                <w:noProof/>
                <w:webHidden/>
              </w:rPr>
              <w:fldChar w:fldCharType="begin"/>
            </w:r>
            <w:r>
              <w:rPr>
                <w:noProof/>
                <w:webHidden/>
              </w:rPr>
              <w:instrText xml:space="preserve"> PAGEREF _Toc215844417 \h </w:instrText>
            </w:r>
            <w:r>
              <w:rPr>
                <w:noProof/>
                <w:webHidden/>
              </w:rPr>
            </w:r>
            <w:r>
              <w:rPr>
                <w:noProof/>
                <w:webHidden/>
              </w:rPr>
              <w:fldChar w:fldCharType="separate"/>
            </w:r>
            <w:r>
              <w:rPr>
                <w:noProof/>
                <w:webHidden/>
              </w:rPr>
              <w:t>7</w:t>
            </w:r>
            <w:r>
              <w:rPr>
                <w:noProof/>
                <w:webHidden/>
              </w:rPr>
              <w:fldChar w:fldCharType="end"/>
            </w:r>
          </w:hyperlink>
        </w:p>
        <w:p w14:paraId="3E2A54FD" w14:textId="2D51782A"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18" w:history="1">
            <w:r w:rsidRPr="00E54E5F">
              <w:rPr>
                <w:rStyle w:val="a3"/>
                <w:noProof/>
                <w:lang w:val="en-GB"/>
              </w:rPr>
              <w:t>3.</w:t>
            </w:r>
            <w:r>
              <w:rPr>
                <w:rFonts w:asciiTheme="minorHAnsi" w:hAnsiTheme="minorHAnsi"/>
                <w:noProof/>
                <w:kern w:val="2"/>
                <w:sz w:val="22"/>
                <w:szCs w:val="24"/>
                <w:lang w:val="en-US" w:eastAsia="ko-KR"/>
                <w14:ligatures w14:val="standardContextual"/>
              </w:rPr>
              <w:tab/>
            </w:r>
            <w:r w:rsidRPr="00E54E5F">
              <w:rPr>
                <w:rStyle w:val="a3"/>
                <w:noProof/>
                <w:lang w:val="en-GB"/>
              </w:rPr>
              <w:t>Group Engagement team</w:t>
            </w:r>
            <w:r>
              <w:rPr>
                <w:noProof/>
                <w:webHidden/>
              </w:rPr>
              <w:tab/>
            </w:r>
            <w:r>
              <w:rPr>
                <w:noProof/>
                <w:webHidden/>
              </w:rPr>
              <w:fldChar w:fldCharType="begin"/>
            </w:r>
            <w:r>
              <w:rPr>
                <w:noProof/>
                <w:webHidden/>
              </w:rPr>
              <w:instrText xml:space="preserve"> PAGEREF _Toc215844418 \h </w:instrText>
            </w:r>
            <w:r>
              <w:rPr>
                <w:noProof/>
                <w:webHidden/>
              </w:rPr>
            </w:r>
            <w:r>
              <w:rPr>
                <w:noProof/>
                <w:webHidden/>
              </w:rPr>
              <w:fldChar w:fldCharType="separate"/>
            </w:r>
            <w:r>
              <w:rPr>
                <w:noProof/>
                <w:webHidden/>
              </w:rPr>
              <w:t>8</w:t>
            </w:r>
            <w:r>
              <w:rPr>
                <w:noProof/>
                <w:webHidden/>
              </w:rPr>
              <w:fldChar w:fldCharType="end"/>
            </w:r>
          </w:hyperlink>
        </w:p>
        <w:p w14:paraId="790B47BF" w14:textId="095D4D6A"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19" w:history="1">
            <w:r w:rsidRPr="00E54E5F">
              <w:rPr>
                <w:rStyle w:val="a3"/>
                <w:noProof/>
                <w:lang w:val="en-GB"/>
              </w:rPr>
              <w:t>4.</w:t>
            </w:r>
            <w:r>
              <w:rPr>
                <w:rFonts w:asciiTheme="minorHAnsi" w:hAnsiTheme="minorHAnsi"/>
                <w:noProof/>
                <w:kern w:val="2"/>
                <w:sz w:val="22"/>
                <w:szCs w:val="24"/>
                <w:lang w:val="en-US" w:eastAsia="ko-KR"/>
                <w14:ligatures w14:val="standardContextual"/>
              </w:rPr>
              <w:tab/>
            </w:r>
            <w:r w:rsidRPr="00E54E5F">
              <w:rPr>
                <w:rStyle w:val="a3"/>
                <w:noProof/>
                <w:lang w:val="en-GB"/>
              </w:rPr>
              <w:t>Update from prior year</w:t>
            </w:r>
            <w:r>
              <w:rPr>
                <w:noProof/>
                <w:webHidden/>
              </w:rPr>
              <w:tab/>
            </w:r>
            <w:r>
              <w:rPr>
                <w:noProof/>
                <w:webHidden/>
              </w:rPr>
              <w:fldChar w:fldCharType="begin"/>
            </w:r>
            <w:r>
              <w:rPr>
                <w:noProof/>
                <w:webHidden/>
              </w:rPr>
              <w:instrText xml:space="preserve"> PAGEREF _Toc215844419 \h </w:instrText>
            </w:r>
            <w:r>
              <w:rPr>
                <w:noProof/>
                <w:webHidden/>
              </w:rPr>
            </w:r>
            <w:r>
              <w:rPr>
                <w:noProof/>
                <w:webHidden/>
              </w:rPr>
              <w:fldChar w:fldCharType="separate"/>
            </w:r>
            <w:r>
              <w:rPr>
                <w:noProof/>
                <w:webHidden/>
              </w:rPr>
              <w:t>9</w:t>
            </w:r>
            <w:r>
              <w:rPr>
                <w:noProof/>
                <w:webHidden/>
              </w:rPr>
              <w:fldChar w:fldCharType="end"/>
            </w:r>
          </w:hyperlink>
        </w:p>
        <w:p w14:paraId="40CC626C" w14:textId="639ED644"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0" w:history="1">
            <w:r w:rsidRPr="00E54E5F">
              <w:rPr>
                <w:rStyle w:val="a3"/>
                <w:noProof/>
                <w:lang w:val="en-US"/>
              </w:rPr>
              <w:t>5.</w:t>
            </w:r>
            <w:r>
              <w:rPr>
                <w:rFonts w:asciiTheme="minorHAnsi" w:hAnsiTheme="minorHAnsi"/>
                <w:noProof/>
                <w:kern w:val="2"/>
                <w:sz w:val="22"/>
                <w:szCs w:val="24"/>
                <w:lang w:val="en-US" w:eastAsia="ko-KR"/>
                <w14:ligatures w14:val="standardContextual"/>
              </w:rPr>
              <w:tab/>
            </w:r>
            <w:r w:rsidRPr="00E54E5F">
              <w:rPr>
                <w:rStyle w:val="a3"/>
                <w:noProof/>
                <w:lang w:val="en-US"/>
              </w:rPr>
              <w:t>Auditing and accounting standards</w:t>
            </w:r>
            <w:r>
              <w:rPr>
                <w:noProof/>
                <w:webHidden/>
              </w:rPr>
              <w:tab/>
            </w:r>
            <w:r>
              <w:rPr>
                <w:noProof/>
                <w:webHidden/>
              </w:rPr>
              <w:fldChar w:fldCharType="begin"/>
            </w:r>
            <w:r>
              <w:rPr>
                <w:noProof/>
                <w:webHidden/>
              </w:rPr>
              <w:instrText xml:space="preserve"> PAGEREF _Toc215844420 \h </w:instrText>
            </w:r>
            <w:r>
              <w:rPr>
                <w:noProof/>
                <w:webHidden/>
              </w:rPr>
            </w:r>
            <w:r>
              <w:rPr>
                <w:noProof/>
                <w:webHidden/>
              </w:rPr>
              <w:fldChar w:fldCharType="separate"/>
            </w:r>
            <w:r>
              <w:rPr>
                <w:noProof/>
                <w:webHidden/>
              </w:rPr>
              <w:t>9</w:t>
            </w:r>
            <w:r>
              <w:rPr>
                <w:noProof/>
                <w:webHidden/>
              </w:rPr>
              <w:fldChar w:fldCharType="end"/>
            </w:r>
          </w:hyperlink>
        </w:p>
        <w:p w14:paraId="7BE8A2C5" w14:textId="070EA760" w:rsidR="00FF3652" w:rsidRDefault="00FF3652">
          <w:pPr>
            <w:pStyle w:val="1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1" w:history="1">
            <w:r w:rsidRPr="00E54E5F">
              <w:rPr>
                <w:rStyle w:val="a3"/>
                <w:noProof/>
                <w:lang w:val="en-GB"/>
              </w:rPr>
              <w:t>B.</w:t>
            </w:r>
            <w:r>
              <w:rPr>
                <w:rFonts w:asciiTheme="minorHAnsi" w:hAnsiTheme="minorHAnsi"/>
                <w:noProof/>
                <w:kern w:val="2"/>
                <w:sz w:val="22"/>
                <w:szCs w:val="24"/>
                <w:lang w:val="en-US" w:eastAsia="ko-KR"/>
                <w14:ligatures w14:val="standardContextual"/>
              </w:rPr>
              <w:tab/>
            </w:r>
            <w:r w:rsidRPr="00E54E5F">
              <w:rPr>
                <w:rStyle w:val="a3"/>
                <w:noProof/>
                <w:lang w:val="en-GB"/>
              </w:rPr>
              <w:t>Key information on the Group</w:t>
            </w:r>
            <w:r>
              <w:rPr>
                <w:noProof/>
                <w:webHidden/>
              </w:rPr>
              <w:tab/>
            </w:r>
            <w:r>
              <w:rPr>
                <w:noProof/>
                <w:webHidden/>
              </w:rPr>
              <w:fldChar w:fldCharType="begin"/>
            </w:r>
            <w:r>
              <w:rPr>
                <w:noProof/>
                <w:webHidden/>
              </w:rPr>
              <w:instrText xml:space="preserve"> PAGEREF _Toc215844421 \h </w:instrText>
            </w:r>
            <w:r>
              <w:rPr>
                <w:noProof/>
                <w:webHidden/>
              </w:rPr>
            </w:r>
            <w:r>
              <w:rPr>
                <w:noProof/>
                <w:webHidden/>
              </w:rPr>
              <w:fldChar w:fldCharType="separate"/>
            </w:r>
            <w:r>
              <w:rPr>
                <w:noProof/>
                <w:webHidden/>
              </w:rPr>
              <w:t>10</w:t>
            </w:r>
            <w:r>
              <w:rPr>
                <w:noProof/>
                <w:webHidden/>
              </w:rPr>
              <w:fldChar w:fldCharType="end"/>
            </w:r>
          </w:hyperlink>
        </w:p>
        <w:p w14:paraId="26B96218" w14:textId="6CA2BB24"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2" w:history="1">
            <w:r w:rsidRPr="00E54E5F">
              <w:rPr>
                <w:rStyle w:val="a3"/>
                <w:noProof/>
                <w:lang w:val="en-GB"/>
              </w:rPr>
              <w:t>1.</w:t>
            </w:r>
            <w:r>
              <w:rPr>
                <w:rFonts w:asciiTheme="minorHAnsi" w:hAnsiTheme="minorHAnsi"/>
                <w:noProof/>
                <w:kern w:val="2"/>
                <w:sz w:val="22"/>
                <w:szCs w:val="24"/>
                <w:lang w:val="en-US" w:eastAsia="ko-KR"/>
                <w14:ligatures w14:val="standardContextual"/>
              </w:rPr>
              <w:tab/>
            </w:r>
            <w:r w:rsidRPr="00E54E5F">
              <w:rPr>
                <w:rStyle w:val="a3"/>
                <w:noProof/>
                <w:lang w:val="en-GB"/>
              </w:rPr>
              <w:t>Group background</w:t>
            </w:r>
            <w:r>
              <w:rPr>
                <w:noProof/>
                <w:webHidden/>
              </w:rPr>
              <w:tab/>
            </w:r>
            <w:r>
              <w:rPr>
                <w:noProof/>
                <w:webHidden/>
              </w:rPr>
              <w:fldChar w:fldCharType="begin"/>
            </w:r>
            <w:r>
              <w:rPr>
                <w:noProof/>
                <w:webHidden/>
              </w:rPr>
              <w:instrText xml:space="preserve"> PAGEREF _Toc215844422 \h </w:instrText>
            </w:r>
            <w:r>
              <w:rPr>
                <w:noProof/>
                <w:webHidden/>
              </w:rPr>
            </w:r>
            <w:r>
              <w:rPr>
                <w:noProof/>
                <w:webHidden/>
              </w:rPr>
              <w:fldChar w:fldCharType="separate"/>
            </w:r>
            <w:r>
              <w:rPr>
                <w:noProof/>
                <w:webHidden/>
              </w:rPr>
              <w:t>10</w:t>
            </w:r>
            <w:r>
              <w:rPr>
                <w:noProof/>
                <w:webHidden/>
              </w:rPr>
              <w:fldChar w:fldCharType="end"/>
            </w:r>
          </w:hyperlink>
        </w:p>
        <w:p w14:paraId="30F4F661" w14:textId="212219B3"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3" w:history="1">
            <w:r w:rsidRPr="00E54E5F">
              <w:rPr>
                <w:rStyle w:val="a3"/>
                <w:noProof/>
                <w:lang w:val="en-GB"/>
              </w:rPr>
              <w:t>2.</w:t>
            </w:r>
            <w:r>
              <w:rPr>
                <w:rFonts w:asciiTheme="minorHAnsi" w:hAnsiTheme="minorHAnsi"/>
                <w:noProof/>
                <w:kern w:val="2"/>
                <w:sz w:val="22"/>
                <w:szCs w:val="24"/>
                <w:lang w:val="en-US" w:eastAsia="ko-KR"/>
                <w14:ligatures w14:val="standardContextual"/>
              </w:rPr>
              <w:tab/>
            </w:r>
            <w:r w:rsidRPr="00E54E5F">
              <w:rPr>
                <w:rStyle w:val="a3"/>
                <w:noProof/>
                <w:lang w:val="en-GB"/>
              </w:rPr>
              <w:t>Key client expectations at Group level</w:t>
            </w:r>
            <w:r>
              <w:rPr>
                <w:noProof/>
                <w:webHidden/>
              </w:rPr>
              <w:tab/>
            </w:r>
            <w:r>
              <w:rPr>
                <w:noProof/>
                <w:webHidden/>
              </w:rPr>
              <w:fldChar w:fldCharType="begin"/>
            </w:r>
            <w:r>
              <w:rPr>
                <w:noProof/>
                <w:webHidden/>
              </w:rPr>
              <w:instrText xml:space="preserve"> PAGEREF _Toc215844423 \h </w:instrText>
            </w:r>
            <w:r>
              <w:rPr>
                <w:noProof/>
                <w:webHidden/>
              </w:rPr>
            </w:r>
            <w:r>
              <w:rPr>
                <w:noProof/>
                <w:webHidden/>
              </w:rPr>
              <w:fldChar w:fldCharType="separate"/>
            </w:r>
            <w:r>
              <w:rPr>
                <w:noProof/>
                <w:webHidden/>
              </w:rPr>
              <w:t>11</w:t>
            </w:r>
            <w:r>
              <w:rPr>
                <w:noProof/>
                <w:webHidden/>
              </w:rPr>
              <w:fldChar w:fldCharType="end"/>
            </w:r>
          </w:hyperlink>
        </w:p>
        <w:p w14:paraId="409CC1E7" w14:textId="2DAE94A2"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4" w:history="1">
            <w:r w:rsidRPr="00E54E5F">
              <w:rPr>
                <w:rStyle w:val="a3"/>
                <w:noProof/>
                <w:lang w:val="en-GB"/>
              </w:rPr>
              <w:t>3.</w:t>
            </w:r>
            <w:r>
              <w:rPr>
                <w:rFonts w:asciiTheme="minorHAnsi" w:hAnsiTheme="minorHAnsi"/>
                <w:noProof/>
                <w:kern w:val="2"/>
                <w:sz w:val="22"/>
                <w:szCs w:val="24"/>
                <w:lang w:val="en-US" w:eastAsia="ko-KR"/>
                <w14:ligatures w14:val="standardContextual"/>
              </w:rPr>
              <w:tab/>
            </w:r>
            <w:r w:rsidRPr="00E54E5F">
              <w:rPr>
                <w:rStyle w:val="a3"/>
                <w:noProof/>
                <w:lang w:val="en-GB"/>
              </w:rPr>
              <w:t>Key date at Group level</w:t>
            </w:r>
            <w:r>
              <w:rPr>
                <w:noProof/>
                <w:webHidden/>
              </w:rPr>
              <w:tab/>
            </w:r>
            <w:r>
              <w:rPr>
                <w:noProof/>
                <w:webHidden/>
              </w:rPr>
              <w:fldChar w:fldCharType="begin"/>
            </w:r>
            <w:r>
              <w:rPr>
                <w:noProof/>
                <w:webHidden/>
              </w:rPr>
              <w:instrText xml:space="preserve"> PAGEREF _Toc215844424 \h </w:instrText>
            </w:r>
            <w:r>
              <w:rPr>
                <w:noProof/>
                <w:webHidden/>
              </w:rPr>
            </w:r>
            <w:r>
              <w:rPr>
                <w:noProof/>
                <w:webHidden/>
              </w:rPr>
              <w:fldChar w:fldCharType="separate"/>
            </w:r>
            <w:r>
              <w:rPr>
                <w:noProof/>
                <w:webHidden/>
              </w:rPr>
              <w:t>12</w:t>
            </w:r>
            <w:r>
              <w:rPr>
                <w:noProof/>
                <w:webHidden/>
              </w:rPr>
              <w:fldChar w:fldCharType="end"/>
            </w:r>
          </w:hyperlink>
        </w:p>
        <w:p w14:paraId="58C78C84" w14:textId="23563E8B"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5" w:history="1">
            <w:r w:rsidRPr="00E54E5F">
              <w:rPr>
                <w:rStyle w:val="a3"/>
                <w:noProof/>
                <w:lang w:val="en-GB"/>
              </w:rPr>
              <w:t>4.</w:t>
            </w:r>
            <w:r>
              <w:rPr>
                <w:rFonts w:asciiTheme="minorHAnsi" w:hAnsiTheme="minorHAnsi"/>
                <w:noProof/>
                <w:kern w:val="2"/>
                <w:sz w:val="22"/>
                <w:szCs w:val="24"/>
                <w:lang w:val="en-US" w:eastAsia="ko-KR"/>
                <w14:ligatures w14:val="standardContextual"/>
              </w:rPr>
              <w:tab/>
            </w:r>
            <w:r w:rsidRPr="00E54E5F">
              <w:rPr>
                <w:rStyle w:val="a3"/>
                <w:noProof/>
                <w:lang w:val="en-GB"/>
              </w:rPr>
              <w:t>Key document from the Group</w:t>
            </w:r>
            <w:r>
              <w:rPr>
                <w:noProof/>
                <w:webHidden/>
              </w:rPr>
              <w:tab/>
            </w:r>
            <w:r>
              <w:rPr>
                <w:noProof/>
                <w:webHidden/>
              </w:rPr>
              <w:fldChar w:fldCharType="begin"/>
            </w:r>
            <w:r>
              <w:rPr>
                <w:noProof/>
                <w:webHidden/>
              </w:rPr>
              <w:instrText xml:space="preserve"> PAGEREF _Toc215844425 \h </w:instrText>
            </w:r>
            <w:r>
              <w:rPr>
                <w:noProof/>
                <w:webHidden/>
              </w:rPr>
            </w:r>
            <w:r>
              <w:rPr>
                <w:noProof/>
                <w:webHidden/>
              </w:rPr>
              <w:fldChar w:fldCharType="separate"/>
            </w:r>
            <w:r>
              <w:rPr>
                <w:noProof/>
                <w:webHidden/>
              </w:rPr>
              <w:t>12</w:t>
            </w:r>
            <w:r>
              <w:rPr>
                <w:noProof/>
                <w:webHidden/>
              </w:rPr>
              <w:fldChar w:fldCharType="end"/>
            </w:r>
          </w:hyperlink>
        </w:p>
        <w:p w14:paraId="7A66765F" w14:textId="1CD87BC7"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26" w:history="1">
            <w:r w:rsidRPr="00E54E5F">
              <w:rPr>
                <w:rStyle w:val="a3"/>
                <w:noProof/>
              </w:rPr>
              <w:t>a.</w:t>
            </w:r>
            <w:r>
              <w:rPr>
                <w:rFonts w:asciiTheme="minorHAnsi" w:hAnsiTheme="minorHAnsi"/>
                <w:noProof/>
                <w:kern w:val="2"/>
                <w:sz w:val="22"/>
                <w:szCs w:val="24"/>
                <w:lang w:val="en-US" w:eastAsia="ko-KR"/>
                <w14:ligatures w14:val="standardContextual"/>
              </w:rPr>
              <w:tab/>
            </w:r>
            <w:r w:rsidRPr="00E54E5F">
              <w:rPr>
                <w:rStyle w:val="a3"/>
                <w:noProof/>
              </w:rPr>
              <w:t>Relevant accounting and auditing topics</w:t>
            </w:r>
            <w:r>
              <w:rPr>
                <w:noProof/>
                <w:webHidden/>
              </w:rPr>
              <w:tab/>
            </w:r>
            <w:r>
              <w:rPr>
                <w:noProof/>
                <w:webHidden/>
              </w:rPr>
              <w:fldChar w:fldCharType="begin"/>
            </w:r>
            <w:r>
              <w:rPr>
                <w:noProof/>
                <w:webHidden/>
              </w:rPr>
              <w:instrText xml:space="preserve"> PAGEREF _Toc215844426 \h </w:instrText>
            </w:r>
            <w:r>
              <w:rPr>
                <w:noProof/>
                <w:webHidden/>
              </w:rPr>
            </w:r>
            <w:r>
              <w:rPr>
                <w:noProof/>
                <w:webHidden/>
              </w:rPr>
              <w:fldChar w:fldCharType="separate"/>
            </w:r>
            <w:r>
              <w:rPr>
                <w:noProof/>
                <w:webHidden/>
              </w:rPr>
              <w:t>12</w:t>
            </w:r>
            <w:r>
              <w:rPr>
                <w:noProof/>
                <w:webHidden/>
              </w:rPr>
              <w:fldChar w:fldCharType="end"/>
            </w:r>
          </w:hyperlink>
        </w:p>
        <w:p w14:paraId="47D81339" w14:textId="0A277874"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27" w:history="1">
            <w:r w:rsidRPr="00E54E5F">
              <w:rPr>
                <w:rStyle w:val="a3"/>
                <w:noProof/>
              </w:rPr>
              <w:t>b.</w:t>
            </w:r>
            <w:r>
              <w:rPr>
                <w:rFonts w:asciiTheme="minorHAnsi" w:hAnsiTheme="minorHAnsi"/>
                <w:noProof/>
                <w:kern w:val="2"/>
                <w:sz w:val="22"/>
                <w:szCs w:val="24"/>
                <w:lang w:val="en-US" w:eastAsia="ko-KR"/>
                <w14:ligatures w14:val="standardContextual"/>
              </w:rPr>
              <w:tab/>
            </w:r>
            <w:r w:rsidRPr="00E54E5F">
              <w:rPr>
                <w:rStyle w:val="a3"/>
                <w:noProof/>
              </w:rPr>
              <w:t>Group Internal control Manual</w:t>
            </w:r>
            <w:r>
              <w:rPr>
                <w:noProof/>
                <w:webHidden/>
              </w:rPr>
              <w:tab/>
            </w:r>
            <w:r>
              <w:rPr>
                <w:noProof/>
                <w:webHidden/>
              </w:rPr>
              <w:fldChar w:fldCharType="begin"/>
            </w:r>
            <w:r>
              <w:rPr>
                <w:noProof/>
                <w:webHidden/>
              </w:rPr>
              <w:instrText xml:space="preserve"> PAGEREF _Toc215844427 \h </w:instrText>
            </w:r>
            <w:r>
              <w:rPr>
                <w:noProof/>
                <w:webHidden/>
              </w:rPr>
            </w:r>
            <w:r>
              <w:rPr>
                <w:noProof/>
                <w:webHidden/>
              </w:rPr>
              <w:fldChar w:fldCharType="separate"/>
            </w:r>
            <w:r>
              <w:rPr>
                <w:noProof/>
                <w:webHidden/>
              </w:rPr>
              <w:t>13</w:t>
            </w:r>
            <w:r>
              <w:rPr>
                <w:noProof/>
                <w:webHidden/>
              </w:rPr>
              <w:fldChar w:fldCharType="end"/>
            </w:r>
          </w:hyperlink>
        </w:p>
        <w:p w14:paraId="47663D29" w14:textId="114C71FF"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8" w:history="1">
            <w:r w:rsidRPr="00E54E5F">
              <w:rPr>
                <w:rStyle w:val="a3"/>
                <w:noProof/>
                <w:lang w:val="en-US"/>
              </w:rPr>
              <w:t>5.</w:t>
            </w:r>
            <w:r>
              <w:rPr>
                <w:rFonts w:asciiTheme="minorHAnsi" w:hAnsiTheme="minorHAnsi"/>
                <w:noProof/>
                <w:kern w:val="2"/>
                <w:sz w:val="22"/>
                <w:szCs w:val="24"/>
                <w:lang w:val="en-US" w:eastAsia="ko-KR"/>
                <w14:ligatures w14:val="standardContextual"/>
              </w:rPr>
              <w:tab/>
            </w:r>
            <w:r w:rsidRPr="00E54E5F">
              <w:rPr>
                <w:rStyle w:val="a3"/>
                <w:noProof/>
                <w:lang w:val="en-US"/>
              </w:rPr>
              <w:t>Consolidation process</w:t>
            </w:r>
            <w:r>
              <w:rPr>
                <w:noProof/>
                <w:webHidden/>
              </w:rPr>
              <w:tab/>
            </w:r>
            <w:r>
              <w:rPr>
                <w:noProof/>
                <w:webHidden/>
              </w:rPr>
              <w:fldChar w:fldCharType="begin"/>
            </w:r>
            <w:r>
              <w:rPr>
                <w:noProof/>
                <w:webHidden/>
              </w:rPr>
              <w:instrText xml:space="preserve"> PAGEREF _Toc215844428 \h </w:instrText>
            </w:r>
            <w:r>
              <w:rPr>
                <w:noProof/>
                <w:webHidden/>
              </w:rPr>
            </w:r>
            <w:r>
              <w:rPr>
                <w:noProof/>
                <w:webHidden/>
              </w:rPr>
              <w:fldChar w:fldCharType="separate"/>
            </w:r>
            <w:r>
              <w:rPr>
                <w:noProof/>
                <w:webHidden/>
              </w:rPr>
              <w:t>14</w:t>
            </w:r>
            <w:r>
              <w:rPr>
                <w:noProof/>
                <w:webHidden/>
              </w:rPr>
              <w:fldChar w:fldCharType="end"/>
            </w:r>
          </w:hyperlink>
        </w:p>
        <w:p w14:paraId="3845245D" w14:textId="5E64C937"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29" w:history="1">
            <w:r w:rsidRPr="00E54E5F">
              <w:rPr>
                <w:rStyle w:val="a3"/>
                <w:noProof/>
                <w:lang w:val="en-US"/>
              </w:rPr>
              <w:t>a.</w:t>
            </w:r>
            <w:r>
              <w:rPr>
                <w:rFonts w:asciiTheme="minorHAnsi" w:hAnsiTheme="minorHAnsi"/>
                <w:noProof/>
                <w:kern w:val="2"/>
                <w:sz w:val="22"/>
                <w:szCs w:val="24"/>
                <w:lang w:val="en-US" w:eastAsia="ko-KR"/>
                <w14:ligatures w14:val="standardContextual"/>
              </w:rPr>
              <w:tab/>
            </w:r>
            <w:r w:rsidRPr="00E54E5F">
              <w:rPr>
                <w:rStyle w:val="a3"/>
                <w:noProof/>
                <w:lang w:val="en-US"/>
              </w:rPr>
              <w:t>Key information in the Group instructions sent by the Group to their components</w:t>
            </w:r>
            <w:r>
              <w:rPr>
                <w:noProof/>
                <w:webHidden/>
              </w:rPr>
              <w:tab/>
            </w:r>
            <w:r>
              <w:rPr>
                <w:noProof/>
                <w:webHidden/>
              </w:rPr>
              <w:fldChar w:fldCharType="begin"/>
            </w:r>
            <w:r>
              <w:rPr>
                <w:noProof/>
                <w:webHidden/>
              </w:rPr>
              <w:instrText xml:space="preserve"> PAGEREF _Toc215844429 \h </w:instrText>
            </w:r>
            <w:r>
              <w:rPr>
                <w:noProof/>
                <w:webHidden/>
              </w:rPr>
            </w:r>
            <w:r>
              <w:rPr>
                <w:noProof/>
                <w:webHidden/>
              </w:rPr>
              <w:fldChar w:fldCharType="separate"/>
            </w:r>
            <w:r>
              <w:rPr>
                <w:noProof/>
                <w:webHidden/>
              </w:rPr>
              <w:t>14</w:t>
            </w:r>
            <w:r>
              <w:rPr>
                <w:noProof/>
                <w:webHidden/>
              </w:rPr>
              <w:fldChar w:fldCharType="end"/>
            </w:r>
          </w:hyperlink>
        </w:p>
        <w:p w14:paraId="4F90CECA" w14:textId="119B00E2"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30" w:history="1">
            <w:r w:rsidRPr="00E54E5F">
              <w:rPr>
                <w:rStyle w:val="a3"/>
                <w:noProof/>
              </w:rPr>
              <w:t>b.</w:t>
            </w:r>
            <w:r>
              <w:rPr>
                <w:rFonts w:asciiTheme="minorHAnsi" w:hAnsiTheme="minorHAnsi"/>
                <w:noProof/>
                <w:kern w:val="2"/>
                <w:sz w:val="22"/>
                <w:szCs w:val="24"/>
                <w:lang w:val="en-US" w:eastAsia="ko-KR"/>
                <w14:ligatures w14:val="standardContextual"/>
              </w:rPr>
              <w:tab/>
            </w:r>
            <w:r w:rsidRPr="00E54E5F">
              <w:rPr>
                <w:rStyle w:val="a3"/>
                <w:noProof/>
              </w:rPr>
              <w:t>Intercompany process</w:t>
            </w:r>
            <w:r>
              <w:rPr>
                <w:noProof/>
                <w:webHidden/>
              </w:rPr>
              <w:tab/>
            </w:r>
            <w:r>
              <w:rPr>
                <w:noProof/>
                <w:webHidden/>
              </w:rPr>
              <w:fldChar w:fldCharType="begin"/>
            </w:r>
            <w:r>
              <w:rPr>
                <w:noProof/>
                <w:webHidden/>
              </w:rPr>
              <w:instrText xml:space="preserve"> PAGEREF _Toc215844430 \h </w:instrText>
            </w:r>
            <w:r>
              <w:rPr>
                <w:noProof/>
                <w:webHidden/>
              </w:rPr>
            </w:r>
            <w:r>
              <w:rPr>
                <w:noProof/>
                <w:webHidden/>
              </w:rPr>
              <w:fldChar w:fldCharType="separate"/>
            </w:r>
            <w:r>
              <w:rPr>
                <w:noProof/>
                <w:webHidden/>
              </w:rPr>
              <w:t>14</w:t>
            </w:r>
            <w:r>
              <w:rPr>
                <w:noProof/>
                <w:webHidden/>
              </w:rPr>
              <w:fldChar w:fldCharType="end"/>
            </w:r>
          </w:hyperlink>
        </w:p>
        <w:p w14:paraId="0159EE68" w14:textId="2906ECC1"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31" w:history="1">
            <w:r w:rsidRPr="00E54E5F">
              <w:rPr>
                <w:rStyle w:val="a3"/>
                <w:noProof/>
                <w:lang w:val="en-US"/>
              </w:rPr>
              <w:t>c.</w:t>
            </w:r>
            <w:r>
              <w:rPr>
                <w:rFonts w:asciiTheme="minorHAnsi" w:hAnsiTheme="minorHAnsi"/>
                <w:noProof/>
                <w:kern w:val="2"/>
                <w:sz w:val="22"/>
                <w:szCs w:val="24"/>
                <w:lang w:val="en-US" w:eastAsia="ko-KR"/>
                <w14:ligatures w14:val="standardContextual"/>
              </w:rPr>
              <w:tab/>
            </w:r>
            <w:r w:rsidRPr="00E54E5F">
              <w:rPr>
                <w:rStyle w:val="a3"/>
                <w:noProof/>
                <w:lang w:val="en-US"/>
              </w:rPr>
              <w:t>Key schedules of the consolidation package</w:t>
            </w:r>
            <w:r>
              <w:rPr>
                <w:noProof/>
                <w:webHidden/>
              </w:rPr>
              <w:tab/>
            </w:r>
            <w:r>
              <w:rPr>
                <w:noProof/>
                <w:webHidden/>
              </w:rPr>
              <w:fldChar w:fldCharType="begin"/>
            </w:r>
            <w:r>
              <w:rPr>
                <w:noProof/>
                <w:webHidden/>
              </w:rPr>
              <w:instrText xml:space="preserve"> PAGEREF _Toc215844431 \h </w:instrText>
            </w:r>
            <w:r>
              <w:rPr>
                <w:noProof/>
                <w:webHidden/>
              </w:rPr>
            </w:r>
            <w:r>
              <w:rPr>
                <w:noProof/>
                <w:webHidden/>
              </w:rPr>
              <w:fldChar w:fldCharType="separate"/>
            </w:r>
            <w:r>
              <w:rPr>
                <w:noProof/>
                <w:webHidden/>
              </w:rPr>
              <w:t>14</w:t>
            </w:r>
            <w:r>
              <w:rPr>
                <w:noProof/>
                <w:webHidden/>
              </w:rPr>
              <w:fldChar w:fldCharType="end"/>
            </w:r>
          </w:hyperlink>
        </w:p>
        <w:p w14:paraId="721BC925" w14:textId="11618C2D"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32" w:history="1">
            <w:r w:rsidRPr="00E54E5F">
              <w:rPr>
                <w:rStyle w:val="a3"/>
                <w:noProof/>
                <w:lang w:val="en-US"/>
              </w:rPr>
              <w:t>d.</w:t>
            </w:r>
            <w:r>
              <w:rPr>
                <w:rFonts w:asciiTheme="minorHAnsi" w:hAnsiTheme="minorHAnsi"/>
                <w:noProof/>
                <w:kern w:val="2"/>
                <w:sz w:val="22"/>
                <w:szCs w:val="24"/>
                <w:lang w:val="en-US" w:eastAsia="ko-KR"/>
                <w14:ligatures w14:val="standardContextual"/>
              </w:rPr>
              <w:tab/>
            </w:r>
            <w:r w:rsidRPr="00E54E5F">
              <w:rPr>
                <w:rStyle w:val="a3"/>
                <w:noProof/>
                <w:lang w:val="en-US"/>
              </w:rPr>
              <w:t>Links between Statutory audit and consolidation package</w:t>
            </w:r>
            <w:r>
              <w:rPr>
                <w:noProof/>
                <w:webHidden/>
              </w:rPr>
              <w:tab/>
            </w:r>
            <w:r>
              <w:rPr>
                <w:noProof/>
                <w:webHidden/>
              </w:rPr>
              <w:fldChar w:fldCharType="begin"/>
            </w:r>
            <w:r>
              <w:rPr>
                <w:noProof/>
                <w:webHidden/>
              </w:rPr>
              <w:instrText xml:space="preserve"> PAGEREF _Toc215844432 \h </w:instrText>
            </w:r>
            <w:r>
              <w:rPr>
                <w:noProof/>
                <w:webHidden/>
              </w:rPr>
            </w:r>
            <w:r>
              <w:rPr>
                <w:noProof/>
                <w:webHidden/>
              </w:rPr>
              <w:fldChar w:fldCharType="separate"/>
            </w:r>
            <w:r>
              <w:rPr>
                <w:noProof/>
                <w:webHidden/>
              </w:rPr>
              <w:t>15</w:t>
            </w:r>
            <w:r>
              <w:rPr>
                <w:noProof/>
                <w:webHidden/>
              </w:rPr>
              <w:fldChar w:fldCharType="end"/>
            </w:r>
          </w:hyperlink>
        </w:p>
        <w:p w14:paraId="2F008794" w14:textId="716B6F87" w:rsidR="00FF3652" w:rsidRDefault="00FF3652">
          <w:pPr>
            <w:pStyle w:val="10"/>
            <w:tabs>
              <w:tab w:val="left" w:pos="660"/>
              <w:tab w:val="right" w:leader="dot" w:pos="9911"/>
            </w:tabs>
            <w:rPr>
              <w:rFonts w:asciiTheme="minorHAnsi" w:hAnsiTheme="minorHAnsi"/>
              <w:noProof/>
              <w:kern w:val="2"/>
              <w:sz w:val="22"/>
              <w:szCs w:val="24"/>
              <w:lang w:val="en-US" w:eastAsia="ko-KR"/>
              <w14:ligatures w14:val="standardContextual"/>
            </w:rPr>
          </w:pPr>
          <w:hyperlink w:anchor="_Toc215844433" w:history="1">
            <w:r w:rsidRPr="00E54E5F">
              <w:rPr>
                <w:rStyle w:val="a3"/>
                <w:noProof/>
                <w:lang w:val="en-US"/>
              </w:rPr>
              <w:t>C.</w:t>
            </w:r>
            <w:r>
              <w:rPr>
                <w:rFonts w:asciiTheme="minorHAnsi" w:hAnsiTheme="minorHAnsi"/>
                <w:noProof/>
                <w:kern w:val="2"/>
                <w:sz w:val="22"/>
                <w:szCs w:val="24"/>
                <w:lang w:val="en-US" w:eastAsia="ko-KR"/>
                <w14:ligatures w14:val="standardContextual"/>
              </w:rPr>
              <w:tab/>
            </w:r>
            <w:r w:rsidRPr="00E54E5F">
              <w:rPr>
                <w:rStyle w:val="a3"/>
                <w:noProof/>
                <w:lang w:val="en-US"/>
              </w:rPr>
              <w:t>Risks and responses</w:t>
            </w:r>
            <w:r>
              <w:rPr>
                <w:noProof/>
                <w:webHidden/>
              </w:rPr>
              <w:tab/>
            </w:r>
            <w:r>
              <w:rPr>
                <w:noProof/>
                <w:webHidden/>
              </w:rPr>
              <w:fldChar w:fldCharType="begin"/>
            </w:r>
            <w:r>
              <w:rPr>
                <w:noProof/>
                <w:webHidden/>
              </w:rPr>
              <w:instrText xml:space="preserve"> PAGEREF _Toc215844433 \h </w:instrText>
            </w:r>
            <w:r>
              <w:rPr>
                <w:noProof/>
                <w:webHidden/>
              </w:rPr>
            </w:r>
            <w:r>
              <w:rPr>
                <w:noProof/>
                <w:webHidden/>
              </w:rPr>
              <w:fldChar w:fldCharType="separate"/>
            </w:r>
            <w:r>
              <w:rPr>
                <w:noProof/>
                <w:webHidden/>
              </w:rPr>
              <w:t>15</w:t>
            </w:r>
            <w:r>
              <w:rPr>
                <w:noProof/>
                <w:webHidden/>
              </w:rPr>
              <w:fldChar w:fldCharType="end"/>
            </w:r>
          </w:hyperlink>
        </w:p>
        <w:p w14:paraId="425E16CD" w14:textId="150C8F11"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34" w:history="1">
            <w:r w:rsidRPr="00E54E5F">
              <w:rPr>
                <w:rStyle w:val="a3"/>
                <w:noProof/>
                <w:lang w:val="en-US"/>
              </w:rPr>
              <w:t>1.</w:t>
            </w:r>
            <w:r>
              <w:rPr>
                <w:rFonts w:asciiTheme="minorHAnsi" w:hAnsiTheme="minorHAnsi"/>
                <w:noProof/>
                <w:kern w:val="2"/>
                <w:sz w:val="22"/>
                <w:szCs w:val="24"/>
                <w:lang w:val="en-US" w:eastAsia="ko-KR"/>
                <w14:ligatures w14:val="standardContextual"/>
              </w:rPr>
              <w:tab/>
            </w:r>
            <w:r w:rsidRPr="00E54E5F">
              <w:rPr>
                <w:rStyle w:val="a3"/>
                <w:noProof/>
                <w:lang w:val="en-US"/>
              </w:rPr>
              <w:t>Results of client acceptance/continuance procedures</w:t>
            </w:r>
            <w:r>
              <w:rPr>
                <w:noProof/>
                <w:webHidden/>
              </w:rPr>
              <w:tab/>
            </w:r>
            <w:r>
              <w:rPr>
                <w:noProof/>
                <w:webHidden/>
              </w:rPr>
              <w:fldChar w:fldCharType="begin"/>
            </w:r>
            <w:r>
              <w:rPr>
                <w:noProof/>
                <w:webHidden/>
              </w:rPr>
              <w:instrText xml:space="preserve"> PAGEREF _Toc215844434 \h </w:instrText>
            </w:r>
            <w:r>
              <w:rPr>
                <w:noProof/>
                <w:webHidden/>
              </w:rPr>
            </w:r>
            <w:r>
              <w:rPr>
                <w:noProof/>
                <w:webHidden/>
              </w:rPr>
              <w:fldChar w:fldCharType="separate"/>
            </w:r>
            <w:r>
              <w:rPr>
                <w:noProof/>
                <w:webHidden/>
              </w:rPr>
              <w:t>15</w:t>
            </w:r>
            <w:r>
              <w:rPr>
                <w:noProof/>
                <w:webHidden/>
              </w:rPr>
              <w:fldChar w:fldCharType="end"/>
            </w:r>
          </w:hyperlink>
        </w:p>
        <w:p w14:paraId="2E9D8EBD" w14:textId="31BDD3BA"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35" w:history="1">
            <w:r w:rsidRPr="00E54E5F">
              <w:rPr>
                <w:rStyle w:val="a3"/>
                <w:noProof/>
                <w:lang w:val="en-GB"/>
              </w:rPr>
              <w:t>2.</w:t>
            </w:r>
            <w:r>
              <w:rPr>
                <w:rFonts w:asciiTheme="minorHAnsi" w:hAnsiTheme="minorHAnsi"/>
                <w:noProof/>
                <w:kern w:val="2"/>
                <w:sz w:val="22"/>
                <w:szCs w:val="24"/>
                <w:lang w:val="en-US" w:eastAsia="ko-KR"/>
                <w14:ligatures w14:val="standardContextual"/>
              </w:rPr>
              <w:tab/>
            </w:r>
            <w:r w:rsidRPr="00E54E5F">
              <w:rPr>
                <w:rStyle w:val="a3"/>
                <w:noProof/>
                <w:lang w:val="en-US"/>
              </w:rPr>
              <w:t>Significant accounting and auditing issues</w:t>
            </w:r>
            <w:r>
              <w:rPr>
                <w:noProof/>
                <w:webHidden/>
              </w:rPr>
              <w:tab/>
            </w:r>
            <w:r>
              <w:rPr>
                <w:noProof/>
                <w:webHidden/>
              </w:rPr>
              <w:fldChar w:fldCharType="begin"/>
            </w:r>
            <w:r>
              <w:rPr>
                <w:noProof/>
                <w:webHidden/>
              </w:rPr>
              <w:instrText xml:space="preserve"> PAGEREF _Toc215844435 \h </w:instrText>
            </w:r>
            <w:r>
              <w:rPr>
                <w:noProof/>
                <w:webHidden/>
              </w:rPr>
            </w:r>
            <w:r>
              <w:rPr>
                <w:noProof/>
                <w:webHidden/>
              </w:rPr>
              <w:fldChar w:fldCharType="separate"/>
            </w:r>
            <w:r>
              <w:rPr>
                <w:noProof/>
                <w:webHidden/>
              </w:rPr>
              <w:t>15</w:t>
            </w:r>
            <w:r>
              <w:rPr>
                <w:noProof/>
                <w:webHidden/>
              </w:rPr>
              <w:fldChar w:fldCharType="end"/>
            </w:r>
          </w:hyperlink>
        </w:p>
        <w:p w14:paraId="6D79C173" w14:textId="235217C7"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36" w:history="1">
            <w:r w:rsidRPr="00E54E5F">
              <w:rPr>
                <w:rStyle w:val="a3"/>
                <w:noProof/>
                <w:lang w:val="en-US"/>
              </w:rPr>
              <w:t>3.</w:t>
            </w:r>
            <w:r>
              <w:rPr>
                <w:rFonts w:asciiTheme="minorHAnsi" w:hAnsiTheme="minorHAnsi"/>
                <w:noProof/>
                <w:kern w:val="2"/>
                <w:sz w:val="22"/>
                <w:szCs w:val="24"/>
                <w:lang w:val="en-US" w:eastAsia="ko-KR"/>
                <w14:ligatures w14:val="standardContextual"/>
              </w:rPr>
              <w:tab/>
            </w:r>
            <w:r w:rsidRPr="00E54E5F">
              <w:rPr>
                <w:rStyle w:val="a3"/>
                <w:noProof/>
                <w:lang w:val="en-US"/>
              </w:rPr>
              <w:t>Main risks, including risks of material misstatement due to fraud</w:t>
            </w:r>
            <w:r>
              <w:rPr>
                <w:noProof/>
                <w:webHidden/>
              </w:rPr>
              <w:tab/>
            </w:r>
            <w:r>
              <w:rPr>
                <w:noProof/>
                <w:webHidden/>
              </w:rPr>
              <w:fldChar w:fldCharType="begin"/>
            </w:r>
            <w:r>
              <w:rPr>
                <w:noProof/>
                <w:webHidden/>
              </w:rPr>
              <w:instrText xml:space="preserve"> PAGEREF _Toc215844436 \h </w:instrText>
            </w:r>
            <w:r>
              <w:rPr>
                <w:noProof/>
                <w:webHidden/>
              </w:rPr>
            </w:r>
            <w:r>
              <w:rPr>
                <w:noProof/>
                <w:webHidden/>
              </w:rPr>
              <w:fldChar w:fldCharType="separate"/>
            </w:r>
            <w:r>
              <w:rPr>
                <w:noProof/>
                <w:webHidden/>
              </w:rPr>
              <w:t>17</w:t>
            </w:r>
            <w:r>
              <w:rPr>
                <w:noProof/>
                <w:webHidden/>
              </w:rPr>
              <w:fldChar w:fldCharType="end"/>
            </w:r>
          </w:hyperlink>
        </w:p>
        <w:p w14:paraId="72FF3BFB" w14:textId="4A48060A"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37" w:history="1">
            <w:r w:rsidRPr="00E54E5F">
              <w:rPr>
                <w:rStyle w:val="a3"/>
                <w:noProof/>
                <w:lang w:val="en-US"/>
              </w:rPr>
              <w:t>a.</w:t>
            </w:r>
            <w:r>
              <w:rPr>
                <w:rFonts w:asciiTheme="minorHAnsi" w:hAnsiTheme="minorHAnsi"/>
                <w:noProof/>
                <w:kern w:val="2"/>
                <w:sz w:val="22"/>
                <w:szCs w:val="24"/>
                <w:lang w:val="en-US" w:eastAsia="ko-KR"/>
                <w14:ligatures w14:val="standardContextual"/>
              </w:rPr>
              <w:tab/>
            </w:r>
            <w:r w:rsidRPr="00E54E5F">
              <w:rPr>
                <w:rStyle w:val="a3"/>
                <w:noProof/>
                <w:lang w:val="en-US"/>
              </w:rPr>
              <w:t>Risk of fraud</w:t>
            </w:r>
            <w:r>
              <w:rPr>
                <w:noProof/>
                <w:webHidden/>
              </w:rPr>
              <w:tab/>
            </w:r>
            <w:r>
              <w:rPr>
                <w:noProof/>
                <w:webHidden/>
              </w:rPr>
              <w:fldChar w:fldCharType="begin"/>
            </w:r>
            <w:r>
              <w:rPr>
                <w:noProof/>
                <w:webHidden/>
              </w:rPr>
              <w:instrText xml:space="preserve"> PAGEREF _Toc215844437 \h </w:instrText>
            </w:r>
            <w:r>
              <w:rPr>
                <w:noProof/>
                <w:webHidden/>
              </w:rPr>
            </w:r>
            <w:r>
              <w:rPr>
                <w:noProof/>
                <w:webHidden/>
              </w:rPr>
              <w:fldChar w:fldCharType="separate"/>
            </w:r>
            <w:r>
              <w:rPr>
                <w:noProof/>
                <w:webHidden/>
              </w:rPr>
              <w:t>17</w:t>
            </w:r>
            <w:r>
              <w:rPr>
                <w:noProof/>
                <w:webHidden/>
              </w:rPr>
              <w:fldChar w:fldCharType="end"/>
            </w:r>
          </w:hyperlink>
        </w:p>
        <w:p w14:paraId="44ACF8E8" w14:textId="07CE326B"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38" w:history="1">
            <w:r w:rsidRPr="00E54E5F">
              <w:rPr>
                <w:rStyle w:val="a3"/>
                <w:noProof/>
                <w:lang w:val="en-GB"/>
              </w:rPr>
              <w:t>4.</w:t>
            </w:r>
            <w:r>
              <w:rPr>
                <w:rFonts w:asciiTheme="minorHAnsi" w:hAnsiTheme="minorHAnsi"/>
                <w:noProof/>
                <w:kern w:val="2"/>
                <w:sz w:val="22"/>
                <w:szCs w:val="24"/>
                <w:lang w:val="en-US" w:eastAsia="ko-KR"/>
                <w14:ligatures w14:val="standardContextual"/>
              </w:rPr>
              <w:tab/>
            </w:r>
            <w:r w:rsidRPr="00E54E5F">
              <w:rPr>
                <w:rStyle w:val="a3"/>
                <w:noProof/>
                <w:lang w:val="en-GB"/>
              </w:rPr>
              <w:t>Information System</w:t>
            </w:r>
            <w:r>
              <w:rPr>
                <w:noProof/>
                <w:webHidden/>
              </w:rPr>
              <w:tab/>
            </w:r>
            <w:r>
              <w:rPr>
                <w:noProof/>
                <w:webHidden/>
              </w:rPr>
              <w:fldChar w:fldCharType="begin"/>
            </w:r>
            <w:r>
              <w:rPr>
                <w:noProof/>
                <w:webHidden/>
              </w:rPr>
              <w:instrText xml:space="preserve"> PAGEREF _Toc215844438 \h </w:instrText>
            </w:r>
            <w:r>
              <w:rPr>
                <w:noProof/>
                <w:webHidden/>
              </w:rPr>
            </w:r>
            <w:r>
              <w:rPr>
                <w:noProof/>
                <w:webHidden/>
              </w:rPr>
              <w:fldChar w:fldCharType="separate"/>
            </w:r>
            <w:r>
              <w:rPr>
                <w:noProof/>
                <w:webHidden/>
              </w:rPr>
              <w:t>19</w:t>
            </w:r>
            <w:r>
              <w:rPr>
                <w:noProof/>
                <w:webHidden/>
              </w:rPr>
              <w:fldChar w:fldCharType="end"/>
            </w:r>
          </w:hyperlink>
        </w:p>
        <w:p w14:paraId="3AD5A556" w14:textId="64B179F0"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39" w:history="1">
            <w:r w:rsidRPr="00E54E5F">
              <w:rPr>
                <w:rStyle w:val="a3"/>
                <w:noProof/>
                <w:lang w:val="en-CA"/>
              </w:rPr>
              <w:t>a.</w:t>
            </w:r>
            <w:r>
              <w:rPr>
                <w:rFonts w:asciiTheme="minorHAnsi" w:hAnsiTheme="minorHAnsi"/>
                <w:noProof/>
                <w:kern w:val="2"/>
                <w:sz w:val="22"/>
                <w:szCs w:val="24"/>
                <w:lang w:val="en-US" w:eastAsia="ko-KR"/>
                <w14:ligatures w14:val="standardContextual"/>
              </w:rPr>
              <w:tab/>
            </w:r>
            <w:r w:rsidRPr="00E54E5F">
              <w:rPr>
                <w:rStyle w:val="a3"/>
                <w:noProof/>
                <w:lang w:val="en-US"/>
              </w:rPr>
              <w:t>Mapping of key information systems and IT applications</w:t>
            </w:r>
            <w:r>
              <w:rPr>
                <w:noProof/>
                <w:webHidden/>
              </w:rPr>
              <w:tab/>
            </w:r>
            <w:r>
              <w:rPr>
                <w:noProof/>
                <w:webHidden/>
              </w:rPr>
              <w:fldChar w:fldCharType="begin"/>
            </w:r>
            <w:r>
              <w:rPr>
                <w:noProof/>
                <w:webHidden/>
              </w:rPr>
              <w:instrText xml:space="preserve"> PAGEREF _Toc215844439 \h </w:instrText>
            </w:r>
            <w:r>
              <w:rPr>
                <w:noProof/>
                <w:webHidden/>
              </w:rPr>
            </w:r>
            <w:r>
              <w:rPr>
                <w:noProof/>
                <w:webHidden/>
              </w:rPr>
              <w:fldChar w:fldCharType="separate"/>
            </w:r>
            <w:r>
              <w:rPr>
                <w:noProof/>
                <w:webHidden/>
              </w:rPr>
              <w:t>19</w:t>
            </w:r>
            <w:r>
              <w:rPr>
                <w:noProof/>
                <w:webHidden/>
              </w:rPr>
              <w:fldChar w:fldCharType="end"/>
            </w:r>
          </w:hyperlink>
        </w:p>
        <w:p w14:paraId="3134B1E7" w14:textId="1B623F57"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40" w:history="1">
            <w:r w:rsidRPr="00E54E5F">
              <w:rPr>
                <w:rStyle w:val="a3"/>
                <w:noProof/>
                <w:lang w:val="en-US"/>
              </w:rPr>
              <w:t>b.</w:t>
            </w:r>
            <w:r>
              <w:rPr>
                <w:rFonts w:asciiTheme="minorHAnsi" w:hAnsiTheme="minorHAnsi"/>
                <w:noProof/>
                <w:kern w:val="2"/>
                <w:sz w:val="22"/>
                <w:szCs w:val="24"/>
                <w:lang w:val="en-US" w:eastAsia="ko-KR"/>
                <w14:ligatures w14:val="standardContextual"/>
              </w:rPr>
              <w:tab/>
            </w:r>
            <w:r w:rsidRPr="00E54E5F">
              <w:rPr>
                <w:rStyle w:val="a3"/>
                <w:noProof/>
                <w:lang w:val="en-US"/>
              </w:rPr>
              <w:t>Information Technology General Controls (ITGC)</w:t>
            </w:r>
            <w:r>
              <w:rPr>
                <w:noProof/>
                <w:webHidden/>
              </w:rPr>
              <w:tab/>
            </w:r>
            <w:r>
              <w:rPr>
                <w:noProof/>
                <w:webHidden/>
              </w:rPr>
              <w:fldChar w:fldCharType="begin"/>
            </w:r>
            <w:r>
              <w:rPr>
                <w:noProof/>
                <w:webHidden/>
              </w:rPr>
              <w:instrText xml:space="preserve"> PAGEREF _Toc215844440 \h </w:instrText>
            </w:r>
            <w:r>
              <w:rPr>
                <w:noProof/>
                <w:webHidden/>
              </w:rPr>
            </w:r>
            <w:r>
              <w:rPr>
                <w:noProof/>
                <w:webHidden/>
              </w:rPr>
              <w:fldChar w:fldCharType="separate"/>
            </w:r>
            <w:r>
              <w:rPr>
                <w:noProof/>
                <w:webHidden/>
              </w:rPr>
              <w:t>19</w:t>
            </w:r>
            <w:r>
              <w:rPr>
                <w:noProof/>
                <w:webHidden/>
              </w:rPr>
              <w:fldChar w:fldCharType="end"/>
            </w:r>
          </w:hyperlink>
        </w:p>
        <w:p w14:paraId="4D99C6B4" w14:textId="53374819"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41" w:history="1">
            <w:r w:rsidRPr="00E54E5F">
              <w:rPr>
                <w:rStyle w:val="a3"/>
                <w:noProof/>
                <w:lang w:val="en-US"/>
              </w:rPr>
              <w:t>c.</w:t>
            </w:r>
            <w:r>
              <w:rPr>
                <w:rFonts w:asciiTheme="minorHAnsi" w:hAnsiTheme="minorHAnsi"/>
                <w:noProof/>
                <w:kern w:val="2"/>
                <w:sz w:val="22"/>
                <w:szCs w:val="24"/>
                <w:lang w:val="en-US" w:eastAsia="ko-KR"/>
                <w14:ligatures w14:val="standardContextual"/>
              </w:rPr>
              <w:tab/>
            </w:r>
            <w:r w:rsidRPr="00E54E5F">
              <w:rPr>
                <w:rStyle w:val="a3"/>
                <w:noProof/>
                <w:lang w:val="en-US"/>
              </w:rPr>
              <w:t>Information Produced by the Entity (IPE) and key reports</w:t>
            </w:r>
            <w:r>
              <w:rPr>
                <w:noProof/>
                <w:webHidden/>
              </w:rPr>
              <w:tab/>
            </w:r>
            <w:r>
              <w:rPr>
                <w:noProof/>
                <w:webHidden/>
              </w:rPr>
              <w:fldChar w:fldCharType="begin"/>
            </w:r>
            <w:r>
              <w:rPr>
                <w:noProof/>
                <w:webHidden/>
              </w:rPr>
              <w:instrText xml:space="preserve"> PAGEREF _Toc215844441 \h </w:instrText>
            </w:r>
            <w:r>
              <w:rPr>
                <w:noProof/>
                <w:webHidden/>
              </w:rPr>
            </w:r>
            <w:r>
              <w:rPr>
                <w:noProof/>
                <w:webHidden/>
              </w:rPr>
              <w:fldChar w:fldCharType="separate"/>
            </w:r>
            <w:r>
              <w:rPr>
                <w:noProof/>
                <w:webHidden/>
              </w:rPr>
              <w:t>19</w:t>
            </w:r>
            <w:r>
              <w:rPr>
                <w:noProof/>
                <w:webHidden/>
              </w:rPr>
              <w:fldChar w:fldCharType="end"/>
            </w:r>
          </w:hyperlink>
        </w:p>
        <w:p w14:paraId="1F68D4CA" w14:textId="44121E05"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42" w:history="1">
            <w:r w:rsidRPr="00E54E5F">
              <w:rPr>
                <w:rStyle w:val="a3"/>
                <w:noProof/>
              </w:rPr>
              <w:t>5.</w:t>
            </w:r>
            <w:r>
              <w:rPr>
                <w:rFonts w:asciiTheme="minorHAnsi" w:hAnsiTheme="minorHAnsi"/>
                <w:noProof/>
                <w:kern w:val="2"/>
                <w:sz w:val="22"/>
                <w:szCs w:val="24"/>
                <w:lang w:val="en-US" w:eastAsia="ko-KR"/>
                <w14:ligatures w14:val="standardContextual"/>
              </w:rPr>
              <w:tab/>
            </w:r>
            <w:r w:rsidRPr="00E54E5F">
              <w:rPr>
                <w:rStyle w:val="a3"/>
                <w:noProof/>
              </w:rPr>
              <w:t>Journal entries testing (JET)</w:t>
            </w:r>
            <w:r>
              <w:rPr>
                <w:noProof/>
                <w:webHidden/>
              </w:rPr>
              <w:tab/>
            </w:r>
            <w:r>
              <w:rPr>
                <w:noProof/>
                <w:webHidden/>
              </w:rPr>
              <w:fldChar w:fldCharType="begin"/>
            </w:r>
            <w:r>
              <w:rPr>
                <w:noProof/>
                <w:webHidden/>
              </w:rPr>
              <w:instrText xml:space="preserve"> PAGEREF _Toc215844442 \h </w:instrText>
            </w:r>
            <w:r>
              <w:rPr>
                <w:noProof/>
                <w:webHidden/>
              </w:rPr>
            </w:r>
            <w:r>
              <w:rPr>
                <w:noProof/>
                <w:webHidden/>
              </w:rPr>
              <w:fldChar w:fldCharType="separate"/>
            </w:r>
            <w:r>
              <w:rPr>
                <w:noProof/>
                <w:webHidden/>
              </w:rPr>
              <w:t>19</w:t>
            </w:r>
            <w:r>
              <w:rPr>
                <w:noProof/>
                <w:webHidden/>
              </w:rPr>
              <w:fldChar w:fldCharType="end"/>
            </w:r>
          </w:hyperlink>
        </w:p>
        <w:p w14:paraId="13B8045B" w14:textId="28E6F94C"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43" w:history="1">
            <w:r w:rsidRPr="00E54E5F">
              <w:rPr>
                <w:rStyle w:val="a3"/>
                <w:noProof/>
                <w:lang w:val="en-GB"/>
              </w:rPr>
              <w:t>6.</w:t>
            </w:r>
            <w:r>
              <w:rPr>
                <w:rFonts w:asciiTheme="minorHAnsi" w:hAnsiTheme="minorHAnsi"/>
                <w:noProof/>
                <w:kern w:val="2"/>
                <w:sz w:val="22"/>
                <w:szCs w:val="24"/>
                <w:lang w:val="en-US" w:eastAsia="ko-KR"/>
                <w14:ligatures w14:val="standardContextual"/>
              </w:rPr>
              <w:tab/>
            </w:r>
            <w:r w:rsidRPr="00E54E5F">
              <w:rPr>
                <w:rStyle w:val="a3"/>
                <w:noProof/>
                <w:lang w:val="en-GB"/>
              </w:rPr>
              <w:t>Going concern</w:t>
            </w:r>
            <w:r>
              <w:rPr>
                <w:noProof/>
                <w:webHidden/>
              </w:rPr>
              <w:tab/>
            </w:r>
            <w:r>
              <w:rPr>
                <w:noProof/>
                <w:webHidden/>
              </w:rPr>
              <w:fldChar w:fldCharType="begin"/>
            </w:r>
            <w:r>
              <w:rPr>
                <w:noProof/>
                <w:webHidden/>
              </w:rPr>
              <w:instrText xml:space="preserve"> PAGEREF _Toc215844443 \h </w:instrText>
            </w:r>
            <w:r>
              <w:rPr>
                <w:noProof/>
                <w:webHidden/>
              </w:rPr>
            </w:r>
            <w:r>
              <w:rPr>
                <w:noProof/>
                <w:webHidden/>
              </w:rPr>
              <w:fldChar w:fldCharType="separate"/>
            </w:r>
            <w:r>
              <w:rPr>
                <w:noProof/>
                <w:webHidden/>
              </w:rPr>
              <w:t>20</w:t>
            </w:r>
            <w:r>
              <w:rPr>
                <w:noProof/>
                <w:webHidden/>
              </w:rPr>
              <w:fldChar w:fldCharType="end"/>
            </w:r>
          </w:hyperlink>
        </w:p>
        <w:p w14:paraId="158BC8AA" w14:textId="7631570F"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44" w:history="1">
            <w:r w:rsidRPr="00E54E5F">
              <w:rPr>
                <w:rStyle w:val="a3"/>
                <w:noProof/>
                <w:lang w:val="en-US"/>
              </w:rPr>
              <w:t>7.</w:t>
            </w:r>
            <w:r>
              <w:rPr>
                <w:rFonts w:asciiTheme="minorHAnsi" w:hAnsiTheme="minorHAnsi"/>
                <w:noProof/>
                <w:kern w:val="2"/>
                <w:sz w:val="22"/>
                <w:szCs w:val="24"/>
                <w:lang w:val="en-US" w:eastAsia="ko-KR"/>
                <w14:ligatures w14:val="standardContextual"/>
              </w:rPr>
              <w:tab/>
            </w:r>
            <w:r w:rsidRPr="00E54E5F">
              <w:rPr>
                <w:rStyle w:val="a3"/>
                <w:noProof/>
                <w:lang w:val="en-US"/>
              </w:rPr>
              <w:t>Laws &amp; regulation</w:t>
            </w:r>
            <w:r>
              <w:rPr>
                <w:noProof/>
                <w:webHidden/>
              </w:rPr>
              <w:tab/>
            </w:r>
            <w:r>
              <w:rPr>
                <w:noProof/>
                <w:webHidden/>
              </w:rPr>
              <w:fldChar w:fldCharType="begin"/>
            </w:r>
            <w:r>
              <w:rPr>
                <w:noProof/>
                <w:webHidden/>
              </w:rPr>
              <w:instrText xml:space="preserve"> PAGEREF _Toc215844444 \h </w:instrText>
            </w:r>
            <w:r>
              <w:rPr>
                <w:noProof/>
                <w:webHidden/>
              </w:rPr>
            </w:r>
            <w:r>
              <w:rPr>
                <w:noProof/>
                <w:webHidden/>
              </w:rPr>
              <w:fldChar w:fldCharType="separate"/>
            </w:r>
            <w:r>
              <w:rPr>
                <w:noProof/>
                <w:webHidden/>
              </w:rPr>
              <w:t>20</w:t>
            </w:r>
            <w:r>
              <w:rPr>
                <w:noProof/>
                <w:webHidden/>
              </w:rPr>
              <w:fldChar w:fldCharType="end"/>
            </w:r>
          </w:hyperlink>
        </w:p>
        <w:p w14:paraId="2E9DDEAD" w14:textId="54168074"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45" w:history="1">
            <w:r w:rsidRPr="00E54E5F">
              <w:rPr>
                <w:rStyle w:val="a3"/>
                <w:noProof/>
                <w:lang w:val="en-GB"/>
              </w:rPr>
              <w:t>8.</w:t>
            </w:r>
            <w:r>
              <w:rPr>
                <w:rFonts w:asciiTheme="minorHAnsi" w:hAnsiTheme="minorHAnsi"/>
                <w:noProof/>
                <w:kern w:val="2"/>
                <w:sz w:val="22"/>
                <w:szCs w:val="24"/>
                <w:lang w:val="en-US" w:eastAsia="ko-KR"/>
                <w14:ligatures w14:val="standardContextual"/>
              </w:rPr>
              <w:tab/>
            </w:r>
            <w:r w:rsidRPr="00E54E5F">
              <w:rPr>
                <w:rStyle w:val="a3"/>
                <w:noProof/>
                <w:lang w:val="en-GB"/>
              </w:rPr>
              <w:t>Related parties</w:t>
            </w:r>
            <w:r>
              <w:rPr>
                <w:noProof/>
                <w:webHidden/>
              </w:rPr>
              <w:tab/>
            </w:r>
            <w:r>
              <w:rPr>
                <w:noProof/>
                <w:webHidden/>
              </w:rPr>
              <w:fldChar w:fldCharType="begin"/>
            </w:r>
            <w:r>
              <w:rPr>
                <w:noProof/>
                <w:webHidden/>
              </w:rPr>
              <w:instrText xml:space="preserve"> PAGEREF _Toc215844445 \h </w:instrText>
            </w:r>
            <w:r>
              <w:rPr>
                <w:noProof/>
                <w:webHidden/>
              </w:rPr>
            </w:r>
            <w:r>
              <w:rPr>
                <w:noProof/>
                <w:webHidden/>
              </w:rPr>
              <w:fldChar w:fldCharType="separate"/>
            </w:r>
            <w:r>
              <w:rPr>
                <w:noProof/>
                <w:webHidden/>
              </w:rPr>
              <w:t>20</w:t>
            </w:r>
            <w:r>
              <w:rPr>
                <w:noProof/>
                <w:webHidden/>
              </w:rPr>
              <w:fldChar w:fldCharType="end"/>
            </w:r>
          </w:hyperlink>
        </w:p>
        <w:p w14:paraId="7974602C" w14:textId="16286631"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46" w:history="1">
            <w:r w:rsidRPr="00E54E5F">
              <w:rPr>
                <w:rStyle w:val="a3"/>
                <w:noProof/>
              </w:rPr>
              <w:t>9.</w:t>
            </w:r>
            <w:r>
              <w:rPr>
                <w:rFonts w:asciiTheme="minorHAnsi" w:hAnsiTheme="minorHAnsi"/>
                <w:noProof/>
                <w:kern w:val="2"/>
                <w:sz w:val="22"/>
                <w:szCs w:val="24"/>
                <w:lang w:val="en-US" w:eastAsia="ko-KR"/>
                <w14:ligatures w14:val="standardContextual"/>
              </w:rPr>
              <w:tab/>
            </w:r>
            <w:r w:rsidRPr="00E54E5F">
              <w:rPr>
                <w:rStyle w:val="a3"/>
                <w:noProof/>
              </w:rPr>
              <w:t>Use of experts / specialists</w:t>
            </w:r>
            <w:r>
              <w:rPr>
                <w:noProof/>
                <w:webHidden/>
              </w:rPr>
              <w:tab/>
            </w:r>
            <w:r>
              <w:rPr>
                <w:noProof/>
                <w:webHidden/>
              </w:rPr>
              <w:fldChar w:fldCharType="begin"/>
            </w:r>
            <w:r>
              <w:rPr>
                <w:noProof/>
                <w:webHidden/>
              </w:rPr>
              <w:instrText xml:space="preserve"> PAGEREF _Toc215844446 \h </w:instrText>
            </w:r>
            <w:r>
              <w:rPr>
                <w:noProof/>
                <w:webHidden/>
              </w:rPr>
            </w:r>
            <w:r>
              <w:rPr>
                <w:noProof/>
                <w:webHidden/>
              </w:rPr>
              <w:fldChar w:fldCharType="separate"/>
            </w:r>
            <w:r>
              <w:rPr>
                <w:noProof/>
                <w:webHidden/>
              </w:rPr>
              <w:t>21</w:t>
            </w:r>
            <w:r>
              <w:rPr>
                <w:noProof/>
                <w:webHidden/>
              </w:rPr>
              <w:fldChar w:fldCharType="end"/>
            </w:r>
          </w:hyperlink>
        </w:p>
        <w:p w14:paraId="009A6336" w14:textId="3FF0347B" w:rsidR="00FF3652" w:rsidRDefault="00FF3652">
          <w:pPr>
            <w:pStyle w:val="20"/>
            <w:tabs>
              <w:tab w:val="left" w:pos="880"/>
              <w:tab w:val="right" w:leader="dot" w:pos="9911"/>
            </w:tabs>
            <w:rPr>
              <w:rFonts w:asciiTheme="minorHAnsi" w:hAnsiTheme="minorHAnsi"/>
              <w:noProof/>
              <w:kern w:val="2"/>
              <w:sz w:val="22"/>
              <w:szCs w:val="24"/>
              <w:lang w:val="en-US" w:eastAsia="ko-KR"/>
              <w14:ligatures w14:val="standardContextual"/>
            </w:rPr>
          </w:pPr>
          <w:hyperlink w:anchor="_Toc215844447" w:history="1">
            <w:r w:rsidRPr="00E54E5F">
              <w:rPr>
                <w:rStyle w:val="a3"/>
                <w:noProof/>
                <w:lang w:val="en-US"/>
              </w:rPr>
              <w:t>10.</w:t>
            </w:r>
            <w:r>
              <w:rPr>
                <w:rFonts w:asciiTheme="minorHAnsi" w:hAnsiTheme="minorHAnsi"/>
                <w:noProof/>
                <w:kern w:val="2"/>
                <w:sz w:val="22"/>
                <w:szCs w:val="24"/>
                <w:lang w:val="en-US" w:eastAsia="ko-KR"/>
                <w14:ligatures w14:val="standardContextual"/>
              </w:rPr>
              <w:tab/>
            </w:r>
            <w:r w:rsidRPr="00E54E5F">
              <w:rPr>
                <w:rStyle w:val="a3"/>
                <w:noProof/>
                <w:lang w:val="en-US"/>
              </w:rPr>
              <w:t>Representation letter</w:t>
            </w:r>
            <w:r>
              <w:rPr>
                <w:noProof/>
                <w:webHidden/>
              </w:rPr>
              <w:tab/>
            </w:r>
            <w:r>
              <w:rPr>
                <w:noProof/>
                <w:webHidden/>
              </w:rPr>
              <w:fldChar w:fldCharType="begin"/>
            </w:r>
            <w:r>
              <w:rPr>
                <w:noProof/>
                <w:webHidden/>
              </w:rPr>
              <w:instrText xml:space="preserve"> PAGEREF _Toc215844447 \h </w:instrText>
            </w:r>
            <w:r>
              <w:rPr>
                <w:noProof/>
                <w:webHidden/>
              </w:rPr>
            </w:r>
            <w:r>
              <w:rPr>
                <w:noProof/>
                <w:webHidden/>
              </w:rPr>
              <w:fldChar w:fldCharType="separate"/>
            </w:r>
            <w:r>
              <w:rPr>
                <w:noProof/>
                <w:webHidden/>
              </w:rPr>
              <w:t>21</w:t>
            </w:r>
            <w:r>
              <w:rPr>
                <w:noProof/>
                <w:webHidden/>
              </w:rPr>
              <w:fldChar w:fldCharType="end"/>
            </w:r>
          </w:hyperlink>
        </w:p>
        <w:p w14:paraId="3DDCBF65" w14:textId="6E987474" w:rsidR="00FF3652" w:rsidRDefault="00FF3652">
          <w:pPr>
            <w:pStyle w:val="20"/>
            <w:tabs>
              <w:tab w:val="left" w:pos="880"/>
              <w:tab w:val="right" w:leader="dot" w:pos="9911"/>
            </w:tabs>
            <w:rPr>
              <w:rFonts w:asciiTheme="minorHAnsi" w:hAnsiTheme="minorHAnsi"/>
              <w:noProof/>
              <w:kern w:val="2"/>
              <w:sz w:val="22"/>
              <w:szCs w:val="24"/>
              <w:lang w:val="en-US" w:eastAsia="ko-KR"/>
              <w14:ligatures w14:val="standardContextual"/>
            </w:rPr>
          </w:pPr>
          <w:hyperlink w:anchor="_Toc215844448" w:history="1">
            <w:r w:rsidRPr="00E54E5F">
              <w:rPr>
                <w:rStyle w:val="a3"/>
                <w:noProof/>
                <w:lang w:val="en-GB"/>
              </w:rPr>
              <w:t>11.</w:t>
            </w:r>
            <w:r>
              <w:rPr>
                <w:rFonts w:asciiTheme="minorHAnsi" w:hAnsiTheme="minorHAnsi"/>
                <w:noProof/>
                <w:kern w:val="2"/>
                <w:sz w:val="22"/>
                <w:szCs w:val="24"/>
                <w:lang w:val="en-US" w:eastAsia="ko-KR"/>
                <w14:ligatures w14:val="standardContextual"/>
              </w:rPr>
              <w:tab/>
            </w:r>
            <w:r w:rsidRPr="00E54E5F">
              <w:rPr>
                <w:rStyle w:val="a3"/>
                <w:noProof/>
                <w:lang w:val="en-GB"/>
              </w:rPr>
              <w:t>Subsequent events procedures</w:t>
            </w:r>
            <w:r>
              <w:rPr>
                <w:noProof/>
                <w:webHidden/>
              </w:rPr>
              <w:tab/>
            </w:r>
            <w:r>
              <w:rPr>
                <w:noProof/>
                <w:webHidden/>
              </w:rPr>
              <w:fldChar w:fldCharType="begin"/>
            </w:r>
            <w:r>
              <w:rPr>
                <w:noProof/>
                <w:webHidden/>
              </w:rPr>
              <w:instrText xml:space="preserve"> PAGEREF _Toc215844448 \h </w:instrText>
            </w:r>
            <w:r>
              <w:rPr>
                <w:noProof/>
                <w:webHidden/>
              </w:rPr>
            </w:r>
            <w:r>
              <w:rPr>
                <w:noProof/>
                <w:webHidden/>
              </w:rPr>
              <w:fldChar w:fldCharType="separate"/>
            </w:r>
            <w:r>
              <w:rPr>
                <w:noProof/>
                <w:webHidden/>
              </w:rPr>
              <w:t>22</w:t>
            </w:r>
            <w:r>
              <w:rPr>
                <w:noProof/>
                <w:webHidden/>
              </w:rPr>
              <w:fldChar w:fldCharType="end"/>
            </w:r>
          </w:hyperlink>
        </w:p>
        <w:p w14:paraId="58A7690C" w14:textId="6734ADA5"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49" w:history="1">
            <w:r w:rsidRPr="00E54E5F">
              <w:rPr>
                <w:rStyle w:val="a3"/>
                <w:noProof/>
                <w:lang w:val="en-US"/>
              </w:rPr>
              <w:t>a.</w:t>
            </w:r>
            <w:r>
              <w:rPr>
                <w:rFonts w:asciiTheme="minorHAnsi" w:hAnsiTheme="minorHAnsi"/>
                <w:noProof/>
                <w:kern w:val="2"/>
                <w:sz w:val="22"/>
                <w:szCs w:val="24"/>
                <w:lang w:val="en-US" w:eastAsia="ko-KR"/>
                <w14:ligatures w14:val="standardContextual"/>
              </w:rPr>
              <w:tab/>
            </w:r>
            <w:r w:rsidRPr="00E54E5F">
              <w:rPr>
                <w:rStyle w:val="a3"/>
                <w:noProof/>
                <w:lang w:val="en-US"/>
              </w:rPr>
              <w:t>Procedures to be performed when an audit of financial information is performed</w:t>
            </w:r>
            <w:r>
              <w:rPr>
                <w:noProof/>
                <w:webHidden/>
              </w:rPr>
              <w:tab/>
            </w:r>
            <w:r>
              <w:rPr>
                <w:noProof/>
                <w:webHidden/>
              </w:rPr>
              <w:fldChar w:fldCharType="begin"/>
            </w:r>
            <w:r>
              <w:rPr>
                <w:noProof/>
                <w:webHidden/>
              </w:rPr>
              <w:instrText xml:space="preserve"> PAGEREF _Toc215844449 \h </w:instrText>
            </w:r>
            <w:r>
              <w:rPr>
                <w:noProof/>
                <w:webHidden/>
              </w:rPr>
            </w:r>
            <w:r>
              <w:rPr>
                <w:noProof/>
                <w:webHidden/>
              </w:rPr>
              <w:fldChar w:fldCharType="separate"/>
            </w:r>
            <w:r>
              <w:rPr>
                <w:noProof/>
                <w:webHidden/>
              </w:rPr>
              <w:t>22</w:t>
            </w:r>
            <w:r>
              <w:rPr>
                <w:noProof/>
                <w:webHidden/>
              </w:rPr>
              <w:fldChar w:fldCharType="end"/>
            </w:r>
          </w:hyperlink>
        </w:p>
        <w:p w14:paraId="2975D11F" w14:textId="0D500875"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50" w:history="1">
            <w:r w:rsidRPr="00E54E5F">
              <w:rPr>
                <w:rStyle w:val="a3"/>
                <w:noProof/>
                <w:lang w:val="en-US"/>
              </w:rPr>
              <w:t>b.</w:t>
            </w:r>
            <w:r>
              <w:rPr>
                <w:rFonts w:asciiTheme="minorHAnsi" w:hAnsiTheme="minorHAnsi"/>
                <w:noProof/>
                <w:kern w:val="2"/>
                <w:sz w:val="22"/>
                <w:szCs w:val="24"/>
                <w:lang w:val="en-US" w:eastAsia="ko-KR"/>
                <w14:ligatures w14:val="standardContextual"/>
              </w:rPr>
              <w:tab/>
            </w:r>
            <w:r w:rsidRPr="00E54E5F">
              <w:rPr>
                <w:rStyle w:val="a3"/>
                <w:noProof/>
                <w:lang w:val="en-US"/>
              </w:rPr>
              <w:t>Procedures to be performed in other cases</w:t>
            </w:r>
            <w:r>
              <w:rPr>
                <w:noProof/>
                <w:webHidden/>
              </w:rPr>
              <w:tab/>
            </w:r>
            <w:r>
              <w:rPr>
                <w:noProof/>
                <w:webHidden/>
              </w:rPr>
              <w:fldChar w:fldCharType="begin"/>
            </w:r>
            <w:r>
              <w:rPr>
                <w:noProof/>
                <w:webHidden/>
              </w:rPr>
              <w:instrText xml:space="preserve"> PAGEREF _Toc215844450 \h </w:instrText>
            </w:r>
            <w:r>
              <w:rPr>
                <w:noProof/>
                <w:webHidden/>
              </w:rPr>
            </w:r>
            <w:r>
              <w:rPr>
                <w:noProof/>
                <w:webHidden/>
              </w:rPr>
              <w:fldChar w:fldCharType="separate"/>
            </w:r>
            <w:r>
              <w:rPr>
                <w:noProof/>
                <w:webHidden/>
              </w:rPr>
              <w:t>22</w:t>
            </w:r>
            <w:r>
              <w:rPr>
                <w:noProof/>
                <w:webHidden/>
              </w:rPr>
              <w:fldChar w:fldCharType="end"/>
            </w:r>
          </w:hyperlink>
        </w:p>
        <w:p w14:paraId="27E44AFC" w14:textId="74B0DA37" w:rsidR="00FF3652" w:rsidRDefault="00FF3652">
          <w:pPr>
            <w:pStyle w:val="1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1" w:history="1">
            <w:r w:rsidRPr="00E54E5F">
              <w:rPr>
                <w:rStyle w:val="a3"/>
                <w:noProof/>
              </w:rPr>
              <w:t>D.</w:t>
            </w:r>
            <w:r>
              <w:rPr>
                <w:rFonts w:asciiTheme="minorHAnsi" w:hAnsiTheme="minorHAnsi"/>
                <w:noProof/>
                <w:kern w:val="2"/>
                <w:sz w:val="22"/>
                <w:szCs w:val="24"/>
                <w:lang w:val="en-US" w:eastAsia="ko-KR"/>
                <w14:ligatures w14:val="standardContextual"/>
              </w:rPr>
              <w:tab/>
            </w:r>
            <w:r w:rsidRPr="00E54E5F">
              <w:rPr>
                <w:rStyle w:val="a3"/>
                <w:noProof/>
                <w:lang w:val="en-US"/>
              </w:rPr>
              <w:t>Scope of work</w:t>
            </w:r>
            <w:r>
              <w:rPr>
                <w:noProof/>
                <w:webHidden/>
              </w:rPr>
              <w:tab/>
            </w:r>
            <w:r>
              <w:rPr>
                <w:noProof/>
                <w:webHidden/>
              </w:rPr>
              <w:fldChar w:fldCharType="begin"/>
            </w:r>
            <w:r>
              <w:rPr>
                <w:noProof/>
                <w:webHidden/>
              </w:rPr>
              <w:instrText xml:space="preserve"> PAGEREF _Toc215844451 \h </w:instrText>
            </w:r>
            <w:r>
              <w:rPr>
                <w:noProof/>
                <w:webHidden/>
              </w:rPr>
            </w:r>
            <w:r>
              <w:rPr>
                <w:noProof/>
                <w:webHidden/>
              </w:rPr>
              <w:fldChar w:fldCharType="separate"/>
            </w:r>
            <w:r>
              <w:rPr>
                <w:noProof/>
                <w:webHidden/>
              </w:rPr>
              <w:t>23</w:t>
            </w:r>
            <w:r>
              <w:rPr>
                <w:noProof/>
                <w:webHidden/>
              </w:rPr>
              <w:fldChar w:fldCharType="end"/>
            </w:r>
          </w:hyperlink>
        </w:p>
        <w:p w14:paraId="7C1D6C47" w14:textId="6AE439D3"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2" w:history="1">
            <w:r w:rsidRPr="00E54E5F">
              <w:rPr>
                <w:rStyle w:val="a3"/>
                <w:noProof/>
              </w:rPr>
              <w:t>1.</w:t>
            </w:r>
            <w:r>
              <w:rPr>
                <w:rFonts w:asciiTheme="minorHAnsi" w:hAnsiTheme="minorHAnsi"/>
                <w:noProof/>
                <w:kern w:val="2"/>
                <w:sz w:val="22"/>
                <w:szCs w:val="24"/>
                <w:lang w:val="en-US" w:eastAsia="ko-KR"/>
                <w14:ligatures w14:val="standardContextual"/>
              </w:rPr>
              <w:tab/>
            </w:r>
            <w:r w:rsidRPr="00E54E5F">
              <w:rPr>
                <w:rStyle w:val="a3"/>
                <w:noProof/>
              </w:rPr>
              <w:t>Nature of work</w:t>
            </w:r>
            <w:r>
              <w:rPr>
                <w:noProof/>
                <w:webHidden/>
              </w:rPr>
              <w:tab/>
            </w:r>
            <w:r>
              <w:rPr>
                <w:noProof/>
                <w:webHidden/>
              </w:rPr>
              <w:fldChar w:fldCharType="begin"/>
            </w:r>
            <w:r>
              <w:rPr>
                <w:noProof/>
                <w:webHidden/>
              </w:rPr>
              <w:instrText xml:space="preserve"> PAGEREF _Toc215844452 \h </w:instrText>
            </w:r>
            <w:r>
              <w:rPr>
                <w:noProof/>
                <w:webHidden/>
              </w:rPr>
            </w:r>
            <w:r>
              <w:rPr>
                <w:noProof/>
                <w:webHidden/>
              </w:rPr>
              <w:fldChar w:fldCharType="separate"/>
            </w:r>
            <w:r>
              <w:rPr>
                <w:noProof/>
                <w:webHidden/>
              </w:rPr>
              <w:t>23</w:t>
            </w:r>
            <w:r>
              <w:rPr>
                <w:noProof/>
                <w:webHidden/>
              </w:rPr>
              <w:fldChar w:fldCharType="end"/>
            </w:r>
          </w:hyperlink>
        </w:p>
        <w:p w14:paraId="0FCFCB9E" w14:textId="098A8800"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3" w:history="1">
            <w:r w:rsidRPr="00E54E5F">
              <w:rPr>
                <w:rStyle w:val="a3"/>
                <w:noProof/>
                <w:lang w:val="en-US"/>
              </w:rPr>
              <w:t>2.</w:t>
            </w:r>
            <w:r>
              <w:rPr>
                <w:rFonts w:asciiTheme="minorHAnsi" w:hAnsiTheme="minorHAnsi"/>
                <w:noProof/>
                <w:kern w:val="2"/>
                <w:sz w:val="22"/>
                <w:szCs w:val="24"/>
                <w:lang w:val="en-US" w:eastAsia="ko-KR"/>
                <w14:ligatures w14:val="standardContextual"/>
              </w:rPr>
              <w:tab/>
            </w:r>
            <w:r w:rsidRPr="00E54E5F">
              <w:rPr>
                <w:rStyle w:val="a3"/>
                <w:noProof/>
                <w:lang w:val="en-US"/>
              </w:rPr>
              <w:t>Materiality levels to be used by the component auditors</w:t>
            </w:r>
            <w:r>
              <w:rPr>
                <w:noProof/>
                <w:webHidden/>
              </w:rPr>
              <w:tab/>
            </w:r>
            <w:r>
              <w:rPr>
                <w:noProof/>
                <w:webHidden/>
              </w:rPr>
              <w:fldChar w:fldCharType="begin"/>
            </w:r>
            <w:r>
              <w:rPr>
                <w:noProof/>
                <w:webHidden/>
              </w:rPr>
              <w:instrText xml:space="preserve"> PAGEREF _Toc215844453 \h </w:instrText>
            </w:r>
            <w:r>
              <w:rPr>
                <w:noProof/>
                <w:webHidden/>
              </w:rPr>
            </w:r>
            <w:r>
              <w:rPr>
                <w:noProof/>
                <w:webHidden/>
              </w:rPr>
              <w:fldChar w:fldCharType="separate"/>
            </w:r>
            <w:r>
              <w:rPr>
                <w:noProof/>
                <w:webHidden/>
              </w:rPr>
              <w:t>23</w:t>
            </w:r>
            <w:r>
              <w:rPr>
                <w:noProof/>
                <w:webHidden/>
              </w:rPr>
              <w:fldChar w:fldCharType="end"/>
            </w:r>
          </w:hyperlink>
        </w:p>
        <w:p w14:paraId="31C32E90" w14:textId="0D330C3B"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4" w:history="1">
            <w:r w:rsidRPr="00E54E5F">
              <w:rPr>
                <w:rStyle w:val="a3"/>
                <w:noProof/>
              </w:rPr>
              <w:t>3.</w:t>
            </w:r>
            <w:r>
              <w:rPr>
                <w:rFonts w:asciiTheme="minorHAnsi" w:hAnsiTheme="minorHAnsi"/>
                <w:noProof/>
                <w:kern w:val="2"/>
                <w:sz w:val="22"/>
                <w:szCs w:val="24"/>
                <w:lang w:val="en-US" w:eastAsia="ko-KR"/>
                <w14:ligatures w14:val="standardContextual"/>
              </w:rPr>
              <w:tab/>
            </w:r>
            <w:r w:rsidRPr="00E54E5F">
              <w:rPr>
                <w:rStyle w:val="a3"/>
                <w:noProof/>
              </w:rPr>
              <w:t>Scoping and materiality levels</w:t>
            </w:r>
            <w:r>
              <w:rPr>
                <w:noProof/>
                <w:webHidden/>
              </w:rPr>
              <w:tab/>
            </w:r>
            <w:r>
              <w:rPr>
                <w:noProof/>
                <w:webHidden/>
              </w:rPr>
              <w:fldChar w:fldCharType="begin"/>
            </w:r>
            <w:r>
              <w:rPr>
                <w:noProof/>
                <w:webHidden/>
              </w:rPr>
              <w:instrText xml:space="preserve"> PAGEREF _Toc215844454 \h </w:instrText>
            </w:r>
            <w:r>
              <w:rPr>
                <w:noProof/>
                <w:webHidden/>
              </w:rPr>
            </w:r>
            <w:r>
              <w:rPr>
                <w:noProof/>
                <w:webHidden/>
              </w:rPr>
              <w:fldChar w:fldCharType="separate"/>
            </w:r>
            <w:r>
              <w:rPr>
                <w:noProof/>
                <w:webHidden/>
              </w:rPr>
              <w:t>24</w:t>
            </w:r>
            <w:r>
              <w:rPr>
                <w:noProof/>
                <w:webHidden/>
              </w:rPr>
              <w:fldChar w:fldCharType="end"/>
            </w:r>
          </w:hyperlink>
        </w:p>
        <w:p w14:paraId="27DE0CB3" w14:textId="238F3FEA"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5" w:history="1">
            <w:r w:rsidRPr="00E54E5F">
              <w:rPr>
                <w:rStyle w:val="a3"/>
                <w:noProof/>
              </w:rPr>
              <w:t>4.</w:t>
            </w:r>
            <w:r>
              <w:rPr>
                <w:rFonts w:asciiTheme="minorHAnsi" w:hAnsiTheme="minorHAnsi"/>
                <w:noProof/>
                <w:kern w:val="2"/>
                <w:sz w:val="22"/>
                <w:szCs w:val="24"/>
                <w:lang w:val="en-US" w:eastAsia="ko-KR"/>
                <w14:ligatures w14:val="standardContextual"/>
              </w:rPr>
              <w:tab/>
            </w:r>
            <w:r w:rsidRPr="00E54E5F">
              <w:rPr>
                <w:rStyle w:val="a3"/>
                <w:noProof/>
              </w:rPr>
              <w:t>Summary of misstatements</w:t>
            </w:r>
            <w:r>
              <w:rPr>
                <w:noProof/>
                <w:webHidden/>
              </w:rPr>
              <w:tab/>
            </w:r>
            <w:r>
              <w:rPr>
                <w:noProof/>
                <w:webHidden/>
              </w:rPr>
              <w:fldChar w:fldCharType="begin"/>
            </w:r>
            <w:r>
              <w:rPr>
                <w:noProof/>
                <w:webHidden/>
              </w:rPr>
              <w:instrText xml:space="preserve"> PAGEREF _Toc215844455 \h </w:instrText>
            </w:r>
            <w:r>
              <w:rPr>
                <w:noProof/>
                <w:webHidden/>
              </w:rPr>
            </w:r>
            <w:r>
              <w:rPr>
                <w:noProof/>
                <w:webHidden/>
              </w:rPr>
              <w:fldChar w:fldCharType="separate"/>
            </w:r>
            <w:r>
              <w:rPr>
                <w:noProof/>
                <w:webHidden/>
              </w:rPr>
              <w:t>25</w:t>
            </w:r>
            <w:r>
              <w:rPr>
                <w:noProof/>
                <w:webHidden/>
              </w:rPr>
              <w:fldChar w:fldCharType="end"/>
            </w:r>
          </w:hyperlink>
        </w:p>
        <w:p w14:paraId="0C9A0653" w14:textId="45E55429"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6" w:history="1">
            <w:r w:rsidRPr="00E54E5F">
              <w:rPr>
                <w:rStyle w:val="a3"/>
                <w:noProof/>
                <w:lang w:val="en-US"/>
              </w:rPr>
              <w:t>5.</w:t>
            </w:r>
            <w:r>
              <w:rPr>
                <w:rFonts w:asciiTheme="minorHAnsi" w:hAnsiTheme="minorHAnsi"/>
                <w:noProof/>
                <w:kern w:val="2"/>
                <w:sz w:val="22"/>
                <w:szCs w:val="24"/>
                <w:lang w:val="en-US" w:eastAsia="ko-KR"/>
                <w14:ligatures w14:val="standardContextual"/>
              </w:rPr>
              <w:tab/>
            </w:r>
            <w:r w:rsidRPr="00E54E5F">
              <w:rPr>
                <w:rStyle w:val="a3"/>
                <w:noProof/>
                <w:lang w:val="en-US"/>
              </w:rPr>
              <w:t>Timetable of communications and communication process</w:t>
            </w:r>
            <w:r>
              <w:rPr>
                <w:noProof/>
                <w:webHidden/>
              </w:rPr>
              <w:tab/>
            </w:r>
            <w:r>
              <w:rPr>
                <w:noProof/>
                <w:webHidden/>
              </w:rPr>
              <w:fldChar w:fldCharType="begin"/>
            </w:r>
            <w:r>
              <w:rPr>
                <w:noProof/>
                <w:webHidden/>
              </w:rPr>
              <w:instrText xml:space="preserve"> PAGEREF _Toc215844456 \h </w:instrText>
            </w:r>
            <w:r>
              <w:rPr>
                <w:noProof/>
                <w:webHidden/>
              </w:rPr>
            </w:r>
            <w:r>
              <w:rPr>
                <w:noProof/>
                <w:webHidden/>
              </w:rPr>
              <w:fldChar w:fldCharType="separate"/>
            </w:r>
            <w:r>
              <w:rPr>
                <w:noProof/>
                <w:webHidden/>
              </w:rPr>
              <w:t>26</w:t>
            </w:r>
            <w:r>
              <w:rPr>
                <w:noProof/>
                <w:webHidden/>
              </w:rPr>
              <w:fldChar w:fldCharType="end"/>
            </w:r>
          </w:hyperlink>
        </w:p>
        <w:p w14:paraId="0BF142B9" w14:textId="1E01818B" w:rsidR="00FF3652" w:rsidRDefault="00FF3652">
          <w:pPr>
            <w:pStyle w:val="10"/>
            <w:tabs>
              <w:tab w:val="right" w:leader="dot" w:pos="9911"/>
            </w:tabs>
            <w:rPr>
              <w:rFonts w:asciiTheme="minorHAnsi" w:hAnsiTheme="minorHAnsi"/>
              <w:noProof/>
              <w:kern w:val="2"/>
              <w:sz w:val="22"/>
              <w:szCs w:val="24"/>
              <w:lang w:val="en-US" w:eastAsia="ko-KR"/>
              <w14:ligatures w14:val="standardContextual"/>
            </w:rPr>
          </w:pPr>
          <w:hyperlink w:anchor="_Toc215844457" w:history="1">
            <w:r w:rsidRPr="00E54E5F">
              <w:rPr>
                <w:rStyle w:val="a3"/>
                <w:noProof/>
                <w:lang w:val="en-GB"/>
              </w:rPr>
              <w:t>Appendices</w:t>
            </w:r>
            <w:r>
              <w:rPr>
                <w:noProof/>
                <w:webHidden/>
              </w:rPr>
              <w:tab/>
            </w:r>
            <w:r>
              <w:rPr>
                <w:noProof/>
                <w:webHidden/>
              </w:rPr>
              <w:fldChar w:fldCharType="begin"/>
            </w:r>
            <w:r>
              <w:rPr>
                <w:noProof/>
                <w:webHidden/>
              </w:rPr>
              <w:instrText xml:space="preserve"> PAGEREF _Toc215844457 \h </w:instrText>
            </w:r>
            <w:r>
              <w:rPr>
                <w:noProof/>
                <w:webHidden/>
              </w:rPr>
            </w:r>
            <w:r>
              <w:rPr>
                <w:noProof/>
                <w:webHidden/>
              </w:rPr>
              <w:fldChar w:fldCharType="separate"/>
            </w:r>
            <w:r>
              <w:rPr>
                <w:noProof/>
                <w:webHidden/>
              </w:rPr>
              <w:t>27</w:t>
            </w:r>
            <w:r>
              <w:rPr>
                <w:noProof/>
                <w:webHidden/>
              </w:rPr>
              <w:fldChar w:fldCharType="end"/>
            </w:r>
          </w:hyperlink>
        </w:p>
        <w:p w14:paraId="4926C6B2" w14:textId="419958E5" w:rsidR="00665D1C" w:rsidRPr="00665D1C" w:rsidRDefault="00665D1C" w:rsidP="00665D1C">
          <w:pPr>
            <w:pStyle w:val="20"/>
            <w:tabs>
              <w:tab w:val="left" w:pos="660"/>
              <w:tab w:val="right" w:leader="dot" w:pos="9911"/>
            </w:tabs>
            <w:rPr>
              <w:rFonts w:asciiTheme="minorHAnsi" w:hAnsiTheme="minorHAnsi"/>
              <w:noProof/>
              <w:szCs w:val="20"/>
              <w:lang w:eastAsia="fr-FR"/>
            </w:rPr>
          </w:pPr>
          <w:r>
            <w:rPr>
              <w:b/>
              <w:bCs/>
            </w:rPr>
            <w:fldChar w:fldCharType="end"/>
          </w:r>
        </w:p>
      </w:sdtContent>
    </w:sdt>
    <w:p w14:paraId="6FA169CA" w14:textId="77777777" w:rsidR="00601F72" w:rsidRDefault="00601F72">
      <w:pPr>
        <w:spacing w:after="160" w:line="259" w:lineRule="auto"/>
        <w:jc w:val="left"/>
        <w:rPr>
          <w:rFonts w:eastAsiaTheme="majorEastAsia" w:cstheme="majorBidi"/>
          <w:b/>
          <w:color w:val="003366"/>
          <w:sz w:val="40"/>
          <w:szCs w:val="32"/>
          <w:lang w:val="en-US"/>
        </w:rPr>
      </w:pPr>
      <w:r>
        <w:rPr>
          <w:lang w:val="en-US"/>
        </w:rPr>
        <w:br w:type="page"/>
      </w:r>
    </w:p>
    <w:p w14:paraId="1E645409" w14:textId="1604C0B8" w:rsidR="00E87963" w:rsidRDefault="00E20836" w:rsidP="00E20836">
      <w:pPr>
        <w:pStyle w:val="1"/>
        <w:rPr>
          <w:lang w:val="en-US"/>
        </w:rPr>
      </w:pPr>
      <w:bookmarkStart w:id="0" w:name="_Toc215844409"/>
      <w:r w:rsidRPr="00E20836">
        <w:rPr>
          <w:lang w:val="en-US"/>
        </w:rPr>
        <w:lastRenderedPageBreak/>
        <w:t xml:space="preserve">Overview of the </w:t>
      </w:r>
      <w:r w:rsidR="00B3753E">
        <w:rPr>
          <w:lang w:val="en-US"/>
        </w:rPr>
        <w:t>Group</w:t>
      </w:r>
      <w:r w:rsidRPr="00E20836">
        <w:rPr>
          <w:lang w:val="en-US"/>
        </w:rPr>
        <w:t xml:space="preserve"> audit instruction</w:t>
      </w:r>
      <w:r>
        <w:rPr>
          <w:lang w:val="en-US"/>
        </w:rPr>
        <w:t>s</w:t>
      </w:r>
      <w:bookmarkEnd w:id="0"/>
    </w:p>
    <w:p w14:paraId="4F62075E" w14:textId="77777777" w:rsidR="002C0B17" w:rsidRPr="002C0B17" w:rsidRDefault="002C0B17" w:rsidP="002C0B17">
      <w:pPr>
        <w:rPr>
          <w:lang w:val="en-US"/>
        </w:rPr>
      </w:pPr>
    </w:p>
    <w:p w14:paraId="09F8953F" w14:textId="77777777" w:rsidR="00E20836" w:rsidRDefault="00E20836" w:rsidP="00613F48">
      <w:pPr>
        <w:pStyle w:val="2"/>
      </w:pPr>
      <w:bookmarkStart w:id="1" w:name="_Toc215844410"/>
      <w:r>
        <w:t>Introduction</w:t>
      </w:r>
      <w:bookmarkEnd w:id="1"/>
    </w:p>
    <w:p w14:paraId="2082394D" w14:textId="4E1848CC" w:rsidR="00F22189" w:rsidRDefault="00B3753E" w:rsidP="00F22189">
      <w:pPr>
        <w:rPr>
          <w:lang w:val="en-GB"/>
        </w:rPr>
      </w:pPr>
      <w:r w:rsidRPr="002619CD">
        <w:rPr>
          <w:lang w:val="en-US"/>
        </w:rPr>
        <w:t>T</w:t>
      </w:r>
      <w:r w:rsidRPr="00C57BE9">
        <w:rPr>
          <w:lang w:val="en-GB"/>
        </w:rPr>
        <w:t xml:space="preserve">he </w:t>
      </w:r>
      <w:r>
        <w:rPr>
          <w:lang w:val="en-GB"/>
        </w:rPr>
        <w:t>Group</w:t>
      </w:r>
      <w:r w:rsidRPr="00C57BE9">
        <w:rPr>
          <w:lang w:val="en-GB"/>
        </w:rPr>
        <w:t xml:space="preserve"> engagement team</w:t>
      </w:r>
      <w:r w:rsidR="00613F48">
        <w:rPr>
          <w:lang w:val="en-GB"/>
        </w:rPr>
        <w:t xml:space="preserve"> of</w:t>
      </w:r>
      <w:r w:rsidRPr="00C57BE9">
        <w:rPr>
          <w:lang w:val="en-GB"/>
        </w:rPr>
        <w:t xml:space="preserve"> </w:t>
      </w:r>
      <w:r w:rsidR="00FB2E77">
        <w:rPr>
          <w:lang w:val="en-GB"/>
        </w:rPr>
        <w:t xml:space="preserve"/>
      </w:r>
      <w:r w:rsidR="00FB2E77">
        <w:rPr>
          <w:lang w:val="en-GB"/>
        </w:rPr>
        <w:t xml:space="preserve">Forvis Mazars Sebit (Korea)</w:t>
      </w:r>
      <w:r w:rsidR="00F22189" w:rsidRPr="00C57BE9">
        <w:rPr>
          <w:lang w:val="en-GB"/>
        </w:rPr>
        <w:t xml:space="preserve"> has been engaged to express an audit opinion on the </w:t>
      </w:r>
      <w:r>
        <w:rPr>
          <w:lang w:val="en-GB"/>
        </w:rPr>
        <w:t>Group</w:t>
      </w:r>
      <w:r w:rsidR="00F22189" w:rsidRPr="00C57BE9">
        <w:rPr>
          <w:lang w:val="en-GB"/>
        </w:rPr>
        <w:t xml:space="preserve"> financial statements of </w:t>
      </w:r>
      <w:r w:rsidR="00F22189">
        <w:rPr>
          <w:lang w:val="en-GB"/>
        </w:rPr>
        <w:t xml:space="preserve">the </w:t>
      </w:r>
      <w:r>
        <w:rPr>
          <w:lang w:val="en-GB"/>
        </w:rPr>
        <w:t>Group</w:t>
      </w:r>
      <w:r w:rsidR="00FB2E77">
        <w:rPr>
          <w:lang w:val="en-GB"/>
        </w:rPr>
        <w:t xml:space="preserve"> Faurecia Korea</w:t>
      </w:r>
      <w:r>
        <w:rPr>
          <w:lang w:val="en-GB"/>
        </w:rPr>
        <w:t xml:space="preserve"> (“the Group”)</w:t>
      </w:r>
      <w:r w:rsidRPr="00C57BE9">
        <w:rPr>
          <w:lang w:val="en-GB"/>
        </w:rPr>
        <w:t xml:space="preserve">, </w:t>
      </w:r>
      <w:r w:rsidR="00F22189" w:rsidRPr="00C57BE9">
        <w:rPr>
          <w:lang w:val="en-GB"/>
        </w:rPr>
        <w:t>for the year ending</w:t>
      </w:r>
      <w:r w:rsidR="00FB2E77">
        <w:rPr>
          <w:lang w:val="en-GB"/>
        </w:rPr>
        <w:t xml:space="preserve"> December 31, 2026</w:t>
      </w:r>
      <w:proofErr w:type="gramStart"/>
      <w:r w:rsidR="00FB2E77">
        <w:rPr>
          <w:lang w:val="en-GB"/>
        </w:rPr>
        <w:t xml:space="preserve"/>
      </w:r>
      <w:r w:rsidR="00A66D61">
        <w:rPr>
          <w:lang w:val="en-GB"/>
        </w:rPr>
        <w:t xml:space="preserve"/>
      </w:r>
      <w:r w:rsidR="00C26653">
        <w:rPr>
          <w:rFonts w:hint="eastAsia"/>
          <w:lang w:val="en-GB" w:eastAsia="ko-KR"/>
        </w:rPr>
        <w:t xml:space="preserve"/>
      </w:r>
      <w:proofErr w:type="gramEnd"/>
      <w:r w:rsidR="00F22189" w:rsidRPr="00C57BE9">
        <w:rPr>
          <w:lang w:val="en-GB"/>
        </w:rPr>
        <w:t xml:space="preserve"> in accordance with </w:t>
      </w:r>
      <w:r w:rsidR="00FB2E77" w:rsidRPr="0041214E">
        <w:rPr>
          <w:lang w:val="en-GB"/>
        </w:rPr>
        <w:t>International Standards on Auditing</w:t>
      </w:r>
      <w:r w:rsidR="00F22189" w:rsidRPr="00C57BE9">
        <w:rPr>
          <w:i/>
          <w:lang w:val="en-GB"/>
        </w:rPr>
        <w:t>.</w:t>
      </w:r>
      <w:r w:rsidR="00F22189" w:rsidRPr="00C57BE9">
        <w:rPr>
          <w:lang w:val="en-GB"/>
        </w:rPr>
        <w:t xml:space="preserve"> </w:t>
      </w:r>
    </w:p>
    <w:p w14:paraId="3EDD0747" w14:textId="77777777" w:rsidR="00F22189" w:rsidRDefault="00F22189" w:rsidP="00F22189">
      <w:pPr>
        <w:rPr>
          <w:lang w:val="en-GB"/>
        </w:rPr>
      </w:pPr>
      <w:r w:rsidRPr="00C57BE9">
        <w:rPr>
          <w:lang w:val="en-GB"/>
        </w:rPr>
        <w:t xml:space="preserve">The purpose of these instructions is to communicate the aspects of our </w:t>
      </w:r>
      <w:r w:rsidR="00B3753E">
        <w:rPr>
          <w:lang w:val="en-GB"/>
        </w:rPr>
        <w:t>Group</w:t>
      </w:r>
      <w:r w:rsidRPr="00C57BE9">
        <w:rPr>
          <w:lang w:val="en-GB"/>
        </w:rPr>
        <w:t xml:space="preserve"> audit strategy that relate to component auditors (“you”), and set out the procedures that we, the </w:t>
      </w:r>
      <w:r w:rsidR="00B3753E">
        <w:rPr>
          <w:bCs/>
          <w:lang w:val="en-GB"/>
        </w:rPr>
        <w:t>Group</w:t>
      </w:r>
      <w:r w:rsidRPr="00C57BE9">
        <w:rPr>
          <w:bCs/>
          <w:lang w:val="en-GB"/>
        </w:rPr>
        <w:t xml:space="preserve"> engagement team</w:t>
      </w:r>
      <w:r w:rsidRPr="00C57BE9">
        <w:rPr>
          <w:lang w:val="en-GB"/>
        </w:rPr>
        <w:t>, require you to perform on the financial information of the component for which you are responsible.</w:t>
      </w:r>
    </w:p>
    <w:p w14:paraId="406D137F" w14:textId="77777777" w:rsidR="00515E31" w:rsidRPr="00E85E3F" w:rsidRDefault="00515E31" w:rsidP="00F22189">
      <w:pPr>
        <w:rPr>
          <w:b/>
          <w:lang w:val="en-GB"/>
        </w:rPr>
      </w:pPr>
      <w:r w:rsidRPr="00E85E3F">
        <w:rPr>
          <w:b/>
          <w:lang w:val="en-GB"/>
        </w:rPr>
        <w:t xml:space="preserve">As a Group Engagement Team, we have a full responsibility on the audit of the Group financial statements including the quality of the work done by the Component auditors. We need to have the adequate documentation in our Group Audit file. </w:t>
      </w:r>
    </w:p>
    <w:p w14:paraId="3391CDC6" w14:textId="77777777" w:rsidR="00F22189" w:rsidRDefault="00F22189" w:rsidP="00F22189">
      <w:pPr>
        <w:rPr>
          <w:lang w:val="en-GB"/>
        </w:rPr>
      </w:pPr>
      <w:r w:rsidRPr="00D40A05">
        <w:rPr>
          <w:lang w:val="en-GB"/>
        </w:rPr>
        <w:t>It is essential that this document be read</w:t>
      </w:r>
      <w:r>
        <w:rPr>
          <w:lang w:val="en-GB"/>
        </w:rPr>
        <w:t xml:space="preserve"> by the partner, </w:t>
      </w:r>
      <w:r w:rsidRPr="00D40A05">
        <w:rPr>
          <w:lang w:val="en-GB"/>
        </w:rPr>
        <w:t xml:space="preserve">thoroughly and communicated to your audit team </w:t>
      </w:r>
      <w:r>
        <w:rPr>
          <w:lang w:val="en-GB"/>
        </w:rPr>
        <w:t>involved in the audit of the component</w:t>
      </w:r>
      <w:r w:rsidRPr="00D40A05">
        <w:rPr>
          <w:lang w:val="en-GB"/>
        </w:rPr>
        <w:t xml:space="preserve"> to ensure that all the reporting requirements and key deliverables are produced in accordance with the </w:t>
      </w:r>
      <w:r>
        <w:rPr>
          <w:lang w:val="en-GB"/>
        </w:rPr>
        <w:t xml:space="preserve">expected quality and </w:t>
      </w:r>
      <w:r w:rsidRPr="00D40A05">
        <w:rPr>
          <w:lang w:val="en-GB"/>
        </w:rPr>
        <w:t xml:space="preserve">required timetable. </w:t>
      </w:r>
    </w:p>
    <w:p w14:paraId="7B8FE836" w14:textId="77777777" w:rsidR="00F22189" w:rsidRPr="00A41453" w:rsidRDefault="00F22189" w:rsidP="00F22189">
      <w:pPr>
        <w:rPr>
          <w:lang w:val="en-US"/>
        </w:rPr>
      </w:pPr>
      <w:r w:rsidRPr="00A41453">
        <w:rPr>
          <w:lang w:val="en-US"/>
        </w:rPr>
        <w:t>During planning, performance or completion of the audit, please communicate with us immediately if:</w:t>
      </w:r>
    </w:p>
    <w:p w14:paraId="5ACC642A" w14:textId="77777777" w:rsidR="00F22189" w:rsidRPr="003F2C97" w:rsidRDefault="00F22189" w:rsidP="00F22189">
      <w:pPr>
        <w:pStyle w:val="a6"/>
        <w:numPr>
          <w:ilvl w:val="0"/>
          <w:numId w:val="4"/>
        </w:numPr>
        <w:rPr>
          <w:lang w:val="en-GB"/>
        </w:rPr>
      </w:pPr>
      <w:r w:rsidRPr="003F2C97">
        <w:rPr>
          <w:lang w:val="en-GB"/>
        </w:rPr>
        <w:t>Timing of the work creates an irresolvable problem,</w:t>
      </w:r>
    </w:p>
    <w:p w14:paraId="6E2B8588" w14:textId="77777777" w:rsidR="00F22189" w:rsidRPr="003F2C97" w:rsidRDefault="00F22189" w:rsidP="00F22189">
      <w:pPr>
        <w:pStyle w:val="a6"/>
        <w:numPr>
          <w:ilvl w:val="0"/>
          <w:numId w:val="4"/>
        </w:numPr>
        <w:rPr>
          <w:lang w:val="en-GB"/>
        </w:rPr>
      </w:pPr>
      <w:r w:rsidRPr="003F2C97">
        <w:rPr>
          <w:lang w:val="en-GB"/>
        </w:rPr>
        <w:t>Instructions are not fully understood,</w:t>
      </w:r>
    </w:p>
    <w:p w14:paraId="16AEB04A" w14:textId="77777777" w:rsidR="00F22189" w:rsidRPr="003F2C97" w:rsidRDefault="00F22189" w:rsidP="00F22189">
      <w:pPr>
        <w:pStyle w:val="a6"/>
        <w:numPr>
          <w:ilvl w:val="0"/>
          <w:numId w:val="4"/>
        </w:numPr>
        <w:rPr>
          <w:lang w:val="en-GB"/>
        </w:rPr>
      </w:pPr>
      <w:r w:rsidRPr="003F2C97">
        <w:rPr>
          <w:lang w:val="en-GB"/>
        </w:rPr>
        <w:t xml:space="preserve">It is necessary to </w:t>
      </w:r>
      <w:r w:rsidR="00471068">
        <w:rPr>
          <w:lang w:val="en-GB"/>
        </w:rPr>
        <w:t>change</w:t>
      </w:r>
      <w:r w:rsidR="00471068" w:rsidRPr="003F2C97">
        <w:rPr>
          <w:lang w:val="en-GB"/>
        </w:rPr>
        <w:t xml:space="preserve"> </w:t>
      </w:r>
      <w:r w:rsidRPr="003F2C97">
        <w:rPr>
          <w:lang w:val="en-GB"/>
        </w:rPr>
        <w:t>procedures from those specified</w:t>
      </w:r>
      <w:r w:rsidR="00471068">
        <w:rPr>
          <w:lang w:val="en-GB"/>
        </w:rPr>
        <w:t xml:space="preserve"> in these instructions</w:t>
      </w:r>
      <w:r w:rsidRPr="003F2C97">
        <w:rPr>
          <w:lang w:val="en-GB"/>
        </w:rPr>
        <w:t>,</w:t>
      </w:r>
    </w:p>
    <w:p w14:paraId="46ADC05A" w14:textId="77777777" w:rsidR="00F22189" w:rsidRPr="003F2C97" w:rsidRDefault="00F22189" w:rsidP="00F22189">
      <w:pPr>
        <w:pStyle w:val="a6"/>
        <w:numPr>
          <w:ilvl w:val="0"/>
          <w:numId w:val="4"/>
        </w:numPr>
        <w:rPr>
          <w:lang w:val="en-GB"/>
        </w:rPr>
      </w:pPr>
      <w:r w:rsidRPr="003F2C97">
        <w:rPr>
          <w:lang w:val="en-GB"/>
        </w:rPr>
        <w:t>Circumstances arise that may result in an opinion other than one of those presented in the appendices (including a modification for a scope limitation or qualification),</w:t>
      </w:r>
    </w:p>
    <w:p w14:paraId="12B922C0" w14:textId="77777777" w:rsidR="00F22189" w:rsidRPr="003F2C97" w:rsidRDefault="00F22189" w:rsidP="00F22189">
      <w:pPr>
        <w:pStyle w:val="a6"/>
        <w:numPr>
          <w:ilvl w:val="0"/>
          <w:numId w:val="4"/>
        </w:numPr>
        <w:rPr>
          <w:lang w:val="en-GB"/>
        </w:rPr>
      </w:pPr>
      <w:r w:rsidRPr="003F2C97">
        <w:rPr>
          <w:lang w:val="en-GB"/>
        </w:rPr>
        <w:t>Services have been performed without the appropriate pre-approvals or consideration of the independence matters discussed in the interoffice instructions,</w:t>
      </w:r>
    </w:p>
    <w:p w14:paraId="6376E25C" w14:textId="77777777" w:rsidR="00F22189" w:rsidRDefault="00F22189" w:rsidP="00F22189">
      <w:pPr>
        <w:pStyle w:val="a6"/>
        <w:numPr>
          <w:ilvl w:val="0"/>
          <w:numId w:val="4"/>
        </w:numPr>
        <w:rPr>
          <w:lang w:val="en-GB"/>
        </w:rPr>
      </w:pPr>
      <w:r w:rsidRPr="003F2C97">
        <w:rPr>
          <w:lang w:val="en-GB"/>
        </w:rPr>
        <w:t xml:space="preserve">Local conditions are such that work cannot be done within the estimated time or fee, </w:t>
      </w:r>
    </w:p>
    <w:p w14:paraId="62D6CF9E" w14:textId="77777777" w:rsidR="00471068" w:rsidRPr="003F2C97" w:rsidRDefault="00471068" w:rsidP="00F22189">
      <w:pPr>
        <w:pStyle w:val="a6"/>
        <w:numPr>
          <w:ilvl w:val="0"/>
          <w:numId w:val="4"/>
        </w:numPr>
        <w:rPr>
          <w:lang w:val="en-GB"/>
        </w:rPr>
      </w:pPr>
      <w:r>
        <w:rPr>
          <w:lang w:val="en-GB"/>
        </w:rPr>
        <w:t>Difficulties to obtain documentation and explanations, or to get interviews with key people,</w:t>
      </w:r>
      <w:r w:rsidR="00E7326D">
        <w:rPr>
          <w:lang w:val="en-GB"/>
        </w:rPr>
        <w:t xml:space="preserve"> or</w:t>
      </w:r>
    </w:p>
    <w:p w14:paraId="65E7C553" w14:textId="77777777" w:rsidR="00F22189" w:rsidRPr="003F2C97" w:rsidRDefault="00F22189" w:rsidP="00F22189">
      <w:pPr>
        <w:pStyle w:val="a6"/>
        <w:numPr>
          <w:ilvl w:val="0"/>
          <w:numId w:val="4"/>
        </w:numPr>
        <w:rPr>
          <w:lang w:val="en-GB"/>
        </w:rPr>
      </w:pPr>
      <w:r w:rsidRPr="003F2C97">
        <w:rPr>
          <w:lang w:val="en-GB"/>
        </w:rPr>
        <w:t xml:space="preserve">You become aware of events, transactions, or recent or proposed legislative changes that may have a significant impact on the component or other members of the affiliated </w:t>
      </w:r>
      <w:r w:rsidR="00B3753E">
        <w:rPr>
          <w:lang w:val="en-GB"/>
        </w:rPr>
        <w:t>Group</w:t>
      </w:r>
      <w:r w:rsidRPr="003F2C97">
        <w:rPr>
          <w:lang w:val="en-GB"/>
        </w:rPr>
        <w:t xml:space="preserve"> (e.g., instances of fraud, significant changes to the level of control reliance, illegal acts, etc.). </w:t>
      </w:r>
    </w:p>
    <w:p w14:paraId="0789F4B2" w14:textId="77777777" w:rsidR="00F22189" w:rsidRPr="003F2C97" w:rsidRDefault="00F22189" w:rsidP="00F22189">
      <w:pPr>
        <w:rPr>
          <w:rFonts w:cs="Arial"/>
          <w:lang w:val="en-US"/>
        </w:rPr>
      </w:pPr>
      <w:r w:rsidRPr="003F2C97">
        <w:rPr>
          <w:rFonts w:cs="Arial"/>
          <w:lang w:val="en-US"/>
        </w:rPr>
        <w:t>Upon receipt of these instructions, please:</w:t>
      </w:r>
    </w:p>
    <w:p w14:paraId="527D0796" w14:textId="77777777" w:rsidR="00F22189" w:rsidRPr="003F2C97" w:rsidRDefault="00F22189" w:rsidP="00F22189">
      <w:pPr>
        <w:pStyle w:val="a6"/>
        <w:numPr>
          <w:ilvl w:val="0"/>
          <w:numId w:val="4"/>
        </w:numPr>
        <w:rPr>
          <w:lang w:val="en-GB"/>
        </w:rPr>
      </w:pPr>
      <w:r w:rsidRPr="003F2C97">
        <w:rPr>
          <w:lang w:val="en-GB"/>
        </w:rPr>
        <w:t>Seek clarification on any items of uncertainty (e.g., regarding the reporting schedule, scope of work etc.); and</w:t>
      </w:r>
    </w:p>
    <w:p w14:paraId="2198E4CE" w14:textId="77777777" w:rsidR="00F22189" w:rsidRPr="003F2C97" w:rsidRDefault="00F22189" w:rsidP="00F22189">
      <w:pPr>
        <w:pStyle w:val="a6"/>
        <w:numPr>
          <w:ilvl w:val="0"/>
          <w:numId w:val="4"/>
        </w:numPr>
        <w:rPr>
          <w:lang w:val="en-GB"/>
        </w:rPr>
      </w:pPr>
      <w:r w:rsidRPr="003F2C97">
        <w:rPr>
          <w:lang w:val="en-GB"/>
        </w:rPr>
        <w:t>Advise us if you anticipate that you will not be able to comply with the instructions and timetables herein.</w:t>
      </w:r>
    </w:p>
    <w:p w14:paraId="018E681D" w14:textId="77777777" w:rsidR="00F22189" w:rsidRPr="008E1401" w:rsidRDefault="00F22189" w:rsidP="00F22189">
      <w:pPr>
        <w:pStyle w:val="a6"/>
        <w:numPr>
          <w:ilvl w:val="0"/>
          <w:numId w:val="4"/>
        </w:numPr>
        <w:rPr>
          <w:lang w:val="en-GB"/>
        </w:rPr>
      </w:pPr>
      <w:r w:rsidRPr="003F2C97">
        <w:rPr>
          <w:lang w:val="en-GB"/>
        </w:rPr>
        <w:t>Send us your acknowledgement of receipt</w:t>
      </w:r>
      <w:r w:rsidR="00613F48">
        <w:rPr>
          <w:lang w:val="en-GB"/>
        </w:rPr>
        <w:t xml:space="preserve"> th</w:t>
      </w:r>
      <w:r w:rsidR="00223DB3">
        <w:rPr>
          <w:lang w:val="en-GB"/>
        </w:rPr>
        <w:t xml:space="preserve">rough the </w:t>
      </w:r>
      <w:r w:rsidR="00223DB3" w:rsidRPr="003F2C97">
        <w:rPr>
          <w:b/>
          <w:lang w:val="en-US" w:eastAsia="fr-FR"/>
        </w:rPr>
        <w:t>Appendix A - “</w:t>
      </w:r>
      <w:r w:rsidR="00223DB3">
        <w:rPr>
          <w:b/>
          <w:lang w:val="en-US" w:eastAsia="fr-FR"/>
        </w:rPr>
        <w:t xml:space="preserve">Acknowledgment of receipt of </w:t>
      </w:r>
      <w:r w:rsidR="00223DB3" w:rsidRPr="008E1401">
        <w:rPr>
          <w:b/>
          <w:lang w:val="en-US" w:eastAsia="fr-FR"/>
        </w:rPr>
        <w:t>instructions and independence confirmation”</w:t>
      </w:r>
    </w:p>
    <w:p w14:paraId="4F3CD9A1" w14:textId="77777777" w:rsidR="00F22189" w:rsidRPr="008E1401" w:rsidRDefault="00F22189" w:rsidP="00F22189">
      <w:pPr>
        <w:rPr>
          <w:lang w:val="en-GB"/>
        </w:rPr>
      </w:pPr>
      <w:r w:rsidRPr="008E1401">
        <w:rPr>
          <w:lang w:val="en-GB"/>
        </w:rPr>
        <w:t>In formulating these instructions, our key objectives are to:</w:t>
      </w:r>
    </w:p>
    <w:p w14:paraId="6C75DF10" w14:textId="06B9DB51" w:rsidR="00F22189" w:rsidRPr="008B43A9" w:rsidRDefault="00F22189" w:rsidP="00F22189">
      <w:pPr>
        <w:pStyle w:val="a6"/>
        <w:numPr>
          <w:ilvl w:val="0"/>
          <w:numId w:val="4"/>
        </w:numPr>
        <w:rPr>
          <w:lang w:val="en-GB"/>
        </w:rPr>
      </w:pPr>
      <w:r w:rsidRPr="008B43A9">
        <w:rPr>
          <w:lang w:val="en-GB"/>
        </w:rPr>
        <w:t xml:space="preserve">deliver an independent auditors’ report in accordance with International Standards on Auditing (ISA) on the </w:t>
      </w:r>
      <w:r w:rsidR="00B3753E" w:rsidRPr="008B43A9">
        <w:rPr>
          <w:lang w:val="en-GB"/>
        </w:rPr>
        <w:t>Group</w:t>
      </w:r>
      <w:r w:rsidRPr="008B43A9">
        <w:rPr>
          <w:lang w:val="en-GB"/>
        </w:rPr>
        <w:t xml:space="preserve"> financial statements of</w:t>
      </w:r>
      <w:r w:rsidR="0039662C" w:rsidRPr="008B43A9">
        <w:rPr>
          <w:lang w:val="en-GB"/>
        </w:rPr>
        <w:t xml:space="preserve"> Faurecia Korea Group</w:t>
      </w:r>
      <w:r w:rsidRPr="008B43A9">
        <w:rPr>
          <w:lang w:val="en-GB"/>
        </w:rPr>
        <w:t xml:space="preserve"> and for the year ended</w:t>
      </w:r>
      <w:r w:rsidR="00FB2E77" w:rsidRPr="008B43A9">
        <w:rPr>
          <w:lang w:val="en-GB"/>
        </w:rPr>
        <w:t xml:space="preserve"> December 31, 2026</w:t>
      </w:r>
      <w:r w:rsidR="00257513" w:rsidRPr="008B43A9">
        <w:rPr>
          <w:lang w:val="en-GB"/>
        </w:rPr>
        <w:t xml:space="preserve"/>
      </w:r>
      <w:r w:rsidR="00C26653">
        <w:rPr>
          <w:rFonts w:hint="eastAsia"/>
          <w:lang w:val="en-GB" w:eastAsia="ko-KR"/>
        </w:rPr>
        <w:t xml:space="preserve"/>
      </w:r>
    </w:p>
    <w:p w14:paraId="00FB4B7F" w14:textId="77777777" w:rsidR="00F22189" w:rsidRPr="008B43A9" w:rsidRDefault="00F22189" w:rsidP="00F22189">
      <w:pPr>
        <w:pStyle w:val="a6"/>
        <w:numPr>
          <w:ilvl w:val="0"/>
          <w:numId w:val="4"/>
        </w:numPr>
        <w:rPr>
          <w:lang w:val="en-GB"/>
        </w:rPr>
      </w:pPr>
      <w:r w:rsidRPr="008B43A9">
        <w:rPr>
          <w:lang w:val="en-GB"/>
        </w:rPr>
        <w:lastRenderedPageBreak/>
        <w:t xml:space="preserve">fulfil our professional, legal and statutory </w:t>
      </w:r>
      <w:proofErr w:type="gramStart"/>
      <w:r w:rsidRPr="008B43A9">
        <w:rPr>
          <w:lang w:val="en-GB"/>
        </w:rPr>
        <w:t>obligations;</w:t>
      </w:r>
      <w:proofErr w:type="gramEnd"/>
    </w:p>
    <w:p w14:paraId="438C0328" w14:textId="69621BEF" w:rsidR="00F22189" w:rsidRPr="008B43A9" w:rsidRDefault="00F22189" w:rsidP="00F22189">
      <w:pPr>
        <w:pStyle w:val="a6"/>
        <w:numPr>
          <w:ilvl w:val="0"/>
          <w:numId w:val="4"/>
        </w:numPr>
        <w:rPr>
          <w:lang w:val="en-GB"/>
        </w:rPr>
      </w:pPr>
      <w:r w:rsidRPr="008B43A9">
        <w:rPr>
          <w:lang w:val="en-GB"/>
        </w:rPr>
        <w:t>fulfil communication requirements of ISA 600</w:t>
      </w:r>
      <w:r w:rsidR="008B43A9" w:rsidRPr="008B43A9">
        <w:rPr>
          <w:rFonts w:hint="eastAsia"/>
          <w:lang w:val="en-GB" w:eastAsia="ko-KR"/>
        </w:rPr>
        <w:t xml:space="preserve"> (revised)</w:t>
      </w:r>
      <w:r w:rsidRPr="008B43A9">
        <w:rPr>
          <w:lang w:val="en-GB"/>
        </w:rPr>
        <w:t xml:space="preserve"> </w:t>
      </w:r>
      <w:proofErr w:type="gramStart"/>
      <w:r w:rsidR="00471068" w:rsidRPr="008B43A9">
        <w:rPr>
          <w:lang w:val="en-GB"/>
        </w:rPr>
        <w:t>and also</w:t>
      </w:r>
      <w:proofErr w:type="gramEnd"/>
      <w:r w:rsidR="00471068" w:rsidRPr="008B43A9">
        <w:rPr>
          <w:lang w:val="en-GB"/>
        </w:rPr>
        <w:t xml:space="preserve"> ISA 260 and ISA 265 </w:t>
      </w:r>
      <w:r w:rsidRPr="008B43A9">
        <w:rPr>
          <w:lang w:val="en-GB"/>
        </w:rPr>
        <w:t xml:space="preserve">to the persons charged with governance of the </w:t>
      </w:r>
      <w:r w:rsidR="00B3753E" w:rsidRPr="008B43A9">
        <w:rPr>
          <w:lang w:val="en-GB"/>
        </w:rPr>
        <w:t>Group</w:t>
      </w:r>
      <w:r w:rsidRPr="008B43A9">
        <w:rPr>
          <w:lang w:val="en-GB"/>
        </w:rPr>
        <w:t>.</w:t>
      </w:r>
    </w:p>
    <w:p w14:paraId="6D61DBF6" w14:textId="7E10ECC7" w:rsidR="00F22189" w:rsidRPr="008D69D5" w:rsidRDefault="00F22189" w:rsidP="00F22189">
      <w:pPr>
        <w:rPr>
          <w:lang w:val="en-GB"/>
        </w:rPr>
      </w:pPr>
    </w:p>
    <w:p w14:paraId="5E406E24" w14:textId="77777777" w:rsidR="00E20836" w:rsidRPr="00F22189" w:rsidRDefault="00F22189" w:rsidP="00613F48">
      <w:pPr>
        <w:pStyle w:val="2"/>
        <w:rPr>
          <w:lang w:val="en-GB"/>
        </w:rPr>
      </w:pPr>
      <w:bookmarkStart w:id="2" w:name="_Toc215844411"/>
      <w:r>
        <w:rPr>
          <w:lang w:val="en-GB"/>
        </w:rPr>
        <w:t>Principles of communication</w:t>
      </w:r>
      <w:bookmarkEnd w:id="2"/>
    </w:p>
    <w:p w14:paraId="68CE4BFE" w14:textId="77777777" w:rsidR="00E20836" w:rsidRDefault="00F22189" w:rsidP="009D60A1">
      <w:pPr>
        <w:pStyle w:val="3"/>
        <w:rPr>
          <w:lang w:val="en-US"/>
        </w:rPr>
      </w:pPr>
      <w:bookmarkStart w:id="3" w:name="_Toc520974807"/>
      <w:bookmarkStart w:id="4" w:name="_Toc520990427"/>
      <w:bookmarkStart w:id="5" w:name="_Toc215844412"/>
      <w:r>
        <w:rPr>
          <w:lang w:val="en-US"/>
        </w:rPr>
        <w:t xml:space="preserve">Compliance with ethical </w:t>
      </w:r>
      <w:proofErr w:type="gramStart"/>
      <w:r>
        <w:rPr>
          <w:lang w:val="en-US"/>
        </w:rPr>
        <w:t>requirement</w:t>
      </w:r>
      <w:proofErr w:type="gramEnd"/>
      <w:r>
        <w:rPr>
          <w:lang w:val="en-US"/>
        </w:rPr>
        <w:t>, including independence</w:t>
      </w:r>
      <w:bookmarkEnd w:id="3"/>
      <w:bookmarkEnd w:id="4"/>
      <w:bookmarkEnd w:id="5"/>
    </w:p>
    <w:p w14:paraId="4D464536" w14:textId="77777777" w:rsidR="00F22189" w:rsidRPr="00A41453" w:rsidRDefault="00F22189" w:rsidP="00F22189">
      <w:pPr>
        <w:rPr>
          <w:b/>
          <w:lang w:val="en-US"/>
        </w:rPr>
      </w:pPr>
      <w:r w:rsidRPr="00A41453">
        <w:rPr>
          <w:b/>
          <w:lang w:val="en-US"/>
        </w:rPr>
        <w:t>Independence</w:t>
      </w:r>
    </w:p>
    <w:p w14:paraId="1BD9FEB6" w14:textId="77777777" w:rsidR="00F22189" w:rsidRPr="00A41453" w:rsidRDefault="00F22189" w:rsidP="00F22189">
      <w:pPr>
        <w:rPr>
          <w:iCs/>
          <w:lang w:val="en-US"/>
        </w:rPr>
      </w:pPr>
      <w:r w:rsidRPr="00A41453">
        <w:rPr>
          <w:lang w:val="en-US"/>
        </w:rPr>
        <w:t xml:space="preserve">The independence requirements applicable to the </w:t>
      </w:r>
      <w:r w:rsidR="00B3753E">
        <w:rPr>
          <w:lang w:val="en-US"/>
        </w:rPr>
        <w:t>Group</w:t>
      </w:r>
      <w:r w:rsidRPr="00A41453">
        <w:rPr>
          <w:lang w:val="en-US"/>
        </w:rPr>
        <w:t xml:space="preserve"> are those set forth by the International Federation of Accountants’ (IFAC) Code of Ethics for Professional Accountants. In addition, the following rules set forth by the </w:t>
      </w:r>
      <w:r w:rsidR="00B3753E">
        <w:rPr>
          <w:lang w:val="en-US"/>
        </w:rPr>
        <w:t>Group</w:t>
      </w:r>
      <w:r w:rsidRPr="00A41453">
        <w:rPr>
          <w:lang w:val="en-US"/>
        </w:rPr>
        <w:t xml:space="preserve"> are applicable:</w:t>
      </w:r>
    </w:p>
    <w:p w14:paraId="150D5AA5" w14:textId="77777777" w:rsidR="00F22189" w:rsidRPr="00A41453" w:rsidRDefault="00F22189" w:rsidP="00E32B4E">
      <w:pPr>
        <w:pBdr>
          <w:top w:val="single" w:sz="4" w:space="1" w:color="003366"/>
          <w:left w:val="single" w:sz="4" w:space="4" w:color="003366"/>
          <w:bottom w:val="single" w:sz="4" w:space="1" w:color="003366"/>
          <w:right w:val="single" w:sz="4" w:space="4" w:color="003366"/>
        </w:pBdr>
        <w:rPr>
          <w:lang w:val="en-US" w:eastAsia="fr-FR"/>
        </w:rPr>
      </w:pPr>
      <w:proofErr w:type="gramStart"/>
      <w:r w:rsidRPr="003F2C97">
        <w:rPr>
          <w:lang w:val="en-US" w:eastAsia="fr-FR"/>
        </w:rPr>
        <w:t>In order to</w:t>
      </w:r>
      <w:proofErr w:type="gramEnd"/>
      <w:r w:rsidRPr="003F2C97">
        <w:rPr>
          <w:lang w:val="en-US" w:eastAsia="fr-FR"/>
        </w:rPr>
        <w:t xml:space="preserve"> manage independence for </w:t>
      </w:r>
      <w:r w:rsidR="00B3753E">
        <w:rPr>
          <w:lang w:val="en-US" w:eastAsia="fr-FR"/>
        </w:rPr>
        <w:t>Group</w:t>
      </w:r>
      <w:r w:rsidRPr="003F2C97">
        <w:rPr>
          <w:lang w:val="en-US" w:eastAsia="fr-FR"/>
        </w:rPr>
        <w:t xml:space="preserve"> purposes we require that you provide a representation with respect to your independence in accordance with the format in </w:t>
      </w:r>
      <w:r w:rsidR="001D32C2" w:rsidRPr="003F2C97">
        <w:rPr>
          <w:b/>
          <w:lang w:val="en-US" w:eastAsia="fr-FR"/>
        </w:rPr>
        <w:t>Appendix A - “Component Auditor’s Confirmations (acknowledgement of instructions and independence)”</w:t>
      </w:r>
      <w:r w:rsidRPr="003F2C97">
        <w:rPr>
          <w:lang w:val="en-US" w:eastAsia="fr-FR"/>
        </w:rPr>
        <w:t xml:space="preserve">. </w:t>
      </w:r>
      <w:r w:rsidRPr="00A41453">
        <w:rPr>
          <w:lang w:val="en-US" w:eastAsia="fr-FR"/>
        </w:rPr>
        <w:t xml:space="preserve">If you identify any potential conflicts or threats with respect to your independence, please contact us to enable consideration at the </w:t>
      </w:r>
      <w:r w:rsidR="00B3753E">
        <w:rPr>
          <w:lang w:val="en-US" w:eastAsia="fr-FR"/>
        </w:rPr>
        <w:t>Group</w:t>
      </w:r>
      <w:r w:rsidRPr="00A41453">
        <w:rPr>
          <w:lang w:val="en-US" w:eastAsia="fr-FR"/>
        </w:rPr>
        <w:t xml:space="preserve"> level immediately.</w:t>
      </w:r>
    </w:p>
    <w:p w14:paraId="3C5B2D34" w14:textId="77777777" w:rsidR="00F22189" w:rsidRPr="00A41453" w:rsidRDefault="00F22189" w:rsidP="00F22189">
      <w:pPr>
        <w:rPr>
          <w:lang w:val="en-US" w:eastAsia="fr-FR"/>
        </w:rPr>
      </w:pPr>
      <w:r w:rsidRPr="00A41453">
        <w:rPr>
          <w:lang w:val="en-US" w:eastAsia="fr-FR"/>
        </w:rPr>
        <w:t xml:space="preserve">A threat that requires a measure occurs when an unacceptable risk of trust or self-interest arises </w:t>
      </w:r>
      <w:proofErr w:type="gramStart"/>
      <w:r w:rsidRPr="00A41453">
        <w:rPr>
          <w:lang w:val="en-US" w:eastAsia="fr-FR"/>
        </w:rPr>
        <w:t>as a result of</w:t>
      </w:r>
      <w:proofErr w:type="gramEnd"/>
      <w:r w:rsidRPr="00A41453">
        <w:rPr>
          <w:lang w:val="en-US" w:eastAsia="fr-FR"/>
        </w:rPr>
        <w:t xml:space="preserve"> long-term involvement of one key assurance partner or another senior member (director, senior-manager or manager) of the assurance team on service to the same responsible party.</w:t>
      </w:r>
    </w:p>
    <w:p w14:paraId="10E205C0" w14:textId="77777777" w:rsidR="00471068" w:rsidRDefault="00F22189" w:rsidP="00F22189">
      <w:pPr>
        <w:rPr>
          <w:lang w:val="en-US"/>
        </w:rPr>
      </w:pPr>
      <w:r w:rsidRPr="00A41453">
        <w:rPr>
          <w:lang w:val="en-US"/>
        </w:rPr>
        <w:t xml:space="preserve">The International Federation of Accountants (“IFAC”) Code of Ethics is applicable as a minimum, together with your own firm’s code of ethics and independence policies.</w:t>
      </w:r>
    </w:p>
    <w:p w14:paraId="4A0352C4" w14:textId="77777777" w:rsidR="00F22189" w:rsidRPr="00837342" w:rsidRDefault="00F22189" w:rsidP="00F22189">
      <w:pPr>
        <w:rPr>
          <w:lang w:val="en-US"/>
        </w:rPr>
      </w:pPr>
      <w:r w:rsidRPr="00837342">
        <w:rPr>
          <w:lang w:val="en-US"/>
        </w:rPr>
        <w:t xml:space="preserve">Where the local requirements in respect of independence are stricter than the IFAC Code of Ethics, or there are country specific matters, those stricter requirements apply.</w:t>
      </w:r>
      <w:proofErr w:type="gramStart"/>
      <w:proofErr w:type="gramEnd"/>
    </w:p>
    <w:p w14:paraId="7ED7CDF2" w14:textId="77777777" w:rsidR="00F22189" w:rsidRPr="00A41453" w:rsidRDefault="00F22189" w:rsidP="00F22189">
      <w:pPr>
        <w:rPr>
          <w:b/>
          <w:lang w:val="en-US"/>
        </w:rPr>
      </w:pPr>
      <w:r w:rsidRPr="00A41453">
        <w:rPr>
          <w:b/>
          <w:lang w:val="en-US"/>
        </w:rPr>
        <w:t>Prior independence confirmation</w:t>
      </w:r>
    </w:p>
    <w:p w14:paraId="3804B5ED" w14:textId="77777777" w:rsidR="00F22189" w:rsidRPr="00A41453" w:rsidRDefault="00F22189" w:rsidP="00E32B4E">
      <w:pPr>
        <w:pBdr>
          <w:top w:val="single" w:sz="4" w:space="1" w:color="003366"/>
          <w:left w:val="single" w:sz="4" w:space="4" w:color="003366"/>
          <w:bottom w:val="single" w:sz="4" w:space="1" w:color="003366"/>
          <w:right w:val="single" w:sz="4" w:space="4" w:color="003366"/>
        </w:pBdr>
        <w:rPr>
          <w:lang w:val="en-US"/>
        </w:rPr>
      </w:pPr>
      <w:r w:rsidRPr="00A41453">
        <w:rPr>
          <w:bCs/>
          <w:lang w:val="en-US"/>
        </w:rPr>
        <w:t>Before starting your audit</w:t>
      </w:r>
      <w:r w:rsidRPr="00A41453">
        <w:rPr>
          <w:lang w:val="en-US"/>
        </w:rPr>
        <w:t xml:space="preserve"> work, you should confirm to us that you will comply with independence requirements that are relevant to the </w:t>
      </w:r>
      <w:r w:rsidR="00B3753E">
        <w:rPr>
          <w:lang w:val="en-US"/>
        </w:rPr>
        <w:t>Group</w:t>
      </w:r>
      <w:r w:rsidRPr="00A41453">
        <w:rPr>
          <w:lang w:val="en-US"/>
        </w:rPr>
        <w:t xml:space="preserve"> audit. (please refer to </w:t>
      </w:r>
      <w:r w:rsidR="001D32C2" w:rsidRPr="003F2C97">
        <w:rPr>
          <w:b/>
          <w:lang w:val="en-US" w:eastAsia="fr-FR"/>
        </w:rPr>
        <w:t>Appendix A - “Component Auditor’s Confirmations (acknowledgement of instructions and independence)”</w:t>
      </w:r>
      <w:r w:rsidRPr="00A41453">
        <w:rPr>
          <w:lang w:val="en-US"/>
        </w:rPr>
        <w:t xml:space="preserve"> of the instructions).</w:t>
      </w:r>
    </w:p>
    <w:p w14:paraId="27C40610" w14:textId="77777777" w:rsidR="00F22189" w:rsidRPr="00837342" w:rsidRDefault="00F22189" w:rsidP="00F22189">
      <w:pPr>
        <w:rPr>
          <w:b/>
          <w:lang w:val="en-US"/>
        </w:rPr>
      </w:pPr>
      <w:r w:rsidRPr="00837342">
        <w:rPr>
          <w:b/>
          <w:lang w:val="en-US"/>
        </w:rPr>
        <w:t>Confirmation</w:t>
      </w:r>
      <w:r w:rsidRPr="00837342" w:rsidDel="004C3CF0">
        <w:rPr>
          <w:b/>
          <w:lang w:val="en-US"/>
        </w:rPr>
        <w:t xml:space="preserve"> </w:t>
      </w:r>
      <w:r w:rsidRPr="00837342">
        <w:rPr>
          <w:b/>
          <w:lang w:val="en-US"/>
        </w:rPr>
        <w:t>at the end of the work on the financial information of the component</w:t>
      </w:r>
    </w:p>
    <w:p w14:paraId="262959CC" w14:textId="77777777" w:rsidR="00F22189" w:rsidRPr="003F2C97" w:rsidRDefault="00F22189" w:rsidP="00E32B4E">
      <w:pPr>
        <w:pBdr>
          <w:top w:val="single" w:sz="4" w:space="1" w:color="003366"/>
          <w:left w:val="single" w:sz="4" w:space="4" w:color="003366"/>
          <w:bottom w:val="single" w:sz="4" w:space="1" w:color="003366"/>
          <w:right w:val="single" w:sz="4" w:space="4" w:color="003366"/>
        </w:pBdr>
        <w:rPr>
          <w:bCs/>
          <w:iCs/>
          <w:lang w:val="en-US"/>
        </w:rPr>
      </w:pPr>
      <w:r w:rsidRPr="003F2C97">
        <w:rPr>
          <w:bCs/>
          <w:iCs/>
          <w:lang w:val="en-US"/>
        </w:rPr>
        <w:t xml:space="preserve">When completing your work, we ask you to confirm that you have respected the independence requirements for the </w:t>
      </w:r>
      <w:r w:rsidR="00B3753E">
        <w:rPr>
          <w:bCs/>
          <w:iCs/>
          <w:lang w:val="en-US"/>
        </w:rPr>
        <w:t>Group</w:t>
      </w:r>
      <w:r w:rsidRPr="003F2C97">
        <w:rPr>
          <w:bCs/>
          <w:iCs/>
          <w:lang w:val="en-US"/>
        </w:rPr>
        <w:t xml:space="preserve"> audit. </w:t>
      </w:r>
      <w:r w:rsidRPr="003F2C97">
        <w:rPr>
          <w:bCs/>
          <w:lang w:val="en-US"/>
        </w:rPr>
        <w:t xml:space="preserve">(please refer to </w:t>
      </w:r>
      <w:r w:rsidRPr="003F2C97">
        <w:rPr>
          <w:b/>
          <w:bCs/>
          <w:lang w:val="en-US"/>
        </w:rPr>
        <w:t>Appendix H - “Component Auditor’s Final Confirmation”</w:t>
      </w:r>
      <w:r w:rsidRPr="003F2C97">
        <w:rPr>
          <w:bCs/>
          <w:lang w:val="en-US"/>
        </w:rPr>
        <w:t>).</w:t>
      </w:r>
    </w:p>
    <w:p w14:paraId="1B66B39D" w14:textId="77777777" w:rsidR="00F22189" w:rsidRPr="00665D1C" w:rsidRDefault="00F22189" w:rsidP="009D60A1">
      <w:pPr>
        <w:pStyle w:val="3"/>
        <w:rPr>
          <w:lang w:val="en-US"/>
        </w:rPr>
      </w:pPr>
      <w:bookmarkStart w:id="6" w:name="_Toc519680406"/>
      <w:bookmarkStart w:id="7" w:name="_Toc520974808"/>
      <w:bookmarkStart w:id="8" w:name="_Toc520990428"/>
      <w:bookmarkStart w:id="9" w:name="_Toc215844413"/>
      <w:r w:rsidRPr="00665D1C">
        <w:rPr>
          <w:lang w:val="en-US"/>
        </w:rPr>
        <w:t>Pre-approval of non-audit services</w:t>
      </w:r>
      <w:bookmarkEnd w:id="6"/>
      <w:bookmarkEnd w:id="7"/>
      <w:bookmarkEnd w:id="8"/>
      <w:bookmarkEnd w:id="9"/>
    </w:p>
    <w:p w14:paraId="4E0552F8" w14:textId="77777777" w:rsidR="00F22189" w:rsidRDefault="00672E2D" w:rsidP="00E32B4E">
      <w:pPr>
        <w:pBdr>
          <w:top w:val="single" w:sz="4" w:space="1" w:color="003366"/>
          <w:left w:val="single" w:sz="4" w:space="4" w:color="003366"/>
          <w:bottom w:val="single" w:sz="4" w:space="1" w:color="003366"/>
          <w:right w:val="single" w:sz="4" w:space="4" w:color="003366"/>
        </w:pBdr>
        <w:rPr>
          <w:lang w:val="en-US"/>
        </w:rPr>
      </w:pPr>
      <w:r w:rsidRPr="00A41453">
        <w:rPr>
          <w:lang w:val="en-US"/>
        </w:rPr>
        <w:t>Non-audit</w:t>
      </w:r>
      <w:r w:rsidR="00F22189" w:rsidRPr="00A41453">
        <w:rPr>
          <w:lang w:val="en-US"/>
        </w:rPr>
        <w:t xml:space="preserve"> services are subject to disclosure in the </w:t>
      </w:r>
      <w:r w:rsidR="00B3753E">
        <w:rPr>
          <w:lang w:val="en-US"/>
        </w:rPr>
        <w:t>Group</w:t>
      </w:r>
      <w:r w:rsidR="00F22189" w:rsidRPr="00A41453">
        <w:rPr>
          <w:lang w:val="en-US"/>
        </w:rPr>
        <w:t xml:space="preserve"> accounts and should be communicated along with the safeguards in place to protect your objectivity and independence to the </w:t>
      </w:r>
      <w:r w:rsidR="00223DB3">
        <w:rPr>
          <w:lang w:val="en-US"/>
        </w:rPr>
        <w:t>Group Engagement Team</w:t>
      </w:r>
      <w:r w:rsidR="00F22189" w:rsidRPr="00A41453">
        <w:rPr>
          <w:lang w:val="en-US"/>
        </w:rPr>
        <w:t xml:space="preserve"> for approval prior to the service being accepted.  (please refer to </w:t>
      </w:r>
      <w:r w:rsidR="00F22189" w:rsidRPr="00A41453">
        <w:rPr>
          <w:b/>
          <w:lang w:val="en-US"/>
        </w:rPr>
        <w:t>Appendix G – “Fees reporting schedule”</w:t>
      </w:r>
      <w:r w:rsidR="00F22189" w:rsidRPr="00A41453">
        <w:rPr>
          <w:lang w:val="en-US"/>
        </w:rPr>
        <w:t xml:space="preserve">, that you should </w:t>
      </w:r>
      <w:r w:rsidR="00F22189" w:rsidRPr="00A41453">
        <w:rPr>
          <w:lang w:val="en-US"/>
        </w:rPr>
        <w:lastRenderedPageBreak/>
        <w:t>send us together with the description of the non- audit services, for our approval, prior to your acceptance of these non-audit services)</w:t>
      </w:r>
      <w:r w:rsidR="00F22189">
        <w:rPr>
          <w:lang w:val="en-US"/>
        </w:rPr>
        <w:t xml:space="preserve">. </w:t>
      </w:r>
    </w:p>
    <w:p w14:paraId="1AE3DA68" w14:textId="77777777" w:rsidR="00F22189" w:rsidRPr="00E32B4E" w:rsidRDefault="00F22189" w:rsidP="009D60A1">
      <w:pPr>
        <w:pStyle w:val="3"/>
        <w:rPr>
          <w:lang w:val="en-US"/>
        </w:rPr>
      </w:pPr>
      <w:bookmarkStart w:id="10" w:name="_Toc520974809"/>
      <w:bookmarkStart w:id="11" w:name="_Toc520990429"/>
      <w:bookmarkStart w:id="12" w:name="_Toc215844414"/>
      <w:r w:rsidRPr="00E32B4E">
        <w:rPr>
          <w:lang w:val="en-US"/>
        </w:rPr>
        <w:t xml:space="preserve">Confirmation of component auditor cooperation &amp; </w:t>
      </w:r>
      <w:r w:rsidR="00223DB3">
        <w:rPr>
          <w:lang w:val="en-US"/>
        </w:rPr>
        <w:t>Group Engagement Team</w:t>
      </w:r>
      <w:r w:rsidRPr="00E32B4E">
        <w:rPr>
          <w:lang w:val="en-US"/>
        </w:rPr>
        <w:t xml:space="preserve"> involvement in component auditor work</w:t>
      </w:r>
      <w:bookmarkEnd w:id="10"/>
      <w:bookmarkEnd w:id="11"/>
      <w:bookmarkEnd w:id="12"/>
    </w:p>
    <w:p w14:paraId="323E84A0" w14:textId="4BF88B3A" w:rsidR="00F22189" w:rsidRPr="00837342" w:rsidRDefault="00F22189" w:rsidP="00F22189">
      <w:pPr>
        <w:rPr>
          <w:lang w:val="en-GB"/>
        </w:rPr>
      </w:pPr>
      <w:r w:rsidRPr="00D74713">
        <w:rPr>
          <w:lang w:val="en-US"/>
        </w:rPr>
        <w:t xml:space="preserve">The work you will perform on your component (please refer </w:t>
      </w:r>
      <w:r>
        <w:rPr>
          <w:lang w:val="en-US"/>
        </w:rPr>
        <w:t xml:space="preserve">to section </w:t>
      </w:r>
      <w:r w:rsidR="00223DB3">
        <w:rPr>
          <w:lang w:val="en-US"/>
        </w:rPr>
        <w:t>C</w:t>
      </w:r>
      <w:r>
        <w:rPr>
          <w:lang w:val="en-US"/>
        </w:rPr>
        <w:t>.1</w:t>
      </w:r>
      <w:r w:rsidRPr="00D74713">
        <w:rPr>
          <w:lang w:val="en-US"/>
        </w:rPr>
        <w:t xml:space="preserve">) will contribute to the </w:t>
      </w:r>
      <w:r>
        <w:rPr>
          <w:lang w:val="en-US"/>
        </w:rPr>
        <w:t>audit</w:t>
      </w:r>
      <w:r w:rsidRPr="00D74713">
        <w:rPr>
          <w:lang w:val="en-US"/>
        </w:rPr>
        <w:t xml:space="preserve"> </w:t>
      </w:r>
      <w:r>
        <w:rPr>
          <w:lang w:val="en-GB"/>
        </w:rPr>
        <w:t>of</w:t>
      </w:r>
      <w:r w:rsidRPr="0041214E">
        <w:rPr>
          <w:lang w:val="en-GB"/>
        </w:rPr>
        <w:t xml:space="preserve"> the </w:t>
      </w:r>
      <w:r w:rsidR="00B3753E">
        <w:rPr>
          <w:lang w:val="en-GB"/>
        </w:rPr>
        <w:t>Group</w:t>
      </w:r>
      <w:r w:rsidRPr="0041214E">
        <w:rPr>
          <w:lang w:val="en-GB"/>
        </w:rPr>
        <w:t xml:space="preserve"> financial statements </w:t>
      </w:r>
      <w:r>
        <w:rPr>
          <w:lang w:val="en-GB"/>
        </w:rPr>
        <w:t>of</w:t>
      </w:r>
      <w:r w:rsidRPr="0041214E">
        <w:rPr>
          <w:lang w:val="en-GB"/>
        </w:rPr>
        <w:t xml:space="preserve"> </w:t>
      </w:r>
      <w:r w:rsidR="0039662C">
        <w:rPr>
          <w:lang w:val="en-GB"/>
        </w:rPr>
        <w:t>Faurecia Korea Group</w:t>
      </w:r>
      <w:r w:rsidRPr="00D74713">
        <w:rPr>
          <w:lang w:val="en-US"/>
        </w:rPr>
        <w:t>. We require you to confirm that you will cooperate with</w:t>
      </w:r>
      <w:r>
        <w:rPr>
          <w:lang w:val="en-US"/>
        </w:rPr>
        <w:t xml:space="preserve"> us, the </w:t>
      </w:r>
      <w:r w:rsidR="00B3753E">
        <w:rPr>
          <w:lang w:val="en-US"/>
        </w:rPr>
        <w:t>Group</w:t>
      </w:r>
      <w:r>
        <w:rPr>
          <w:lang w:val="en-US"/>
        </w:rPr>
        <w:t xml:space="preserve"> engagement team, </w:t>
      </w:r>
      <w:r w:rsidRPr="00DA1093">
        <w:rPr>
          <w:lang w:val="en-GB"/>
        </w:rPr>
        <w:t xml:space="preserve">including enabling the involvement </w:t>
      </w:r>
      <w:r>
        <w:rPr>
          <w:lang w:val="en-GB"/>
        </w:rPr>
        <w:t>we</w:t>
      </w:r>
      <w:r w:rsidRPr="00DA1093">
        <w:rPr>
          <w:lang w:val="en-GB"/>
        </w:rPr>
        <w:t xml:space="preserve"> consider appropriate in our work and providing </w:t>
      </w:r>
      <w:proofErr w:type="gramStart"/>
      <w:r>
        <w:rPr>
          <w:lang w:val="en-GB"/>
        </w:rPr>
        <w:t>us</w:t>
      </w:r>
      <w:proofErr w:type="gramEnd"/>
      <w:r w:rsidRPr="00DA1093">
        <w:rPr>
          <w:lang w:val="en-GB"/>
        </w:rPr>
        <w:t xml:space="preserve"> access to audit documentation prepared in connection with the audit of the </w:t>
      </w:r>
      <w:r w:rsidR="00B3753E">
        <w:rPr>
          <w:lang w:val="en-GB"/>
        </w:rPr>
        <w:t>Group</w:t>
      </w:r>
      <w:r w:rsidRPr="00DA1093">
        <w:rPr>
          <w:lang w:val="en-GB"/>
        </w:rPr>
        <w:t xml:space="preserve"> financi</w:t>
      </w:r>
      <w:r w:rsidRPr="0027435F">
        <w:rPr>
          <w:lang w:val="en-GB"/>
        </w:rPr>
        <w:t xml:space="preserve">al statements upon </w:t>
      </w:r>
      <w:r>
        <w:rPr>
          <w:lang w:val="en-GB"/>
        </w:rPr>
        <w:t>our</w:t>
      </w:r>
      <w:r w:rsidRPr="0027435F">
        <w:rPr>
          <w:lang w:val="en-GB"/>
        </w:rPr>
        <w:t xml:space="preserve"> request</w:t>
      </w:r>
      <w:r>
        <w:rPr>
          <w:lang w:val="en-GB"/>
        </w:rPr>
        <w:t xml:space="preserve">. </w:t>
      </w:r>
    </w:p>
    <w:p w14:paraId="2372B47C" w14:textId="77777777" w:rsidR="00F22189" w:rsidRDefault="00F22189" w:rsidP="00E32B4E">
      <w:pPr>
        <w:pBdr>
          <w:top w:val="single" w:sz="4" w:space="1" w:color="003366"/>
          <w:left w:val="single" w:sz="4" w:space="4" w:color="003366"/>
          <w:bottom w:val="single" w:sz="4" w:space="1" w:color="003366"/>
          <w:right w:val="single" w:sz="4" w:space="4" w:color="003366"/>
        </w:pBdr>
        <w:rPr>
          <w:lang w:val="en-US"/>
        </w:rPr>
      </w:pPr>
      <w:r w:rsidRPr="00D74713">
        <w:rPr>
          <w:lang w:val="en-US"/>
        </w:rPr>
        <w:t xml:space="preserve">This confirmation is included in the </w:t>
      </w:r>
      <w:r w:rsidR="001D32C2" w:rsidRPr="003F2C97">
        <w:rPr>
          <w:b/>
          <w:lang w:val="en-US" w:eastAsia="fr-FR"/>
        </w:rPr>
        <w:t>Appendix A - “Component Auditor’s Confirmations (acknowledgement of instructions and independence)”</w:t>
      </w:r>
      <w:r w:rsidRPr="00D74713">
        <w:rPr>
          <w:lang w:val="en-US"/>
        </w:rPr>
        <w:t>, which you should complete and return to us upon receipt of these instructions.</w:t>
      </w:r>
    </w:p>
    <w:p w14:paraId="0282C208" w14:textId="79101765" w:rsidR="00F22189" w:rsidRDefault="00F22189" w:rsidP="00F22189">
      <w:pPr>
        <w:rPr>
          <w:lang w:val="en-US"/>
        </w:rPr>
      </w:pPr>
      <w:r w:rsidRPr="00680989">
        <w:rPr>
          <w:lang w:val="en-US"/>
        </w:rPr>
        <w:t xml:space="preserve">As part of our responsibility as </w:t>
      </w:r>
      <w:r w:rsidR="00B3753E">
        <w:rPr>
          <w:lang w:val="en-US"/>
        </w:rPr>
        <w:t>Group</w:t>
      </w:r>
      <w:r w:rsidRPr="00680989">
        <w:rPr>
          <w:lang w:val="en-US"/>
        </w:rPr>
        <w:t xml:space="preserve"> auditor and in accordance </w:t>
      </w:r>
      <w:r w:rsidRPr="008B43A9">
        <w:rPr>
          <w:lang w:val="en-US"/>
        </w:rPr>
        <w:t xml:space="preserve">with </w:t>
      </w:r>
      <w:r w:rsidRPr="008B43A9">
        <w:rPr>
          <w:b/>
          <w:lang w:val="en-US"/>
        </w:rPr>
        <w:t>ISA 600</w:t>
      </w:r>
      <w:r w:rsidR="008B43A9" w:rsidRPr="008B43A9">
        <w:rPr>
          <w:rFonts w:hint="eastAsia"/>
          <w:b/>
          <w:lang w:val="en-US" w:eastAsia="ko-KR"/>
        </w:rPr>
        <w:t xml:space="preserve"> (revised)</w:t>
      </w:r>
      <w:r w:rsidRPr="008B43A9">
        <w:rPr>
          <w:lang w:val="en-US"/>
        </w:rPr>
        <w:t>, we need</w:t>
      </w:r>
      <w:r w:rsidRPr="00680989">
        <w:rPr>
          <w:lang w:val="en-US"/>
        </w:rPr>
        <w:t xml:space="preserve"> to obtain an understanding of the Component auditor, evaluate the Component auditor’s communication and evaluate whether sufficient appropriate audit evidence has been obtained from the audit procedures performed by the Component teams. Amongst others, we therefore </w:t>
      </w:r>
      <w:r>
        <w:rPr>
          <w:lang w:val="en-US"/>
        </w:rPr>
        <w:t>may</w:t>
      </w:r>
      <w:r w:rsidRPr="00680989">
        <w:rPr>
          <w:lang w:val="en-US"/>
        </w:rPr>
        <w:t xml:space="preserve"> be:</w:t>
      </w:r>
    </w:p>
    <w:p w14:paraId="6D5A5D3C" w14:textId="77777777" w:rsidR="0022369E" w:rsidRDefault="0022369E" w:rsidP="0022369E">
      <w:pPr>
        <w:pStyle w:val="a6"/>
        <w:numPr>
          <w:ilvl w:val="0"/>
          <w:numId w:val="6"/>
        </w:numPr>
        <w:rPr>
          <w:lang w:val="en-US"/>
        </w:rPr>
      </w:pPr>
      <w:r>
        <w:rPr>
          <w:lang w:val="en-US"/>
        </w:rPr>
        <w:t xml:space="preserve">An on-site visit to review your </w:t>
      </w:r>
      <w:proofErr w:type="gramStart"/>
      <w:r>
        <w:rPr>
          <w:lang w:val="en-US"/>
        </w:rPr>
        <w:t>working</w:t>
      </w:r>
      <w:proofErr w:type="gramEnd"/>
      <w:r>
        <w:rPr>
          <w:lang w:val="en-US"/>
        </w:rPr>
        <w:t xml:space="preserve"> papers,</w:t>
      </w:r>
    </w:p>
    <w:p w14:paraId="3EB7A6B5" w14:textId="77777777" w:rsidR="0022369E" w:rsidRDefault="0022369E" w:rsidP="0022369E">
      <w:pPr>
        <w:pStyle w:val="a6"/>
        <w:numPr>
          <w:ilvl w:val="0"/>
          <w:numId w:val="6"/>
        </w:numPr>
        <w:rPr>
          <w:lang w:val="en-US"/>
        </w:rPr>
      </w:pPr>
      <w:r w:rsidRPr="0022369E">
        <w:rPr>
          <w:lang w:val="en-US"/>
        </w:rPr>
        <w:t>Obtaining copies of certain working papers</w:t>
      </w:r>
      <w:r>
        <w:rPr>
          <w:lang w:val="en-US"/>
        </w:rPr>
        <w:t>,</w:t>
      </w:r>
    </w:p>
    <w:p w14:paraId="26834B7E" w14:textId="77777777" w:rsidR="0022369E" w:rsidRDefault="0022369E" w:rsidP="0022369E">
      <w:pPr>
        <w:pStyle w:val="a6"/>
        <w:numPr>
          <w:ilvl w:val="0"/>
          <w:numId w:val="6"/>
        </w:numPr>
        <w:rPr>
          <w:lang w:val="en-US"/>
        </w:rPr>
      </w:pPr>
      <w:r>
        <w:rPr>
          <w:lang w:val="en-US"/>
        </w:rPr>
        <w:t>Involvement in planning and closing meetings with the component management, etc.</w:t>
      </w:r>
    </w:p>
    <w:p w14:paraId="15F3DD2B" w14:textId="77777777" w:rsidR="00170851" w:rsidRDefault="0022369E" w:rsidP="00170851">
      <w:pPr>
        <w:rPr>
          <w:lang w:val="en-GB"/>
        </w:rPr>
      </w:pPr>
      <w:r w:rsidRPr="0022369E">
        <w:rPr>
          <w:lang w:val="en-GB"/>
        </w:rPr>
        <w:t xml:space="preserve">As </w:t>
      </w:r>
      <w:proofErr w:type="gramStart"/>
      <w:r w:rsidRPr="0022369E">
        <w:rPr>
          <w:lang w:val="en-GB"/>
        </w:rPr>
        <w:t>mentioned</w:t>
      </w:r>
      <w:proofErr w:type="gramEnd"/>
      <w:r w:rsidRPr="0022369E">
        <w:rPr>
          <w:lang w:val="en-GB"/>
        </w:rPr>
        <w:t xml:space="preserve"> we may decide to review your working paper for significant items of the financial statements or that we agree in the main themes of the audit. </w:t>
      </w:r>
      <w:proofErr w:type="gramStart"/>
      <w:r w:rsidRPr="0022369E">
        <w:rPr>
          <w:lang w:val="en-GB"/>
        </w:rPr>
        <w:t>Therefore</w:t>
      </w:r>
      <w:proofErr w:type="gramEnd"/>
      <w:r w:rsidRPr="0022369E">
        <w:rPr>
          <w:lang w:val="en-GB"/>
        </w:rPr>
        <w:t xml:space="preserve"> it is very important that all </w:t>
      </w:r>
      <w:r w:rsidR="00170851">
        <w:rPr>
          <w:lang w:val="en-GB"/>
        </w:rPr>
        <w:t>working papers are in English.</w:t>
      </w:r>
    </w:p>
    <w:p w14:paraId="47787D88" w14:textId="77777777" w:rsidR="00170851" w:rsidRDefault="0022369E" w:rsidP="00170851">
      <w:pPr>
        <w:rPr>
          <w:lang w:val="en-GB"/>
        </w:rPr>
      </w:pPr>
      <w:r w:rsidRPr="00170851">
        <w:rPr>
          <w:lang w:val="en-GB"/>
        </w:rPr>
        <w:t xml:space="preserve">Be aware that these audit instructions – especially instructions dealing with risk factors and materiality levels – are confidential and restricted for internal use. They should not be disclosed to the client without our previous permission. </w:t>
      </w:r>
    </w:p>
    <w:p w14:paraId="7474AC1C" w14:textId="77777777" w:rsidR="0022369E" w:rsidRPr="00170851" w:rsidRDefault="00170851" w:rsidP="00170851">
      <w:pPr>
        <w:rPr>
          <w:lang w:val="en-GB"/>
        </w:rPr>
      </w:pPr>
      <w:r>
        <w:rPr>
          <w:lang w:val="en-GB"/>
        </w:rPr>
        <w:t>A</w:t>
      </w:r>
      <w:r w:rsidR="0022369E" w:rsidRPr="00170851">
        <w:rPr>
          <w:lang w:val="en-GB"/>
        </w:rPr>
        <w:t>ll audit files should be kept in retention for at least seven (7) years after the sign of date of the audit opinion or review report</w:t>
      </w:r>
      <w:r>
        <w:rPr>
          <w:lang w:val="en-GB"/>
        </w:rPr>
        <w:t>.</w:t>
      </w:r>
    </w:p>
    <w:p w14:paraId="3AFBA8FB" w14:textId="77777777" w:rsidR="00F22189" w:rsidRDefault="00F22189" w:rsidP="009D60A1">
      <w:pPr>
        <w:pStyle w:val="3"/>
      </w:pPr>
      <w:bookmarkStart w:id="13" w:name="_Toc520974810"/>
      <w:bookmarkStart w:id="14" w:name="_Toc520990430"/>
      <w:bookmarkStart w:id="15" w:name="_Toc215844415"/>
      <w:r>
        <w:t>Communication during the audit</w:t>
      </w:r>
      <w:bookmarkEnd w:id="13"/>
      <w:bookmarkEnd w:id="14"/>
      <w:bookmarkEnd w:id="15"/>
    </w:p>
    <w:p w14:paraId="638E73EE" w14:textId="4710A700" w:rsidR="00F22189" w:rsidRDefault="00F22189" w:rsidP="00F22189">
      <w:pPr>
        <w:rPr>
          <w:lang w:val="en-US"/>
        </w:rPr>
      </w:pPr>
      <w:r w:rsidRPr="00340D00">
        <w:rPr>
          <w:lang w:val="en-US"/>
        </w:rPr>
        <w:t>We request that you notify us on a timely basis of any matters that require our attention and significant matters or Key Audit Matters that you expect to report to</w:t>
      </w:r>
      <w:r w:rsidR="00FB2E77">
        <w:rPr>
          <w:lang w:val="en-US"/>
        </w:rPr>
        <w:t xml:space="preserve"> Faurecia Korea</w:t>
      </w:r>
      <w:r w:rsidRPr="00340D00">
        <w:rPr>
          <w:lang w:val="en-US"/>
        </w:rPr>
        <w:t xml:space="preserve"> Management or those charged with governance of the Component. </w:t>
      </w:r>
    </w:p>
    <w:p w14:paraId="6B026DFD" w14:textId="77777777" w:rsidR="00F22189" w:rsidRDefault="00F22189" w:rsidP="00F22189">
      <w:pPr>
        <w:rPr>
          <w:lang w:val="en-US"/>
        </w:rPr>
      </w:pPr>
      <w:r w:rsidRPr="00680989">
        <w:rPr>
          <w:lang w:val="en-US"/>
        </w:rPr>
        <w:t>These matters include, but are not limited to</w:t>
      </w:r>
      <w:r>
        <w:rPr>
          <w:lang w:val="en-US"/>
        </w:rPr>
        <w:t>:</w:t>
      </w:r>
    </w:p>
    <w:p w14:paraId="57427EC4" w14:textId="77777777" w:rsidR="00F22189" w:rsidRPr="002619CD" w:rsidRDefault="00F22189" w:rsidP="00876C8F">
      <w:pPr>
        <w:pStyle w:val="a6"/>
        <w:numPr>
          <w:ilvl w:val="0"/>
          <w:numId w:val="26"/>
        </w:numPr>
        <w:rPr>
          <w:rFonts w:eastAsia="Arial"/>
          <w:lang w:val="en-US"/>
        </w:rPr>
      </w:pPr>
      <w:r w:rsidRPr="002619CD">
        <w:rPr>
          <w:rFonts w:eastAsia="Arial"/>
          <w:lang w:val="en-US"/>
        </w:rPr>
        <w:t xml:space="preserve">uncorrected misstatements, </w:t>
      </w:r>
    </w:p>
    <w:p w14:paraId="2D0608C9" w14:textId="77777777" w:rsidR="00672E2D" w:rsidRPr="002619CD" w:rsidRDefault="00672E2D" w:rsidP="00876C8F">
      <w:pPr>
        <w:pStyle w:val="a6"/>
        <w:numPr>
          <w:ilvl w:val="0"/>
          <w:numId w:val="26"/>
        </w:numPr>
        <w:rPr>
          <w:rFonts w:eastAsia="Arial"/>
          <w:lang w:val="en-US"/>
        </w:rPr>
      </w:pPr>
      <w:r w:rsidRPr="002619CD">
        <w:rPr>
          <w:rFonts w:eastAsia="Arial"/>
          <w:lang w:val="en-US"/>
        </w:rPr>
        <w:t>a significant number of corrected misstatements</w:t>
      </w:r>
    </w:p>
    <w:p w14:paraId="5B8BC9DB" w14:textId="77777777" w:rsidR="00F22189" w:rsidRPr="002619CD" w:rsidRDefault="00F22189" w:rsidP="00876C8F">
      <w:pPr>
        <w:pStyle w:val="a6"/>
        <w:numPr>
          <w:ilvl w:val="0"/>
          <w:numId w:val="26"/>
        </w:numPr>
        <w:rPr>
          <w:rFonts w:eastAsia="Arial"/>
          <w:lang w:val="en-US"/>
        </w:rPr>
      </w:pPr>
      <w:r w:rsidRPr="002619CD">
        <w:rPr>
          <w:rFonts w:eastAsia="Arial"/>
          <w:lang w:val="en-US"/>
        </w:rPr>
        <w:t xml:space="preserve">significant deficiencies in internal control over financial reporting, </w:t>
      </w:r>
    </w:p>
    <w:p w14:paraId="1CCBB14D" w14:textId="77777777" w:rsidR="00F22189" w:rsidRPr="002619CD" w:rsidRDefault="00F22189" w:rsidP="00876C8F">
      <w:pPr>
        <w:pStyle w:val="a6"/>
        <w:numPr>
          <w:ilvl w:val="0"/>
          <w:numId w:val="26"/>
        </w:numPr>
        <w:rPr>
          <w:rFonts w:eastAsia="Arial"/>
          <w:lang w:val="en-US"/>
        </w:rPr>
      </w:pPr>
      <w:r w:rsidRPr="002619CD">
        <w:rPr>
          <w:rFonts w:eastAsia="Arial"/>
          <w:lang w:val="en-US"/>
        </w:rPr>
        <w:t xml:space="preserve">significant accounting, auditing, financial reporting or taxation matters, including accounting estimates and related judgments, indicators of possible management bias and </w:t>
      </w:r>
    </w:p>
    <w:p w14:paraId="4D5D892D" w14:textId="77777777" w:rsidR="00F22189" w:rsidRPr="002619CD" w:rsidRDefault="00F22189" w:rsidP="00876C8F">
      <w:pPr>
        <w:pStyle w:val="a6"/>
        <w:numPr>
          <w:ilvl w:val="0"/>
          <w:numId w:val="26"/>
        </w:numPr>
        <w:rPr>
          <w:rFonts w:eastAsia="Arial"/>
          <w:lang w:val="en-US"/>
        </w:rPr>
      </w:pPr>
      <w:r w:rsidRPr="002619CD">
        <w:rPr>
          <w:rFonts w:eastAsia="Arial"/>
          <w:lang w:val="en-US"/>
        </w:rPr>
        <w:lastRenderedPageBreak/>
        <w:t xml:space="preserve">suspected or detected fraud involving the Component’s management, employees who play significant roles in internal control or where the fraud results in a material misstatement of the financial information of the Component. </w:t>
      </w:r>
    </w:p>
    <w:p w14:paraId="5B9D2006" w14:textId="64E37CAB" w:rsidR="00F22189" w:rsidRPr="00680989" w:rsidRDefault="00F22189" w:rsidP="00F22189">
      <w:pPr>
        <w:rPr>
          <w:rFonts w:eastAsia="Arial"/>
          <w:lang w:val="en-US"/>
        </w:rPr>
      </w:pPr>
      <w:r w:rsidRPr="00680989">
        <w:rPr>
          <w:rFonts w:eastAsia="Arial"/>
          <w:lang w:val="en-US"/>
        </w:rPr>
        <w:t xml:space="preserve">Your documentation needs to cover: </w:t>
      </w:r>
      <w:r w:rsidRPr="00680989">
        <w:rPr>
          <w:rFonts w:eastAsia="Arial"/>
          <w:lang w:val="en-US"/>
        </w:rPr>
        <w:tab/>
      </w:r>
    </w:p>
    <w:p w14:paraId="35E27466" w14:textId="77777777" w:rsidR="00F22189" w:rsidRPr="00680989" w:rsidRDefault="00F22189" w:rsidP="00F22189">
      <w:pPr>
        <w:pStyle w:val="a6"/>
        <w:numPr>
          <w:ilvl w:val="0"/>
          <w:numId w:val="7"/>
        </w:numPr>
        <w:rPr>
          <w:rFonts w:cs="Arial"/>
          <w:lang w:val="en-US"/>
        </w:rPr>
      </w:pPr>
      <w:r w:rsidRPr="00680989">
        <w:rPr>
          <w:rFonts w:cs="Arial"/>
          <w:lang w:val="en-US"/>
        </w:rPr>
        <w:t xml:space="preserve">The nature of the </w:t>
      </w:r>
      <w:proofErr w:type="gramStart"/>
      <w:r w:rsidRPr="00680989">
        <w:rPr>
          <w:rFonts w:cs="Arial"/>
          <w:lang w:val="en-US"/>
        </w:rPr>
        <w:t>matter;</w:t>
      </w:r>
      <w:proofErr w:type="gramEnd"/>
    </w:p>
    <w:p w14:paraId="4B984E50" w14:textId="77777777" w:rsidR="00F22189" w:rsidRPr="00680989" w:rsidRDefault="00F22189" w:rsidP="00F22189">
      <w:pPr>
        <w:pStyle w:val="a6"/>
        <w:numPr>
          <w:ilvl w:val="0"/>
          <w:numId w:val="7"/>
        </w:numPr>
        <w:rPr>
          <w:rFonts w:cs="Arial"/>
          <w:lang w:val="en-US"/>
        </w:rPr>
      </w:pPr>
      <w:r w:rsidRPr="00680989">
        <w:rPr>
          <w:rFonts w:cs="Arial"/>
          <w:lang w:val="en-US"/>
        </w:rPr>
        <w:t xml:space="preserve">Its accounting, auditing, or reporting </w:t>
      </w:r>
      <w:proofErr w:type="gramStart"/>
      <w:r w:rsidRPr="00680989">
        <w:rPr>
          <w:rFonts w:cs="Arial"/>
          <w:lang w:val="en-US"/>
        </w:rPr>
        <w:t>significance;</w:t>
      </w:r>
      <w:proofErr w:type="gramEnd"/>
    </w:p>
    <w:p w14:paraId="2D012410" w14:textId="77777777" w:rsidR="00F22189" w:rsidRPr="00680989" w:rsidRDefault="00F22189" w:rsidP="00F22189">
      <w:pPr>
        <w:pStyle w:val="a6"/>
        <w:numPr>
          <w:ilvl w:val="0"/>
          <w:numId w:val="7"/>
        </w:numPr>
        <w:rPr>
          <w:rFonts w:cs="Arial"/>
          <w:lang w:val="en-US"/>
        </w:rPr>
      </w:pPr>
      <w:r w:rsidRPr="00680989">
        <w:rPr>
          <w:rFonts w:cs="Arial"/>
          <w:lang w:val="en-US"/>
        </w:rPr>
        <w:t xml:space="preserve">The </w:t>
      </w:r>
      <w:proofErr w:type="gramStart"/>
      <w:r w:rsidRPr="00680989">
        <w:rPr>
          <w:rFonts w:cs="Arial"/>
          <w:lang w:val="en-US"/>
        </w:rPr>
        <w:t>persons</w:t>
      </w:r>
      <w:proofErr w:type="gramEnd"/>
      <w:r w:rsidRPr="00680989">
        <w:rPr>
          <w:rFonts w:cs="Arial"/>
          <w:lang w:val="en-US"/>
        </w:rPr>
        <w:t xml:space="preserve"> with whom the matter was discussed; and</w:t>
      </w:r>
    </w:p>
    <w:p w14:paraId="1FD13ADA" w14:textId="77777777" w:rsidR="00F22189" w:rsidRPr="00680989" w:rsidRDefault="00F22189" w:rsidP="00F22189">
      <w:pPr>
        <w:pStyle w:val="a6"/>
        <w:numPr>
          <w:ilvl w:val="0"/>
          <w:numId w:val="7"/>
        </w:numPr>
        <w:rPr>
          <w:rFonts w:cs="Arial"/>
          <w:lang w:val="en-US"/>
        </w:rPr>
      </w:pPr>
      <w:r w:rsidRPr="00680989">
        <w:rPr>
          <w:rFonts w:cs="Arial"/>
          <w:lang w:val="en-US"/>
        </w:rPr>
        <w:t>Conclusions reached, the related rationales and the actions taken, including relevant audit procedures performed</w:t>
      </w:r>
      <w:r w:rsidR="00E1402C">
        <w:rPr>
          <w:rFonts w:cs="Arial"/>
          <w:lang w:val="en-US"/>
        </w:rPr>
        <w:t xml:space="preserve">. It is key that you highlight the position from the Management </w:t>
      </w:r>
      <w:proofErr w:type="gramStart"/>
      <w:r w:rsidR="00E1402C">
        <w:rPr>
          <w:rFonts w:cs="Arial"/>
          <w:lang w:val="en-US"/>
        </w:rPr>
        <w:t>and also</w:t>
      </w:r>
      <w:proofErr w:type="gramEnd"/>
      <w:r w:rsidR="00E1402C">
        <w:rPr>
          <w:rFonts w:cs="Arial"/>
          <w:lang w:val="en-US"/>
        </w:rPr>
        <w:t xml:space="preserve"> your own position.</w:t>
      </w:r>
    </w:p>
    <w:p w14:paraId="38CB8A26" w14:textId="7B97FC68" w:rsidR="00F22189" w:rsidRPr="00340D00" w:rsidRDefault="00F22189" w:rsidP="00F22189">
      <w:pPr>
        <w:rPr>
          <w:lang w:val="en-US"/>
        </w:rPr>
      </w:pPr>
      <w:r w:rsidRPr="00340D00">
        <w:rPr>
          <w:lang w:val="en-US"/>
        </w:rPr>
        <w:t xml:space="preserve">Please consider the significance based on the Component audited by you. We will aggregate all items identified and evaluate whether they are significant for </w:t>
      </w:r>
      <w:r w:rsidR="00FB2E77">
        <w:rPr>
          <w:lang w:val="en-US"/>
        </w:rPr>
        <w:t>Faurecia Korea Group</w:t>
      </w:r>
      <w:r w:rsidRPr="00340D00">
        <w:rPr>
          <w:lang w:val="en-US"/>
        </w:rPr>
        <w:t>.</w:t>
      </w:r>
    </w:p>
    <w:p w14:paraId="737F9C2F" w14:textId="7CC497B0" w:rsidR="00F22189" w:rsidRPr="00340D00" w:rsidRDefault="00F22189" w:rsidP="00170851">
      <w:pPr>
        <w:pBdr>
          <w:top w:val="single" w:sz="4" w:space="1" w:color="003366"/>
          <w:left w:val="single" w:sz="4" w:space="4" w:color="003366"/>
          <w:bottom w:val="single" w:sz="4" w:space="1" w:color="003366"/>
          <w:right w:val="single" w:sz="4" w:space="4" w:color="003366"/>
        </w:pBdr>
        <w:rPr>
          <w:rFonts w:cs="Arial"/>
          <w:lang w:val="en-US"/>
        </w:rPr>
      </w:pPr>
      <w:r w:rsidRPr="00340D00">
        <w:rPr>
          <w:lang w:val="en-US"/>
        </w:rPr>
        <w:t xml:space="preserve">Also, please notify us on a timely basis of any audit evidence obtained by you from performing work on the financial information of the Component that contradicts the audit evidence on which the original risk assessment </w:t>
      </w:r>
      <w:r w:rsidRPr="00340D00">
        <w:rPr>
          <w:rFonts w:cs="Arial"/>
          <w:lang w:val="en-US"/>
        </w:rPr>
        <w:t>performed (and related conclusions reached) at</w:t>
      </w:r>
      <w:r w:rsidR="00FB2E77">
        <w:rPr>
          <w:rFonts w:cs="Arial"/>
          <w:lang w:val="en-US"/>
        </w:rPr>
        <w:t xml:space="preserve"> Faurecia Korea Group</w:t>
      </w:r>
      <w:r w:rsidRPr="00340D00">
        <w:rPr>
          <w:rFonts w:cs="Arial"/>
          <w:lang w:val="en-US"/>
        </w:rPr>
        <w:t xml:space="preserve"> level was based.</w:t>
      </w:r>
    </w:p>
    <w:p w14:paraId="314B53FA" w14:textId="77777777" w:rsidR="00F22189" w:rsidRDefault="00F22189" w:rsidP="009D60A1">
      <w:pPr>
        <w:pStyle w:val="3"/>
        <w:rPr>
          <w:lang w:val="en-US"/>
        </w:rPr>
      </w:pPr>
      <w:bookmarkStart w:id="16" w:name="_Toc520974811"/>
      <w:bookmarkStart w:id="17" w:name="_Toc520990431"/>
      <w:bookmarkStart w:id="18" w:name="_Toc215844416"/>
      <w:r>
        <w:rPr>
          <w:lang w:val="en-US"/>
        </w:rPr>
        <w:t>Respect of deliverables format</w:t>
      </w:r>
      <w:bookmarkEnd w:id="16"/>
      <w:bookmarkEnd w:id="17"/>
      <w:bookmarkEnd w:id="18"/>
    </w:p>
    <w:p w14:paraId="31E16874" w14:textId="1CFC2E2E" w:rsidR="00F22189" w:rsidRPr="00F22189" w:rsidRDefault="00F22189" w:rsidP="00E20836">
      <w:pPr>
        <w:rPr>
          <w:lang w:val="en-US"/>
        </w:rPr>
      </w:pPr>
      <w:r w:rsidRPr="00E32B4E">
        <w:rPr>
          <w:lang w:val="en-US"/>
        </w:rPr>
        <w:t>We ask you to respect strictly the format of the deliverables and appendices and to make sure that all documents have been reviewed at the adequate level of supervision by the Partner</w:t>
      </w:r>
      <w:r w:rsidR="00E1402C">
        <w:rPr>
          <w:lang w:val="en-US"/>
        </w:rPr>
        <w:t xml:space="preserve">. We also kindly request that any document sent are properly formatted including </w:t>
      </w:r>
      <w:proofErr w:type="gramStart"/>
      <w:r w:rsidR="00E1402C">
        <w:rPr>
          <w:lang w:val="en-US"/>
        </w:rPr>
        <w:t>an</w:t>
      </w:r>
      <w:proofErr w:type="gramEnd"/>
      <w:r w:rsidR="00E1402C">
        <w:rPr>
          <w:lang w:val="en-US"/>
        </w:rPr>
        <w:t xml:space="preserve"> explicit name of the file. </w:t>
      </w:r>
    </w:p>
    <w:p w14:paraId="2F70E5D3" w14:textId="77777777" w:rsidR="00E20836" w:rsidRDefault="00F22189" w:rsidP="009D60A1">
      <w:pPr>
        <w:pStyle w:val="3"/>
        <w:rPr>
          <w:lang w:val="en-US"/>
        </w:rPr>
      </w:pPr>
      <w:bookmarkStart w:id="19" w:name="_Toc520974812"/>
      <w:bookmarkStart w:id="20" w:name="_Toc520990432"/>
      <w:bookmarkStart w:id="21" w:name="_Toc215844417"/>
      <w:r>
        <w:rPr>
          <w:lang w:val="en-US"/>
        </w:rPr>
        <w:t>Confidentiality</w:t>
      </w:r>
      <w:bookmarkEnd w:id="19"/>
      <w:bookmarkEnd w:id="20"/>
      <w:bookmarkEnd w:id="21"/>
    </w:p>
    <w:p w14:paraId="192D89E9" w14:textId="77777777" w:rsidR="00F22189" w:rsidRDefault="00F22189" w:rsidP="00F22189">
      <w:pPr>
        <w:rPr>
          <w:bCs/>
          <w:lang w:val="en-GB"/>
        </w:rPr>
      </w:pPr>
      <w:r w:rsidRPr="00DA1093">
        <w:rPr>
          <w:bCs/>
          <w:lang w:val="en-GB"/>
        </w:rPr>
        <w:t xml:space="preserve">We remind you that any information regarding the </w:t>
      </w:r>
      <w:r w:rsidR="00B3753E">
        <w:rPr>
          <w:bCs/>
          <w:lang w:val="en-GB"/>
        </w:rPr>
        <w:t>Group</w:t>
      </w:r>
      <w:r w:rsidRPr="00DA1093">
        <w:rPr>
          <w:bCs/>
          <w:lang w:val="en-GB"/>
        </w:rPr>
        <w:t xml:space="preserve"> that you could obtain from your audit, from local or </w:t>
      </w:r>
      <w:r w:rsidR="00B3753E">
        <w:rPr>
          <w:bCs/>
          <w:lang w:val="en-GB"/>
        </w:rPr>
        <w:t>Group</w:t>
      </w:r>
      <w:r w:rsidRPr="00DA1093">
        <w:rPr>
          <w:bCs/>
          <w:lang w:val="en-GB"/>
        </w:rPr>
        <w:t xml:space="preserve"> management or from us, the </w:t>
      </w:r>
      <w:r w:rsidR="00B3753E">
        <w:rPr>
          <w:bCs/>
          <w:lang w:val="en-GB"/>
        </w:rPr>
        <w:t>Group</w:t>
      </w:r>
      <w:r w:rsidRPr="00DA1093">
        <w:rPr>
          <w:bCs/>
          <w:lang w:val="en-GB"/>
        </w:rPr>
        <w:t xml:space="preserve"> engagement team, is strictly confidential and should not be disclosed to any person not directly concerned and entitled to obtain such information, including the public authority, without prior authorisation from us.</w:t>
      </w:r>
    </w:p>
    <w:p w14:paraId="2AE34DE4" w14:textId="1902098A" w:rsidR="00601F72" w:rsidRDefault="00F22189" w:rsidP="0039662C">
      <w:pPr>
        <w:rPr>
          <w:bCs/>
          <w:lang w:val="en-GB"/>
        </w:rPr>
      </w:pPr>
      <w:r>
        <w:rPr>
          <w:bCs/>
          <w:lang w:val="en-GB"/>
        </w:rPr>
        <w:t>We also draw your attention that you may have information that the Local management does not necessarily have. And vice-</w:t>
      </w:r>
      <w:r w:rsidR="00E1402C">
        <w:rPr>
          <w:bCs/>
          <w:lang w:val="en-GB"/>
        </w:rPr>
        <w:t>versa</w:t>
      </w:r>
      <w:r>
        <w:rPr>
          <w:bCs/>
          <w:lang w:val="en-GB"/>
        </w:rPr>
        <w:t>. We ask you to careful handle those situations.</w:t>
      </w:r>
      <w:r w:rsidR="00601F72">
        <w:rPr>
          <w:bCs/>
          <w:lang w:val="en-GB"/>
        </w:rPr>
        <w:br w:type="page"/>
      </w:r>
    </w:p>
    <w:p w14:paraId="6D2FED98" w14:textId="77777777" w:rsidR="00F22189" w:rsidRDefault="00F22189" w:rsidP="00613F48">
      <w:pPr>
        <w:pStyle w:val="2"/>
        <w:rPr>
          <w:lang w:val="en-GB"/>
        </w:rPr>
      </w:pPr>
      <w:bookmarkStart w:id="22" w:name="_Toc520987042"/>
      <w:bookmarkStart w:id="23" w:name="_Toc215844418"/>
      <w:bookmarkEnd w:id="22"/>
      <w:r>
        <w:rPr>
          <w:lang w:val="en-GB"/>
        </w:rPr>
        <w:lastRenderedPageBreak/>
        <w:t>Group Engagement team</w:t>
      </w:r>
      <w:bookmarkEnd w:id="23"/>
    </w:p>
    <w:p w14:paraId="62BADD89" w14:textId="77777777" w:rsidR="00F22189" w:rsidRDefault="00F22189" w:rsidP="00F22189">
      <w:pPr>
        <w:rPr>
          <w:lang w:val="en-GB"/>
        </w:rPr>
      </w:pPr>
      <w:r w:rsidRPr="00C57BE9">
        <w:rPr>
          <w:lang w:val="en-GB"/>
        </w:rPr>
        <w:t xml:space="preserve">The </w:t>
      </w:r>
      <w:r w:rsidR="00B3753E">
        <w:rPr>
          <w:lang w:val="en-GB"/>
        </w:rPr>
        <w:t>Group</w:t>
      </w:r>
      <w:r>
        <w:rPr>
          <w:lang w:val="en-GB"/>
        </w:rPr>
        <w:t xml:space="preserve"> Engagement Team is as follows:</w:t>
      </w:r>
    </w:p>
    <w:tbl>
      <w:tblPr>
        <w:tblW w:w="9236" w:type="dxa"/>
        <w:tblInd w:w="115" w:type="dxa"/>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Look w:val="0000" w:firstRow="0" w:lastRow="0" w:firstColumn="0" w:lastColumn="0" w:noHBand="0" w:noVBand="0"/>
      </w:tblPr>
      <w:tblGrid>
        <w:gridCol w:w="1913"/>
        <w:gridCol w:w="2078"/>
        <w:gridCol w:w="1701"/>
        <w:gridCol w:w="3544"/>
      </w:tblGrid>
      <w:tr w:rsidR="00F22189" w:rsidRPr="00CF6CD5" w14:paraId="1D253C26" w14:textId="77777777" w:rsidTr="0076300F">
        <w:trPr>
          <w:trHeight w:val="264"/>
        </w:trPr>
        <w:tc>
          <w:tcPr>
            <w:tcW w:w="1913" w:type="dxa"/>
            <w:shd w:val="clear" w:color="auto" w:fill="003366"/>
            <w:vAlign w:val="center"/>
          </w:tcPr>
          <w:p w14:paraId="35D1B600" w14:textId="77777777" w:rsidR="00F22189" w:rsidRPr="009D0C32" w:rsidRDefault="00F22189" w:rsidP="00242C13">
            <w:pPr>
              <w:pStyle w:val="tableheader"/>
              <w:rPr>
                <w:sz w:val="20"/>
                <w:lang w:val="en-GB"/>
              </w:rPr>
            </w:pPr>
            <w:r w:rsidRPr="009D0C32">
              <w:rPr>
                <w:sz w:val="20"/>
                <w:lang w:val="en-GB"/>
              </w:rPr>
              <w:t>Name</w:t>
            </w:r>
          </w:p>
        </w:tc>
        <w:tc>
          <w:tcPr>
            <w:tcW w:w="2078" w:type="dxa"/>
            <w:shd w:val="clear" w:color="auto" w:fill="003366"/>
            <w:vAlign w:val="center"/>
          </w:tcPr>
          <w:p w14:paraId="493FE0B0" w14:textId="77777777" w:rsidR="00F22189" w:rsidRPr="009D0C32" w:rsidRDefault="00F22189" w:rsidP="00242C13">
            <w:pPr>
              <w:pStyle w:val="tableheader"/>
              <w:rPr>
                <w:sz w:val="20"/>
                <w:lang w:val="en-GB"/>
              </w:rPr>
            </w:pPr>
            <w:r w:rsidRPr="009D0C32">
              <w:rPr>
                <w:sz w:val="20"/>
                <w:lang w:val="en-GB"/>
              </w:rPr>
              <w:t>Level</w:t>
            </w:r>
          </w:p>
        </w:tc>
        <w:tc>
          <w:tcPr>
            <w:tcW w:w="1701" w:type="dxa"/>
            <w:shd w:val="clear" w:color="auto" w:fill="003366"/>
            <w:vAlign w:val="center"/>
          </w:tcPr>
          <w:p w14:paraId="329B8CBD" w14:textId="77777777" w:rsidR="00F22189" w:rsidRPr="009D0C32" w:rsidRDefault="00F22189" w:rsidP="00242C13">
            <w:pPr>
              <w:pStyle w:val="tableheader"/>
              <w:rPr>
                <w:sz w:val="20"/>
                <w:lang w:val="en-GB"/>
              </w:rPr>
            </w:pPr>
            <w:r w:rsidRPr="009D0C32">
              <w:rPr>
                <w:sz w:val="20"/>
                <w:lang w:val="en-GB"/>
              </w:rPr>
              <w:t>Phone no.</w:t>
            </w:r>
          </w:p>
        </w:tc>
        <w:tc>
          <w:tcPr>
            <w:tcW w:w="3544" w:type="dxa"/>
            <w:shd w:val="clear" w:color="auto" w:fill="003366"/>
            <w:vAlign w:val="center"/>
          </w:tcPr>
          <w:p w14:paraId="14730F78" w14:textId="77777777" w:rsidR="00F22189" w:rsidRPr="009D0C32" w:rsidRDefault="00F22189" w:rsidP="00242C13">
            <w:pPr>
              <w:pStyle w:val="tableheader"/>
              <w:rPr>
                <w:sz w:val="20"/>
                <w:lang w:val="en-GB"/>
              </w:rPr>
            </w:pPr>
            <w:r w:rsidRPr="009D0C32">
              <w:rPr>
                <w:sz w:val="20"/>
                <w:lang w:val="en-GB"/>
              </w:rPr>
              <w:t>Email address</w:t>
            </w:r>
          </w:p>
        </w:tc>
      </w:tr>
      <w:tr w:rsidR="00F22189" w:rsidRPr="002C3361" w14:paraId="4300AB1C" w14:textId="77777777" w:rsidTr="0076300F">
        <w:tc>
          <w:tcPr>
            <w:tcW w:w="1913" w:type="dxa"/>
          </w:tcPr>
          <w:p w14:paraId="38813135" w14:textId="068B610C" w:rsidR="00F22189" w:rsidRPr="00FB2E77" w:rsidRDefault="003062FC" w:rsidP="00242C13">
            <w:pPr>
              <w:pStyle w:val="tablebody"/>
              <w:spacing w:line="240" w:lineRule="auto"/>
              <w:rPr>
                <w:rFonts w:eastAsiaTheme="minorEastAsia"/>
                <w:sz w:val="20"/>
                <w:szCs w:val="20"/>
                <w:lang w:val="en-GB" w:eastAsia="ko-KR"/>
              </w:rPr>
            </w:pPr>
            <w:r>
              <w:rPr>
                <w:rFonts w:eastAsiaTheme="minorEastAsia"/>
                <w:sz w:val="20"/>
                <w:szCs w:val="20"/>
                <w:lang w:val="en-GB" w:eastAsia="ko-KR"/>
              </w:rPr>
              <w:t>Hyun-Ho Shim</w:t>
            </w:r>
          </w:p>
        </w:tc>
        <w:tc>
          <w:tcPr>
            <w:tcW w:w="2078" w:type="dxa"/>
          </w:tcPr>
          <w:p w14:paraId="4F4988F5" w14:textId="77777777" w:rsidR="00F22189" w:rsidRPr="009D0C32" w:rsidRDefault="00F22189" w:rsidP="00242C13">
            <w:pPr>
              <w:pStyle w:val="tablebody"/>
              <w:spacing w:line="240" w:lineRule="auto"/>
              <w:rPr>
                <w:sz w:val="20"/>
                <w:szCs w:val="20"/>
                <w:lang w:val="en-GB"/>
              </w:rPr>
            </w:pPr>
            <w:r w:rsidRPr="009D0C32">
              <w:rPr>
                <w:sz w:val="20"/>
                <w:szCs w:val="20"/>
                <w:lang w:val="en-GB"/>
              </w:rPr>
              <w:t>Group Engagement Partner</w:t>
            </w:r>
          </w:p>
        </w:tc>
        <w:tc>
          <w:tcPr>
            <w:tcW w:w="1701" w:type="dxa"/>
          </w:tcPr>
          <w:p w14:paraId="5317FC83" w14:textId="208CD855" w:rsidR="00F22189" w:rsidRPr="00406AB3" w:rsidRDefault="00A93A8D" w:rsidP="00242C13">
            <w:pPr>
              <w:pStyle w:val="tablebody"/>
              <w:spacing w:line="240" w:lineRule="auto"/>
              <w:rPr>
                <w:rFonts w:eastAsiaTheme="minorEastAsia"/>
                <w:sz w:val="20"/>
                <w:szCs w:val="20"/>
                <w:lang w:val="en-GB" w:eastAsia="ko-KR"/>
              </w:rPr>
            </w:pPr>
            <w:r>
              <w:rPr>
                <w:rFonts w:eastAsiaTheme="minorEastAsia" w:hint="eastAsia"/>
                <w:sz w:val="20"/>
                <w:szCs w:val="20"/>
                <w:lang w:val="en-GB" w:eastAsia="ko-KR"/>
              </w:rPr>
              <w:t>+82 10 4004 2883</w:t>
            </w:r>
          </w:p>
        </w:tc>
        <w:tc>
          <w:tcPr>
            <w:tcW w:w="3544" w:type="dxa"/>
          </w:tcPr>
          <w:p w14:paraId="5A3F21CD" w14:textId="053F7DC0" w:rsidR="00F22189" w:rsidRPr="00F12021" w:rsidRDefault="00F22189" w:rsidP="00242C13">
            <w:pPr>
              <w:pStyle w:val="tablebody"/>
              <w:spacing w:line="240" w:lineRule="auto"/>
              <w:rPr>
                <w:rFonts w:eastAsiaTheme="minorEastAsia"/>
                <w:sz w:val="20"/>
                <w:szCs w:val="20"/>
                <w:lang w:val="en-GB" w:eastAsia="ko-KR"/>
              </w:rPr>
            </w:pPr>
            <w:hyperlink r:id="rId8" w:history="1"/>
            <w:r w:rsidR="00406AB3" w:rsidRPr="00F12021">
              <w:rPr>
                <w:rStyle w:val="a3"/>
                <w:rFonts w:eastAsiaTheme="minorEastAsia"/>
                <w:sz w:val="20"/>
                <w:szCs w:val="20"/>
                <w:lang w:val="en-GB" w:eastAsia="ko-KR"/>
              </w:rPr>
              <w:t xml:space="preserve"/>
            </w:r>
            <w:r w:rsidR="00406AB3" w:rsidRPr="00F12021">
              <w:rPr>
                <w:rStyle w:val="a3"/>
                <w:rFonts w:eastAsiaTheme="minorEastAsia"/>
                <w:sz w:val="20"/>
                <w:szCs w:val="20"/>
                <w:lang w:val="en-GB" w:eastAsia="ko-KR"/>
              </w:rPr>
              <w:t xml:space="preserve">hyun-ho.shim@forvismazars.com</w:t>
            </w:r>
            <w:r w:rsidR="00406AB3" w:rsidRPr="00F12021">
              <w:rPr>
                <w:rStyle w:val="a3"/>
                <w:rFonts w:eastAsiaTheme="minorEastAsia"/>
                <w:sz w:val="20"/>
                <w:szCs w:val="20"/>
              </w:rPr>
              <w:t xml:space="preserve"/>
            </w:r>
            <w:r w:rsidR="00F12021" w:rsidRPr="00F12021">
              <w:rPr>
                <w:rStyle w:val="a3"/>
                <w:rFonts w:eastAsiaTheme="minorEastAsia" w:hint="eastAsia"/>
                <w:sz w:val="20"/>
                <w:szCs w:val="20"/>
                <w:lang w:eastAsia="ko-KR"/>
              </w:rPr>
              <w:t xml:space="preserve"/>
            </w:r>
          </w:p>
        </w:tc>
      </w:tr>
      <w:tr w:rsidR="002950BB" w:rsidRPr="002C3361" w14:paraId="6F122A63" w14:textId="77777777" w:rsidTr="0076300F">
        <w:tc>
          <w:tcPr>
            <w:tcW w:w="1913" w:type="dxa"/>
          </w:tcPr>
          <w:p w14:paraId="6CF39D5E" w14:textId="68C08F5E" w:rsidR="002950BB" w:rsidRDefault="003062FC" w:rsidP="00242C13">
            <w:pPr>
              <w:pStyle w:val="tablebody"/>
              <w:spacing w:line="240" w:lineRule="auto"/>
              <w:rPr>
                <w:rFonts w:eastAsiaTheme="minorEastAsia"/>
                <w:sz w:val="20"/>
                <w:szCs w:val="20"/>
                <w:lang w:val="en-GB" w:eastAsia="ko-KR"/>
              </w:rPr>
            </w:pPr>
            <w:r>
              <w:rPr>
                <w:rFonts w:eastAsiaTheme="minorEastAsia"/>
                <w:sz w:val="20"/>
                <w:szCs w:val="20"/>
                <w:lang w:val="en-GB" w:eastAsia="ko-KR"/>
              </w:rPr>
              <w:t>Se-Hoon Han</w:t>
            </w:r>
          </w:p>
        </w:tc>
        <w:tc>
          <w:tcPr>
            <w:tcW w:w="2078" w:type="dxa"/>
          </w:tcPr>
          <w:p w14:paraId="58E906FF" w14:textId="137F5175" w:rsidR="002950BB" w:rsidRPr="002950BB" w:rsidRDefault="000D62C9" w:rsidP="00242C13">
            <w:pPr>
              <w:pStyle w:val="tablebody"/>
              <w:spacing w:line="240" w:lineRule="auto"/>
              <w:rPr>
                <w:rFonts w:eastAsiaTheme="minorEastAsia"/>
                <w:sz w:val="20"/>
                <w:szCs w:val="20"/>
                <w:lang w:val="en-GB" w:eastAsia="ko-KR"/>
              </w:rPr>
            </w:pPr>
            <w:r>
              <w:rPr>
                <w:rFonts w:eastAsiaTheme="minorEastAsia"/>
                <w:sz w:val="20"/>
                <w:szCs w:val="20"/>
                <w:lang w:val="en-GB" w:eastAsia="ko-KR"/>
              </w:rPr>
              <w:t xml:space="preserve">Group Engagement </w:t>
            </w:r>
            <w:r w:rsidR="002950BB">
              <w:rPr>
                <w:rFonts w:eastAsiaTheme="minorEastAsia" w:hint="eastAsia"/>
                <w:sz w:val="20"/>
                <w:szCs w:val="20"/>
                <w:lang w:val="en-GB" w:eastAsia="ko-KR"/>
              </w:rPr>
              <w:t>M</w:t>
            </w:r>
            <w:r w:rsidR="002950BB">
              <w:rPr>
                <w:rFonts w:eastAsiaTheme="minorEastAsia"/>
                <w:sz w:val="20"/>
                <w:szCs w:val="20"/>
                <w:lang w:val="en-GB" w:eastAsia="ko-KR"/>
              </w:rPr>
              <w:t>anager</w:t>
            </w:r>
          </w:p>
        </w:tc>
        <w:tc>
          <w:tcPr>
            <w:tcW w:w="1701" w:type="dxa"/>
          </w:tcPr>
          <w:p w14:paraId="7EBE5B8B" w14:textId="3B22A486" w:rsidR="002950BB" w:rsidRPr="009D0C32" w:rsidRDefault="002102EE" w:rsidP="00242C13">
            <w:pPr>
              <w:pStyle w:val="tablebody"/>
              <w:spacing w:line="240" w:lineRule="auto"/>
              <w:rPr>
                <w:sz w:val="20"/>
                <w:szCs w:val="20"/>
                <w:lang w:val="en-GB"/>
              </w:rPr>
            </w:pPr>
            <w:r>
              <w:rPr>
                <w:rFonts w:eastAsiaTheme="minorEastAsia" w:hint="eastAsia"/>
                <w:sz w:val="20"/>
                <w:szCs w:val="20"/>
                <w:lang w:val="en-GB" w:eastAsia="ko-KR"/>
              </w:rPr>
              <w:t xml:space="preserve">+82 10 </w:t>
            </w:r>
            <w:r w:rsidRPr="002102EE">
              <w:rPr>
                <w:sz w:val="20"/>
                <w:szCs w:val="20"/>
                <w:lang w:val="en-GB"/>
              </w:rPr>
              <w:t>8000</w:t>
            </w:r>
            <w:r>
              <w:rPr>
                <w:rFonts w:eastAsiaTheme="minorEastAsia" w:hint="eastAsia"/>
                <w:sz w:val="20"/>
                <w:szCs w:val="20"/>
                <w:lang w:val="en-GB" w:eastAsia="ko-KR"/>
              </w:rPr>
              <w:t xml:space="preserve"> </w:t>
            </w:r>
            <w:r w:rsidRPr="002102EE">
              <w:rPr>
                <w:sz w:val="20"/>
                <w:szCs w:val="20"/>
                <w:lang w:val="en-GB"/>
              </w:rPr>
              <w:t>0339</w:t>
            </w:r>
          </w:p>
        </w:tc>
        <w:tc>
          <w:tcPr>
            <w:tcW w:w="3544" w:type="dxa"/>
          </w:tcPr>
          <w:p w14:paraId="67CAEDD0" w14:textId="7AD25795" w:rsidR="002950BB" w:rsidRPr="00F12021" w:rsidRDefault="002950BB" w:rsidP="00242C13">
            <w:pPr>
              <w:pStyle w:val="tablebody"/>
              <w:spacing w:line="240" w:lineRule="auto"/>
              <w:rPr>
                <w:rStyle w:val="a3"/>
                <w:rFonts w:eastAsiaTheme="minorEastAsia"/>
                <w:sz w:val="20"/>
                <w:szCs w:val="20"/>
                <w:lang w:val="en-GB" w:eastAsia="ko-KR"/>
              </w:rPr>
            </w:pPr>
            <w:hyperlink r:id="rId9" w:history="1"/>
            <w:r w:rsidR="00406AB3" w:rsidRPr="00F12021">
              <w:rPr>
                <w:rStyle w:val="a3"/>
                <w:rFonts w:eastAsiaTheme="minorEastAsia"/>
                <w:sz w:val="20"/>
                <w:szCs w:val="20"/>
                <w:lang w:val="en-GB" w:eastAsia="ko-KR"/>
              </w:rPr>
              <w:t xml:space="preserve"/>
            </w:r>
            <w:r w:rsidR="00406AB3" w:rsidRPr="00F12021">
              <w:rPr>
                <w:rStyle w:val="a3"/>
                <w:rFonts w:eastAsiaTheme="minorEastAsia"/>
                <w:sz w:val="20"/>
                <w:szCs w:val="20"/>
                <w:lang w:val="en-GB" w:eastAsia="ko-KR"/>
              </w:rPr>
              <w:t xml:space="preserve">se-hoon.han@forvismazars.com</w:t>
            </w:r>
            <w:proofErr w:type="spellStart"/>
            <w:r w:rsidR="00406AB3" w:rsidRPr="00F12021">
              <w:rPr>
                <w:rStyle w:val="a3"/>
                <w:rFonts w:eastAsiaTheme="minorEastAsia"/>
                <w:sz w:val="20"/>
                <w:szCs w:val="20"/>
                <w:lang w:val="en-GB" w:eastAsia="ko-KR"/>
              </w:rPr>
              <w:t xml:space="preserve"/>
            </w:r>
            <w:proofErr w:type="spellEnd"/>
            <w:r w:rsidR="00406AB3" w:rsidRPr="00F12021">
              <w:rPr>
                <w:rStyle w:val="a3"/>
                <w:rFonts w:eastAsiaTheme="minorEastAsia"/>
                <w:sz w:val="20"/>
                <w:szCs w:val="20"/>
                <w:lang w:val="en-GB" w:eastAsia="ko-KR"/>
              </w:rPr>
              <w:t xml:space="preserve"/>
            </w:r>
            <w:r w:rsidR="00F12021" w:rsidRPr="00F12021">
              <w:rPr>
                <w:rStyle w:val="a3"/>
                <w:rFonts w:eastAsiaTheme="minorEastAsia" w:hint="eastAsia"/>
                <w:sz w:val="20"/>
                <w:szCs w:val="20"/>
                <w:lang w:eastAsia="ko-KR"/>
              </w:rPr>
              <w:t xml:space="preserve"/>
            </w:r>
          </w:p>
        </w:tc>
      </w:tr>
    </w:tbl>
    <w:p w14:paraId="6C7AE791" w14:textId="77777777" w:rsidR="000D62C9" w:rsidRDefault="000D62C9" w:rsidP="00F22189">
      <w:pPr>
        <w:rPr>
          <w:lang w:val="en-GB"/>
        </w:rPr>
      </w:pPr>
    </w:p>
    <w:p w14:paraId="2AEC871E" w14:textId="1F96639C" w:rsidR="00F22189" w:rsidRDefault="00F22189" w:rsidP="00F22189">
      <w:pPr>
        <w:rPr>
          <w:lang w:val="en-GB"/>
        </w:rPr>
      </w:pPr>
      <w:r w:rsidRPr="00C57BE9">
        <w:rPr>
          <w:lang w:val="en-GB"/>
        </w:rPr>
        <w:t xml:space="preserve">If you have any questions regarding these instructions, please contact </w:t>
      </w:r>
      <w:r w:rsidR="000D62C9">
        <w:rPr>
          <w:lang w:val="en-GB"/>
        </w:rPr>
        <w:t>Se-Hoon Han</w:t>
      </w:r>
      <w:r w:rsidR="00FB2E77">
        <w:rPr>
          <w:lang w:val="en-GB"/>
        </w:rPr>
        <w:t xml:space="preserve">, </w:t>
      </w:r>
      <w:r w:rsidR="000D62C9">
        <w:rPr>
          <w:lang w:val="en-GB"/>
        </w:rPr>
        <w:t xml:space="preserve">Group Engagement manager, or Hyun-Ho Shim, Group Engagement partner. </w:t>
      </w:r>
    </w:p>
    <w:p w14:paraId="4F085AF9" w14:textId="62D8BED3" w:rsidR="00E1402C" w:rsidRDefault="00E1402C" w:rsidP="00F22189">
      <w:pPr>
        <w:rPr>
          <w:lang w:val="en-GB"/>
        </w:rPr>
      </w:pPr>
      <w:r>
        <w:rPr>
          <w:lang w:val="en-GB"/>
        </w:rPr>
        <w:t xml:space="preserve">For any major issue, please make sure that the Group Engagement Partner and </w:t>
      </w:r>
      <w:r w:rsidR="009857D0">
        <w:rPr>
          <w:lang w:val="en-GB"/>
        </w:rPr>
        <w:t>managers</w:t>
      </w:r>
      <w:r>
        <w:rPr>
          <w:lang w:val="en-GB"/>
        </w:rPr>
        <w:t xml:space="preserve"> are in copy of the e-mail or participate to the call.</w:t>
      </w:r>
    </w:p>
    <w:p w14:paraId="4B9B3C3F" w14:textId="0150CC5E" w:rsidR="00F22189" w:rsidRPr="008831A0" w:rsidRDefault="00F22189" w:rsidP="00F22189">
      <w:pPr>
        <w:spacing w:before="120"/>
        <w:rPr>
          <w:lang w:val="en-GB"/>
        </w:rPr>
      </w:pPr>
      <w:r w:rsidRPr="008831A0">
        <w:rPr>
          <w:lang w:val="en-US"/>
        </w:rPr>
        <w:t xml:space="preserve">Correspondence with the audit team should be sent </w:t>
      </w:r>
      <w:proofErr w:type="gramStart"/>
      <w:r w:rsidRPr="008831A0">
        <w:rPr>
          <w:lang w:val="en-US"/>
        </w:rPr>
        <w:t>per</w:t>
      </w:r>
      <w:proofErr w:type="gramEnd"/>
      <w:r w:rsidRPr="008831A0">
        <w:rPr>
          <w:lang w:val="en-US"/>
        </w:rPr>
        <w:t xml:space="preserve"> </w:t>
      </w:r>
      <w:r w:rsidRPr="008831A0">
        <w:rPr>
          <w:rFonts w:cs="Arial"/>
          <w:lang w:val="en-US"/>
        </w:rPr>
        <w:t>e-mail</w:t>
      </w:r>
      <w:r w:rsidR="00FB2E77">
        <w:rPr>
          <w:rFonts w:cs="Arial"/>
          <w:lang w:val="en-US"/>
        </w:rPr>
        <w:t xml:space="preserve"> only. </w:t>
      </w:r>
    </w:p>
    <w:p w14:paraId="422F266E" w14:textId="77777777" w:rsidR="0076300F" w:rsidRDefault="0076300F" w:rsidP="0076300F">
      <w:pPr>
        <w:spacing w:after="0"/>
        <w:rPr>
          <w:lang w:val="en-GB"/>
        </w:rPr>
      </w:pPr>
    </w:p>
    <w:p w14:paraId="51C17E59" w14:textId="77777777" w:rsidR="00601F72" w:rsidRDefault="00601F72">
      <w:pPr>
        <w:spacing w:after="160" w:line="259" w:lineRule="auto"/>
        <w:jc w:val="left"/>
        <w:rPr>
          <w:lang w:val="en-GB"/>
        </w:rPr>
      </w:pPr>
      <w:r>
        <w:rPr>
          <w:lang w:val="en-GB"/>
        </w:rPr>
        <w:br w:type="page"/>
      </w:r>
    </w:p>
    <w:p w14:paraId="0718EFA8" w14:textId="77777777" w:rsidR="00F22189" w:rsidRPr="00F22189" w:rsidRDefault="00F22189" w:rsidP="00613F48">
      <w:pPr>
        <w:pStyle w:val="2"/>
        <w:rPr>
          <w:lang w:val="en-GB"/>
        </w:rPr>
      </w:pPr>
      <w:bookmarkStart w:id="24" w:name="_Toc520987044"/>
      <w:bookmarkStart w:id="25" w:name="_Toc215844419"/>
      <w:bookmarkEnd w:id="24"/>
      <w:r w:rsidRPr="00F22189">
        <w:rPr>
          <w:lang w:val="en-GB"/>
        </w:rPr>
        <w:lastRenderedPageBreak/>
        <w:t>Update from prior year</w:t>
      </w:r>
      <w:bookmarkEnd w:id="25"/>
    </w:p>
    <w:p w14:paraId="24399A2B" w14:textId="6733BBF8" w:rsidR="00FB2E77" w:rsidRDefault="00B62284" w:rsidP="00876C8F">
      <w:pPr>
        <w:pStyle w:val="a6"/>
        <w:numPr>
          <w:ilvl w:val="0"/>
          <w:numId w:val="33"/>
        </w:numPr>
        <w:rPr>
          <w:b/>
          <w:lang w:val="en-US" w:eastAsia="ko-KR"/>
        </w:rPr>
      </w:pPr>
      <w:r>
        <w:rPr>
          <w:b/>
          <w:lang w:val="en-US" w:eastAsia="ko-KR"/>
        </w:rPr>
        <w:t>Significant group change</w:t>
      </w:r>
    </w:p>
    <w:p w14:paraId="120FA8C1" w14:textId="7EE83745" w:rsidR="003E66FA" w:rsidRPr="003E66FA" w:rsidRDefault="003E66FA" w:rsidP="003E66FA">
      <w:pPr>
        <w:rPr>
          <w:lang w:val="en-GB"/>
        </w:rPr>
      </w:pPr>
      <w:r>
        <w:rPr>
          <w:lang w:val="en-GB"/>
        </w:rPr>
        <w:t xml:space="preserve">No significant change </w:t>
      </w:r>
      <w:r w:rsidR="00206B85">
        <w:rPr>
          <w:lang w:val="en-GB"/>
        </w:rPr>
        <w:t>from the component audit perspective.</w:t>
      </w:r>
      <w:r w:rsidRPr="003E66FA">
        <w:rPr>
          <w:lang w:val="en-GB"/>
        </w:rPr>
        <w:t xml:space="preserve"> </w:t>
      </w:r>
    </w:p>
    <w:p w14:paraId="524566C5" w14:textId="74F7F30A" w:rsidR="00B62284" w:rsidRPr="00B62284" w:rsidRDefault="003211B1" w:rsidP="00876C8F">
      <w:pPr>
        <w:pStyle w:val="a6"/>
        <w:numPr>
          <w:ilvl w:val="0"/>
          <w:numId w:val="33"/>
        </w:numPr>
        <w:rPr>
          <w:b/>
          <w:lang w:val="en-US" w:eastAsia="ko-KR"/>
        </w:rPr>
      </w:pPr>
      <w:r>
        <w:rPr>
          <w:rFonts w:hint="eastAsia"/>
          <w:b/>
          <w:lang w:val="en-US" w:eastAsia="ko-KR"/>
        </w:rPr>
        <w:t>C</w:t>
      </w:r>
      <w:r>
        <w:rPr>
          <w:b/>
          <w:lang w:val="en-US" w:eastAsia="ko-KR"/>
        </w:rPr>
        <w:t>hange in scope</w:t>
      </w:r>
    </w:p>
    <w:p w14:paraId="3197CB85" w14:textId="1F8D511F" w:rsidR="00F22189" w:rsidRDefault="00F12021" w:rsidP="00F22189">
      <w:pPr>
        <w:rPr>
          <w:lang w:val="en-GB"/>
        </w:rPr>
      </w:pPr>
      <w:r w:rsidRPr="00F12021">
        <w:rPr>
          <w:lang w:val="en-GB"/>
        </w:rPr>
        <w:t xml:space="preserve">No significant change from the component audit </w:t>
      </w:r>
      <w:proofErr w:type="gramStart"/>
      <w:r w:rsidRPr="00F12021">
        <w:rPr>
          <w:lang w:val="en-GB"/>
        </w:rPr>
        <w:t>perspective</w:t>
      </w:r>
      <w:r>
        <w:rPr>
          <w:rFonts w:hint="eastAsia"/>
          <w:lang w:val="en-GB" w:eastAsia="ko-KR"/>
        </w:rPr>
        <w:t xml:space="preserve"> ;</w:t>
      </w:r>
      <w:proofErr w:type="gramEnd"/>
      <w:r>
        <w:rPr>
          <w:rFonts w:hint="eastAsia"/>
          <w:lang w:val="en-GB" w:eastAsia="ko-KR"/>
        </w:rPr>
        <w:t xml:space="preserve"> </w:t>
      </w:r>
      <w:r w:rsidR="004C12F3">
        <w:rPr>
          <w:lang w:val="en-GB"/>
        </w:rPr>
        <w:t xml:space="preserve">We highlight that </w:t>
      </w:r>
      <w:r w:rsidR="004C12F3" w:rsidRPr="004C12F3">
        <w:rPr>
          <w:lang w:val="en-GB"/>
        </w:rPr>
        <w:t>Faurecia Emissions Control Technologies India Private Ltd.</w:t>
      </w:r>
      <w:r w:rsidR="004C12F3">
        <w:rPr>
          <w:lang w:val="en-GB"/>
        </w:rPr>
        <w:t xml:space="preserve"> (</w:t>
      </w:r>
      <w:r w:rsidR="004C12F3" w:rsidRPr="004C12F3">
        <w:rPr>
          <w:lang w:val="en-GB"/>
        </w:rPr>
        <w:t>IN04</w:t>
      </w:r>
      <w:r w:rsidR="004C12F3">
        <w:rPr>
          <w:lang w:val="en-GB"/>
        </w:rPr>
        <w:t xml:space="preserve">) is </w:t>
      </w:r>
      <w:r w:rsidR="003E66FA">
        <w:rPr>
          <w:lang w:val="en-GB"/>
        </w:rPr>
        <w:t xml:space="preserve">in </w:t>
      </w:r>
      <w:r>
        <w:rPr>
          <w:rFonts w:hint="eastAsia"/>
          <w:lang w:val="en-GB" w:eastAsia="ko-KR"/>
        </w:rPr>
        <w:t xml:space="preserve">still </w:t>
      </w:r>
      <w:proofErr w:type="gramStart"/>
      <w:r w:rsidR="003E66FA">
        <w:rPr>
          <w:lang w:val="en-GB"/>
        </w:rPr>
        <w:t>full-scope</w:t>
      </w:r>
      <w:proofErr w:type="gramEnd"/>
      <w:r w:rsidR="003E66FA">
        <w:rPr>
          <w:lang w:val="en-GB"/>
        </w:rPr>
        <w:t xml:space="preserve"> for the year ending December 31, 2026</w:t>
      </w:r>
      <w:r w:rsidR="00DD557A">
        <w:rPr>
          <w:lang w:val="en-GB"/>
        </w:rPr>
        <w:t xml:space="preserve"/>
      </w:r>
      <w:r w:rsidR="006B6E7B">
        <w:rPr>
          <w:rFonts w:hint="eastAsia"/>
          <w:lang w:val="en-GB" w:eastAsia="ko-KR"/>
        </w:rPr>
        <w:t xml:space="preserve"/>
      </w:r>
      <w:r w:rsidR="003E66FA">
        <w:rPr>
          <w:lang w:val="en-GB"/>
        </w:rPr>
        <w:t xml:space="preserve">. </w:t>
      </w:r>
    </w:p>
    <w:p w14:paraId="3208BC95" w14:textId="096A4C6E" w:rsidR="0098042E" w:rsidRDefault="0098042E" w:rsidP="00876C8F">
      <w:pPr>
        <w:pStyle w:val="a6"/>
        <w:numPr>
          <w:ilvl w:val="0"/>
          <w:numId w:val="18"/>
        </w:numPr>
        <w:rPr>
          <w:lang w:val="en-US"/>
        </w:rPr>
      </w:pPr>
      <w:r>
        <w:rPr>
          <w:lang w:val="en-US"/>
        </w:rPr>
        <w:t xml:space="preserve">Changes in these instructions compared with the prior year</w:t>
      </w:r>
    </w:p>
    <w:p w14:paraId="6CD2F327" w14:textId="2C862C58" w:rsidR="000B1C18" w:rsidRDefault="00D32AA0" w:rsidP="000B1C18">
      <w:pPr>
        <w:rPr>
          <w:lang w:val="en-US"/>
        </w:rPr>
      </w:pPr>
      <w:r>
        <w:rPr>
          <w:lang w:val="en-US"/>
        </w:rPr>
        <w:t xml:space="preserve"/>
      </w:r>
      <w:r>
        <w:rPr>
          <w:lang w:val="en-US"/>
        </w:rPr>
        <w:t xml:space="preserve">(i) period references and reporting deadlines rolled forward to the year ending December 31, 2026; (ii) Group background and significant developments refreshed from the Forvia Group auditor’s HY26 instructions (Ignite plan, COLORADO disposal, SIMPLIFY project); (iii) the Mazars Audit Manual requirement removed; (iv) component auditor procedures over intercompany balances and transactions added; (v) fraud risk factors, journal entry selection criteria and the data extraction process added; (vi) a new section on the use of technological resources, including Technology Audit Solutions and GenAI; and (vii) component materiality levels updated.</w:t>
      </w:r>
    </w:p>
    <w:p w14:paraId="0A2A4540" w14:textId="77777777" w:rsidR="00C73220" w:rsidRPr="003211B1" w:rsidRDefault="00C73220" w:rsidP="00F22189">
      <w:pPr>
        <w:rPr>
          <w:lang w:val="en-GB"/>
        </w:rPr>
      </w:pPr>
    </w:p>
    <w:p w14:paraId="27676EE1" w14:textId="77777777" w:rsidR="00F22189" w:rsidRPr="00F22189" w:rsidRDefault="00F22189" w:rsidP="00613F48">
      <w:pPr>
        <w:pStyle w:val="2"/>
        <w:rPr>
          <w:lang w:val="en-US"/>
        </w:rPr>
      </w:pPr>
      <w:bookmarkStart w:id="26" w:name="_Toc215844420"/>
      <w:r>
        <w:rPr>
          <w:lang w:val="en-US"/>
        </w:rPr>
        <w:t>Auditing and accounting standards</w:t>
      </w:r>
      <w:bookmarkEnd w:id="26"/>
    </w:p>
    <w:p w14:paraId="4615851B" w14:textId="284B607C" w:rsidR="00F22189" w:rsidRPr="001F12B6" w:rsidRDefault="00F22189" w:rsidP="00F22189">
      <w:pPr>
        <w:rPr>
          <w:u w:val="single"/>
          <w:lang w:val="en-GB"/>
        </w:rPr>
      </w:pPr>
      <w:r>
        <w:rPr>
          <w:lang w:val="en-GB"/>
        </w:rPr>
        <w:t>Your w</w:t>
      </w:r>
      <w:r w:rsidRPr="004B58DA">
        <w:rPr>
          <w:lang w:val="en-GB"/>
        </w:rPr>
        <w:t xml:space="preserve">ork </w:t>
      </w:r>
      <w:r>
        <w:rPr>
          <w:lang w:val="en-GB"/>
        </w:rPr>
        <w:t>must be</w:t>
      </w:r>
      <w:r w:rsidRPr="004B58DA">
        <w:rPr>
          <w:lang w:val="en-GB"/>
        </w:rPr>
        <w:t xml:space="preserve"> conducted in accordance with </w:t>
      </w:r>
      <w:r w:rsidRPr="00E32B4E">
        <w:rPr>
          <w:b/>
          <w:lang w:val="en-GB"/>
        </w:rPr>
        <w:t>International Standards on Auditing (ISA)</w:t>
      </w:r>
      <w:r>
        <w:rPr>
          <w:lang w:val="en-GB"/>
        </w:rPr>
        <w:t xml:space="preserve"> latest version applicable released by the IFAC</w:t>
      </w:r>
      <w:r>
        <w:rPr>
          <w:i/>
          <w:lang w:val="en-GB"/>
        </w:rPr>
        <w:t xml:space="preserve">.</w:t>
      </w:r>
      <w:r>
        <w:rPr>
          <w:lang w:val="en-GB"/>
        </w:rPr>
        <w:t xml:space="preserve"/>
      </w:r>
      <w:r w:rsidRPr="00E32B4E">
        <w:rPr>
          <w:b/>
          <w:lang w:val="en-GB"/>
        </w:rPr>
        <w:t xml:space="preserve"/>
      </w:r>
      <w:r>
        <w:rPr>
          <w:lang w:val="en-GB"/>
        </w:rPr>
        <w:t xml:space="preserve"/>
      </w:r>
      <w:r w:rsidR="00C73220">
        <w:rPr>
          <w:lang w:val="en-GB"/>
        </w:rPr>
        <w:t xml:space="preserve"> </w:t>
      </w:r>
    </w:p>
    <w:p w14:paraId="42A02EB5" w14:textId="77777777" w:rsidR="00601F72" w:rsidRDefault="00F22189" w:rsidP="00F22189">
      <w:pPr>
        <w:rPr>
          <w:lang w:val="en-GB"/>
        </w:rPr>
      </w:pPr>
      <w:r w:rsidRPr="0039662C">
        <w:rPr>
          <w:lang w:val="en-GB"/>
        </w:rPr>
        <w:t xml:space="preserve">The financial information on which you will be reporting is to be prepared in accordance with </w:t>
      </w:r>
      <w:r w:rsidR="00B3753E" w:rsidRPr="0039662C">
        <w:rPr>
          <w:b/>
          <w:lang w:val="en-GB"/>
        </w:rPr>
        <w:t>Group</w:t>
      </w:r>
      <w:r w:rsidRPr="0039662C">
        <w:rPr>
          <w:b/>
          <w:lang w:val="en-GB"/>
        </w:rPr>
        <w:t xml:space="preserve"> accounting policies.</w:t>
      </w:r>
      <w:r w:rsidRPr="0039662C">
        <w:rPr>
          <w:lang w:val="en-GB"/>
        </w:rPr>
        <w:t xml:space="preserve"> The </w:t>
      </w:r>
      <w:r w:rsidR="00B3753E" w:rsidRPr="0039662C">
        <w:rPr>
          <w:lang w:val="en-GB"/>
        </w:rPr>
        <w:t>Group</w:t>
      </w:r>
      <w:r w:rsidRPr="0039662C">
        <w:rPr>
          <w:lang w:val="en-GB"/>
        </w:rPr>
        <w:t xml:space="preserve"> accounting policies are described in section </w:t>
      </w:r>
      <w:r w:rsidR="00170851" w:rsidRPr="0039662C">
        <w:rPr>
          <w:lang w:val="en-GB"/>
        </w:rPr>
        <w:t>B</w:t>
      </w:r>
      <w:r w:rsidRPr="0039662C">
        <w:rPr>
          <w:lang w:val="en-GB"/>
        </w:rPr>
        <w:t xml:space="preserve">.4. These policies represent the financial reporting framework for the financial information on which you will be reporting and may differ from </w:t>
      </w:r>
      <w:r w:rsidR="007910C9" w:rsidRPr="0039662C">
        <w:rPr>
          <w:lang w:val="en-GB"/>
        </w:rPr>
        <w:t xml:space="preserve">other </w:t>
      </w:r>
      <w:r w:rsidRPr="0039662C">
        <w:rPr>
          <w:lang w:val="en-GB"/>
        </w:rPr>
        <w:t>GAAP.</w:t>
      </w:r>
      <w:r w:rsidRPr="004B58DA">
        <w:rPr>
          <w:lang w:val="en-GB"/>
        </w:rPr>
        <w:t xml:space="preserve"> </w:t>
      </w:r>
    </w:p>
    <w:p w14:paraId="162C9DB0" w14:textId="77777777" w:rsidR="00601F72" w:rsidRDefault="00601F72">
      <w:pPr>
        <w:spacing w:after="160" w:line="259" w:lineRule="auto"/>
        <w:jc w:val="left"/>
        <w:rPr>
          <w:lang w:val="en-GB"/>
        </w:rPr>
      </w:pPr>
      <w:r>
        <w:rPr>
          <w:lang w:val="en-GB"/>
        </w:rPr>
        <w:br w:type="page"/>
      </w:r>
    </w:p>
    <w:p w14:paraId="48AA2ACD" w14:textId="77777777" w:rsidR="00E20836" w:rsidRDefault="00F22189" w:rsidP="00F22189">
      <w:pPr>
        <w:pStyle w:val="1"/>
        <w:rPr>
          <w:lang w:val="en-GB"/>
        </w:rPr>
      </w:pPr>
      <w:bookmarkStart w:id="27" w:name="_Toc520987047"/>
      <w:bookmarkStart w:id="28" w:name="_Toc215844421"/>
      <w:bookmarkEnd w:id="27"/>
      <w:r>
        <w:rPr>
          <w:lang w:val="en-GB"/>
        </w:rPr>
        <w:lastRenderedPageBreak/>
        <w:t>Key information on the Group</w:t>
      </w:r>
      <w:bookmarkEnd w:id="28"/>
    </w:p>
    <w:p w14:paraId="4338C759" w14:textId="5AD7206E" w:rsidR="0076300F" w:rsidRPr="00C57BE9" w:rsidRDefault="0076300F" w:rsidP="0076300F">
      <w:pPr>
        <w:rPr>
          <w:lang w:val="en-GB"/>
        </w:rPr>
      </w:pPr>
      <w:r w:rsidRPr="00C57BE9">
        <w:rPr>
          <w:lang w:val="en-GB"/>
        </w:rPr>
        <w:t xml:space="preserve">The following sections contain relevant information </w:t>
      </w:r>
      <w:proofErr w:type="gramStart"/>
      <w:r w:rsidRPr="00C57BE9">
        <w:rPr>
          <w:lang w:val="en-GB"/>
        </w:rPr>
        <w:t>as a result of</w:t>
      </w:r>
      <w:proofErr w:type="gramEnd"/>
      <w:r w:rsidRPr="00C57BE9">
        <w:rPr>
          <w:lang w:val="en-GB"/>
        </w:rPr>
        <w:t xml:space="preserve"> the overall understanding of the </w:t>
      </w:r>
      <w:r w:rsidR="00B3753E">
        <w:rPr>
          <w:lang w:val="en-GB"/>
        </w:rPr>
        <w:t>Group</w:t>
      </w:r>
      <w:r w:rsidRPr="00C57BE9">
        <w:rPr>
          <w:lang w:val="en-GB"/>
        </w:rPr>
        <w:t>, its components and their environment.</w:t>
      </w:r>
    </w:p>
    <w:p w14:paraId="7444891B" w14:textId="7E34A1F6" w:rsidR="0076300F" w:rsidRDefault="0076300F" w:rsidP="0076300F">
      <w:pPr>
        <w:rPr>
          <w:lang w:val="en-GB"/>
        </w:rPr>
      </w:pPr>
      <w:r w:rsidRPr="00C57BE9">
        <w:rPr>
          <w:lang w:val="en-GB"/>
        </w:rPr>
        <w:t xml:space="preserve">Should you identify significant inconsistencies or differences between this information and the information obtained locally by you, you are </w:t>
      </w:r>
      <w:r w:rsidR="00E1402C">
        <w:rPr>
          <w:lang w:val="en-GB"/>
        </w:rPr>
        <w:t xml:space="preserve">requested </w:t>
      </w:r>
      <w:r w:rsidRPr="00C57BE9">
        <w:rPr>
          <w:lang w:val="en-GB"/>
        </w:rPr>
        <w:t xml:space="preserve">to communicate such inconsistencies to us as soon as practicable, to allow proper consideration and action at </w:t>
      </w:r>
      <w:r w:rsidR="00B3753E">
        <w:rPr>
          <w:lang w:val="en-GB"/>
        </w:rPr>
        <w:t>Group</w:t>
      </w:r>
      <w:r w:rsidRPr="00C57BE9">
        <w:rPr>
          <w:lang w:val="en-GB"/>
        </w:rPr>
        <w:t xml:space="preserve"> level.</w:t>
      </w:r>
    </w:p>
    <w:p w14:paraId="4436485D" w14:textId="77777777" w:rsidR="0039662C" w:rsidRPr="00C57BE9" w:rsidRDefault="0039662C" w:rsidP="0076300F">
      <w:pPr>
        <w:rPr>
          <w:lang w:val="en-GB"/>
        </w:rPr>
      </w:pPr>
    </w:p>
    <w:p w14:paraId="044CC09B" w14:textId="617DD7B9" w:rsidR="00F22189" w:rsidRPr="00613F48" w:rsidRDefault="0076300F" w:rsidP="00876C8F">
      <w:pPr>
        <w:pStyle w:val="2"/>
        <w:numPr>
          <w:ilvl w:val="0"/>
          <w:numId w:val="8"/>
        </w:numPr>
        <w:rPr>
          <w:lang w:val="en-GB"/>
        </w:rPr>
      </w:pPr>
      <w:bookmarkStart w:id="29" w:name="_Toc215844422"/>
      <w:r w:rsidRPr="00613F48">
        <w:rPr>
          <w:lang w:val="en-GB"/>
        </w:rPr>
        <w:t>Group background</w:t>
      </w:r>
      <w:bookmarkEnd w:id="29"/>
    </w:p>
    <w:p w14:paraId="4FFD372B" w14:textId="5DD5B028" w:rsidR="00FB2E77" w:rsidRPr="00D1671A" w:rsidRDefault="00FB2E77" w:rsidP="0076300F">
      <w:pPr>
        <w:rPr>
          <w:lang w:val="en-GB" w:eastAsia="ko-KR"/>
        </w:rPr>
      </w:pPr>
      <w:r w:rsidRPr="00D1671A">
        <w:rPr>
          <w:rFonts w:hint="eastAsia"/>
          <w:lang w:val="en-GB" w:eastAsia="ko-KR"/>
        </w:rPr>
        <w:t>F</w:t>
      </w:r>
      <w:r w:rsidRPr="00D1671A">
        <w:rPr>
          <w:lang w:val="en-GB" w:eastAsia="ko-KR"/>
        </w:rPr>
        <w:t xml:space="preserve">aurecia Korea is a subsidiary of the Faurecia Group. </w:t>
      </w:r>
    </w:p>
    <w:p w14:paraId="60692A8E" w14:textId="77777777" w:rsidR="00101174" w:rsidRDefault="00101174" w:rsidP="00101174">
      <w:pPr>
        <w:pBdr>
          <w:top w:val="nil"/>
          <w:left w:val="nil"/>
          <w:bottom w:val="nil"/>
          <w:right w:val="nil"/>
          <w:between w:val="nil"/>
        </w:pBdr>
        <w:spacing w:before="100" w:beforeAutospacing="1" w:after="100" w:afterAutospacing="1"/>
      </w:pPr>
      <w:r w:rsidRPr="00CA574D">
        <w:rPr/>
        <w:t xml:space="preserve">Forvia Group’s consolidated sales amounted to € 26 billion in 2025 before IFRS 5 application. Forvia is a global leader in automotive equipment through the development, manufacturing, and marketing of original equipment. Its activities split into six business groups: Seating, Clean Mobility, Interiors, Electronics (from the merger of Clarion Electronics and Hella Electronics branch), Lighting and Lifecycle Solutions (both coming from Hella).</w:t>
      </w:r>
      <w:r>
        <w:rPr/>
        <w:t xml:space="preserve"> </w:t>
      </w:r>
    </w:p>
    <w:p w14:paraId="3D92793B" w14:textId="77777777" w:rsidR="00101174" w:rsidRPr="00CA574D" w:rsidRDefault="00101174" w:rsidP="00101174">
      <w:pPr>
        <w:pBdr>
          <w:top w:val="nil"/>
          <w:left w:val="nil"/>
          <w:bottom w:val="nil"/>
          <w:right w:val="nil"/>
          <w:between w:val="nil"/>
        </w:pBdr>
        <w:spacing w:before="100" w:beforeAutospacing="1" w:after="100" w:afterAutospacing="1"/>
      </w:pPr>
      <w:r w:rsidRPr="00CA574D">
        <w:rPr/>
        <w:t xml:space="preserve">Forvia aims to address future mobility needs with sustainable and innovative solutions that benefit customers, consumers and the planet, while integrating artificial intelligence in engineering, design and operations.</w:t>
      </w:r>
    </w:p>
    <w:p w14:paraId="374198A3" w14:textId="77777777" w:rsidR="00101174" w:rsidRPr="00CA574D" w:rsidRDefault="00101174" w:rsidP="00101174">
      <w:pPr>
        <w:pBdr>
          <w:top w:val="nil"/>
          <w:left w:val="nil"/>
          <w:bottom w:val="nil"/>
          <w:right w:val="nil"/>
          <w:between w:val="nil"/>
        </w:pBdr>
        <w:spacing w:before="100" w:beforeAutospacing="1" w:after="100" w:afterAutospacing="1"/>
      </w:pPr>
      <w:r w:rsidRPr="00CA574D">
        <w:t>The Company has its head office in Nanterre, France and is listed on the Paris stock exchange. The Company prepares its consolidated financial statements in euros.</w:t>
      </w:r>
    </w:p>
    <w:p w14:paraId="6A8974A3" w14:textId="77777777" w:rsidR="00101174" w:rsidRPr="000009F1" w:rsidRDefault="00101174" w:rsidP="00101174">
      <w:pPr>
        <w:pBdr>
          <w:top w:val="nil"/>
          <w:left w:val="nil"/>
          <w:bottom w:val="nil"/>
          <w:right w:val="nil"/>
          <w:between w:val="nil"/>
        </w:pBdr>
        <w:spacing w:before="100" w:beforeAutospacing="1" w:after="100" w:afterAutospacing="1"/>
      </w:pPr>
      <w:r w:rsidRPr="00CA574D">
        <w:rPr/>
        <w:t xml:space="preserve">Further information about Forvia’ operations can be found in the Company’s “2025 Universal Registration Document”.</w:t>
      </w:r>
      <w:r>
        <w:rPr/>
        <w:t xml:space="preserve"> </w:t>
      </w:r>
      <w:r w:rsidRPr="000009F1">
        <w:rPr/>
        <w:t>This document and other information are available on the Company’s website (https://www.forvia.com/en). We require you to go through the Company’s press releases available on its website to be informed of significant developments occurring over the period.</w:t>
      </w:r>
    </w:p>
    <w:p w14:paraId="2FCD2611" w14:textId="77777777" w:rsidR="00101174" w:rsidRPr="00280466" w:rsidRDefault="00101174" w:rsidP="00101174">
      <w:pPr>
        <w:rPr>
          <w:rFonts w:cs="Arial"/>
          <w:b/>
          <w:i/>
          <w:color w:val="0070C0"/>
          <w:sz w:val="24"/>
        </w:rPr>
      </w:pPr>
      <w:r w:rsidRPr="00280466">
        <w:rPr>
          <w:rFonts w:cs="Arial"/>
          <w:b/>
          <w:i/>
          <w:color w:val="0070C0"/>
          <w:sz w:val="24"/>
        </w:rPr>
        <w:t>Significant developments</w:t>
      </w:r>
    </w:p>
    <w:p w14:paraId="0C1EBAD7" w14:textId="77777777" w:rsidR="00101174" w:rsidRDefault="00101174" w:rsidP="00101174">
      <w:pPr>
        <w:rPr>
          <w:rFonts w:cs="Arial"/>
          <w:b/>
        </w:rPr>
      </w:pPr>
      <w:r w:rsidRPr="00CA694C">
        <w:rPr>
          <w:rFonts w:cs="Arial"/>
          <w:b/>
          <w:u w:val="single"/>
        </w:rPr>
        <w:t xml:space="preserve">Divestment program</w:t>
      </w:r>
      <w:r w:rsidRPr="00CA694C">
        <w:rPr>
          <w:rFonts w:cs="Arial"/>
          <w:b/>
        </w:rPr>
        <w:t xml:space="preserve"/>
      </w:r>
    </w:p>
    <w:p w14:paraId="4FFD372B" w14:textId="5DD5B028" w:rsidR="00FB2E77" w:rsidRPr="00D1671A" w:rsidRDefault="00FB2E77" w:rsidP="0076300F">
      <w:pPr>
        <w:rPr>
          <w:lang w:val="en-GB" w:eastAsia="ko-KR"/>
        </w:rPr>
      </w:pPr>
      <w:r>
        <w:rPr>
          <w:rFonts w:hint="eastAsia"/>
          <w:lang w:val="en-GB" w:eastAsia="ko-KR"/>
        </w:rPr>
        <w:t xml:space="preserve">Through the Ignite plan, Forvia aims to strengthen the Group’s positioning, to reduce organizational complexity, and to achieve financial flexibility through debt reduction. The plan is based on a revised portfolio structure, distinguishing between “Growth” activities (Electronics and Seating) and “Value” activities (Clarion, Clean Mobility, Lifecycle Solutions, Lighting).</w:t>
      </w:r>
    </w:p>
    <w:p w14:paraId="4FFD372B" w14:textId="5DD5B028" w:rsidR="00FB2E77" w:rsidRPr="00D1671A" w:rsidRDefault="00FB2E77" w:rsidP="0076300F">
      <w:pPr>
        <w:rPr>
          <w:lang w:val="en-GB" w:eastAsia="ko-KR"/>
        </w:rPr>
      </w:pPr>
      <w:r>
        <w:rPr>
          <w:rFonts w:hint="eastAsia"/>
          <w:lang w:val="en-GB" w:eastAsia="ko-KR"/>
        </w:rPr>
        <w:t xml:space="preserve">As part of this strategy, Forvia continues to execute its divestment program, including the ongoing disposal process related to the Interiors business (“COLORADO”) and other potential divestitures.</w:t>
      </w:r>
    </w:p>
    <w:p w14:paraId="207D7B25" w14:textId="77777777" w:rsidR="00101174" w:rsidRDefault="00101174" w:rsidP="00101174">
      <w:pPr>
        <w:rPr>
          <w:rFonts w:cs="Arial"/>
          <w:b/>
        </w:rPr>
      </w:pPr>
      <w:r w:rsidRPr="00CA694C">
        <w:rPr>
          <w:rFonts w:cs="Arial"/>
          <w:b/>
          <w:u w:val="single"/>
        </w:rPr>
        <w:t xml:space="preserve">EU- FORWARD &amp; Simplify plans</w:t>
      </w:r>
      <w:r w:rsidRPr="00CA694C">
        <w:rPr>
          <w:rFonts w:cs="Arial"/>
          <w:b/>
        </w:rPr>
        <w:t xml:space="preserve"/>
      </w:r>
    </w:p>
    <w:p w14:paraId="4FFD372B" w14:textId="5DD5B028" w:rsidR="00FB2E77" w:rsidRPr="00D1671A" w:rsidRDefault="00FB2E77" w:rsidP="0076300F">
      <w:pPr>
        <w:rPr>
          <w:lang w:val="en-GB" w:eastAsia="ko-KR"/>
        </w:rPr>
      </w:pPr>
      <w:r>
        <w:rPr>
          <w:rFonts w:hint="eastAsia"/>
          <w:lang w:val="en-GB" w:eastAsia="ko-KR"/>
        </w:rPr>
        <w:t xml:space="preserve">The Ignite plan relies on the execution of both the EU-FORWARD and Simplify programs, which are designed to enhance Forvia’s competitiveness and reinforce cost discipline and cash management in a volatile market environment.</w:t>
      </w:r>
    </w:p>
    <w:p w14:paraId="08EA073F" w14:textId="77777777" w:rsidR="00101174" w:rsidRPr="001D70FE" w:rsidRDefault="00101174" w:rsidP="00101174">
      <w:pPr>
        <w:pBdr>
          <w:top w:val="nil"/>
          <w:left w:val="nil"/>
          <w:bottom w:val="nil"/>
          <w:right w:val="nil"/>
          <w:between w:val="nil"/>
        </w:pBdr>
        <w:spacing w:before="100" w:beforeAutospacing="1" w:after="100" w:afterAutospacing="1"/>
      </w:pPr>
      <w:r w:rsidRPr="00CA694C">
        <w:rPr>
          <w:rFonts w:cs="Arial" w:hint="eastAsia"/>
          <w:lang w:val="en-GB"/>
        </w:rPr>
        <w:t>“</w:t>
      </w:r>
      <w:r w:rsidRPr="001D70FE">
        <w:rPr/>
        <w:t>EU-FORWARD</w:t>
      </w:r>
      <w:r w:rsidRPr="001D70FE">
        <w:rPr>
          <w:rFonts w:hint="eastAsia"/>
        </w:rPr>
        <w:t>”</w:t>
      </w:r>
      <w:r w:rsidRPr="001D70FE">
        <w:rPr/>
        <w:t xml:space="preserve"> is a project that is intended to be rolled out over a five-years period (2024-2028) to reinforce the competitiveness and agility of Forvia’s operations in Europe and achieve significantly higher profitability. This project has the objectives to: </w:t>
      </w:r>
    </w:p>
    <w:p w14:paraId="1524B655" w14:textId="77777777" w:rsidR="00101174" w:rsidRPr="001D70FE" w:rsidRDefault="00101174" w:rsidP="00101174">
      <w:pPr>
        <w:pStyle w:val="a6"/>
        <w:numPr>
          <w:ilvl w:val="0"/>
          <w:numId w:val="37"/>
        </w:numPr>
        <w:pBdr>
          <w:top w:val="nil"/>
          <w:left w:val="nil"/>
          <w:bottom w:val="nil"/>
          <w:right w:val="nil"/>
          <w:between w:val="nil"/>
        </w:pBdr>
        <w:spacing w:before="100" w:beforeAutospacing="1" w:after="100" w:afterAutospacing="1" w:line="240" w:lineRule="auto"/>
      </w:pPr>
      <w:r w:rsidRPr="001D70FE">
        <w:t xml:space="preserve">Adapt the Group’s operations to the fast-changing environment, including ICE-ban schedule in Europe that obliges the entire industry to adapt its structure and costs to the evolving regulation, </w:t>
      </w:r>
    </w:p>
    <w:p w14:paraId="3C73A86E" w14:textId="77777777" w:rsidR="00101174" w:rsidRPr="001D70FE" w:rsidRDefault="00101174" w:rsidP="00101174">
      <w:pPr>
        <w:pStyle w:val="a6"/>
        <w:numPr>
          <w:ilvl w:val="0"/>
          <w:numId w:val="37"/>
        </w:numPr>
        <w:pBdr>
          <w:top w:val="nil"/>
          <w:left w:val="nil"/>
          <w:bottom w:val="nil"/>
          <w:right w:val="nil"/>
          <w:between w:val="nil"/>
        </w:pBdr>
        <w:spacing w:before="100" w:beforeAutospacing="1" w:after="100" w:afterAutospacing="1" w:line="240" w:lineRule="auto"/>
      </w:pPr>
      <w:r w:rsidRPr="001D70FE">
        <w:t xml:space="preserve">Be ready for an evolution of the customer landscape, with the arrival of newcomers from Asia, </w:t>
      </w:r>
    </w:p>
    <w:p w14:paraId="3C115DBA" w14:textId="77777777" w:rsidR="00101174" w:rsidRPr="001D70FE" w:rsidRDefault="00101174" w:rsidP="00101174">
      <w:pPr>
        <w:pStyle w:val="a6"/>
        <w:numPr>
          <w:ilvl w:val="0"/>
          <w:numId w:val="36"/>
        </w:numPr>
        <w:pBdr>
          <w:top w:val="nil"/>
          <w:left w:val="nil"/>
          <w:bottom w:val="nil"/>
          <w:right w:val="nil"/>
          <w:between w:val="nil"/>
        </w:pBdr>
        <w:spacing w:before="100" w:beforeAutospacing="1" w:after="100" w:afterAutospacing="1" w:line="240" w:lineRule="auto"/>
      </w:pPr>
      <w:r w:rsidRPr="001D70FE">
        <w:rPr/>
        <w:lastRenderedPageBreak/>
        <w:t xml:space="preserve">Improve Forvia’s profitability in the region, thus rebalancing Forvia’s regional mix in terms of contribution to the Group’s performance. </w:t>
      </w:r>
    </w:p>
    <w:p w14:paraId="41F9E12C" w14:textId="77777777" w:rsidR="00101174" w:rsidRPr="00CA694C" w:rsidRDefault="00101174" w:rsidP="00101174">
      <w:pPr>
        <w:pBdr>
          <w:top w:val="nil"/>
          <w:left w:val="nil"/>
          <w:bottom w:val="nil"/>
          <w:right w:val="nil"/>
          <w:between w:val="nil"/>
        </w:pBdr>
        <w:spacing w:before="100" w:beforeAutospacing="1" w:after="100" w:afterAutospacing="1"/>
        <w:rPr>
          <w:rFonts w:cs="Arial"/>
          <w:lang w:val="en-GB"/>
        </w:rPr>
      </w:pPr>
      <w:r w:rsidRPr="00CA694C">
        <w:rPr>
          <w:rFonts w:cs="Arial"/>
          <w:lang w:val="en-GB"/>
        </w:rPr>
        <w:t xml:space="preserve">In a nutshell, Forvia targets to significantly enhance the sustainable competitiveness of its operations in EMEA and, by 2028:</w:t>
      </w:r>
      <w:r w:rsidRPr="00CA694C" w:rsidDel="00345A44">
        <w:rPr>
          <w:rFonts w:cs="Arial"/>
          <w:lang w:val="en-GB"/>
        </w:rPr>
        <w:t xml:space="preserve"/>
      </w:r>
      <w:r w:rsidRPr="00CA694C">
        <w:rPr>
          <w:rFonts w:cs="Arial"/>
          <w:lang w:val="en-GB"/>
        </w:rPr>
        <w:t xml:space="preserve"/>
      </w:r>
    </w:p>
    <w:p w14:paraId="2A402A54" w14:textId="77777777" w:rsidR="00101174" w:rsidRPr="00CA694C" w:rsidRDefault="00101174" w:rsidP="00101174">
      <w:pPr>
        <w:pStyle w:val="a6"/>
        <w:numPr>
          <w:ilvl w:val="0"/>
          <w:numId w:val="38"/>
        </w:numPr>
        <w:pBdr>
          <w:top w:val="nil"/>
          <w:left w:val="nil"/>
          <w:bottom w:val="nil"/>
          <w:right w:val="nil"/>
          <w:between w:val="nil"/>
        </w:pBdr>
        <w:spacing w:before="100" w:beforeAutospacing="1" w:after="100" w:afterAutospacing="1" w:line="240" w:lineRule="auto"/>
        <w:rPr>
          <w:rFonts w:cs="Arial"/>
          <w:lang w:val="en-GB"/>
        </w:rPr>
      </w:pPr>
      <w:r w:rsidRPr="00CA694C">
        <w:rPr>
          <w:rFonts w:cs="Arial"/>
          <w:lang w:val="en-GB"/>
        </w:rPr>
        <w:t>Achieve significantly higher profitability, exceeding 7% of sales in EMEA in 2028 (versus 2.5% in 2023),</w:t>
      </w:r>
    </w:p>
    <w:p w14:paraId="7AA4AE15" w14:textId="77777777" w:rsidR="00101174" w:rsidRPr="00CA694C" w:rsidRDefault="00101174" w:rsidP="00101174">
      <w:pPr>
        <w:pStyle w:val="a6"/>
        <w:numPr>
          <w:ilvl w:val="0"/>
          <w:numId w:val="38"/>
        </w:numPr>
        <w:pBdr>
          <w:top w:val="nil"/>
          <w:left w:val="nil"/>
          <w:bottom w:val="nil"/>
          <w:right w:val="nil"/>
          <w:between w:val="nil"/>
        </w:pBdr>
        <w:spacing w:before="100" w:beforeAutospacing="1" w:after="100" w:afterAutospacing="1" w:line="240" w:lineRule="auto"/>
        <w:rPr>
          <w:rFonts w:cs="Arial"/>
          <w:lang w:val="en-GB"/>
        </w:rPr>
      </w:pPr>
      <w:r w:rsidRPr="00CA694C">
        <w:rPr>
          <w:rFonts w:cs="Arial"/>
          <w:lang w:val="en-GB"/>
        </w:rPr>
        <w:t>Rebalance the Group’s regional mix with EMEA representing c. 40% of sales in 2028 (versus 46% in 2023) and c. 35% of operating income (versus 22% in 2023), thus reducing the dependency to China, while continuing to grow in this region.</w:t>
      </w:r>
    </w:p>
    <w:p w14:paraId="4FFD372B" w14:textId="5DD5B028" w:rsidR="00FB2E77" w:rsidRPr="00D1671A" w:rsidRDefault="00FB2E77" w:rsidP="0076300F">
      <w:pPr>
        <w:rPr>
          <w:lang w:val="en-GB" w:eastAsia="ko-KR"/>
        </w:rPr>
      </w:pPr>
      <w:r>
        <w:rPr>
          <w:rFonts w:hint="eastAsia"/>
          <w:lang w:val="en-GB" w:eastAsia="ko-KR"/>
        </w:rPr>
        <w:t xml:space="preserve">Through the SIMPLIFY Project, the Group aims to reinvent its ways of working across SG&amp;A and indirect operations. It conducted a thorough benchmarking exercise to identify areas for improvement, leading to the definition of key structural levers, such as eliminating non-essential tasks, automating transactional activities with GenAI, and optimizing organizational design. The project ambition is to reduce the cost baseline by 110 million euros by 2028, supported by restructuring costs of c.150 million euros over 2025-2028.</w:t>
      </w:r>
    </w:p>
    <w:p w14:paraId="5C9B05B1" w14:textId="44B7633B" w:rsidR="00FB2E77" w:rsidRPr="00512F80" w:rsidRDefault="00FB2E77" w:rsidP="0076300F">
      <w:pPr>
        <w:rPr>
          <w:u w:val="single"/>
          <w:lang w:val="en-GB" w:eastAsia="ko-KR"/>
        </w:rPr>
      </w:pPr>
      <w:r w:rsidRPr="00512F80">
        <w:rPr>
          <w:rFonts w:hint="eastAsia"/>
          <w:u w:val="single"/>
          <w:lang w:val="en-GB" w:eastAsia="ko-KR"/>
        </w:rPr>
        <w:t>I</w:t>
      </w:r>
      <w:r w:rsidRPr="00512F80">
        <w:rPr>
          <w:u w:val="single"/>
          <w:lang w:val="en-GB" w:eastAsia="ko-KR"/>
        </w:rPr>
        <w:t>nformation on Faurecia Korea Group</w:t>
      </w:r>
    </w:p>
    <w:p w14:paraId="29ECAB77" w14:textId="5A50E4BE" w:rsidR="00FB2E77" w:rsidRPr="00512F80" w:rsidRDefault="00354B73" w:rsidP="0076300F">
      <w:pPr>
        <w:rPr>
          <w:lang w:val="en-GB" w:eastAsia="ko-KR"/>
        </w:rPr>
      </w:pPr>
      <w:r w:rsidRPr="00512F80">
        <w:rPr>
          <w:rFonts w:hint="eastAsia"/>
          <w:lang w:val="en-GB" w:eastAsia="ko-KR"/>
        </w:rPr>
        <w:t>F</w:t>
      </w:r>
      <w:r w:rsidRPr="00512F80">
        <w:rPr>
          <w:lang w:val="en-GB" w:eastAsia="ko-KR"/>
        </w:rPr>
        <w:t>aurecia Korea Group is composed of 4 legal entities:</w:t>
      </w:r>
    </w:p>
    <w:p w14:paraId="6C6437A5" w14:textId="29CFE8C1" w:rsidR="00354B73" w:rsidRPr="00512F80" w:rsidRDefault="00354B73" w:rsidP="00876C8F">
      <w:pPr>
        <w:pStyle w:val="a6"/>
        <w:numPr>
          <w:ilvl w:val="0"/>
          <w:numId w:val="27"/>
        </w:numPr>
        <w:rPr>
          <w:lang w:val="en-GB" w:eastAsia="ko-KR"/>
        </w:rPr>
      </w:pPr>
      <w:r w:rsidRPr="00512F80">
        <w:rPr>
          <w:rFonts w:hint="eastAsia"/>
          <w:lang w:val="en-GB" w:eastAsia="ko-KR"/>
        </w:rPr>
        <w:t>F</w:t>
      </w:r>
      <w:r w:rsidRPr="00512F80">
        <w:rPr>
          <w:lang w:val="en-GB" w:eastAsia="ko-KR"/>
        </w:rPr>
        <w:t xml:space="preserve">aurecia Korea Co. Ltd. </w:t>
      </w:r>
    </w:p>
    <w:p w14:paraId="0FCBC63E" w14:textId="4AF9202E" w:rsidR="00354B73" w:rsidRPr="00512F80" w:rsidRDefault="00101174" w:rsidP="00876C8F">
      <w:pPr>
        <w:pStyle w:val="a6"/>
        <w:numPr>
          <w:ilvl w:val="0"/>
          <w:numId w:val="27"/>
        </w:numPr>
        <w:rPr>
          <w:lang w:val="en-GB" w:eastAsia="ko-KR"/>
        </w:rPr>
      </w:pPr>
      <w:r w:rsidRPr="00512F80">
        <w:rPr>
          <w:rFonts w:hint="eastAsia"/>
          <w:lang w:val="en-GB" w:eastAsia="ko-KR"/>
        </w:rPr>
        <w:t>F</w:t>
      </w:r>
      <w:r w:rsidRPr="00512F80">
        <w:rPr>
          <w:lang w:val="en-GB" w:eastAsia="ko-KR"/>
        </w:rPr>
        <w:t xml:space="preserve">aurecia Korea </w:t>
      </w:r>
      <w:r w:rsidR="00354B73" w:rsidRPr="00512F80">
        <w:rPr>
          <w:lang w:val="en-GB" w:eastAsia="ko-KR"/>
        </w:rPr>
        <w:t>Seat Co. Ltd. (fully owned)</w:t>
      </w:r>
    </w:p>
    <w:p w14:paraId="04862685" w14:textId="5D73ADFA" w:rsidR="00354B73" w:rsidRPr="00512F80" w:rsidRDefault="00710E4D" w:rsidP="00876C8F">
      <w:pPr>
        <w:pStyle w:val="a6"/>
        <w:numPr>
          <w:ilvl w:val="0"/>
          <w:numId w:val="27"/>
        </w:numPr>
        <w:rPr>
          <w:lang w:val="en-GB" w:eastAsia="ko-KR"/>
        </w:rPr>
      </w:pPr>
      <w:r w:rsidRPr="00512F80">
        <w:rPr>
          <w:rFonts w:hint="eastAsia"/>
          <w:lang w:val="en-GB" w:eastAsia="ko-KR"/>
        </w:rPr>
        <w:t xml:space="preserve">Faurecia Korea Yeongcheon Co. Ltd.</w:t>
      </w:r>
      <w:r w:rsidRPr="00512F80">
        <w:rPr>
          <w:lang w:val="en-GB" w:eastAsia="ko-KR"/>
        </w:rPr>
        <w:t xml:space="preserve"/>
      </w:r>
      <w:proofErr w:type="spellStart"/>
      <w:r w:rsidR="00354B73" w:rsidRPr="00512F80">
        <w:rPr>
          <w:rFonts w:hint="eastAsia"/>
          <w:lang w:val="en-GB" w:eastAsia="ko-KR"/>
        </w:rPr>
        <w:t xml:space="preserve"/>
      </w:r>
      <w:r w:rsidR="00354B73" w:rsidRPr="00512F80">
        <w:rPr>
          <w:lang w:val="en-GB" w:eastAsia="ko-KR"/>
        </w:rPr>
        <w:t xml:space="preserve"/>
      </w:r>
      <w:proofErr w:type="spellEnd"/>
      <w:r w:rsidR="00B3583D">
        <w:rPr>
          <w:rFonts w:hint="eastAsia"/>
          <w:lang w:val="en-GB" w:eastAsia="ko-KR"/>
        </w:rPr>
        <w:t xml:space="preserve"/>
      </w:r>
      <w:r w:rsidR="00D71C74">
        <w:rPr>
          <w:rFonts w:hint="eastAsia"/>
          <w:lang w:val="en-GB" w:eastAsia="ko-KR"/>
        </w:rPr>
        <w:t xml:space="preserve"/>
      </w:r>
      <w:r w:rsidR="00354B73" w:rsidRPr="00512F80">
        <w:rPr>
          <w:lang w:val="en-GB" w:eastAsia="ko-KR"/>
        </w:rPr>
        <w:t xml:space="preserve"> (fully owned)</w:t>
      </w:r>
    </w:p>
    <w:p w14:paraId="15273214" w14:textId="7A7161A8" w:rsidR="00354B73" w:rsidRPr="00512F80" w:rsidRDefault="00354B73" w:rsidP="00876C8F">
      <w:pPr>
        <w:pStyle w:val="a6"/>
        <w:numPr>
          <w:ilvl w:val="0"/>
          <w:numId w:val="27"/>
        </w:numPr>
        <w:rPr>
          <w:lang w:eastAsia="ko-KR"/>
        </w:rPr>
      </w:pPr>
      <w:r w:rsidRPr="00512F80">
        <w:rPr>
          <w:rFonts w:hint="eastAsia"/>
          <w:lang w:eastAsia="ko-KR"/>
        </w:rPr>
        <w:t>F</w:t>
      </w:r>
      <w:r w:rsidRPr="00512F80">
        <w:rPr>
          <w:lang w:eastAsia="ko-KR"/>
        </w:rPr>
        <w:t>aurecia Emissions Control Technologies India Private Ltd. (owned at 74.1%)</w:t>
      </w:r>
    </w:p>
    <w:p w14:paraId="1992C14E" w14:textId="7182E422" w:rsidR="0076300F" w:rsidRPr="00D9182D" w:rsidRDefault="0076300F" w:rsidP="0076300F">
      <w:pPr>
        <w:rPr>
          <w:b/>
          <w:lang w:val="en-GB"/>
        </w:rPr>
      </w:pPr>
      <w:r w:rsidRPr="00D9182D">
        <w:rPr>
          <w:b/>
          <w:lang w:val="en-GB"/>
        </w:rPr>
        <w:t xml:space="preserve">Public filings and other information about the </w:t>
      </w:r>
      <w:r w:rsidR="00B3753E">
        <w:rPr>
          <w:b/>
          <w:lang w:val="en-GB"/>
        </w:rPr>
        <w:t>Group</w:t>
      </w:r>
    </w:p>
    <w:p w14:paraId="2E0E91AC" w14:textId="69BA4252" w:rsidR="00354B73" w:rsidRPr="00D9182D" w:rsidRDefault="0076300F" w:rsidP="00354B73">
      <w:pPr>
        <w:rPr>
          <w:lang w:val="en-GB"/>
        </w:rPr>
      </w:pPr>
      <w:r w:rsidRPr="00C57BE9">
        <w:rPr>
          <w:lang w:val="en-GB"/>
        </w:rPr>
        <w:t xml:space="preserve">The </w:t>
      </w:r>
      <w:r w:rsidR="00354B73">
        <w:rPr>
          <w:lang w:val="en-GB"/>
        </w:rPr>
        <w:t xml:space="preserve">Faurecia Korea </w:t>
      </w:r>
      <w:r w:rsidR="00B3753E">
        <w:rPr>
          <w:lang w:val="en-GB"/>
        </w:rPr>
        <w:t>Group</w:t>
      </w:r>
      <w:r w:rsidRPr="00C57BE9">
        <w:rPr>
          <w:lang w:val="en-GB"/>
        </w:rPr>
        <w:t xml:space="preserve"> is</w:t>
      </w:r>
      <w:r w:rsidR="00354B73">
        <w:rPr>
          <w:lang w:val="en-GB"/>
        </w:rPr>
        <w:t xml:space="preserve"> NOT</w:t>
      </w:r>
      <w:r w:rsidRPr="00C57BE9">
        <w:rPr>
          <w:lang w:val="en-GB"/>
        </w:rPr>
        <w:t xml:space="preserve"> listed </w:t>
      </w:r>
      <w:r w:rsidR="00354B73">
        <w:rPr>
          <w:lang w:val="en-GB"/>
        </w:rPr>
        <w:t>but is reporting its consolidated financial statements to the Financial Supervisory Service (FSS). The consolidated financial statements will be available to the Public within 15 days after the shareholders meeting approving Faurecia Korea financial statements.</w:t>
      </w:r>
    </w:p>
    <w:p w14:paraId="7FF74022" w14:textId="7B74BD0A" w:rsidR="0076300F" w:rsidRPr="00354B73" w:rsidRDefault="0076300F" w:rsidP="0076300F">
      <w:pPr>
        <w:rPr>
          <w:lang w:val="en-GB"/>
        </w:rPr>
      </w:pPr>
    </w:p>
    <w:p w14:paraId="4B645196" w14:textId="77777777" w:rsidR="0076300F" w:rsidRDefault="0076300F" w:rsidP="00613F48">
      <w:pPr>
        <w:pStyle w:val="2"/>
        <w:rPr>
          <w:lang w:val="en-GB"/>
        </w:rPr>
      </w:pPr>
      <w:bookmarkStart w:id="30" w:name="_Toc215844423"/>
      <w:r>
        <w:rPr>
          <w:lang w:val="en-GB"/>
        </w:rPr>
        <w:t xml:space="preserve">Key client expectations at </w:t>
      </w:r>
      <w:r w:rsidR="00B3753E">
        <w:rPr>
          <w:lang w:val="en-GB"/>
        </w:rPr>
        <w:t>Group</w:t>
      </w:r>
      <w:r>
        <w:rPr>
          <w:lang w:val="en-GB"/>
        </w:rPr>
        <w:t xml:space="preserve"> level</w:t>
      </w:r>
      <w:bookmarkEnd w:id="30"/>
    </w:p>
    <w:p w14:paraId="629ABD6F" w14:textId="7EE4EF53" w:rsidR="0076300F" w:rsidRDefault="0076300F" w:rsidP="0076300F">
      <w:pPr>
        <w:rPr>
          <w:lang w:val="en-US"/>
        </w:rPr>
      </w:pPr>
      <w:r w:rsidRPr="008831A0">
        <w:rPr>
          <w:lang w:val="en-US"/>
        </w:rPr>
        <w:t xml:space="preserve">Management of </w:t>
      </w:r>
      <w:r w:rsidR="00354B73">
        <w:rPr>
          <w:lang w:val="en-US"/>
        </w:rPr>
        <w:t>Faurecia Korea Group</w:t>
      </w:r>
      <w:r w:rsidRPr="008831A0">
        <w:rPr>
          <w:lang w:val="en-US"/>
        </w:rPr>
        <w:t xml:space="preserve"> expects from us to continuously improve our audit and increase value of the audit</w:t>
      </w:r>
      <w:r w:rsidR="00354B73">
        <w:rPr>
          <w:lang w:val="en-US"/>
        </w:rPr>
        <w:t xml:space="preserve"> </w:t>
      </w:r>
      <w:r w:rsidR="00354B73" w:rsidRPr="00354B73">
        <w:rPr>
          <w:b/>
          <w:bCs/>
          <w:lang w:val="en-US"/>
        </w:rPr>
        <w:t>and, for the Indian subsidiary, to leverage information obtained for statutory audit purposes</w:t>
      </w:r>
      <w:r w:rsidRPr="008831A0">
        <w:rPr>
          <w:lang w:val="en-US"/>
        </w:rPr>
        <w:t>.</w:t>
      </w:r>
    </w:p>
    <w:p w14:paraId="2FBE4EF8" w14:textId="77777777" w:rsidR="0039662C" w:rsidRDefault="0039662C" w:rsidP="0076300F">
      <w:pPr>
        <w:rPr>
          <w:lang w:val="en-US"/>
        </w:rPr>
      </w:pPr>
    </w:p>
    <w:p w14:paraId="65623246" w14:textId="77777777" w:rsidR="0076300F" w:rsidRDefault="0076300F" w:rsidP="00613F48">
      <w:pPr>
        <w:pStyle w:val="2"/>
        <w:rPr>
          <w:lang w:val="en-GB"/>
        </w:rPr>
      </w:pPr>
      <w:bookmarkStart w:id="31" w:name="_Toc215844424"/>
      <w:r>
        <w:rPr>
          <w:lang w:val="en-GB"/>
        </w:rPr>
        <w:lastRenderedPageBreak/>
        <w:t xml:space="preserve">Key date at </w:t>
      </w:r>
      <w:r w:rsidR="00B3753E">
        <w:rPr>
          <w:lang w:val="en-GB"/>
        </w:rPr>
        <w:t>Group</w:t>
      </w:r>
      <w:r>
        <w:rPr>
          <w:lang w:val="en-GB"/>
        </w:rPr>
        <w:t xml:space="preserve"> level</w:t>
      </w:r>
      <w:bookmarkEnd w:id="31"/>
    </w:p>
    <w:tbl>
      <w:tblPr>
        <w:tblW w:w="9236" w:type="dxa"/>
        <w:tblInd w:w="115" w:type="dxa"/>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Look w:val="0000" w:firstRow="0" w:lastRow="0" w:firstColumn="0" w:lastColumn="0" w:noHBand="0" w:noVBand="0"/>
      </w:tblPr>
      <w:tblGrid>
        <w:gridCol w:w="6401"/>
        <w:gridCol w:w="2835"/>
      </w:tblGrid>
      <w:tr w:rsidR="0076300F" w:rsidRPr="009D0C32" w14:paraId="58E998E8" w14:textId="77777777" w:rsidTr="00670BE4">
        <w:trPr>
          <w:trHeight w:val="264"/>
        </w:trPr>
        <w:tc>
          <w:tcPr>
            <w:tcW w:w="6401" w:type="dxa"/>
            <w:shd w:val="clear" w:color="auto" w:fill="003366"/>
            <w:vAlign w:val="center"/>
          </w:tcPr>
          <w:p w14:paraId="032F974D" w14:textId="77777777" w:rsidR="0076300F" w:rsidRPr="00354B73" w:rsidRDefault="0076300F" w:rsidP="00242C13">
            <w:pPr>
              <w:pStyle w:val="tableheader"/>
              <w:rPr>
                <w:sz w:val="20"/>
                <w:lang w:val="en-GB"/>
              </w:rPr>
            </w:pPr>
            <w:r w:rsidRPr="00354B73">
              <w:rPr>
                <w:sz w:val="20"/>
                <w:lang w:val="en-GB"/>
              </w:rPr>
              <w:t>Event</w:t>
            </w:r>
          </w:p>
        </w:tc>
        <w:tc>
          <w:tcPr>
            <w:tcW w:w="2835" w:type="dxa"/>
            <w:shd w:val="clear" w:color="auto" w:fill="003366"/>
            <w:vAlign w:val="center"/>
          </w:tcPr>
          <w:p w14:paraId="53CC1FB7" w14:textId="77777777" w:rsidR="0076300F" w:rsidRPr="00354B73" w:rsidRDefault="0076300F" w:rsidP="00242C13">
            <w:pPr>
              <w:pStyle w:val="tableheader"/>
              <w:rPr>
                <w:sz w:val="20"/>
                <w:lang w:val="en-GB"/>
              </w:rPr>
            </w:pPr>
            <w:r w:rsidRPr="00354B73">
              <w:rPr>
                <w:sz w:val="20"/>
                <w:lang w:val="en-GB"/>
              </w:rPr>
              <w:t>Date</w:t>
            </w:r>
          </w:p>
        </w:tc>
      </w:tr>
      <w:tr w:rsidR="0076300F" w:rsidRPr="00E529A4" w14:paraId="519F4DF6" w14:textId="77777777" w:rsidTr="00670BE4">
        <w:tc>
          <w:tcPr>
            <w:tcW w:w="6401" w:type="dxa"/>
          </w:tcPr>
          <w:p w14:paraId="13908084" w14:textId="77777777" w:rsidR="0076300F" w:rsidRPr="00966621" w:rsidRDefault="0076300F" w:rsidP="00242C13">
            <w:pPr>
              <w:pStyle w:val="tablebody"/>
              <w:spacing w:line="240" w:lineRule="auto"/>
              <w:rPr>
                <w:sz w:val="20"/>
                <w:szCs w:val="20"/>
                <w:lang w:val="en-GB"/>
              </w:rPr>
            </w:pPr>
            <w:r w:rsidRPr="00966621">
              <w:rPr>
                <w:sz w:val="20"/>
                <w:szCs w:val="20"/>
                <w:lang w:val="en-GB"/>
              </w:rPr>
              <w:t>Sign-off of audit report</w:t>
            </w:r>
          </w:p>
        </w:tc>
        <w:tc>
          <w:tcPr>
            <w:tcW w:w="2835" w:type="dxa"/>
          </w:tcPr>
          <w:p w14:paraId="299EF164" w14:textId="0736D3B9" w:rsidR="0076300F" w:rsidRPr="00966621" w:rsidRDefault="00354B73" w:rsidP="00242C13">
            <w:pPr>
              <w:pStyle w:val="tablebody"/>
              <w:spacing w:line="240" w:lineRule="auto"/>
              <w:rPr>
                <w:rFonts w:eastAsiaTheme="minorEastAsia"/>
                <w:sz w:val="20"/>
                <w:szCs w:val="20"/>
                <w:lang w:val="en-GB" w:eastAsia="ko-KR"/>
              </w:rPr>
            </w:pPr>
            <w:r w:rsidRPr="00966621">
              <w:rPr>
                <w:rFonts w:eastAsiaTheme="minorEastAsia" w:hint="eastAsia"/>
                <w:sz w:val="20"/>
                <w:szCs w:val="20"/>
                <w:lang w:val="en-GB" w:eastAsia="ko-KR"/>
              </w:rPr>
              <w:t xml:space="preserve">March 19, 2027</w:t>
            </w:r>
            <w:r w:rsidRPr="00966621">
              <w:rPr>
                <w:rFonts w:eastAsiaTheme="minorEastAsia"/>
                <w:sz w:val="20"/>
                <w:szCs w:val="20"/>
                <w:lang w:val="en-GB" w:eastAsia="ko-KR"/>
              </w:rPr>
              <w:t xml:space="preserve"/>
            </w:r>
            <w:r w:rsidR="00F12021">
              <w:rPr>
                <w:rFonts w:eastAsiaTheme="minorEastAsia" w:hint="eastAsia"/>
                <w:sz w:val="20"/>
                <w:szCs w:val="20"/>
                <w:lang w:val="en-GB" w:eastAsia="ko-KR"/>
              </w:rPr>
              <w:t xml:space="preserve"/>
            </w:r>
            <w:r w:rsidR="00AB6ED5">
              <w:rPr>
                <w:rFonts w:eastAsiaTheme="minorEastAsia" w:hint="eastAsia"/>
                <w:sz w:val="20"/>
                <w:szCs w:val="20"/>
                <w:lang w:val="en-GB" w:eastAsia="ko-KR"/>
              </w:rPr>
              <w:t xml:space="preserve"/>
            </w:r>
            <w:r w:rsidRPr="00966621">
              <w:rPr>
                <w:rFonts w:eastAsiaTheme="minorEastAsia"/>
                <w:sz w:val="20"/>
                <w:szCs w:val="20"/>
                <w:lang w:val="en-GB" w:eastAsia="ko-KR"/>
              </w:rPr>
              <w:t xml:space="preserve"/>
            </w:r>
            <w:r w:rsidR="00AB6ED5">
              <w:rPr>
                <w:rFonts w:eastAsiaTheme="minorEastAsia" w:hint="eastAsia"/>
                <w:sz w:val="20"/>
                <w:szCs w:val="20"/>
                <w:lang w:val="en-GB" w:eastAsia="ko-KR"/>
              </w:rPr>
              <w:t xml:space="preserve"/>
            </w:r>
          </w:p>
        </w:tc>
      </w:tr>
    </w:tbl>
    <w:p w14:paraId="677EBEE4" w14:textId="32E857D6" w:rsidR="0076300F" w:rsidRDefault="0076300F" w:rsidP="0076300F">
      <w:pPr>
        <w:spacing w:after="0"/>
        <w:rPr>
          <w:lang w:val="en-GB"/>
        </w:rPr>
      </w:pPr>
    </w:p>
    <w:p w14:paraId="167E7B1F" w14:textId="77777777" w:rsidR="0039662C" w:rsidRDefault="0039662C" w:rsidP="0076300F">
      <w:pPr>
        <w:spacing w:after="0"/>
        <w:rPr>
          <w:lang w:val="en-GB"/>
        </w:rPr>
      </w:pPr>
    </w:p>
    <w:p w14:paraId="046E1995" w14:textId="0FFD557E" w:rsidR="0076300F" w:rsidRDefault="0076300F" w:rsidP="00613F48">
      <w:pPr>
        <w:pStyle w:val="2"/>
        <w:rPr>
          <w:lang w:val="en-GB"/>
        </w:rPr>
      </w:pPr>
      <w:bookmarkStart w:id="32" w:name="_Toc215844425"/>
      <w:r>
        <w:rPr>
          <w:lang w:val="en-GB"/>
        </w:rPr>
        <w:t>Key document from the Group</w:t>
      </w:r>
      <w:bookmarkEnd w:id="32"/>
    </w:p>
    <w:p w14:paraId="04C569E4" w14:textId="77777777" w:rsidR="0039662C" w:rsidRPr="0039662C" w:rsidRDefault="0039662C" w:rsidP="0039662C">
      <w:pPr>
        <w:rPr>
          <w:lang w:val="en-GB"/>
        </w:rPr>
      </w:pPr>
    </w:p>
    <w:p w14:paraId="0ED81A0F" w14:textId="34B1F42B" w:rsidR="000B1C18" w:rsidRDefault="00362E25" w:rsidP="00876C8F">
      <w:pPr>
        <w:pStyle w:val="3"/>
        <w:numPr>
          <w:ilvl w:val="0"/>
          <w:numId w:val="10"/>
        </w:numPr>
      </w:pPr>
      <w:bookmarkStart w:id="33" w:name="_Toc520974821"/>
      <w:bookmarkStart w:id="34" w:name="_Toc520990441"/>
      <w:bookmarkStart w:id="35" w:name="_Toc215844426"/>
      <w:r w:rsidRPr="00362E25">
        <w:t>Relevant accounting and auditing topics</w:t>
      </w:r>
      <w:bookmarkEnd w:id="33"/>
      <w:bookmarkEnd w:id="34"/>
      <w:bookmarkEnd w:id="35"/>
    </w:p>
    <w:p w14:paraId="4FC7C676" w14:textId="77777777" w:rsidR="002A2720" w:rsidRPr="00290AF9" w:rsidRDefault="002A2720" w:rsidP="002A2720">
      <w:pPr>
        <w:spacing w:before="100" w:beforeAutospacing="1" w:after="100" w:afterAutospacing="1"/>
        <w:rPr>
          <w:rFonts w:cstheme="minorHAnsi"/>
          <w:color w:val="000000"/>
        </w:rPr>
      </w:pPr>
      <w:r w:rsidRPr="00290AF9">
        <w:rPr>
          <w:rFonts w:cstheme="minorHAnsi"/>
          <w:color w:val="000000"/>
        </w:rPr>
        <w:t>The following provides a summary of relevant accounting and auditing topics that may be encountered during the audit considering our knowledge of the client and of the automotive industry. All component teams need to consider these issues to the extent applicable for their components.</w:t>
      </w:r>
    </w:p>
    <w:p w14:paraId="3E157429" w14:textId="77777777" w:rsidR="002A2720" w:rsidRPr="00D71AFA" w:rsidRDefault="002A2720" w:rsidP="002A2720">
      <w:pPr>
        <w:pStyle w:val="a6"/>
        <w:numPr>
          <w:ilvl w:val="0"/>
          <w:numId w:val="39"/>
        </w:numPr>
        <w:spacing w:after="0" w:line="240" w:lineRule="auto"/>
        <w:rPr>
          <w:lang w:val="en-GB"/>
        </w:rPr>
      </w:pPr>
      <w:r w:rsidRPr="00D71AFA">
        <w:rPr>
          <w:lang w:val="en-GB"/>
        </w:rPr>
        <w:t xml:space="preserve">Tangible and intangible assets (including developments costs): </w:t>
      </w:r>
    </w:p>
    <w:p w14:paraId="581613D2" w14:textId="77777777" w:rsidR="002A2720" w:rsidRPr="00D71AFA" w:rsidRDefault="002A2720" w:rsidP="002A2720">
      <w:pPr>
        <w:pStyle w:val="a6"/>
        <w:numPr>
          <w:ilvl w:val="1"/>
          <w:numId w:val="39"/>
        </w:numPr>
        <w:spacing w:after="0" w:line="240" w:lineRule="auto"/>
        <w:rPr>
          <w:lang w:val="en-GB"/>
        </w:rPr>
      </w:pPr>
      <w:r w:rsidRPr="00D71AFA">
        <w:rPr>
          <w:lang w:val="en-GB"/>
        </w:rPr>
        <w:t>Capitalization of tangible and intangible assets</w:t>
      </w:r>
    </w:p>
    <w:p w14:paraId="620351B4" w14:textId="77777777" w:rsidR="002A2720" w:rsidRDefault="002A2720" w:rsidP="002A2720">
      <w:pPr>
        <w:pStyle w:val="a6"/>
        <w:numPr>
          <w:ilvl w:val="1"/>
          <w:numId w:val="39"/>
        </w:numPr>
        <w:spacing w:after="0" w:line="240" w:lineRule="auto"/>
        <w:rPr>
          <w:lang w:val="en-GB"/>
        </w:rPr>
      </w:pPr>
      <w:r w:rsidRPr="00D71AFA">
        <w:rPr>
          <w:lang w:val="en-GB"/>
        </w:rPr>
        <w:t xml:space="preserve">Impairment of tangible and intangible assets </w:t>
      </w:r>
    </w:p>
    <w:p w14:paraId="34624E3E" w14:textId="77777777" w:rsidR="002A2720" w:rsidRPr="00D71AFA" w:rsidRDefault="002A2720" w:rsidP="002A2720">
      <w:pPr>
        <w:pStyle w:val="a6"/>
        <w:ind w:left="1440"/>
        <w:rPr>
          <w:lang w:val="en-GB"/>
        </w:rPr>
      </w:pPr>
    </w:p>
    <w:p w14:paraId="3A6070EC" w14:textId="77777777" w:rsidR="002A2720" w:rsidRPr="00D71AFA" w:rsidRDefault="002A2720" w:rsidP="002A2720">
      <w:pPr>
        <w:pStyle w:val="a6"/>
        <w:numPr>
          <w:ilvl w:val="0"/>
          <w:numId w:val="39"/>
        </w:numPr>
        <w:spacing w:after="0" w:line="240" w:lineRule="auto"/>
        <w:rPr>
          <w:lang w:val="en-GB"/>
        </w:rPr>
      </w:pPr>
      <w:r w:rsidRPr="00D71AFA">
        <w:rPr>
          <w:lang w:val="en-GB"/>
        </w:rPr>
        <w:t>Inventories:</w:t>
      </w:r>
    </w:p>
    <w:p w14:paraId="20D8E3C1" w14:textId="77777777" w:rsidR="002A2720" w:rsidRPr="00D71AFA" w:rsidRDefault="002A2720" w:rsidP="002A2720">
      <w:pPr>
        <w:pStyle w:val="a6"/>
        <w:numPr>
          <w:ilvl w:val="1"/>
          <w:numId w:val="39"/>
        </w:numPr>
        <w:spacing w:after="0" w:line="240" w:lineRule="auto"/>
        <w:rPr>
          <w:lang w:val="en-GB"/>
        </w:rPr>
      </w:pPr>
      <w:r w:rsidRPr="00D71AFA">
        <w:rPr>
          <w:lang w:val="en-GB"/>
        </w:rPr>
        <w:t>Cycle stock count</w:t>
      </w:r>
    </w:p>
    <w:p w14:paraId="3BA62AAC" w14:textId="77777777" w:rsidR="002A2720" w:rsidRPr="00D71AFA" w:rsidRDefault="002A2720" w:rsidP="002A2720">
      <w:pPr>
        <w:pStyle w:val="a6"/>
        <w:numPr>
          <w:ilvl w:val="1"/>
          <w:numId w:val="39"/>
        </w:numPr>
        <w:spacing w:after="0" w:line="240" w:lineRule="auto"/>
        <w:rPr>
          <w:lang w:val="en-GB"/>
        </w:rPr>
      </w:pPr>
      <w:r w:rsidRPr="00D71AFA">
        <w:rPr>
          <w:lang w:val="en-GB"/>
        </w:rPr>
        <w:t xml:space="preserve">Inappropriate </w:t>
      </w:r>
      <w:proofErr w:type="gramStart"/>
      <w:r w:rsidRPr="00D71AFA">
        <w:rPr>
          <w:lang w:val="en-GB"/>
        </w:rPr>
        <w:t>slow moving</w:t>
      </w:r>
      <w:proofErr w:type="gramEnd"/>
      <w:r w:rsidRPr="00D71AFA">
        <w:rPr>
          <w:lang w:val="en-GB"/>
        </w:rPr>
        <w:t xml:space="preserve"> depreciation</w:t>
      </w:r>
    </w:p>
    <w:p w14:paraId="70BFCDDE" w14:textId="77777777" w:rsidR="002A2720" w:rsidRPr="00D71AFA" w:rsidRDefault="002A2720" w:rsidP="002A2720">
      <w:pPr>
        <w:pStyle w:val="a6"/>
        <w:numPr>
          <w:ilvl w:val="1"/>
          <w:numId w:val="39"/>
        </w:numPr>
        <w:spacing w:after="0" w:line="240" w:lineRule="auto"/>
        <w:rPr>
          <w:lang w:val="en-GB"/>
        </w:rPr>
      </w:pPr>
      <w:r w:rsidRPr="00D71AFA">
        <w:rPr>
          <w:lang w:val="en-GB"/>
        </w:rPr>
        <w:t>Valuation/depreciation analysis of stock with quality issue</w:t>
      </w:r>
    </w:p>
    <w:p w14:paraId="09499F22" w14:textId="77777777" w:rsidR="002A2720" w:rsidRDefault="002A2720" w:rsidP="002A2720">
      <w:pPr>
        <w:pStyle w:val="a6"/>
        <w:numPr>
          <w:ilvl w:val="1"/>
          <w:numId w:val="39"/>
        </w:numPr>
        <w:spacing w:after="0" w:line="240" w:lineRule="auto"/>
        <w:rPr>
          <w:lang w:val="en-GB"/>
        </w:rPr>
      </w:pPr>
      <w:r w:rsidRPr="00D71AFA">
        <w:rPr>
          <w:lang w:val="en-GB"/>
        </w:rPr>
        <w:t>Idle activity excluded from stock valuation</w:t>
      </w:r>
    </w:p>
    <w:p w14:paraId="686A9AF7" w14:textId="77777777" w:rsidR="002A2720" w:rsidRPr="00D71AFA" w:rsidRDefault="002A2720" w:rsidP="002A2720">
      <w:pPr>
        <w:pStyle w:val="a6"/>
        <w:ind w:left="1440"/>
        <w:rPr>
          <w:lang w:val="en-GB"/>
        </w:rPr>
      </w:pPr>
    </w:p>
    <w:p w14:paraId="5CC7D7BC" w14:textId="77777777" w:rsidR="002A2720" w:rsidRPr="00D71AFA" w:rsidRDefault="002A2720" w:rsidP="002A2720">
      <w:pPr>
        <w:pStyle w:val="a6"/>
        <w:numPr>
          <w:ilvl w:val="0"/>
          <w:numId w:val="39"/>
        </w:numPr>
        <w:spacing w:after="0" w:line="240" w:lineRule="auto"/>
        <w:rPr>
          <w:lang w:val="en-GB"/>
        </w:rPr>
      </w:pPr>
      <w:r w:rsidRPr="00D71AFA">
        <w:rPr>
          <w:lang w:val="en-GB"/>
        </w:rPr>
        <w:t xml:space="preserve">Specific and </w:t>
      </w:r>
      <w:proofErr w:type="spellStart"/>
      <w:proofErr w:type="gramStart"/>
      <w:r w:rsidRPr="00D71AFA">
        <w:rPr>
          <w:lang w:val="en-GB"/>
        </w:rPr>
        <w:t>non specific</w:t>
      </w:r>
      <w:proofErr w:type="spellEnd"/>
      <w:proofErr w:type="gramEnd"/>
      <w:r w:rsidRPr="00D71AFA">
        <w:rPr>
          <w:lang w:val="en-GB"/>
        </w:rPr>
        <w:t xml:space="preserve"> tooling:</w:t>
      </w:r>
    </w:p>
    <w:p w14:paraId="79AC379C" w14:textId="77777777" w:rsidR="002A2720" w:rsidRPr="00D71AFA" w:rsidRDefault="002A2720" w:rsidP="002A2720">
      <w:pPr>
        <w:pStyle w:val="a6"/>
        <w:numPr>
          <w:ilvl w:val="1"/>
          <w:numId w:val="39"/>
        </w:numPr>
        <w:spacing w:after="0" w:line="240" w:lineRule="auto"/>
        <w:rPr>
          <w:lang w:val="en-GB"/>
        </w:rPr>
      </w:pPr>
      <w:r w:rsidRPr="00D71AFA">
        <w:rPr>
          <w:lang w:val="en-GB"/>
        </w:rPr>
        <w:t>Inappropriate accounting (including for payments made by customer)</w:t>
      </w:r>
    </w:p>
    <w:p w14:paraId="5EDE6696" w14:textId="77777777" w:rsidR="002A2720" w:rsidRPr="00D71AFA" w:rsidRDefault="002A2720" w:rsidP="002A2720">
      <w:pPr>
        <w:pStyle w:val="a6"/>
        <w:numPr>
          <w:ilvl w:val="1"/>
          <w:numId w:val="39"/>
        </w:numPr>
        <w:spacing w:after="0" w:line="240" w:lineRule="auto"/>
        <w:rPr>
          <w:lang w:val="en-GB"/>
        </w:rPr>
      </w:pPr>
      <w:proofErr w:type="spellStart"/>
      <w:proofErr w:type="gramStart"/>
      <w:r w:rsidRPr="00D71AFA">
        <w:rPr>
          <w:lang w:val="en-GB"/>
        </w:rPr>
        <w:t>Non specific</w:t>
      </w:r>
      <w:proofErr w:type="spellEnd"/>
      <w:proofErr w:type="gramEnd"/>
      <w:r w:rsidRPr="00D71AFA">
        <w:rPr>
          <w:lang w:val="en-GB"/>
        </w:rPr>
        <w:t xml:space="preserve"> tooling: capitalization costs and valuation considered as capex</w:t>
      </w:r>
    </w:p>
    <w:p w14:paraId="15127FB5" w14:textId="77777777" w:rsidR="002A2720" w:rsidRDefault="002A2720" w:rsidP="002A2720">
      <w:pPr>
        <w:pStyle w:val="a6"/>
        <w:numPr>
          <w:ilvl w:val="1"/>
          <w:numId w:val="39"/>
        </w:numPr>
        <w:spacing w:after="0" w:line="240" w:lineRule="auto"/>
        <w:rPr>
          <w:lang w:val="en-GB"/>
        </w:rPr>
      </w:pPr>
      <w:r w:rsidRPr="00D71AFA">
        <w:rPr>
          <w:lang w:val="en-GB"/>
        </w:rPr>
        <w:t>Specific tooling: capitalization costs and valuation considered as inventories</w:t>
      </w:r>
    </w:p>
    <w:p w14:paraId="01B9F5DC" w14:textId="77777777" w:rsidR="002A2720" w:rsidRPr="00D71AFA" w:rsidRDefault="002A2720" w:rsidP="002A2720">
      <w:pPr>
        <w:pStyle w:val="a6"/>
        <w:ind w:left="1440"/>
        <w:rPr>
          <w:lang w:val="en-GB"/>
        </w:rPr>
      </w:pPr>
    </w:p>
    <w:p w14:paraId="5619A7C0" w14:textId="77777777" w:rsidR="002A2720" w:rsidRDefault="002A2720" w:rsidP="002A2720">
      <w:pPr>
        <w:pStyle w:val="a6"/>
        <w:numPr>
          <w:ilvl w:val="0"/>
          <w:numId w:val="39"/>
        </w:numPr>
        <w:spacing w:after="0" w:line="240" w:lineRule="auto"/>
        <w:rPr>
          <w:lang w:val="en-GB"/>
        </w:rPr>
      </w:pPr>
      <w:r w:rsidRPr="00D71AFA">
        <w:rPr>
          <w:lang w:val="en-GB"/>
        </w:rPr>
        <w:t>Restructuring: Over/Under estimation of restructuring provisions/costs</w:t>
      </w:r>
    </w:p>
    <w:p w14:paraId="31455EC0" w14:textId="77777777" w:rsidR="002A2720" w:rsidRPr="00D71AFA" w:rsidRDefault="002A2720" w:rsidP="002A2720">
      <w:pPr>
        <w:pStyle w:val="a6"/>
        <w:rPr>
          <w:lang w:val="en-GB"/>
        </w:rPr>
      </w:pPr>
    </w:p>
    <w:p w14:paraId="4D50A8BE" w14:textId="77777777" w:rsidR="002A2720" w:rsidRDefault="002A2720" w:rsidP="002A2720">
      <w:pPr>
        <w:pStyle w:val="a6"/>
        <w:numPr>
          <w:ilvl w:val="0"/>
          <w:numId w:val="39"/>
        </w:numPr>
        <w:spacing w:after="0" w:line="240" w:lineRule="auto"/>
        <w:rPr>
          <w:lang w:val="en-GB"/>
        </w:rPr>
      </w:pPr>
      <w:r w:rsidRPr="00D71AFA">
        <w:rPr>
          <w:lang w:val="en-GB"/>
        </w:rPr>
        <w:t xml:space="preserve">Factoring: </w:t>
      </w:r>
      <w:r>
        <w:rPr>
          <w:lang w:val="en-GB"/>
        </w:rPr>
        <w:t>component auditors should verify that</w:t>
      </w:r>
      <w:r w:rsidRPr="00D71AFA">
        <w:rPr>
          <w:lang w:val="en-GB"/>
        </w:rPr>
        <w:t xml:space="preserve"> the factoring limits per entity are not breached (to be performed at GBS level). If you identify any new factoring contract signed over the period, please inform the </w:t>
      </w:r>
      <w:r>
        <w:rPr>
          <w:lang w:val="en-GB"/>
        </w:rPr>
        <w:t>Group auditors</w:t>
      </w:r>
      <w:r w:rsidRPr="00D71AFA">
        <w:rPr>
          <w:lang w:val="en-GB"/>
        </w:rPr>
        <w:t xml:space="preserve">. </w:t>
      </w:r>
    </w:p>
    <w:p w14:paraId="2A665552" w14:textId="77777777" w:rsidR="002A2720" w:rsidRPr="00962B63" w:rsidRDefault="002A2720" w:rsidP="002A2720">
      <w:pPr>
        <w:rPr>
          <w:lang w:val="en-GB"/>
        </w:rPr>
      </w:pPr>
    </w:p>
    <w:p w14:paraId="32E3EB87" w14:textId="77777777" w:rsidR="002A2720" w:rsidRPr="00D71AFA" w:rsidRDefault="002A2720" w:rsidP="002A2720">
      <w:pPr>
        <w:pStyle w:val="a6"/>
        <w:numPr>
          <w:ilvl w:val="0"/>
          <w:numId w:val="39"/>
        </w:numPr>
        <w:spacing w:after="0" w:line="240" w:lineRule="auto"/>
        <w:rPr>
          <w:lang w:val="en-GB"/>
        </w:rPr>
      </w:pPr>
      <w:r w:rsidRPr="00D71AFA">
        <w:rPr>
          <w:lang w:val="en-GB"/>
        </w:rPr>
        <w:t xml:space="preserve">Self-billing: particular attention should be paid over self-billing. As a reminder the process of </w:t>
      </w:r>
      <w:proofErr w:type="spellStart"/>
      <w:r w:rsidRPr="00D71AFA">
        <w:rPr>
          <w:lang w:val="en-GB"/>
        </w:rPr>
        <w:t>Forvia</w:t>
      </w:r>
      <w:proofErr w:type="spellEnd"/>
      <w:r w:rsidRPr="00D71AFA">
        <w:rPr>
          <w:lang w:val="en-GB"/>
        </w:rPr>
        <w:t xml:space="preserve"> is:</w:t>
      </w:r>
    </w:p>
    <w:p w14:paraId="6CCF717B" w14:textId="77777777" w:rsidR="002A2720" w:rsidRPr="00D71AFA" w:rsidRDefault="002A2720" w:rsidP="002A2720">
      <w:pPr>
        <w:pStyle w:val="a6"/>
        <w:numPr>
          <w:ilvl w:val="1"/>
          <w:numId w:val="39"/>
        </w:numPr>
        <w:spacing w:after="0" w:line="240" w:lineRule="auto"/>
        <w:rPr>
          <w:lang w:val="en-GB"/>
        </w:rPr>
      </w:pPr>
      <w:r w:rsidRPr="00D71AFA">
        <w:rPr>
          <w:lang w:val="en-GB"/>
        </w:rPr>
        <w:t>price differences are identified in a report and communicated to the sales administration if needed (if the report is not self-service)</w:t>
      </w:r>
    </w:p>
    <w:p w14:paraId="6D417AE9" w14:textId="77777777" w:rsidR="002A2720" w:rsidRPr="00D71AFA" w:rsidRDefault="002A2720" w:rsidP="002A2720">
      <w:pPr>
        <w:pStyle w:val="a6"/>
        <w:numPr>
          <w:ilvl w:val="1"/>
          <w:numId w:val="39"/>
        </w:numPr>
        <w:spacing w:after="0" w:line="240" w:lineRule="auto"/>
        <w:rPr>
          <w:lang w:val="en-GB"/>
        </w:rPr>
      </w:pPr>
      <w:r w:rsidRPr="00D71AFA">
        <w:rPr>
          <w:lang w:val="en-GB"/>
        </w:rPr>
        <w:t xml:space="preserve">sales admin tracks the price variances and </w:t>
      </w:r>
      <w:proofErr w:type="gramStart"/>
      <w:r w:rsidRPr="00D71AFA">
        <w:rPr>
          <w:lang w:val="en-GB"/>
        </w:rPr>
        <w:t>adjust</w:t>
      </w:r>
      <w:proofErr w:type="gramEnd"/>
      <w:r w:rsidRPr="00D71AFA">
        <w:rPr>
          <w:lang w:val="en-GB"/>
        </w:rPr>
        <w:t xml:space="preserve"> prices in the ERP or asks CBU to prepare a claim</w:t>
      </w:r>
    </w:p>
    <w:p w14:paraId="041526F9" w14:textId="77777777" w:rsidR="002A2720" w:rsidRPr="00D71AFA" w:rsidRDefault="002A2720" w:rsidP="002A2720">
      <w:pPr>
        <w:pStyle w:val="a6"/>
        <w:numPr>
          <w:ilvl w:val="1"/>
          <w:numId w:val="39"/>
        </w:numPr>
        <w:spacing w:after="0" w:line="240" w:lineRule="auto"/>
        <w:rPr>
          <w:lang w:val="en-GB"/>
        </w:rPr>
      </w:pPr>
      <w:r w:rsidRPr="00D71AFA">
        <w:rPr>
          <w:lang w:val="en-GB"/>
        </w:rPr>
        <w:t>if needed, sales accruals are discussed between sales admin and plant controlling - prepare by plant controlling - communicated to the FSSC for the booking at month end</w:t>
      </w:r>
    </w:p>
    <w:p w14:paraId="3A84C858" w14:textId="77777777" w:rsidR="002A2720" w:rsidRDefault="002A2720" w:rsidP="002A2720">
      <w:pPr>
        <w:ind w:left="1080"/>
        <w:rPr>
          <w:lang w:val="en-GB"/>
        </w:rPr>
      </w:pPr>
      <w:r w:rsidRPr="00D71AFA">
        <w:rPr>
          <w:lang w:val="en-GB"/>
        </w:rPr>
        <w:t xml:space="preserve">When applicable, GBS and local teams should define jointly the audit approach </w:t>
      </w:r>
      <w:r>
        <w:rPr>
          <w:lang w:val="en-GB"/>
        </w:rPr>
        <w:t xml:space="preserve">(particular </w:t>
      </w:r>
      <w:r w:rsidRPr="00D71AFA">
        <w:rPr>
          <w:lang w:val="en-GB"/>
        </w:rPr>
        <w:t xml:space="preserve">attention </w:t>
      </w:r>
      <w:r>
        <w:rPr>
          <w:lang w:val="en-GB"/>
        </w:rPr>
        <w:t xml:space="preserve">should be paid </w:t>
      </w:r>
      <w:r w:rsidRPr="00D71AFA">
        <w:rPr>
          <w:lang w:val="en-GB"/>
        </w:rPr>
        <w:t xml:space="preserve">to overpayment from OEM, timing and price update) </w:t>
      </w:r>
    </w:p>
    <w:p w14:paraId="0036E287" w14:textId="77777777" w:rsidR="002A2720" w:rsidRPr="00D71AFA" w:rsidRDefault="002A2720" w:rsidP="002A2720">
      <w:pPr>
        <w:pStyle w:val="a6"/>
        <w:numPr>
          <w:ilvl w:val="0"/>
          <w:numId w:val="39"/>
        </w:numPr>
        <w:spacing w:after="0" w:line="240" w:lineRule="auto"/>
      </w:pPr>
      <w:r w:rsidRPr="00D71AFA">
        <w:rPr>
          <w:lang w:val="en-GB"/>
        </w:rPr>
        <w:t xml:space="preserve">Financial Statements closing process (FSCP): Equity reconciliation between Statutory and Consolidation package in IFRS. Please read the dedicated </w:t>
      </w:r>
      <w:r>
        <w:rPr>
          <w:lang w:val="en-GB"/>
        </w:rPr>
        <w:t>“</w:t>
      </w:r>
      <w:r w:rsidRPr="00D71AFA">
        <w:rPr>
          <w:lang w:val="en-GB"/>
        </w:rPr>
        <w:t>FCP</w:t>
      </w:r>
      <w:r>
        <w:rPr>
          <w:lang w:val="en-GB"/>
        </w:rPr>
        <w:t xml:space="preserve">” </w:t>
      </w:r>
      <w:r w:rsidRPr="00D71AFA">
        <w:rPr>
          <w:lang w:val="en-GB"/>
        </w:rPr>
        <w:t>for more information.</w:t>
      </w:r>
    </w:p>
    <w:p w14:paraId="43EC614A" w14:textId="77777777" w:rsidR="000B1C18" w:rsidRDefault="000B1C18" w:rsidP="009D60A1">
      <w:pPr>
        <w:pStyle w:val="3"/>
      </w:pPr>
      <w:bookmarkStart w:id="36" w:name="_Toc520974822"/>
      <w:bookmarkStart w:id="37" w:name="_Toc520990442"/>
      <w:bookmarkStart w:id="38" w:name="_Toc215844427"/>
      <w:r>
        <w:lastRenderedPageBreak/>
        <w:t>Group Internal control Manual</w:t>
      </w:r>
      <w:bookmarkEnd w:id="36"/>
      <w:bookmarkEnd w:id="37"/>
      <w:bookmarkEnd w:id="38"/>
    </w:p>
    <w:p w14:paraId="453FDA65" w14:textId="77777777" w:rsidR="00955CA3" w:rsidRPr="00CA4768" w:rsidRDefault="00955CA3" w:rsidP="00955CA3">
      <w:pPr>
        <w:spacing w:before="100" w:beforeAutospacing="1" w:after="100" w:afterAutospacing="1"/>
        <w:rPr>
          <w:b/>
          <w:bCs/>
        </w:rPr>
      </w:pPr>
      <w:bookmarkStart w:id="39" w:name="_Toc520974823"/>
      <w:bookmarkStart w:id="40" w:name="_Toc520990443"/>
      <w:r>
        <w:rPr>
          <w:b/>
          <w:bCs/>
        </w:rPr>
        <w:t>The Group’s system of internal control</w:t>
      </w:r>
    </w:p>
    <w:p w14:paraId="3DAA1E6C" w14:textId="77777777" w:rsidR="00955CA3" w:rsidRDefault="00955CA3" w:rsidP="00955CA3">
      <w:r w:rsidRPr="00CA4768">
        <w:t>The Forvia Group</w:t>
      </w:r>
      <w:r>
        <w:t xml:space="preserve"> has implemented a system of internal control that includes a set of means, behaviors, training, procedures and actions with the overall objective of mitigating risks (prevention and protection). It is deployed at the level of the Company and its subsidiaries consolidated by full consolidation and covers a broader framework than the procedures relating to the preparation and processing of accounting and financial information.</w:t>
      </w:r>
    </w:p>
    <w:p w14:paraId="27228F2A" w14:textId="77777777" w:rsidR="00955CA3" w:rsidRDefault="00955CA3" w:rsidP="00955CA3">
      <w:r>
        <w:t xml:space="preserve">Internal control organization is acting at several levels of the Group (corporate functions, activities, divisions, shared financial services centers). </w:t>
      </w:r>
    </w:p>
    <w:p w14:paraId="34E82365" w14:textId="77777777" w:rsidR="00955CA3" w:rsidRDefault="00955CA3" w:rsidP="00955CA3">
      <w:r>
        <w:t>The main areas of the Internal Control actions are:</w:t>
      </w:r>
    </w:p>
    <w:p w14:paraId="48A2B807" w14:textId="77777777" w:rsidR="00955CA3" w:rsidRDefault="00955CA3" w:rsidP="00955CA3">
      <w:pPr>
        <w:pStyle w:val="a6"/>
        <w:numPr>
          <w:ilvl w:val="0"/>
          <w:numId w:val="40"/>
        </w:numPr>
        <w:spacing w:after="0" w:line="240" w:lineRule="auto"/>
      </w:pPr>
      <w:r>
        <w:t>participation in projects to improve cross-functional processes;</w:t>
      </w:r>
    </w:p>
    <w:p w14:paraId="257AB252" w14:textId="77777777" w:rsidR="00955CA3" w:rsidRDefault="00955CA3" w:rsidP="00955CA3">
      <w:pPr>
        <w:pStyle w:val="a6"/>
        <w:numPr>
          <w:ilvl w:val="0"/>
          <w:numId w:val="40"/>
        </w:numPr>
        <w:spacing w:after="0" w:line="240" w:lineRule="auto"/>
      </w:pPr>
      <w:r>
        <w:t>mandatory "basic" training modules for all FORVIA employees and specific "advanced" ones for each function;</w:t>
      </w:r>
    </w:p>
    <w:p w14:paraId="6F17BC18" w14:textId="77777777" w:rsidR="00955CA3" w:rsidRDefault="00955CA3" w:rsidP="00955CA3">
      <w:pPr>
        <w:pStyle w:val="a6"/>
        <w:numPr>
          <w:ilvl w:val="0"/>
          <w:numId w:val="40"/>
        </w:numPr>
        <w:spacing w:after="0" w:line="240" w:lineRule="auto"/>
      </w:pPr>
      <w:r>
        <w:t>self-assessment campaigns on all the company’s management cycles (commercial management, direct and indirect purchases, inventory management, fixed asset management, payroll management, monitoring of standard costs, management of information systems, management of expatriates and other personnel transfers, etc.).</w:t>
      </w:r>
    </w:p>
    <w:p w14:paraId="7C97C96B" w14:textId="77777777" w:rsidR="00955CA3" w:rsidRDefault="00955CA3" w:rsidP="00955CA3">
      <w:pPr>
        <w:pStyle w:val="a6"/>
        <w:numPr>
          <w:ilvl w:val="0"/>
          <w:numId w:val="40"/>
        </w:numPr>
        <w:spacing w:after="0" w:line="240" w:lineRule="auto"/>
      </w:pPr>
      <w:r>
        <w:t>four self-assessment questionnaires that include the most important control points for operational sites, head office and administrative and engineering centers activities, programs to strengthen control over development costs, volumes and other assumptions used for business plans to cover the completeness of the FORVIA Group’s activities. These questionnaires are reviewed annually;</w:t>
      </w:r>
    </w:p>
    <w:p w14:paraId="661712DE" w14:textId="77777777" w:rsidR="00955CA3" w:rsidRDefault="00955CA3" w:rsidP="00955CA3">
      <w:pPr>
        <w:pStyle w:val="a6"/>
        <w:numPr>
          <w:ilvl w:val="0"/>
          <w:numId w:val="40"/>
        </w:numPr>
        <w:spacing w:after="0" w:line="240" w:lineRule="auto"/>
      </w:pPr>
      <w:r>
        <w:t>Process improvement based on the Internal Audit recommendations.</w:t>
      </w:r>
    </w:p>
    <w:p w14:paraId="1E3BB860" w14:textId="77777777" w:rsidR="00955CA3" w:rsidRDefault="00955CA3" w:rsidP="00955CA3"/>
    <w:p w14:paraId="741CF9A9" w14:textId="77777777" w:rsidR="00955CA3" w:rsidRDefault="00955CA3" w:rsidP="00955CA3">
      <w:r w:rsidRPr="00CA4768">
        <w:t>Internal control is based on a set of principles and</w:t>
      </w:r>
      <w:r>
        <w:t xml:space="preserve"> </w:t>
      </w:r>
      <w:r w:rsidRPr="00CA4768">
        <w:t>procedures: the FORVIA Group’s culture (Being FORVIA),</w:t>
      </w:r>
      <w:r>
        <w:t xml:space="preserve"> </w:t>
      </w:r>
      <w:r w:rsidRPr="00CA4768">
        <w:t>which is based on six key values, and on the Code of Ethics,</w:t>
      </w:r>
      <w:r>
        <w:t xml:space="preserve"> </w:t>
      </w:r>
      <w:r w:rsidRPr="00CA4768">
        <w:t>the Management Code and the FORVIA Excellence</w:t>
      </w:r>
      <w:r>
        <w:t xml:space="preserve"> </w:t>
      </w:r>
      <w:r w:rsidRPr="00CA4768">
        <w:t>System, which represents the operational focus</w:t>
      </w:r>
      <w:r>
        <w:t>.</w:t>
      </w:r>
    </w:p>
    <w:p w14:paraId="7F329919" w14:textId="77777777" w:rsidR="00955CA3" w:rsidRPr="00CA4768" w:rsidRDefault="00955CA3" w:rsidP="00955CA3">
      <w:r w:rsidRPr="00CA4768">
        <w:t>The documentation on which the internal control is based</w:t>
      </w:r>
      <w:r>
        <w:t xml:space="preserve"> </w:t>
      </w:r>
      <w:r w:rsidRPr="00CA4768">
        <w:t>is made up of the following elements, all of which</w:t>
      </w:r>
      <w:r>
        <w:t xml:space="preserve"> </w:t>
      </w:r>
      <w:r w:rsidRPr="00CA4768">
        <w:t>are accessible on the FORVIA Group’s intranet:</w:t>
      </w:r>
    </w:p>
    <w:p w14:paraId="532861D8" w14:textId="77777777" w:rsidR="00955CA3" w:rsidRPr="00CA4768" w:rsidRDefault="00955CA3" w:rsidP="00955CA3">
      <w:pPr>
        <w:pStyle w:val="a6"/>
        <w:numPr>
          <w:ilvl w:val="0"/>
          <w:numId w:val="41"/>
        </w:numPr>
        <w:spacing w:after="0" w:line="240" w:lineRule="auto"/>
      </w:pPr>
      <w:r w:rsidRPr="00CA4768">
        <w:t>the Code of Ethics and the Code of Management;</w:t>
      </w:r>
    </w:p>
    <w:p w14:paraId="4F3E8EC8" w14:textId="77777777" w:rsidR="00955CA3" w:rsidRPr="00CA4768" w:rsidRDefault="00955CA3" w:rsidP="00955CA3">
      <w:pPr>
        <w:pStyle w:val="a6"/>
        <w:numPr>
          <w:ilvl w:val="0"/>
          <w:numId w:val="41"/>
        </w:numPr>
        <w:spacing w:after="0" w:line="240" w:lineRule="auto"/>
      </w:pPr>
      <w:r w:rsidRPr="00CA4768">
        <w:t>the internal control handbook;</w:t>
      </w:r>
    </w:p>
    <w:p w14:paraId="2DF87D67" w14:textId="77777777" w:rsidR="00955CA3" w:rsidRPr="00CA4768" w:rsidRDefault="00955CA3" w:rsidP="00955CA3">
      <w:pPr>
        <w:pStyle w:val="a6"/>
        <w:numPr>
          <w:ilvl w:val="0"/>
          <w:numId w:val="41"/>
        </w:numPr>
        <w:spacing w:after="0" w:line="240" w:lineRule="auto"/>
      </w:pPr>
      <w:r w:rsidRPr="00CA4768">
        <w:t>the Empowerment Manager, which defines six general</w:t>
      </w:r>
      <w:r>
        <w:t xml:space="preserve"> </w:t>
      </w:r>
      <w:r w:rsidRPr="00CA4768">
        <w:t>cross-functional principles for managers;</w:t>
      </w:r>
    </w:p>
    <w:p w14:paraId="30EF9DBA" w14:textId="77777777" w:rsidR="00955CA3" w:rsidRPr="00CA4768" w:rsidRDefault="00955CA3" w:rsidP="00955CA3">
      <w:pPr>
        <w:pStyle w:val="a6"/>
        <w:numPr>
          <w:ilvl w:val="0"/>
          <w:numId w:val="41"/>
        </w:numPr>
        <w:spacing w:after="0" w:line="240" w:lineRule="auto"/>
      </w:pPr>
      <w:r w:rsidRPr="00CA4768">
        <w:t>Core Procedures;</w:t>
      </w:r>
    </w:p>
    <w:p w14:paraId="7382C315" w14:textId="77777777" w:rsidR="00955CA3" w:rsidRPr="00CA4768" w:rsidRDefault="00955CA3" w:rsidP="00955CA3">
      <w:pPr>
        <w:pStyle w:val="a6"/>
        <w:numPr>
          <w:ilvl w:val="0"/>
          <w:numId w:val="41"/>
        </w:numPr>
        <w:spacing w:after="0" w:line="240" w:lineRule="auto"/>
      </w:pPr>
      <w:r w:rsidRPr="00CA4768">
        <w:t>The Alert Management System, which informs the</w:t>
      </w:r>
      <w:r>
        <w:t xml:space="preserve"> </w:t>
      </w:r>
      <w:r w:rsidRPr="00CA4768">
        <w:t>management teams of activities in real time and, if</w:t>
      </w:r>
    </w:p>
    <w:p w14:paraId="7A82E6A6" w14:textId="77777777" w:rsidR="00955CA3" w:rsidRDefault="00955CA3" w:rsidP="00955CA3">
      <w:pPr>
        <w:pStyle w:val="a6"/>
        <w:numPr>
          <w:ilvl w:val="0"/>
          <w:numId w:val="41"/>
        </w:numPr>
        <w:spacing w:after="0" w:line="240" w:lineRule="auto"/>
      </w:pPr>
      <w:r w:rsidRPr="00CA4768">
        <w:t>necessary, the FORVIA Group’s Executive Committee, of</w:t>
      </w:r>
      <w:r>
        <w:t xml:space="preserve"> </w:t>
      </w:r>
      <w:r w:rsidRPr="00CA4768">
        <w:t>problems encountered in production and program</w:t>
      </w:r>
      <w:r>
        <w:t xml:space="preserve"> </w:t>
      </w:r>
      <w:r w:rsidRPr="00CA4768">
        <w:t>management. This system also ensures that a rapid and</w:t>
      </w:r>
      <w:r>
        <w:t xml:space="preserve"> </w:t>
      </w:r>
      <w:r w:rsidRPr="00CA4768">
        <w:t>structured response, with problem-solving and</w:t>
      </w:r>
      <w:r>
        <w:t xml:space="preserve"> </w:t>
      </w:r>
      <w:r w:rsidRPr="00CA4768">
        <w:t>capitalization of the solution, is carried out by the</w:t>
      </w:r>
      <w:r>
        <w:t xml:space="preserve"> </w:t>
      </w:r>
      <w:r w:rsidRPr="00CA4768">
        <w:t>organization.</w:t>
      </w:r>
    </w:p>
    <w:p w14:paraId="0AD76F69" w14:textId="77777777" w:rsidR="00955CA3" w:rsidRDefault="00955CA3" w:rsidP="00955CA3">
      <w:pPr>
        <w:rPr>
          <w:lang w:eastAsia="ko-KR"/>
        </w:rPr>
      </w:pPr>
    </w:p>
    <w:p w14:paraId="05874766" w14:textId="77777777" w:rsidR="009469C4" w:rsidRDefault="009469C4" w:rsidP="00955CA3">
      <w:pPr>
        <w:rPr>
          <w:lang w:eastAsia="ko-KR"/>
        </w:rPr>
      </w:pPr>
    </w:p>
    <w:p w14:paraId="4A10ACB1" w14:textId="77777777" w:rsidR="009469C4" w:rsidRDefault="009469C4" w:rsidP="00955CA3">
      <w:pPr>
        <w:rPr>
          <w:lang w:eastAsia="ko-KR"/>
        </w:rPr>
      </w:pPr>
    </w:p>
    <w:p w14:paraId="1B6DFA59" w14:textId="77777777" w:rsidR="009469C4" w:rsidRDefault="009469C4" w:rsidP="00955CA3">
      <w:pPr>
        <w:rPr>
          <w:lang w:eastAsia="ko-KR"/>
        </w:rPr>
      </w:pPr>
    </w:p>
    <w:p w14:paraId="11EDE55B" w14:textId="77777777" w:rsidR="009469C4" w:rsidRDefault="009469C4" w:rsidP="00955CA3">
      <w:pPr>
        <w:rPr>
          <w:lang w:eastAsia="ko-KR"/>
        </w:rPr>
      </w:pPr>
    </w:p>
    <w:p w14:paraId="0DDE2182" w14:textId="77777777" w:rsidR="00955CA3" w:rsidRPr="00FA0CA4" w:rsidRDefault="00955CA3" w:rsidP="00955CA3">
      <w:pPr>
        <w:spacing w:before="100" w:beforeAutospacing="1" w:after="100" w:afterAutospacing="1"/>
        <w:rPr>
          <w:b/>
        </w:rPr>
      </w:pPr>
      <w:r w:rsidRPr="00FA0CA4">
        <w:rPr>
          <w:b/>
        </w:rPr>
        <w:lastRenderedPageBreak/>
        <w:t xml:space="preserve">Objective of our internal control test work  </w:t>
      </w:r>
    </w:p>
    <w:p w14:paraId="28D29B41" w14:textId="186EE767" w:rsidR="00D32AA0" w:rsidRDefault="009469C4" w:rsidP="00D32AA0">
      <w:pPr>
        <w:tabs>
          <w:tab w:val="left" w:pos="1573"/>
        </w:tabs>
        <w:autoSpaceDE w:val="0"/>
        <w:autoSpaceDN w:val="0"/>
        <w:adjustRightInd w:val="0"/>
        <w:rPr>
          <w:rFonts w:cs="Arial"/>
          <w:color w:val="000000"/>
          <w:szCs w:val="20"/>
          <w:lang w:eastAsia="ko-KR"/>
        </w:rPr>
      </w:pPr>
      <w:r w:rsidRPr="00B125A3">
        <w:rPr>
          <w:rFonts w:cs="Arial"/>
          <w:noProof/>
          <w:color w:val="000000"/>
          <w:lang w:eastAsia="fr-FR"/>
        </w:rPr>
        <mc:AlternateContent>
          <mc:Choice Requires="wpg">
            <w:drawing>
              <wp:anchor distT="0" distB="0" distL="114300" distR="114300" simplePos="0" relativeHeight="251659264" behindDoc="0" locked="0" layoutInCell="1" allowOverlap="1" wp14:anchorId="3C39725D" wp14:editId="375A8A8A">
                <wp:simplePos x="0" y="0"/>
                <wp:positionH relativeFrom="column">
                  <wp:posOffset>408123</wp:posOffset>
                </wp:positionH>
                <wp:positionV relativeFrom="paragraph">
                  <wp:posOffset>3901</wp:posOffset>
                </wp:positionV>
                <wp:extent cx="6192688" cy="2880320"/>
                <wp:effectExtent l="0" t="0" r="0" b="0"/>
                <wp:wrapNone/>
                <wp:docPr id="2" name="Groupe 2"/>
                <wp:cNvGraphicFramePr/>
                <a:graphic xmlns:a="http://schemas.openxmlformats.org/drawingml/2006/main">
                  <a:graphicData uri="http://schemas.microsoft.com/office/word/2010/wordprocessingGroup">
                    <wpg:wgp>
                      <wpg:cNvGrpSpPr/>
                      <wpg:grpSpPr bwMode="auto">
                        <a:xfrm>
                          <a:off x="0" y="0"/>
                          <a:ext cx="6192688" cy="2880320"/>
                          <a:chOff x="0" y="0"/>
                          <a:chExt cx="4380" cy="2034"/>
                        </a:xfrm>
                      </wpg:grpSpPr>
                      <wps:wsp>
                        <wps:cNvPr id="3" name="Freeform 5"/>
                        <wps:cNvSpPr>
                          <a:spLocks/>
                        </wps:cNvSpPr>
                        <wps:spPr bwMode="auto">
                          <a:xfrm>
                            <a:off x="0" y="0"/>
                            <a:ext cx="4218" cy="1647"/>
                          </a:xfrm>
                          <a:custGeom>
                            <a:avLst/>
                            <a:gdLst>
                              <a:gd name="T0" fmla="*/ 2147483647 w 2505"/>
                              <a:gd name="T1" fmla="*/ 2147483647 h 1588"/>
                              <a:gd name="T2" fmla="*/ 2147483647 w 2505"/>
                              <a:gd name="T3" fmla="*/ 2147483647 h 1588"/>
                              <a:gd name="T4" fmla="*/ 2147483647 w 2505"/>
                              <a:gd name="T5" fmla="*/ 2147483647 h 1588"/>
                              <a:gd name="T6" fmla="*/ 2147483647 w 2505"/>
                              <a:gd name="T7" fmla="*/ 2147483647 h 1588"/>
                              <a:gd name="T8" fmla="*/ 2147483647 w 2505"/>
                              <a:gd name="T9" fmla="*/ 2147483647 h 1588"/>
                              <a:gd name="T10" fmla="*/ 2147483647 w 2505"/>
                              <a:gd name="T11" fmla="*/ 2147483647 h 1588"/>
                              <a:gd name="T12" fmla="*/ 2147483647 w 2505"/>
                              <a:gd name="T13" fmla="*/ 2147483647 h 1588"/>
                              <a:gd name="T14" fmla="*/ 0 w 2505"/>
                              <a:gd name="T15" fmla="*/ 2147483647 h 1588"/>
                              <a:gd name="T16" fmla="*/ 0 w 2505"/>
                              <a:gd name="T17" fmla="*/ 0 h 1588"/>
                              <a:gd name="T18" fmla="*/ 2147483647 w 2505"/>
                              <a:gd name="T19" fmla="*/ 0 h 1588"/>
                              <a:gd name="T20" fmla="*/ 2147483647 w 2505"/>
                              <a:gd name="T21" fmla="*/ 2147483647 h 1588"/>
                              <a:gd name="T22" fmla="*/ 2147483647 w 2505"/>
                              <a:gd name="T23" fmla="*/ 2147483647 h 1588"/>
                              <a:gd name="T24" fmla="*/ 2147483647 w 2505"/>
                              <a:gd name="T25" fmla="*/ 2147483647 h 1588"/>
                              <a:gd name="T26" fmla="*/ 2147483647 w 2505"/>
                              <a:gd name="T27" fmla="*/ 2147483647 h 1588"/>
                              <a:gd name="T28" fmla="*/ 2147483647 w 2505"/>
                              <a:gd name="T29" fmla="*/ 2147483647 h 1588"/>
                              <a:gd name="T30" fmla="*/ 2147483647 w 2505"/>
                              <a:gd name="T31" fmla="*/ 2147483647 h 1588"/>
                              <a:gd name="T32" fmla="*/ 2147483647 w 2505"/>
                              <a:gd name="T33" fmla="*/ 2147483647 h 1588"/>
                              <a:gd name="T34" fmla="*/ 2147483647 w 2505"/>
                              <a:gd name="T35" fmla="*/ 2147483647 h 1588"/>
                              <a:gd name="T36" fmla="*/ 2147483647 w 2505"/>
                              <a:gd name="T37" fmla="*/ 2147483647 h 158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505"/>
                              <a:gd name="T58" fmla="*/ 0 h 1588"/>
                              <a:gd name="T59" fmla="*/ 2505 w 2505"/>
                              <a:gd name="T60" fmla="*/ 1588 h 1588"/>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505" h="1588">
                                <a:moveTo>
                                  <a:pt x="826" y="895"/>
                                </a:moveTo>
                                <a:lnTo>
                                  <a:pt x="826" y="1481"/>
                                </a:lnTo>
                                <a:lnTo>
                                  <a:pt x="928" y="1481"/>
                                </a:lnTo>
                                <a:lnTo>
                                  <a:pt x="708" y="1587"/>
                                </a:lnTo>
                                <a:lnTo>
                                  <a:pt x="488" y="1481"/>
                                </a:lnTo>
                                <a:lnTo>
                                  <a:pt x="598" y="1481"/>
                                </a:lnTo>
                                <a:lnTo>
                                  <a:pt x="598" y="881"/>
                                </a:lnTo>
                                <a:lnTo>
                                  <a:pt x="0" y="846"/>
                                </a:lnTo>
                                <a:lnTo>
                                  <a:pt x="0" y="0"/>
                                </a:lnTo>
                                <a:lnTo>
                                  <a:pt x="2504" y="0"/>
                                </a:lnTo>
                                <a:lnTo>
                                  <a:pt x="2504" y="994"/>
                                </a:lnTo>
                                <a:lnTo>
                                  <a:pt x="2054" y="973"/>
                                </a:lnTo>
                                <a:lnTo>
                                  <a:pt x="2054" y="444"/>
                                </a:lnTo>
                                <a:lnTo>
                                  <a:pt x="2157" y="444"/>
                                </a:lnTo>
                                <a:lnTo>
                                  <a:pt x="1944" y="345"/>
                                </a:lnTo>
                                <a:lnTo>
                                  <a:pt x="1724" y="444"/>
                                </a:lnTo>
                                <a:lnTo>
                                  <a:pt x="1827" y="444"/>
                                </a:lnTo>
                                <a:lnTo>
                                  <a:pt x="1827" y="959"/>
                                </a:lnTo>
                                <a:lnTo>
                                  <a:pt x="826" y="895"/>
                                </a:lnTo>
                              </a:path>
                            </a:pathLst>
                          </a:custGeom>
                          <a:solidFill>
                            <a:srgbClr val="4F81BD">
                              <a:lumMod val="20000"/>
                              <a:lumOff val="80000"/>
                            </a:srgbClr>
                          </a:solidFill>
                          <a:ln w="6350" cap="rnd">
                            <a:noFill/>
                            <a:round/>
                            <a:headEnd/>
                            <a:tailEnd/>
                          </a:ln>
                        </wps:spPr>
                        <wps:bodyPr lIns="48006" rIns="48006"/>
                      </wps:wsp>
                      <wps:wsp>
                        <wps:cNvPr id="4" name="Freeform 6"/>
                        <wps:cNvSpPr>
                          <a:spLocks/>
                        </wps:cNvSpPr>
                        <wps:spPr bwMode="auto">
                          <a:xfrm>
                            <a:off x="0" y="347"/>
                            <a:ext cx="4218" cy="1640"/>
                          </a:xfrm>
                          <a:custGeom>
                            <a:avLst/>
                            <a:gdLst>
                              <a:gd name="T0" fmla="*/ 2147483647 w 2505"/>
                              <a:gd name="T1" fmla="*/ 2147483647 h 1581"/>
                              <a:gd name="T2" fmla="*/ 2147483647 w 2505"/>
                              <a:gd name="T3" fmla="*/ 2147483647 h 1581"/>
                              <a:gd name="T4" fmla="*/ 2147483647 w 2505"/>
                              <a:gd name="T5" fmla="*/ 2147483647 h 1581"/>
                              <a:gd name="T6" fmla="*/ 2147483647 w 2505"/>
                              <a:gd name="T7" fmla="*/ 0 h 1581"/>
                              <a:gd name="T8" fmla="*/ 2147483647 w 2505"/>
                              <a:gd name="T9" fmla="*/ 2147483647 h 1581"/>
                              <a:gd name="T10" fmla="*/ 2147483647 w 2505"/>
                              <a:gd name="T11" fmla="*/ 2147483647 h 1581"/>
                              <a:gd name="T12" fmla="*/ 2147483647 w 2505"/>
                              <a:gd name="T13" fmla="*/ 2147483647 h 1581"/>
                              <a:gd name="T14" fmla="*/ 2147483647 w 2505"/>
                              <a:gd name="T15" fmla="*/ 2147483647 h 1581"/>
                              <a:gd name="T16" fmla="*/ 2147483647 w 2505"/>
                              <a:gd name="T17" fmla="*/ 2147483647 h 1581"/>
                              <a:gd name="T18" fmla="*/ 0 w 2505"/>
                              <a:gd name="T19" fmla="*/ 2147483647 h 1581"/>
                              <a:gd name="T20" fmla="*/ 0 w 2505"/>
                              <a:gd name="T21" fmla="*/ 2147483647 h 1581"/>
                              <a:gd name="T22" fmla="*/ 2147483647 w 2505"/>
                              <a:gd name="T23" fmla="*/ 2147483647 h 1581"/>
                              <a:gd name="T24" fmla="*/ 2147483647 w 2505"/>
                              <a:gd name="T25" fmla="*/ 2147483647 h 1581"/>
                              <a:gd name="T26" fmla="*/ 2147483647 w 2505"/>
                              <a:gd name="T27" fmla="*/ 2147483647 h 1581"/>
                              <a:gd name="T28" fmla="*/ 2147483647 w 2505"/>
                              <a:gd name="T29" fmla="*/ 2147483647 h 1581"/>
                              <a:gd name="T30" fmla="*/ 2147483647 w 2505"/>
                              <a:gd name="T31" fmla="*/ 2147483647 h 1581"/>
                              <a:gd name="T32" fmla="*/ 2147483647 w 2505"/>
                              <a:gd name="T33" fmla="*/ 2147483647 h 1581"/>
                              <a:gd name="T34" fmla="*/ 2147483647 w 2505"/>
                              <a:gd name="T35" fmla="*/ 2147483647 h 1581"/>
                              <a:gd name="T36" fmla="*/ 2147483647 w 2505"/>
                              <a:gd name="T37" fmla="*/ 2147483647 h 1581"/>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505"/>
                              <a:gd name="T58" fmla="*/ 0 h 1581"/>
                              <a:gd name="T59" fmla="*/ 2505 w 2505"/>
                              <a:gd name="T60" fmla="*/ 1581 h 1581"/>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505" h="1581">
                                <a:moveTo>
                                  <a:pt x="1827" y="691"/>
                                </a:moveTo>
                                <a:lnTo>
                                  <a:pt x="1827" y="105"/>
                                </a:lnTo>
                                <a:lnTo>
                                  <a:pt x="1724" y="105"/>
                                </a:lnTo>
                                <a:lnTo>
                                  <a:pt x="1944" y="0"/>
                                </a:lnTo>
                                <a:lnTo>
                                  <a:pt x="2157" y="105"/>
                                </a:lnTo>
                                <a:lnTo>
                                  <a:pt x="2054" y="105"/>
                                </a:lnTo>
                                <a:lnTo>
                                  <a:pt x="2054" y="705"/>
                                </a:lnTo>
                                <a:lnTo>
                                  <a:pt x="2504" y="733"/>
                                </a:lnTo>
                                <a:lnTo>
                                  <a:pt x="2504" y="1580"/>
                                </a:lnTo>
                                <a:lnTo>
                                  <a:pt x="0" y="1580"/>
                                </a:lnTo>
                                <a:lnTo>
                                  <a:pt x="0" y="585"/>
                                </a:lnTo>
                                <a:lnTo>
                                  <a:pt x="598" y="620"/>
                                </a:lnTo>
                                <a:lnTo>
                                  <a:pt x="598" y="1142"/>
                                </a:lnTo>
                                <a:lnTo>
                                  <a:pt x="488" y="1142"/>
                                </a:lnTo>
                                <a:lnTo>
                                  <a:pt x="708" y="1241"/>
                                </a:lnTo>
                                <a:lnTo>
                                  <a:pt x="928" y="1142"/>
                                </a:lnTo>
                                <a:lnTo>
                                  <a:pt x="826" y="1142"/>
                                </a:lnTo>
                                <a:lnTo>
                                  <a:pt x="826" y="627"/>
                                </a:lnTo>
                                <a:lnTo>
                                  <a:pt x="1827" y="691"/>
                                </a:lnTo>
                              </a:path>
                            </a:pathLst>
                          </a:custGeom>
                          <a:solidFill>
                            <a:sysClr val="window" lastClr="FFFFFF">
                              <a:lumMod val="95000"/>
                            </a:sysClr>
                          </a:solidFill>
                          <a:ln w="6350" cap="rnd">
                            <a:noFill/>
                            <a:round/>
                            <a:headEnd/>
                            <a:tailEnd/>
                          </a:ln>
                        </wps:spPr>
                        <wps:bodyPr lIns="48006" rIns="48006"/>
                      </wps:wsp>
                      <wps:wsp>
                        <wps:cNvPr id="7" name="Rectangle 7"/>
                        <wps:cNvSpPr>
                          <a:spLocks noChangeArrowheads="1"/>
                        </wps:cNvSpPr>
                        <wps:spPr bwMode="auto">
                          <a:xfrm>
                            <a:off x="329" y="1041"/>
                            <a:ext cx="4051" cy="993"/>
                          </a:xfrm>
                          <a:prstGeom prst="rect">
                            <a:avLst/>
                          </a:prstGeom>
                          <a:noFill/>
                          <a:ln w="6350">
                            <a:noFill/>
                            <a:miter lim="800000"/>
                            <a:headEnd/>
                            <a:tailEnd/>
                          </a:ln>
                        </wps:spPr>
                        <wps:txbx>
                          <w:txbxContent>
                            <w:p w14:paraId="63320939"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global understanding of internal control relevant to the audit</w:t>
                              </w:r>
                            </w:p>
                            <w:p w14:paraId="1198C0ED"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critical review of the quality of the self-assessment</w:t>
                              </w:r>
                            </w:p>
                            <w:p w14:paraId="2C2E092F"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identification of best practices and progress areas</w:t>
                              </w:r>
                            </w:p>
                            <w:p w14:paraId="7D2315AE" w14:textId="77777777" w:rsidR="009469C4" w:rsidRPr="00AA54C9" w:rsidRDefault="009469C4" w:rsidP="009469C4">
                              <w:pPr>
                                <w:pStyle w:val="ae"/>
                                <w:kinsoku w:val="0"/>
                                <w:overflowPunct w:val="0"/>
                                <w:spacing w:before="126" w:after="0"/>
                                <w:ind w:left="446"/>
                                <w:textAlignment w:val="baseline"/>
                                <w:rPr>
                                  <w:rFonts w:ascii="Arial" w:hAnsi="Arial" w:cs="Arial"/>
                                  <w:sz w:val="22"/>
                                  <w:szCs w:val="22"/>
                                </w:rPr>
                              </w:pPr>
                              <w:r w:rsidRPr="00AA54C9">
                                <w:rPr>
                                  <w:rFonts w:ascii="Arial" w:hAnsi="Arial" w:cs="Arial"/>
                                  <w:b/>
                                  <w:bCs/>
                                  <w:kern w:val="24"/>
                                  <w:sz w:val="22"/>
                                  <w:szCs w:val="22"/>
                                </w:rPr>
                                <w:t>Provide an independent insight</w:t>
                              </w:r>
                            </w:p>
                            <w:p w14:paraId="4603AA99" w14:textId="77777777" w:rsidR="009469C4" w:rsidRPr="00AA54C9" w:rsidRDefault="009469C4" w:rsidP="009469C4">
                              <w:pPr>
                                <w:rPr>
                                  <w:rFonts w:cs="Arial"/>
                                </w:rPr>
                              </w:pPr>
                            </w:p>
                          </w:txbxContent>
                        </wps:txbx>
                        <wps:bodyPr lIns="1663200" rIns="48006" anchor="ctr"/>
                      </wps:wsp>
                      <wps:wsp>
                        <wps:cNvPr id="9" name="Rectangle 9"/>
                        <wps:cNvSpPr>
                          <a:spLocks noChangeArrowheads="1"/>
                        </wps:cNvSpPr>
                        <wps:spPr bwMode="auto">
                          <a:xfrm>
                            <a:off x="0" y="23"/>
                            <a:ext cx="3354" cy="847"/>
                          </a:xfrm>
                          <a:prstGeom prst="rect">
                            <a:avLst/>
                          </a:prstGeom>
                          <a:noFill/>
                          <a:ln w="6350">
                            <a:noFill/>
                            <a:miter lim="800000"/>
                            <a:headEnd/>
                            <a:tailEnd/>
                          </a:ln>
                        </wps:spPr>
                        <wps:txbx>
                          <w:txbxContent>
                            <w:p w14:paraId="15B48920" w14:textId="77777777" w:rsidR="009469C4" w:rsidRPr="00AA54C9" w:rsidRDefault="009469C4" w:rsidP="009469C4">
                              <w:pPr>
                                <w:pStyle w:val="ae"/>
                                <w:kinsoku w:val="0"/>
                                <w:overflowPunct w:val="0"/>
                                <w:spacing w:before="72" w:after="0"/>
                                <w:ind w:left="158" w:hanging="158"/>
                                <w:textAlignment w:val="baseline"/>
                                <w:rPr>
                                  <w:rFonts w:ascii="Arial" w:hAnsi="Arial" w:cs="Arial"/>
                                  <w:sz w:val="22"/>
                                  <w:szCs w:val="22"/>
                                </w:rPr>
                              </w:pPr>
                              <w:r w:rsidRPr="00AA54C9">
                                <w:rPr>
                                  <w:rFonts w:ascii="Arial" w:hAnsi="Arial" w:cs="Arial"/>
                                  <w:b/>
                                  <w:bCs/>
                                  <w:kern w:val="24"/>
                                  <w:sz w:val="22"/>
                                  <w:szCs w:val="22"/>
                                </w:rPr>
                                <w:t>Statutory auditor’s role</w:t>
                              </w:r>
                            </w:p>
                            <w:p w14:paraId="49FD466C" w14:textId="77777777" w:rsidR="009469C4" w:rsidRPr="00AA54C9" w:rsidRDefault="009469C4" w:rsidP="009469C4">
                              <w:pPr>
                                <w:pStyle w:val="a6"/>
                                <w:numPr>
                                  <w:ilvl w:val="0"/>
                                  <w:numId w:val="43"/>
                                </w:numPr>
                                <w:kinsoku w:val="0"/>
                                <w:overflowPunct w:val="0"/>
                                <w:spacing w:after="0" w:line="240" w:lineRule="auto"/>
                                <w:jc w:val="left"/>
                                <w:textAlignment w:val="baseline"/>
                                <w:rPr>
                                  <w:rFonts w:cs="Arial"/>
                                  <w:color w:val="6E90A6"/>
                                </w:rPr>
                              </w:pPr>
                              <w:r w:rsidRPr="00AA54C9">
                                <w:rPr>
                                  <w:rFonts w:cs="Arial"/>
                                  <w:color w:val="000000"/>
                                  <w:kern w:val="24"/>
                                </w:rPr>
                                <w:t xml:space="preserve">obtain </w:t>
                              </w:r>
                              <w:r w:rsidRPr="00AA54C9">
                                <w:rPr>
                                  <w:rFonts w:cs="Arial"/>
                                  <w:i/>
                                  <w:iCs/>
                                  <w:color w:val="000000"/>
                                  <w:kern w:val="24"/>
                                  <w:u w:val="single"/>
                                </w:rPr>
                                <w:t>reasonable assurance</w:t>
                              </w:r>
                              <w:r w:rsidRPr="00AA54C9">
                                <w:rPr>
                                  <w:rFonts w:cs="Arial"/>
                                  <w:color w:val="000000"/>
                                  <w:kern w:val="24"/>
                                </w:rPr>
                                <w:t xml:space="preserve"> about whether the financial statements are free of material misstatement, whether due to fraud or error</w:t>
                              </w:r>
                            </w:p>
                            <w:p w14:paraId="1483871C" w14:textId="77777777" w:rsidR="009469C4" w:rsidRPr="00AA54C9" w:rsidRDefault="009469C4" w:rsidP="009469C4">
                              <w:pPr>
                                <w:pStyle w:val="a6"/>
                                <w:numPr>
                                  <w:ilvl w:val="0"/>
                                  <w:numId w:val="43"/>
                                </w:numPr>
                                <w:kinsoku w:val="0"/>
                                <w:overflowPunct w:val="0"/>
                                <w:spacing w:after="0" w:line="240" w:lineRule="auto"/>
                                <w:jc w:val="left"/>
                                <w:textAlignment w:val="baseline"/>
                                <w:rPr>
                                  <w:rFonts w:cs="Arial"/>
                                  <w:color w:val="6E90A6"/>
                                </w:rPr>
                              </w:pPr>
                              <w:r w:rsidRPr="00AA54C9">
                                <w:rPr>
                                  <w:rFonts w:cs="Arial"/>
                                  <w:color w:val="000000"/>
                                  <w:kern w:val="24"/>
                                </w:rPr>
                                <w:t xml:space="preserve">assess the controls implemented by Forvia to prevent, detect and correct the occurrence of such material misstatements </w:t>
                              </w:r>
                            </w:p>
                            <w:p w14:paraId="14E309E7" w14:textId="77777777" w:rsidR="009469C4" w:rsidRPr="00AA54C9" w:rsidRDefault="009469C4" w:rsidP="009469C4">
                              <w:pPr>
                                <w:rPr>
                                  <w:rFonts w:cs="Arial"/>
                                </w:rPr>
                              </w:pPr>
                            </w:p>
                          </w:txbxContent>
                        </wps:txbx>
                        <wps:bodyPr lIns="48006" rIns="48006"/>
                      </wps:wsp>
                    </wpg:wgp>
                  </a:graphicData>
                </a:graphic>
              </wp:anchor>
            </w:drawing>
          </mc:Choice>
          <mc:Fallback>
            <w:pict>
              <v:group w14:anchorId="3C39725D" id="Groupe 2" o:spid="_x0000_s1026" style="position:absolute;left:0;text-align:left;margin-left:32.15pt;margin-top:.3pt;width:487.6pt;height:226.8pt;z-index:251659264" coordsize="4380,2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">
                <v:shape id="Freeform 5" o:spid="_x0000_s1027" style="position:absolute;width:4218;height:1647;visibility:visible;mso-wrap-style:square;v-text-anchor:top" coordsize="2505,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" path="m826,895r,586l928,1481,708,1587,488,1481r110,l598,881,,846,,,2504,r,994l2054,973r,-529l2157,444,1944,345r-220,99l1827,444r,515l826,895e" fillcolor="#dce6f2" stroked="f" strokeweight=".5pt">
                  <v:stroke endcap="round"/>
                  <v:path arrowok="t" o:connecttype="custom" o:connectlocs="2147483646,2147483646;2147483646,2147483646;2147483646,2147483646;2147483646,2147483646;2147483646,2147483646;2147483646,2147483646;2147483646,2147483646;0,2147483646;0,0;2147483646,0;2147483646,2147483646;2147483646,2147483646;2147483646,2147483646;2147483646,2147483646;2147483646,2147483646;2147483646,2147483646;2147483646,2147483646;2147483646,2147483646;2147483646,2147483646" o:connectangles="0,0,0,0,0,0,0,0,0,0,0,0,0,0,0,0,0,0,0" textboxrect="0,0,2505,1588"/>
                </v:shape>
                <v:shape id="Freeform 6" o:spid="_x0000_s1028" style="position:absolute;top:347;width:4218;height:1640;visibility:visible;mso-wrap-style:square;v-text-anchor:top" coordsize="2505,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" path="m1827,691r,-586l1724,105,1944,r213,105l2054,105r,600l2504,733r,847l,1580,,585r598,35l598,1142r-110,l708,1241r220,-99l826,1142r,-515l1827,691e" fillcolor="#f2f2f2" stroked="f" strokeweight=".5pt">
                  <v:stroke endcap="round"/>
                  <v:path arrowok="t" o:connecttype="custom" o:connectlocs="2147483646,2147483646;2147483646,2147483646;2147483646,2147483646;2147483646,0;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 o:connectangles="0,0,0,0,0,0,0,0,0,0,0,0,0,0,0,0,0,0,0" textboxrect="0,0,2505,1581"/>
                </v:shape>
                <v:rect id="Rectangle 7" o:spid="_x0000_s1029" style="position:absolute;left:329;top:1041;width:4051;height: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" filled="f" stroked="f" strokeweight=".5pt">
                  <v:textbox inset="46.2mm,,3.78pt">
                    <w:txbxContent>
                      <w:p w14:paraId="63320939"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global understanding of internal control relevant to the audit</w:t>
                        </w:r>
                      </w:p>
                      <w:p w14:paraId="1198C0ED"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critical review of the quality of the self-assessment</w:t>
                        </w:r>
                      </w:p>
                      <w:p w14:paraId="2C2E092F"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identification of best practices and progress areas</w:t>
                        </w:r>
                      </w:p>
                      <w:p w14:paraId="7D2315AE" w14:textId="77777777" w:rsidR="009469C4" w:rsidRPr="00AA54C9" w:rsidRDefault="009469C4" w:rsidP="009469C4">
                        <w:pPr>
                          <w:pStyle w:val="ae"/>
                          <w:kinsoku w:val="0"/>
                          <w:overflowPunct w:val="0"/>
                          <w:spacing w:before="126" w:after="0"/>
                          <w:ind w:left="446"/>
                          <w:textAlignment w:val="baseline"/>
                          <w:rPr>
                            <w:rFonts w:ascii="Arial" w:hAnsi="Arial" w:cs="Arial"/>
                            <w:sz w:val="22"/>
                            <w:szCs w:val="22"/>
                          </w:rPr>
                        </w:pPr>
                        <w:r w:rsidRPr="00AA54C9">
                          <w:rPr>
                            <w:rFonts w:ascii="Arial" w:hAnsi="Arial" w:cs="Arial"/>
                            <w:b/>
                            <w:bCs/>
                            <w:kern w:val="24"/>
                            <w:sz w:val="22"/>
                            <w:szCs w:val="22"/>
                          </w:rPr>
                          <w:t>Provide an independent insight</w:t>
                        </w:r>
                      </w:p>
                      <w:p w14:paraId="4603AA99" w14:textId="77777777" w:rsidR="009469C4" w:rsidRPr="00AA54C9" w:rsidRDefault="009469C4" w:rsidP="009469C4">
                        <w:pPr>
                          <w:rPr>
                            <w:rFonts w:cs="Arial"/>
                          </w:rPr>
                        </w:pPr>
                      </w:p>
                    </w:txbxContent>
                  </v:textbox>
                </v:rect>
                <v:rect id="Rectangle 9" o:spid="_x0000_s1030" style="position:absolute;top:23;width:3354;height: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" filled="f" stroked="f" strokeweight=".5pt">
                  <v:textbox inset="3.78pt,,3.78pt">
                    <w:txbxContent>
                      <w:p w14:paraId="15B48920" w14:textId="77777777" w:rsidR="009469C4" w:rsidRPr="00AA54C9" w:rsidRDefault="009469C4" w:rsidP="009469C4">
                        <w:pPr>
                          <w:pStyle w:val="ae"/>
                          <w:kinsoku w:val="0"/>
                          <w:overflowPunct w:val="0"/>
                          <w:spacing w:before="72" w:after="0"/>
                          <w:ind w:left="158" w:hanging="158"/>
                          <w:textAlignment w:val="baseline"/>
                          <w:rPr>
                            <w:rFonts w:ascii="Arial" w:hAnsi="Arial" w:cs="Arial"/>
                            <w:sz w:val="22"/>
                            <w:szCs w:val="22"/>
                          </w:rPr>
                        </w:pPr>
                        <w:r w:rsidRPr="00AA54C9">
                          <w:rPr>
                            <w:rFonts w:ascii="Arial" w:hAnsi="Arial" w:cs="Arial"/>
                            <w:b/>
                            <w:bCs/>
                            <w:kern w:val="24"/>
                            <w:sz w:val="22"/>
                            <w:szCs w:val="22"/>
                          </w:rPr>
                          <w:t>Statutory auditor’s role</w:t>
                        </w:r>
                      </w:p>
                      <w:p w14:paraId="49FD466C" w14:textId="77777777" w:rsidR="009469C4" w:rsidRPr="00AA54C9" w:rsidRDefault="009469C4" w:rsidP="009469C4">
                        <w:pPr>
                          <w:pStyle w:val="a6"/>
                          <w:numPr>
                            <w:ilvl w:val="0"/>
                            <w:numId w:val="43"/>
                          </w:numPr>
                          <w:kinsoku w:val="0"/>
                          <w:overflowPunct w:val="0"/>
                          <w:spacing w:after="0" w:line="240" w:lineRule="auto"/>
                          <w:jc w:val="left"/>
                          <w:textAlignment w:val="baseline"/>
                          <w:rPr>
                            <w:rFonts w:cs="Arial"/>
                            <w:color w:val="6E90A6"/>
                          </w:rPr>
                        </w:pPr>
                        <w:r w:rsidRPr="00AA54C9">
                          <w:rPr>
                            <w:rFonts w:cs="Arial"/>
                            <w:color w:val="000000"/>
                            <w:kern w:val="24"/>
                          </w:rPr>
                          <w:t xml:space="preserve">obtain </w:t>
                        </w:r>
                        <w:r w:rsidRPr="00AA54C9">
                          <w:rPr>
                            <w:rFonts w:cs="Arial"/>
                            <w:i/>
                            <w:iCs/>
                            <w:color w:val="000000"/>
                            <w:kern w:val="24"/>
                            <w:u w:val="single"/>
                          </w:rPr>
                          <w:t>reasonable assurance</w:t>
                        </w:r>
                        <w:r w:rsidRPr="00AA54C9">
                          <w:rPr>
                            <w:rFonts w:cs="Arial"/>
                            <w:color w:val="000000"/>
                            <w:kern w:val="24"/>
                          </w:rPr>
                          <w:t xml:space="preserve"> about whether the financial statements are free of material misstatement, whether due to fraud or error</w:t>
                        </w:r>
                      </w:p>
                      <w:p w14:paraId="1483871C" w14:textId="77777777" w:rsidR="009469C4" w:rsidRPr="00AA54C9" w:rsidRDefault="009469C4" w:rsidP="009469C4">
                        <w:pPr>
                          <w:pStyle w:val="a6"/>
                          <w:numPr>
                            <w:ilvl w:val="0"/>
                            <w:numId w:val="43"/>
                          </w:numPr>
                          <w:kinsoku w:val="0"/>
                          <w:overflowPunct w:val="0"/>
                          <w:spacing w:after="0" w:line="240" w:lineRule="auto"/>
                          <w:jc w:val="left"/>
                          <w:textAlignment w:val="baseline"/>
                          <w:rPr>
                            <w:rFonts w:cs="Arial"/>
                            <w:color w:val="6E90A6"/>
                          </w:rPr>
                        </w:pPr>
                        <w:r w:rsidRPr="00AA54C9">
                          <w:rPr>
                            <w:rFonts w:cs="Arial"/>
                            <w:color w:val="000000"/>
                            <w:kern w:val="24"/>
                          </w:rPr>
                          <w:t xml:space="preserve">assess the controls implemented by Forvia to prevent, detect and correct the occurrence of such material misstatements </w:t>
                        </w:r>
                      </w:p>
                      <w:p w14:paraId="14E309E7" w14:textId="77777777" w:rsidR="009469C4" w:rsidRPr="00AA54C9" w:rsidRDefault="009469C4" w:rsidP="009469C4">
                        <w:pPr>
                          <w:rPr>
                            <w:rFonts w:cs="Arial"/>
                          </w:rPr>
                        </w:pPr>
                      </w:p>
                    </w:txbxContent>
                  </v:textbox>
                </v:rect>
              </v:group>
            </w:pict>
          </mc:Fallback>
        </mc:AlternateContent>
      </w:r>
    </w:p>
    <w:p w14:paraId="508AF26A" w14:textId="79122068" w:rsidR="009469C4" w:rsidRDefault="009469C4" w:rsidP="00D32AA0">
      <w:pPr>
        <w:tabs>
          <w:tab w:val="left" w:pos="1573"/>
        </w:tabs>
        <w:autoSpaceDE w:val="0"/>
        <w:autoSpaceDN w:val="0"/>
        <w:adjustRightInd w:val="0"/>
        <w:rPr>
          <w:rFonts w:cs="Arial"/>
          <w:color w:val="000000"/>
          <w:szCs w:val="20"/>
          <w:lang w:eastAsia="ko-KR"/>
        </w:rPr>
      </w:pPr>
    </w:p>
    <w:p w14:paraId="1AF79631" w14:textId="77777777" w:rsidR="009469C4" w:rsidRDefault="009469C4" w:rsidP="00D32AA0">
      <w:pPr>
        <w:tabs>
          <w:tab w:val="left" w:pos="1573"/>
        </w:tabs>
        <w:autoSpaceDE w:val="0"/>
        <w:autoSpaceDN w:val="0"/>
        <w:adjustRightInd w:val="0"/>
        <w:rPr>
          <w:rFonts w:cs="Arial"/>
          <w:color w:val="000000"/>
          <w:szCs w:val="20"/>
          <w:lang w:eastAsia="ko-KR"/>
        </w:rPr>
      </w:pPr>
    </w:p>
    <w:p w14:paraId="4E601538" w14:textId="6D9BBB90" w:rsidR="009469C4" w:rsidRDefault="009469C4" w:rsidP="00D32AA0">
      <w:pPr>
        <w:tabs>
          <w:tab w:val="left" w:pos="1573"/>
        </w:tabs>
        <w:autoSpaceDE w:val="0"/>
        <w:autoSpaceDN w:val="0"/>
        <w:adjustRightInd w:val="0"/>
        <w:rPr>
          <w:rFonts w:cs="Arial"/>
          <w:color w:val="000000"/>
          <w:szCs w:val="20"/>
          <w:lang w:eastAsia="ko-KR"/>
        </w:rPr>
      </w:pPr>
    </w:p>
    <w:p w14:paraId="4F380C83" w14:textId="1A6B10C4" w:rsidR="009469C4" w:rsidRDefault="009469C4" w:rsidP="00D32AA0">
      <w:pPr>
        <w:tabs>
          <w:tab w:val="left" w:pos="1573"/>
        </w:tabs>
        <w:autoSpaceDE w:val="0"/>
        <w:autoSpaceDN w:val="0"/>
        <w:adjustRightInd w:val="0"/>
        <w:rPr>
          <w:rFonts w:cs="Arial"/>
          <w:color w:val="000000"/>
          <w:szCs w:val="20"/>
          <w:lang w:eastAsia="ko-KR"/>
        </w:rPr>
      </w:pPr>
    </w:p>
    <w:p w14:paraId="525C6DDD" w14:textId="11B5D5D6" w:rsidR="009469C4" w:rsidRDefault="009469C4" w:rsidP="00D32AA0">
      <w:pPr>
        <w:tabs>
          <w:tab w:val="left" w:pos="1573"/>
        </w:tabs>
        <w:autoSpaceDE w:val="0"/>
        <w:autoSpaceDN w:val="0"/>
        <w:adjustRightInd w:val="0"/>
        <w:rPr>
          <w:rFonts w:cs="Arial"/>
          <w:color w:val="000000"/>
          <w:szCs w:val="20"/>
          <w:lang w:eastAsia="ko-KR"/>
        </w:rPr>
      </w:pPr>
    </w:p>
    <w:p w14:paraId="06323ABA" w14:textId="77777777" w:rsidR="009469C4" w:rsidRDefault="009469C4" w:rsidP="00D32AA0">
      <w:pPr>
        <w:tabs>
          <w:tab w:val="left" w:pos="1573"/>
        </w:tabs>
        <w:autoSpaceDE w:val="0"/>
        <w:autoSpaceDN w:val="0"/>
        <w:adjustRightInd w:val="0"/>
        <w:rPr>
          <w:rFonts w:cs="Arial"/>
          <w:color w:val="000000"/>
          <w:szCs w:val="20"/>
          <w:lang w:eastAsia="ko-KR"/>
        </w:rPr>
      </w:pPr>
    </w:p>
    <w:p w14:paraId="34C0477A" w14:textId="77777777" w:rsidR="009469C4" w:rsidRDefault="009469C4" w:rsidP="00D32AA0">
      <w:pPr>
        <w:tabs>
          <w:tab w:val="left" w:pos="1573"/>
        </w:tabs>
        <w:autoSpaceDE w:val="0"/>
        <w:autoSpaceDN w:val="0"/>
        <w:adjustRightInd w:val="0"/>
        <w:rPr>
          <w:rFonts w:cs="Arial"/>
          <w:color w:val="000000"/>
          <w:szCs w:val="20"/>
          <w:lang w:eastAsia="ko-KR"/>
        </w:rPr>
      </w:pPr>
    </w:p>
    <w:p w14:paraId="68BD9E82" w14:textId="77777777" w:rsidR="009469C4" w:rsidRDefault="009469C4" w:rsidP="00D32AA0">
      <w:pPr>
        <w:tabs>
          <w:tab w:val="left" w:pos="1573"/>
        </w:tabs>
        <w:autoSpaceDE w:val="0"/>
        <w:autoSpaceDN w:val="0"/>
        <w:adjustRightInd w:val="0"/>
        <w:rPr>
          <w:rFonts w:cs="Arial"/>
          <w:color w:val="000000"/>
          <w:szCs w:val="20"/>
          <w:lang w:eastAsia="ko-KR"/>
        </w:rPr>
      </w:pPr>
    </w:p>
    <w:p w14:paraId="64992BCB" w14:textId="71B016BC" w:rsidR="009469C4" w:rsidRDefault="009469C4" w:rsidP="009469C4">
      <w:pPr>
        <w:tabs>
          <w:tab w:val="left" w:pos="1573"/>
        </w:tabs>
        <w:autoSpaceDE w:val="0"/>
        <w:autoSpaceDN w:val="0"/>
        <w:adjustRightInd w:val="0"/>
        <w:rPr>
          <w:rFonts w:cs="Arial"/>
          <w:color w:val="000000"/>
          <w:szCs w:val="20"/>
          <w:lang w:eastAsia="ko-KR"/>
        </w:rPr>
      </w:pPr>
      <w:r>
        <w:rPr>
          <w:rFonts w:cs="Arial"/>
          <w:color w:val="000000"/>
          <w:szCs w:val="20"/>
          <w:lang w:eastAsia="ko-KR"/>
        </w:rPr>
        <w:tab/>
      </w:r>
    </w:p>
    <w:p w14:paraId="1B9E963D" w14:textId="247BFC43" w:rsidR="000B1C18" w:rsidRDefault="000B1C18" w:rsidP="00613F48">
      <w:pPr>
        <w:pStyle w:val="2"/>
        <w:rPr>
          <w:lang w:val="en-US"/>
        </w:rPr>
      </w:pPr>
      <w:bookmarkStart w:id="41" w:name="_Toc215844428"/>
      <w:bookmarkEnd w:id="39"/>
      <w:bookmarkEnd w:id="40"/>
      <w:r w:rsidRPr="00591481">
        <w:rPr>
          <w:lang w:val="en-US"/>
        </w:rPr>
        <w:t>Consolidation process</w:t>
      </w:r>
      <w:bookmarkEnd w:id="41"/>
    </w:p>
    <w:p w14:paraId="4389652A" w14:textId="77777777" w:rsidR="0039662C" w:rsidRPr="0039662C" w:rsidRDefault="0039662C" w:rsidP="0039662C">
      <w:pPr>
        <w:rPr>
          <w:lang w:val="en-US"/>
        </w:rPr>
      </w:pPr>
    </w:p>
    <w:p w14:paraId="2DF66526" w14:textId="77777777" w:rsidR="000B1C18" w:rsidRPr="004C0B92" w:rsidRDefault="000B1C18" w:rsidP="00876C8F">
      <w:pPr>
        <w:pStyle w:val="3"/>
        <w:numPr>
          <w:ilvl w:val="0"/>
          <w:numId w:val="11"/>
        </w:numPr>
        <w:rPr>
          <w:lang w:val="en-US"/>
        </w:rPr>
      </w:pPr>
      <w:bookmarkStart w:id="42" w:name="_Toc520974826"/>
      <w:bookmarkStart w:id="43" w:name="_Toc520990446"/>
      <w:bookmarkStart w:id="44" w:name="_Toc215844429"/>
      <w:r w:rsidRPr="009D60A1">
        <w:rPr>
          <w:lang w:val="en-US"/>
        </w:rPr>
        <w:t xml:space="preserve">Key information in the </w:t>
      </w:r>
      <w:r w:rsidR="00B3753E" w:rsidRPr="009D60A1">
        <w:rPr>
          <w:lang w:val="en-US"/>
        </w:rPr>
        <w:t>Group</w:t>
      </w:r>
      <w:r w:rsidRPr="009D60A1">
        <w:rPr>
          <w:lang w:val="en-US"/>
        </w:rPr>
        <w:t xml:space="preserve"> instructions sent by the Group to their components</w:t>
      </w:r>
      <w:bookmarkEnd w:id="42"/>
      <w:bookmarkEnd w:id="43"/>
      <w:bookmarkEnd w:id="44"/>
    </w:p>
    <w:p w14:paraId="421A229C" w14:textId="08FAD966" w:rsidR="00D32AA0" w:rsidRDefault="00D32AA0" w:rsidP="000B1C18">
      <w:pPr>
        <w:rPr>
          <w:lang w:val="en-US" w:eastAsia="ko-KR"/>
        </w:rPr>
      </w:pPr>
      <w:r w:rsidRPr="00D32AA0">
        <w:rPr>
          <w:rFonts w:hint="eastAsia"/>
          <w:lang w:val="en-US" w:eastAsia="ko-KR"/>
        </w:rPr>
        <w:t>T</w:t>
      </w:r>
      <w:r w:rsidRPr="00D32AA0">
        <w:rPr>
          <w:lang w:val="en-US" w:eastAsia="ko-KR"/>
        </w:rPr>
        <w:t xml:space="preserve">he consolidation procedures are performed by Faurecia Korea finance team, based on the reporting package prepared for Faurecia Group reporting purposes (Metis package). Instructions are therefore the same as instructions provided by Faurecia Group to all Faurecia subsidiaries. </w:t>
      </w:r>
    </w:p>
    <w:p w14:paraId="1A72C911" w14:textId="77777777" w:rsidR="0039662C" w:rsidRPr="00D32AA0" w:rsidRDefault="0039662C" w:rsidP="000B1C18">
      <w:pPr>
        <w:rPr>
          <w:lang w:val="en-US" w:eastAsia="ko-KR"/>
        </w:rPr>
      </w:pPr>
    </w:p>
    <w:p w14:paraId="0803C03A" w14:textId="77777777" w:rsidR="000B1C18" w:rsidRDefault="000B1C18" w:rsidP="009D60A1">
      <w:pPr>
        <w:pStyle w:val="3"/>
      </w:pPr>
      <w:bookmarkStart w:id="45" w:name="_Toc520974827"/>
      <w:bookmarkStart w:id="46" w:name="_Toc520990447"/>
      <w:bookmarkStart w:id="47" w:name="_Toc215844430"/>
      <w:r w:rsidRPr="008C6788">
        <w:t xml:space="preserve">Intercompany balances and transactions</w:t>
      </w:r>
      <w:bookmarkEnd w:id="45"/>
      <w:bookmarkEnd w:id="46"/>
      <w:bookmarkEnd w:id="47"/>
    </w:p>
    <w:p w14:paraId="6CD2F327" w14:textId="2C862C58" w:rsidR="000B1C18" w:rsidRDefault="00D32AA0" w:rsidP="000B1C18">
      <w:pPr>
        <w:rPr>
          <w:lang w:val="en-US"/>
        </w:rPr>
      </w:pPr>
      <w:r w:rsidRPr="00D32AA0">
        <w:rPr>
          <w:lang w:val="en-US"/>
        </w:rPr>
        <w:t xml:space="preserve">As part of Faurecia Group policies, intercompany transactions are reconciled </w:t>
      </w:r>
      <w:proofErr w:type="gramStart"/>
      <w:r w:rsidRPr="00D32AA0">
        <w:rPr>
          <w:lang w:val="en-US"/>
        </w:rPr>
        <w:t>on a monthly basis</w:t>
      </w:r>
      <w:proofErr w:type="gramEnd"/>
      <w:r w:rsidRPr="00D32AA0">
        <w:rPr>
          <w:lang w:val="en-US"/>
        </w:rPr>
        <w:t xml:space="preserve">. </w:t>
      </w:r>
      <w:r w:rsidR="00483F86" w:rsidRPr="00D32AA0">
        <w:rPr>
          <w:lang w:val="en-US"/>
        </w:rPr>
        <w:t xml:space="preserve">As a component auditor, be </w:t>
      </w:r>
      <w:r w:rsidR="000B1C18" w:rsidRPr="00D32AA0">
        <w:rPr>
          <w:lang w:val="en-US"/>
        </w:rPr>
        <w:t xml:space="preserve">careful of the impact of </w:t>
      </w:r>
      <w:r w:rsidR="00483F86" w:rsidRPr="00D32AA0">
        <w:rPr>
          <w:lang w:val="en-US"/>
        </w:rPr>
        <w:t>non-reconciled</w:t>
      </w:r>
      <w:r w:rsidR="000B1C18" w:rsidRPr="00D32AA0">
        <w:rPr>
          <w:lang w:val="en-US"/>
        </w:rPr>
        <w:t xml:space="preserve"> intercompany on statutory audits or sub-consolidation levels.</w:t>
      </w:r>
    </w:p>
    <w:p w14:paraId="6CD2F327" w14:textId="2C862C58" w:rsidR="000B1C18" w:rsidRDefault="00D32AA0" w:rsidP="000B1C18">
      <w:pPr>
        <w:rPr>
          <w:lang w:val="en-US"/>
        </w:rPr>
      </w:pPr>
      <w:r>
        <w:rPr>
          <w:lang w:val="en-US"/>
        </w:rPr>
        <w:t xml:space="preserve">We, the Group Engagement Team, are responsible for performing the procedures relating to the consolidation, including the elimination of intra-group transactions, unrealised profits and intra-group balances. However, you are expected to perform the following procedures in this regard:</w:t>
      </w:r>
    </w:p>
    <w:p w14:paraId="3208BC95" w14:textId="096A4C6E" w:rsidR="0098042E" w:rsidRDefault="0098042E" w:rsidP="00876C8F">
      <w:pPr>
        <w:pStyle w:val="a6"/>
        <w:numPr>
          <w:ilvl w:val="0"/>
          <w:numId w:val="18"/>
        </w:numPr>
        <w:rPr>
          <w:lang w:val="en-US"/>
        </w:rPr>
      </w:pPr>
      <w:r>
        <w:rPr>
          <w:lang w:val="en-US"/>
        </w:rPr>
        <w:t xml:space="preserve">Obtain the intercompany balances summary recorded in the Metis financial reporting and ensure it agrees to the component general ledger (accuracy and completeness), both at balance sheet and profit and loss level;</w:t>
      </w:r>
    </w:p>
    <w:p w14:paraId="3208BC95" w14:textId="096A4C6E" w:rsidR="0098042E" w:rsidRDefault="0098042E" w:rsidP="00876C8F">
      <w:pPr>
        <w:pStyle w:val="a6"/>
        <w:numPr>
          <w:ilvl w:val="0"/>
          <w:numId w:val="18"/>
        </w:numPr>
        <w:rPr>
          <w:lang w:val="en-US"/>
        </w:rPr>
      </w:pPr>
      <w:r>
        <w:rPr>
          <w:lang w:val="en-US"/>
        </w:rPr>
        <w:t xml:space="preserve">Investigate any material exception.</w:t>
      </w:r>
    </w:p>
    <w:p w14:paraId="32600609" w14:textId="77777777" w:rsidR="0039662C" w:rsidRDefault="0039662C" w:rsidP="000B1C18">
      <w:pPr>
        <w:rPr>
          <w:lang w:val="en-US"/>
        </w:rPr>
      </w:pPr>
    </w:p>
    <w:p w14:paraId="73C70A8A" w14:textId="77777777" w:rsidR="000B1C18" w:rsidRPr="00665D1C" w:rsidRDefault="000B1C18" w:rsidP="009D60A1">
      <w:pPr>
        <w:pStyle w:val="3"/>
        <w:rPr>
          <w:lang w:val="en-US"/>
        </w:rPr>
      </w:pPr>
      <w:bookmarkStart w:id="48" w:name="_Toc520974828"/>
      <w:bookmarkStart w:id="49" w:name="_Toc520990448"/>
      <w:bookmarkStart w:id="50" w:name="_Toc215844431"/>
      <w:r w:rsidRPr="00665D1C">
        <w:rPr>
          <w:lang w:val="en-US"/>
        </w:rPr>
        <w:t>Key schedules of the consolidation package</w:t>
      </w:r>
      <w:bookmarkEnd w:id="48"/>
      <w:bookmarkEnd w:id="49"/>
      <w:bookmarkEnd w:id="50"/>
    </w:p>
    <w:p w14:paraId="35EC3536" w14:textId="22B55CDD" w:rsidR="000B1C18" w:rsidRDefault="00D32AA0" w:rsidP="000B1C18">
      <w:pPr>
        <w:rPr>
          <w:lang w:val="en-US"/>
        </w:rPr>
      </w:pPr>
      <w:r w:rsidRPr="0039662C">
        <w:rPr>
          <w:lang w:val="en-US"/>
        </w:rPr>
        <w:t xml:space="preserve">The reporting package </w:t>
      </w:r>
      <w:r w:rsidR="00BA6DCC" w:rsidRPr="0039662C">
        <w:rPr>
          <w:lang w:val="en-US"/>
        </w:rPr>
        <w:t xml:space="preserve">will be finalized by mid of January 2027</w:t>
      </w:r>
      <w:r w:rsidR="008C3466">
        <w:rPr>
          <w:rFonts w:hint="eastAsia"/>
          <w:lang w:val="en-US" w:eastAsia="ko-KR"/>
        </w:rPr>
        <w:t xml:space="preserve"/>
      </w:r>
      <w:r w:rsidR="00BA6DCC" w:rsidRPr="0039662C">
        <w:rPr>
          <w:lang w:val="en-US"/>
        </w:rPr>
        <w:t xml:space="preserve"> </w:t>
      </w:r>
      <w:r w:rsidR="000B1C18" w:rsidRPr="0039662C">
        <w:rPr>
          <w:lang w:val="en-US"/>
        </w:rPr>
        <w:t xml:space="preserve">Document the key schedules of the consolidation package and especially those for which the </w:t>
      </w:r>
      <w:r w:rsidR="00B3753E" w:rsidRPr="0039662C">
        <w:rPr>
          <w:lang w:val="en-US"/>
        </w:rPr>
        <w:t>Group</w:t>
      </w:r>
      <w:r w:rsidR="000B1C18" w:rsidRPr="0039662C">
        <w:rPr>
          <w:lang w:val="en-US"/>
        </w:rPr>
        <w:t xml:space="preserve"> auditor is asking for audit from the component auditor.</w:t>
      </w:r>
    </w:p>
    <w:p w14:paraId="2E0FBB03" w14:textId="77777777" w:rsidR="0039662C" w:rsidRPr="005423DA" w:rsidRDefault="0039662C" w:rsidP="000B1C18">
      <w:pPr>
        <w:rPr>
          <w:lang w:val="en-US"/>
        </w:rPr>
      </w:pPr>
    </w:p>
    <w:p w14:paraId="05CCFDC6" w14:textId="77777777" w:rsidR="000B1C18" w:rsidRPr="00665D1C" w:rsidRDefault="000B1C18" w:rsidP="009D60A1">
      <w:pPr>
        <w:pStyle w:val="3"/>
        <w:rPr>
          <w:lang w:val="en-US"/>
        </w:rPr>
      </w:pPr>
      <w:bookmarkStart w:id="51" w:name="_Toc520974830"/>
      <w:bookmarkStart w:id="52" w:name="_Toc520990450"/>
      <w:bookmarkStart w:id="53" w:name="_Toc215844432"/>
      <w:r w:rsidRPr="00665D1C">
        <w:rPr>
          <w:lang w:val="en-US"/>
        </w:rPr>
        <w:lastRenderedPageBreak/>
        <w:t>Links between Statutory audit and consolidation package</w:t>
      </w:r>
      <w:bookmarkEnd w:id="51"/>
      <w:bookmarkEnd w:id="52"/>
      <w:bookmarkEnd w:id="53"/>
    </w:p>
    <w:p w14:paraId="72C799DF" w14:textId="0149309D" w:rsidR="00BA6DCC" w:rsidRPr="00BA6DCC" w:rsidRDefault="000B1C18" w:rsidP="00E841E8">
      <w:pPr>
        <w:pBdr>
          <w:top w:val="single" w:sz="4" w:space="1" w:color="003366"/>
          <w:left w:val="single" w:sz="4" w:space="4" w:color="003366"/>
          <w:bottom w:val="single" w:sz="4" w:space="1" w:color="003366"/>
          <w:right w:val="single" w:sz="4" w:space="4" w:color="003366"/>
        </w:pBdr>
        <w:rPr>
          <w:b/>
          <w:bCs/>
          <w:lang w:val="en-US" w:eastAsia="ko-KR"/>
        </w:rPr>
      </w:pPr>
      <w:r>
        <w:rPr>
          <w:lang w:val="en-US"/>
        </w:rPr>
        <w:t xml:space="preserve">Components’ auditors </w:t>
      </w:r>
      <w:r w:rsidRPr="00680989">
        <w:rPr>
          <w:lang w:val="en-US"/>
        </w:rPr>
        <w:t xml:space="preserve">must submit to </w:t>
      </w:r>
      <w:r w:rsidR="00223DB3">
        <w:rPr>
          <w:lang w:val="en-US"/>
        </w:rPr>
        <w:t>Group Engagement Team</w:t>
      </w:r>
      <w:r w:rsidRPr="00680989">
        <w:rPr>
          <w:lang w:val="en-US"/>
        </w:rPr>
        <w:t xml:space="preserve"> the audited financial statements of the component upon release. </w:t>
      </w:r>
      <w:r w:rsidRPr="00E32B4E">
        <w:rPr>
          <w:lang w:val="en-US"/>
        </w:rPr>
        <w:t>Please, ensure this submission is promptly completed as soon as your auditors report on local financial statements has been issued.</w:t>
      </w:r>
      <w:r w:rsidR="00BA6DCC" w:rsidRPr="00BA6DCC">
        <w:rPr>
          <w:b/>
          <w:bCs/>
          <w:lang w:val="en-US" w:eastAsia="ko-KR"/>
        </w:rPr>
        <w:t xml:space="preserve"> </w:t>
      </w:r>
    </w:p>
    <w:p w14:paraId="6A9BB7DB" w14:textId="47DD1750" w:rsidR="000B1C18" w:rsidRDefault="000B1C18" w:rsidP="00BA6DCC">
      <w:pPr>
        <w:spacing w:after="160" w:line="259" w:lineRule="auto"/>
        <w:rPr>
          <w:lang w:val="en-US"/>
        </w:rPr>
      </w:pPr>
    </w:p>
    <w:p w14:paraId="72E94BA2" w14:textId="77777777" w:rsidR="000B1C18" w:rsidRDefault="0022369E" w:rsidP="005146E8">
      <w:pPr>
        <w:pStyle w:val="1"/>
        <w:rPr>
          <w:lang w:val="en-US"/>
        </w:rPr>
      </w:pPr>
      <w:bookmarkStart w:id="54" w:name="_Toc215844433"/>
      <w:r>
        <w:rPr>
          <w:lang w:val="en-US"/>
        </w:rPr>
        <w:t>Risks and r</w:t>
      </w:r>
      <w:r w:rsidR="005146E8">
        <w:rPr>
          <w:lang w:val="en-US"/>
        </w:rPr>
        <w:t>esponses</w:t>
      </w:r>
      <w:bookmarkEnd w:id="54"/>
    </w:p>
    <w:p w14:paraId="7B078873" w14:textId="77777777" w:rsidR="00CA1718" w:rsidRPr="00CA1718" w:rsidRDefault="00CA1718" w:rsidP="00CA1718">
      <w:pPr>
        <w:rPr>
          <w:lang w:val="en-GB"/>
        </w:rPr>
      </w:pPr>
      <w:r w:rsidRPr="00C57BE9">
        <w:rPr>
          <w:lang w:val="en-GB"/>
        </w:rPr>
        <w:t xml:space="preserve">The following sections contain relevant information </w:t>
      </w:r>
      <w:proofErr w:type="gramStart"/>
      <w:r w:rsidRPr="00C57BE9">
        <w:rPr>
          <w:lang w:val="en-GB"/>
        </w:rPr>
        <w:t>as a result of</w:t>
      </w:r>
      <w:proofErr w:type="gramEnd"/>
      <w:r w:rsidRPr="00C57BE9">
        <w:rPr>
          <w:lang w:val="en-GB"/>
        </w:rPr>
        <w:t xml:space="preserve"> the overall </w:t>
      </w:r>
      <w:r>
        <w:rPr>
          <w:lang w:val="en-GB"/>
        </w:rPr>
        <w:t>risk assessment</w:t>
      </w:r>
      <w:r w:rsidRPr="00C57BE9">
        <w:rPr>
          <w:lang w:val="en-GB"/>
        </w:rPr>
        <w:t xml:space="preserve"> procedures of the </w:t>
      </w:r>
      <w:r w:rsidR="00B3753E">
        <w:rPr>
          <w:lang w:val="en-GB"/>
        </w:rPr>
        <w:t>Group</w:t>
      </w:r>
      <w:r>
        <w:rPr>
          <w:lang w:val="en-GB"/>
        </w:rPr>
        <w:t xml:space="preserve"> and</w:t>
      </w:r>
      <w:r w:rsidRPr="00C57BE9">
        <w:rPr>
          <w:lang w:val="en-GB"/>
        </w:rPr>
        <w:t xml:space="preserve"> its </w:t>
      </w:r>
      <w:proofErr w:type="gramStart"/>
      <w:r w:rsidRPr="00C57BE9">
        <w:rPr>
          <w:lang w:val="en-GB"/>
        </w:rPr>
        <w:t>components</w:t>
      </w:r>
      <w:proofErr w:type="gramEnd"/>
      <w:r w:rsidRPr="00C57BE9">
        <w:rPr>
          <w:lang w:val="en-GB"/>
        </w:rPr>
        <w:t xml:space="preserve"> and their environment performed by us.</w:t>
      </w:r>
      <w:r w:rsidR="00483F86">
        <w:rPr>
          <w:lang w:val="en-GB"/>
        </w:rPr>
        <w:t xml:space="preserve"> They must be read carefully by the </w:t>
      </w:r>
      <w:r w:rsidR="0025703A">
        <w:rPr>
          <w:lang w:val="en-GB"/>
        </w:rPr>
        <w:t>Component</w:t>
      </w:r>
      <w:r w:rsidR="00483F86">
        <w:rPr>
          <w:lang w:val="en-GB"/>
        </w:rPr>
        <w:t xml:space="preserve"> Engagement Partner and the </w:t>
      </w:r>
      <w:r w:rsidR="0025703A">
        <w:rPr>
          <w:lang w:val="en-GB"/>
        </w:rPr>
        <w:t>Component</w:t>
      </w:r>
      <w:r w:rsidR="00483F86">
        <w:rPr>
          <w:lang w:val="en-GB"/>
        </w:rPr>
        <w:t xml:space="preserve"> Engagement Team.</w:t>
      </w:r>
    </w:p>
    <w:p w14:paraId="6B0A94B1" w14:textId="77777777" w:rsidR="005146E8" w:rsidRPr="00613F48" w:rsidRDefault="005C7C60" w:rsidP="00876C8F">
      <w:pPr>
        <w:pStyle w:val="2"/>
        <w:numPr>
          <w:ilvl w:val="0"/>
          <w:numId w:val="25"/>
        </w:numPr>
        <w:rPr>
          <w:lang w:val="en-US"/>
        </w:rPr>
      </w:pPr>
      <w:bookmarkStart w:id="55" w:name="_Toc215844434"/>
      <w:r w:rsidRPr="00613F48">
        <w:rPr>
          <w:lang w:val="en-US"/>
        </w:rPr>
        <w:t>Results of client acceptance/continuance procedures</w:t>
      </w:r>
      <w:bookmarkEnd w:id="55"/>
    </w:p>
    <w:p w14:paraId="0FF74051" w14:textId="77777777" w:rsidR="00252E74" w:rsidRDefault="00252E74" w:rsidP="005C7C60">
      <w:pPr>
        <w:rPr>
          <w:lang w:val="en-US"/>
        </w:rPr>
      </w:pPr>
      <w:r w:rsidRPr="00252E74">
        <w:rPr>
          <w:b/>
          <w:lang w:val="en-GB"/>
        </w:rPr>
        <w:t xml:space="preserve">Client acceptance/continuance procedures </w:t>
      </w:r>
    </w:p>
    <w:p w14:paraId="1B6B1A33" w14:textId="025B1195" w:rsidR="00BA6DCC" w:rsidRDefault="005C7C60" w:rsidP="00BA6DCC">
      <w:pPr>
        <w:rPr>
          <w:lang w:val="en-US"/>
        </w:rPr>
      </w:pPr>
      <w:r w:rsidRPr="00680989">
        <w:rPr>
          <w:lang w:val="en-US"/>
        </w:rPr>
        <w:t xml:space="preserve">We have completed the client acceptance/continuance procedures at the </w:t>
      </w:r>
      <w:r w:rsidR="00B3753E">
        <w:rPr>
          <w:lang w:val="en-US"/>
        </w:rPr>
        <w:t>Group</w:t>
      </w:r>
      <w:r w:rsidRPr="00680989">
        <w:rPr>
          <w:lang w:val="en-US"/>
        </w:rPr>
        <w:t xml:space="preserve"> level. </w:t>
      </w:r>
    </w:p>
    <w:p w14:paraId="7A45466E" w14:textId="77777777" w:rsidR="005C7C60" w:rsidRPr="00252E74" w:rsidRDefault="00252E74" w:rsidP="00E20836">
      <w:pPr>
        <w:rPr>
          <w:b/>
          <w:lang w:val="en-US"/>
        </w:rPr>
      </w:pPr>
      <w:r w:rsidRPr="00252E74">
        <w:rPr>
          <w:b/>
          <w:lang w:val="en-US"/>
        </w:rPr>
        <w:t>Fees arrangements</w:t>
      </w:r>
    </w:p>
    <w:p w14:paraId="7C309680" w14:textId="1E9E4DC3" w:rsidR="00252E74" w:rsidRPr="00812AD8" w:rsidRDefault="00252E74" w:rsidP="00252E74">
      <w:pPr>
        <w:rPr>
          <w:lang w:val="en-GB"/>
        </w:rPr>
      </w:pPr>
      <w:r w:rsidRPr="00812AD8">
        <w:rPr>
          <w:lang w:val="en-GB"/>
        </w:rPr>
        <w:t xml:space="preserve">The Group decided to manage the fees centrally. Consequently, </w:t>
      </w:r>
      <w:proofErr w:type="gramStart"/>
      <w:r w:rsidRPr="00812AD8">
        <w:rPr>
          <w:lang w:val="en-GB"/>
        </w:rPr>
        <w:t>subsequent to</w:t>
      </w:r>
      <w:proofErr w:type="gramEnd"/>
      <w:r w:rsidRPr="00812AD8">
        <w:rPr>
          <w:lang w:val="en-GB"/>
        </w:rPr>
        <w:t xml:space="preserve"> the discussions held between the </w:t>
      </w:r>
      <w:r w:rsidR="00BA6DCC" w:rsidRPr="00812AD8">
        <w:rPr>
          <w:lang w:val="en-GB"/>
        </w:rPr>
        <w:t xml:space="preserve">Faurecia Group Accounting Director and Audit Committee, </w:t>
      </w:r>
      <w:r w:rsidRPr="00812AD8">
        <w:rPr>
          <w:lang w:val="en-GB"/>
        </w:rPr>
        <w:t xml:space="preserve">and the statutory auditor of the </w:t>
      </w:r>
      <w:r w:rsidR="00BA6DCC" w:rsidRPr="00812AD8">
        <w:rPr>
          <w:lang w:val="en-GB"/>
        </w:rPr>
        <w:t xml:space="preserve">Faurecia </w:t>
      </w:r>
      <w:r w:rsidRPr="00812AD8">
        <w:rPr>
          <w:lang w:val="en-GB"/>
        </w:rPr>
        <w:t>Group</w:t>
      </w:r>
      <w:r w:rsidR="00BA6DCC" w:rsidRPr="00812AD8">
        <w:rPr>
          <w:lang w:val="en-GB"/>
        </w:rPr>
        <w:t xml:space="preserve"> and Faurecia Korea Group</w:t>
      </w:r>
      <w:r w:rsidRPr="00812AD8">
        <w:rPr>
          <w:lang w:val="en-GB"/>
        </w:rPr>
        <w:t xml:space="preserve">, the audit fees for the year </w:t>
      </w:r>
      <w:r w:rsidR="00BA6DCC" w:rsidRPr="00812AD8">
        <w:rPr>
          <w:lang w:val="en-GB"/>
        </w:rPr>
        <w:t xml:space="preserve">December 31, 2026</w:t>
      </w:r>
      <w:proofErr w:type="gramStart"/>
      <w:r w:rsidR="00BA6DCC" w:rsidRPr="00812AD8">
        <w:rPr>
          <w:lang w:val="en-GB"/>
        </w:rPr>
        <w:t xml:space="preserve"/>
      </w:r>
      <w:r w:rsidR="00E841E8">
        <w:rPr>
          <w:lang w:val="en-GB"/>
        </w:rPr>
        <w:t xml:space="preserve"/>
      </w:r>
      <w:r w:rsidR="004E6FDA">
        <w:rPr>
          <w:rFonts w:hint="eastAsia"/>
          <w:lang w:val="en-GB" w:eastAsia="ko-KR"/>
        </w:rPr>
        <w:t xml:space="preserve"/>
      </w:r>
      <w:proofErr w:type="gramEnd"/>
      <w:r w:rsidR="000A6352">
        <w:rPr>
          <w:rFonts w:hint="eastAsia"/>
          <w:lang w:val="en-GB" w:eastAsia="ko-KR"/>
        </w:rPr>
        <w:t xml:space="preserve"> </w:t>
      </w:r>
      <w:r w:rsidRPr="00812AD8">
        <w:rPr>
          <w:lang w:val="en-GB"/>
        </w:rPr>
        <w:t>will be communicate</w:t>
      </w:r>
      <w:r w:rsidR="00BA6DCC" w:rsidRPr="00812AD8">
        <w:rPr>
          <w:lang w:val="en-GB"/>
        </w:rPr>
        <w:t>d</w:t>
      </w:r>
      <w:r w:rsidRPr="00812AD8">
        <w:rPr>
          <w:lang w:val="en-GB"/>
        </w:rPr>
        <w:t xml:space="preserve"> to you as soon as possible.</w:t>
      </w:r>
    </w:p>
    <w:p w14:paraId="08E9379F" w14:textId="37076D16" w:rsidR="00252E74" w:rsidRDefault="00737999" w:rsidP="00252E74">
      <w:pPr>
        <w:rPr>
          <w:szCs w:val="20"/>
          <w:lang w:val="en-US"/>
        </w:rPr>
      </w:pPr>
      <w:r w:rsidRPr="00812AD8">
        <w:rPr>
          <w:szCs w:val="20"/>
          <w:lang w:val="en-US"/>
        </w:rPr>
        <w:t xml:space="preserve">We remind you that </w:t>
      </w:r>
      <w:r w:rsidR="00BA6DCC" w:rsidRPr="00812AD8">
        <w:rPr>
          <w:szCs w:val="20"/>
          <w:lang w:val="en-US"/>
        </w:rPr>
        <w:t>Faurecia Korea Group and Faurecia Group</w:t>
      </w:r>
      <w:r w:rsidR="00252E74" w:rsidRPr="00812AD8">
        <w:rPr>
          <w:szCs w:val="20"/>
          <w:lang w:val="en-US"/>
        </w:rPr>
        <w:t xml:space="preserve"> </w:t>
      </w:r>
      <w:proofErr w:type="gramStart"/>
      <w:r w:rsidR="00252E74" w:rsidRPr="00812AD8">
        <w:rPr>
          <w:szCs w:val="20"/>
          <w:lang w:val="en-US"/>
        </w:rPr>
        <w:t>requires</w:t>
      </w:r>
      <w:proofErr w:type="gramEnd"/>
      <w:r w:rsidR="00252E74" w:rsidRPr="00812AD8">
        <w:rPr>
          <w:szCs w:val="20"/>
          <w:lang w:val="en-US"/>
        </w:rPr>
        <w:t xml:space="preserve"> that no negotiation shall be conducted with local ma</w:t>
      </w:r>
      <w:r w:rsidRPr="00812AD8">
        <w:rPr>
          <w:szCs w:val="20"/>
          <w:lang w:val="en-US"/>
        </w:rPr>
        <w:t xml:space="preserve">nagement without involving the </w:t>
      </w:r>
      <w:r w:rsidR="00223DB3" w:rsidRPr="00812AD8">
        <w:rPr>
          <w:lang w:val="en-US"/>
        </w:rPr>
        <w:t>Group Engagement Team</w:t>
      </w:r>
      <w:r w:rsidR="00252E74" w:rsidRPr="00812AD8">
        <w:rPr>
          <w:szCs w:val="20"/>
          <w:lang w:val="en-US"/>
        </w:rPr>
        <w:t xml:space="preserve"> in the discussion. Accordingly, the proposed fees for any change </w:t>
      </w:r>
      <w:r w:rsidR="00170851" w:rsidRPr="00812AD8">
        <w:rPr>
          <w:szCs w:val="20"/>
          <w:lang w:val="en-US"/>
        </w:rPr>
        <w:t>in scope must be reported to us</w:t>
      </w:r>
      <w:r w:rsidR="00252E74" w:rsidRPr="00812AD8">
        <w:rPr>
          <w:szCs w:val="20"/>
          <w:lang w:val="en-US"/>
        </w:rPr>
        <w:t xml:space="preserve">, for discussion and preapproval from the </w:t>
      </w:r>
      <w:r w:rsidR="00170851" w:rsidRPr="00812AD8">
        <w:rPr>
          <w:szCs w:val="20"/>
          <w:lang w:val="en-US"/>
        </w:rPr>
        <w:t>Group Management</w:t>
      </w:r>
      <w:r w:rsidR="00252E74" w:rsidRPr="00812AD8">
        <w:rPr>
          <w:szCs w:val="20"/>
          <w:lang w:val="en-US"/>
        </w:rPr>
        <w:t xml:space="preserve">, via the preapproval process. </w:t>
      </w:r>
    </w:p>
    <w:p w14:paraId="76078D06" w14:textId="73FB73D0" w:rsidR="00613F48" w:rsidRPr="00613F48" w:rsidRDefault="00613F48" w:rsidP="00613F48">
      <w:pPr>
        <w:pStyle w:val="2"/>
        <w:rPr>
          <w:lang w:val="en-GB"/>
        </w:rPr>
      </w:pPr>
      <w:bookmarkStart w:id="56" w:name="_Toc215844435"/>
      <w:r w:rsidRPr="00BA6DCC">
        <w:rPr>
          <w:lang w:val="en-US"/>
        </w:rPr>
        <w:t>Signifi</w:t>
      </w:r>
      <w:r w:rsidR="0039662C">
        <w:rPr>
          <w:lang w:val="en-US"/>
        </w:rPr>
        <w:t>ca</w:t>
      </w:r>
      <w:r w:rsidRPr="00BA6DCC">
        <w:rPr>
          <w:lang w:val="en-US"/>
        </w:rPr>
        <w:t>nt accounting and auditing issues</w:t>
      </w:r>
      <w:bookmarkEnd w:id="56"/>
    </w:p>
    <w:p w14:paraId="1ABA1D36" w14:textId="509CCA2C" w:rsidR="00613F48" w:rsidRDefault="00613F48" w:rsidP="00613F48">
      <w:pPr>
        <w:rPr>
          <w:lang w:val="en-GB"/>
        </w:rPr>
      </w:pPr>
      <w:r w:rsidRPr="0029720B">
        <w:rPr>
          <w:lang w:val="en-GB"/>
        </w:rPr>
        <w:t>The following provides a summary of</w:t>
      </w:r>
      <w:r w:rsidRPr="0029720B">
        <w:rPr>
          <w:b/>
          <w:lang w:val="en-GB"/>
        </w:rPr>
        <w:t xml:space="preserve"> </w:t>
      </w:r>
      <w:r w:rsidRPr="0029720B">
        <w:rPr>
          <w:lang w:val="en-GB"/>
        </w:rPr>
        <w:t xml:space="preserve">significant accounting and auditing issues that may be encountered during the audit of </w:t>
      </w:r>
      <w:r w:rsidR="00BA6DCC">
        <w:rPr>
          <w:lang w:val="en-GB"/>
        </w:rPr>
        <w:t>Faurecia Korea Group</w:t>
      </w:r>
      <w:r w:rsidRPr="0029720B">
        <w:rPr>
          <w:lang w:val="en-GB"/>
        </w:rPr>
        <w:t xml:space="preserve">. We ask you to consider these issues to the extent applicable to your component. </w:t>
      </w:r>
      <w:r w:rsidRPr="00365249">
        <w:rPr>
          <w:lang w:val="en-GB"/>
        </w:rPr>
        <w:t xml:space="preserve">This includes the effect that new </w:t>
      </w:r>
      <w:r w:rsidR="004C54C4">
        <w:rPr>
          <w:lang w:val="en-GB"/>
        </w:rPr>
        <w:t>accounting</w:t>
      </w:r>
      <w:r w:rsidR="002F486E">
        <w:rPr>
          <w:lang w:val="en-GB"/>
        </w:rPr>
        <w:t xml:space="preserve"> and auditing</w:t>
      </w:r>
      <w:r w:rsidRPr="00365249">
        <w:rPr>
          <w:lang w:val="en-GB"/>
        </w:rPr>
        <w:t xml:space="preserve"> standards will have on </w:t>
      </w:r>
      <w:r>
        <w:rPr>
          <w:lang w:val="en-GB"/>
        </w:rPr>
        <w:t>your</w:t>
      </w:r>
      <w:r w:rsidRPr="00365249">
        <w:rPr>
          <w:lang w:val="en-GB"/>
        </w:rPr>
        <w:t xml:space="preserve"> audit strategy, including the procedures </w:t>
      </w:r>
      <w:r>
        <w:rPr>
          <w:lang w:val="en-GB"/>
        </w:rPr>
        <w:t>we</w:t>
      </w:r>
      <w:r w:rsidRPr="00365249">
        <w:rPr>
          <w:lang w:val="en-GB"/>
        </w:rPr>
        <w:t xml:space="preserve"> expect</w:t>
      </w:r>
      <w:r>
        <w:rPr>
          <w:lang w:val="en-GB"/>
        </w:rPr>
        <w:t xml:space="preserve"> you</w:t>
      </w:r>
      <w:r w:rsidRPr="00365249">
        <w:rPr>
          <w:lang w:val="en-GB"/>
        </w:rPr>
        <w:t xml:space="preserve"> to perform.</w:t>
      </w:r>
    </w:p>
    <w:p w14:paraId="0A738F46" w14:textId="77777777" w:rsidR="00BA6DCC" w:rsidRDefault="00BA6DCC" w:rsidP="00BA6DCC">
      <w:pPr>
        <w:pStyle w:val="FRDBullet"/>
        <w:numPr>
          <w:ilvl w:val="0"/>
          <w:numId w:val="0"/>
        </w:numPr>
        <w:tabs>
          <w:tab w:val="left" w:pos="800"/>
        </w:tabs>
        <w:spacing w:after="80"/>
        <w:ind w:left="360" w:hanging="360"/>
        <w:jc w:val="both"/>
        <w:rPr>
          <w:b/>
          <w:sz w:val="24"/>
          <w:szCs w:val="24"/>
          <w:lang w:val="en-GB"/>
        </w:rPr>
      </w:pPr>
      <w:r>
        <w:rPr>
          <w:b/>
          <w:sz w:val="24"/>
          <w:szCs w:val="24"/>
          <w:lang w:val="en-GB"/>
        </w:rPr>
        <w:t>Design, Prototype and tooling costs</w:t>
      </w:r>
    </w:p>
    <w:p w14:paraId="53BDFCD6" w14:textId="77777777" w:rsidR="00575C8F" w:rsidRPr="00575C8F" w:rsidRDefault="00575C8F" w:rsidP="00575C8F">
      <w:pPr>
        <w:autoSpaceDE w:val="0"/>
        <w:autoSpaceDN w:val="0"/>
        <w:adjustRightInd w:val="0"/>
        <w:rPr>
          <w:rFonts w:cs="Arial"/>
          <w:lang w:val="en-US"/>
        </w:rPr>
      </w:pPr>
      <w:r w:rsidRPr="00575C8F">
        <w:rPr>
          <w:rFonts w:cs="Arial"/>
          <w:lang w:val="en-US"/>
        </w:rPr>
        <w:t xml:space="preserve">Faurecia carries out specific design, development and tooling work in connection with production of modules (seats, door trim, instrument panels, exhaust systems, </w:t>
      </w:r>
      <w:proofErr w:type="spellStart"/>
      <w:r w:rsidRPr="00575C8F">
        <w:rPr>
          <w:rFonts w:cs="Arial"/>
          <w:lang w:val="en-US"/>
        </w:rPr>
        <w:t>etc</w:t>
      </w:r>
      <w:proofErr w:type="spellEnd"/>
      <w:r w:rsidRPr="00575C8F">
        <w:rPr>
          <w:rFonts w:cs="Arial"/>
          <w:lang w:val="en-US"/>
        </w:rPr>
        <w:t>).</w:t>
      </w:r>
    </w:p>
    <w:p w14:paraId="3A9991E2" w14:textId="77777777" w:rsidR="00575C8F" w:rsidRPr="00575C8F" w:rsidRDefault="00575C8F" w:rsidP="00575C8F">
      <w:pPr>
        <w:autoSpaceDE w:val="0"/>
        <w:autoSpaceDN w:val="0"/>
        <w:adjustRightInd w:val="0"/>
        <w:rPr>
          <w:rFonts w:cs="Arial"/>
          <w:lang w:val="en-US"/>
        </w:rPr>
      </w:pPr>
      <w:r w:rsidRPr="00575C8F">
        <w:rPr>
          <w:rFonts w:cs="Arial"/>
          <w:lang w:val="en-US"/>
        </w:rPr>
        <w:t xml:space="preserve">This design, development and tooling work is usually carried out under a global contract with a customer order, the purpose of which is the preparation of a digital definition or plan and specialized tooling for a component, and to produce tooling based on such plans, </w:t>
      </w:r>
      <w:proofErr w:type="gramStart"/>
      <w:r w:rsidRPr="00575C8F">
        <w:rPr>
          <w:rFonts w:cs="Arial"/>
          <w:lang w:val="en-US"/>
        </w:rPr>
        <w:t>in order to</w:t>
      </w:r>
      <w:proofErr w:type="gramEnd"/>
      <w:r w:rsidRPr="00575C8F">
        <w:rPr>
          <w:rFonts w:cs="Arial"/>
          <w:lang w:val="en-US"/>
        </w:rPr>
        <w:t xml:space="preserve"> deliver a projected quantity of modules over an estimated </w:t>
      </w:r>
      <w:proofErr w:type="gramStart"/>
      <w:r w:rsidRPr="00575C8F">
        <w:rPr>
          <w:rFonts w:cs="Arial"/>
          <w:lang w:val="en-US"/>
        </w:rPr>
        <w:t>time-frame</w:t>
      </w:r>
      <w:proofErr w:type="gramEnd"/>
      <w:r w:rsidRPr="00575C8F">
        <w:rPr>
          <w:rFonts w:cs="Arial"/>
          <w:lang w:val="en-US"/>
        </w:rPr>
        <w:t>.</w:t>
      </w:r>
    </w:p>
    <w:p w14:paraId="5ED31AF3" w14:textId="77777777" w:rsidR="008B43A9" w:rsidRDefault="007454D7" w:rsidP="007454D7">
      <w:pPr>
        <w:autoSpaceDE w:val="0"/>
        <w:autoSpaceDN w:val="0"/>
        <w:adjustRightInd w:val="0"/>
        <w:rPr>
          <w:rFonts w:cs="Arial"/>
          <w:lang w:val="en-US"/>
        </w:rPr>
      </w:pPr>
      <w:r w:rsidRPr="007454D7">
        <w:rPr>
          <w:rFonts w:cs="Arial"/>
          <w:lang w:val="en-US"/>
        </w:rPr>
        <w:lastRenderedPageBreak/>
        <w:t>Accounting principles and policies applicable to tooling and notably the condition for capitalizing such costs are described in the following procedure:</w:t>
      </w:r>
    </w:p>
    <w:p w14:paraId="0D2DF35E" w14:textId="77777777" w:rsidR="008B43A9" w:rsidRDefault="008B43A9" w:rsidP="007454D7">
      <w:pPr>
        <w:autoSpaceDE w:val="0"/>
        <w:autoSpaceDN w:val="0"/>
        <w:adjustRightInd w:val="0"/>
        <w:rPr>
          <w:rFonts w:cs="Arial"/>
          <w:lang w:val="en-US" w:eastAsia="ko-KR"/>
        </w:rPr>
      </w:pPr>
    </w:p>
    <w:p w14:paraId="46080892" w14:textId="0D5EF852" w:rsidR="00051E34" w:rsidRPr="007454D7" w:rsidRDefault="008B43A9" w:rsidP="007454D7">
      <w:pPr>
        <w:autoSpaceDE w:val="0"/>
        <w:autoSpaceDN w:val="0"/>
        <w:adjustRightInd w:val="0"/>
        <w:rPr>
          <w:rFonts w:cs="Arial"/>
          <w:lang w:val="en-US"/>
        </w:rPr>
      </w:pPr>
      <w:r>
        <w:rPr>
          <w:rFonts w:cs="Arial"/>
          <w:sz w:val="18"/>
          <w:szCs w:val="20"/>
        </w:rPr>
        <w:object w:dxaOrig="1230" w:dyaOrig="795" w14:anchorId="7FCF1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3pt;height:39.45pt" o:ole="">
            <v:imagedata r:id="rId10" o:title=""/>
          </v:shape>
          <o:OLEObject Type="Embed" ProgID="Package" ShapeID="_x0000_i1025" DrawAspect="Icon" ObjectID="_1827274053" r:id="rId11"/>
        </w:object>
      </w:r>
    </w:p>
    <w:p w14:paraId="4E8D4299" w14:textId="3D7EB674" w:rsidR="00BA6DCC" w:rsidRDefault="00BA6DCC" w:rsidP="00BA6DCC">
      <w:pPr>
        <w:pStyle w:val="EYBodytextwithparaspace"/>
        <w:jc w:val="center"/>
        <w:rPr>
          <w:sz w:val="20"/>
          <w:szCs w:val="20"/>
        </w:rPr>
      </w:pPr>
    </w:p>
    <w:p w14:paraId="1C40BA88" w14:textId="616A06BB" w:rsidR="00BA6DCC" w:rsidRDefault="00BA6DCC" w:rsidP="00BA6DCC">
      <w:pPr>
        <w:pStyle w:val="FRDBullet"/>
        <w:numPr>
          <w:ilvl w:val="0"/>
          <w:numId w:val="0"/>
        </w:numPr>
        <w:tabs>
          <w:tab w:val="left" w:pos="800"/>
        </w:tabs>
        <w:spacing w:after="80"/>
        <w:ind w:left="360" w:hanging="360"/>
        <w:jc w:val="both"/>
        <w:rPr>
          <w:b/>
          <w:sz w:val="24"/>
          <w:szCs w:val="24"/>
          <w:lang w:val="en-GB"/>
        </w:rPr>
      </w:pPr>
      <w:r>
        <w:rPr>
          <w:b/>
          <w:sz w:val="24"/>
          <w:szCs w:val="24"/>
          <w:lang w:val="en-GB"/>
        </w:rPr>
        <w:t xml:space="preserve">Investment Grant </w:t>
      </w:r>
    </w:p>
    <w:p w14:paraId="66DD4C6D" w14:textId="77777777" w:rsidR="008F74E9" w:rsidRDefault="008F74E9" w:rsidP="008F74E9">
      <w:pPr>
        <w:pStyle w:val="FRDText"/>
        <w:jc w:val="both"/>
        <w:rPr>
          <w:sz w:val="20"/>
          <w:lang w:val="en-US"/>
        </w:rPr>
      </w:pPr>
      <w:r w:rsidRPr="008F74E9">
        <w:rPr>
          <w:sz w:val="20"/>
          <w:lang w:val="en-US"/>
        </w:rPr>
        <w:t>The purpose of the procedure is to define the principles and rules to apply to the accounting and reporting of investment grants:</w:t>
      </w:r>
    </w:p>
    <w:p w14:paraId="40A725B4" w14:textId="32346483" w:rsidR="00734ABB" w:rsidRPr="008F74E9" w:rsidRDefault="00734ABB" w:rsidP="008F74E9">
      <w:pPr>
        <w:pStyle w:val="FRDText"/>
        <w:jc w:val="both"/>
        <w:rPr>
          <w:sz w:val="20"/>
          <w:lang w:val="en-US"/>
        </w:rPr>
      </w:pPr>
    </w:p>
    <w:p w14:paraId="1DBF18BB" w14:textId="27449BB6" w:rsidR="00BA6DCC" w:rsidRDefault="00BA6DCC" w:rsidP="00BA6DCC">
      <w:pPr>
        <w:pStyle w:val="tableheader"/>
      </w:pPr>
    </w:p>
    <w:p w14:paraId="47249021" w14:textId="7D591E2C" w:rsidR="00BA6DCC" w:rsidRDefault="008B43A9" w:rsidP="00BA6DCC">
      <w:pPr>
        <w:autoSpaceDE w:val="0"/>
        <w:autoSpaceDN w:val="0"/>
        <w:adjustRightInd w:val="0"/>
        <w:rPr>
          <w:rFonts w:cs="Arial"/>
          <w:szCs w:val="20"/>
          <w:lang w:eastAsia="ko-KR"/>
        </w:rPr>
      </w:pPr>
      <w:r>
        <w:object w:dxaOrig="1538" w:dyaOrig="994" w14:anchorId="1F00D0DB">
          <v:shape id="_x0000_i1026" type="#_x0000_t75" style="width:76.3pt;height:49.3pt" o:ole="">
            <v:imagedata r:id="rId12" o:title=""/>
          </v:shape>
          <o:OLEObject Type="Embed" ProgID="Package" ShapeID="_x0000_i1026" DrawAspect="Icon" ObjectID="_1827274054" r:id="rId13"/>
        </w:object>
      </w:r>
    </w:p>
    <w:p w14:paraId="5AEC8F4A" w14:textId="77777777" w:rsidR="008B43A9" w:rsidRDefault="008B43A9" w:rsidP="00BA6DCC">
      <w:pPr>
        <w:autoSpaceDE w:val="0"/>
        <w:autoSpaceDN w:val="0"/>
        <w:adjustRightInd w:val="0"/>
        <w:rPr>
          <w:rFonts w:cs="Arial"/>
          <w:szCs w:val="20"/>
          <w:lang w:eastAsia="ko-KR"/>
        </w:rPr>
      </w:pPr>
    </w:p>
    <w:p w14:paraId="60BA25CB" w14:textId="77777777" w:rsidR="00BA6DCC" w:rsidRDefault="00BA6DCC" w:rsidP="00BA6DCC">
      <w:pPr>
        <w:pStyle w:val="FRDBullet"/>
        <w:numPr>
          <w:ilvl w:val="0"/>
          <w:numId w:val="0"/>
        </w:numPr>
        <w:tabs>
          <w:tab w:val="left" w:pos="800"/>
        </w:tabs>
        <w:spacing w:after="80"/>
        <w:ind w:left="360" w:hanging="360"/>
        <w:jc w:val="both"/>
        <w:rPr>
          <w:b/>
          <w:sz w:val="24"/>
          <w:szCs w:val="24"/>
          <w:lang w:val="en-GB"/>
        </w:rPr>
      </w:pPr>
      <w:r>
        <w:rPr>
          <w:b/>
          <w:sz w:val="24"/>
          <w:szCs w:val="24"/>
          <w:lang w:val="en-GB"/>
        </w:rPr>
        <w:t>Restructuring Reserve</w:t>
      </w:r>
    </w:p>
    <w:p w14:paraId="3416007F" w14:textId="77777777" w:rsidR="0062008C" w:rsidRPr="0062008C" w:rsidRDefault="0062008C" w:rsidP="0062008C">
      <w:pPr>
        <w:autoSpaceDE w:val="0"/>
        <w:autoSpaceDN w:val="0"/>
        <w:adjustRightInd w:val="0"/>
        <w:rPr>
          <w:rFonts w:cs="Arial"/>
          <w:lang w:val="en-US"/>
        </w:rPr>
      </w:pPr>
      <w:r w:rsidRPr="0062008C">
        <w:rPr>
          <w:rFonts w:cs="Arial"/>
          <w:lang w:val="en-US"/>
        </w:rPr>
        <w:t>Restructuring costs constitute a liability only when:</w:t>
      </w:r>
    </w:p>
    <w:p w14:paraId="4B1DE114"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 xml:space="preserve">resulting from an obligation of the entity </w:t>
      </w:r>
      <w:proofErr w:type="gramStart"/>
      <w:r w:rsidRPr="0062008C">
        <w:rPr>
          <w:rFonts w:cs="Arial"/>
          <w:lang w:val="en-US"/>
        </w:rPr>
        <w:t>with regard to</w:t>
      </w:r>
      <w:proofErr w:type="gramEnd"/>
      <w:r w:rsidRPr="0062008C">
        <w:rPr>
          <w:rFonts w:cs="Arial"/>
          <w:lang w:val="en-US"/>
        </w:rPr>
        <w:t xml:space="preserve"> those affected by the restructuring plan,</w:t>
      </w:r>
    </w:p>
    <w:p w14:paraId="5450870B"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arising from the decision made by the appropriate management or board,</w:t>
      </w:r>
    </w:p>
    <w:p w14:paraId="3059957A"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announced to the concerned third party (or to their representatives) before the closing date,</w:t>
      </w:r>
    </w:p>
    <w:p w14:paraId="77C8330C"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 xml:space="preserve">and on </w:t>
      </w:r>
      <w:proofErr w:type="gramStart"/>
      <w:r w:rsidRPr="0062008C">
        <w:rPr>
          <w:rFonts w:cs="Arial"/>
          <w:lang w:val="en-US"/>
        </w:rPr>
        <w:t>the condition</w:t>
      </w:r>
      <w:proofErr w:type="gramEnd"/>
      <w:r w:rsidRPr="0062008C">
        <w:rPr>
          <w:rFonts w:cs="Arial"/>
          <w:lang w:val="en-US"/>
        </w:rPr>
        <w:t xml:space="preserve"> that the entity is no longer waiting for compensation from the employees.</w:t>
      </w:r>
    </w:p>
    <w:p w14:paraId="565B495F" w14:textId="77777777" w:rsidR="0062008C" w:rsidRPr="0062008C" w:rsidRDefault="0062008C" w:rsidP="0062008C">
      <w:pPr>
        <w:autoSpaceDE w:val="0"/>
        <w:autoSpaceDN w:val="0"/>
        <w:adjustRightInd w:val="0"/>
        <w:rPr>
          <w:rFonts w:cs="Arial"/>
          <w:lang w:val="en-US"/>
        </w:rPr>
      </w:pPr>
    </w:p>
    <w:p w14:paraId="071A9EA7" w14:textId="77777777" w:rsidR="0062008C" w:rsidRPr="0062008C" w:rsidRDefault="0062008C" w:rsidP="0062008C">
      <w:pPr>
        <w:autoSpaceDE w:val="0"/>
        <w:autoSpaceDN w:val="0"/>
        <w:adjustRightInd w:val="0"/>
        <w:rPr>
          <w:rFonts w:cs="Arial"/>
          <w:lang w:val="en-US"/>
        </w:rPr>
      </w:pPr>
      <w:r w:rsidRPr="0062008C">
        <w:rPr>
          <w:rFonts w:cs="Arial"/>
          <w:lang w:val="en-US"/>
        </w:rPr>
        <w:t xml:space="preserve">The restructuring costs conditioned by a financial operation (sale of an activity) cannot be provisioned </w:t>
      </w:r>
      <w:proofErr w:type="gramStart"/>
      <w:r w:rsidRPr="0062008C">
        <w:rPr>
          <w:rFonts w:cs="Arial"/>
          <w:lang w:val="en-US"/>
        </w:rPr>
        <w:t>as long as</w:t>
      </w:r>
      <w:proofErr w:type="gramEnd"/>
      <w:r w:rsidRPr="0062008C">
        <w:rPr>
          <w:rFonts w:cs="Arial"/>
          <w:lang w:val="en-US"/>
        </w:rPr>
        <w:t xml:space="preserve"> the entity is not committed by an irrevocable agreement (any preceding conditions should be lifted before the date when the account is established).</w:t>
      </w:r>
    </w:p>
    <w:p w14:paraId="234517AE" w14:textId="77777777" w:rsidR="0062008C" w:rsidRPr="0062008C" w:rsidRDefault="0062008C" w:rsidP="0062008C">
      <w:pPr>
        <w:autoSpaceDE w:val="0"/>
        <w:autoSpaceDN w:val="0"/>
        <w:adjustRightInd w:val="0"/>
        <w:rPr>
          <w:rFonts w:cs="Arial"/>
          <w:lang w:val="en-US"/>
        </w:rPr>
      </w:pPr>
    </w:p>
    <w:p w14:paraId="2CAA2BBB" w14:textId="77777777" w:rsidR="0062008C" w:rsidRPr="0062008C" w:rsidRDefault="0062008C" w:rsidP="0062008C">
      <w:pPr>
        <w:autoSpaceDE w:val="0"/>
        <w:autoSpaceDN w:val="0"/>
        <w:adjustRightInd w:val="0"/>
        <w:rPr>
          <w:rFonts w:cs="Arial"/>
          <w:lang w:val="en-US"/>
        </w:rPr>
      </w:pPr>
      <w:r w:rsidRPr="0062008C">
        <w:rPr>
          <w:rFonts w:cs="Arial"/>
          <w:lang w:val="en-US"/>
        </w:rPr>
        <w:t>The obligation is created if the concerned third parties are justified in anticipating the implementation by the restructuring entity,</w:t>
      </w:r>
    </w:p>
    <w:p w14:paraId="175C5D48"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either on account of beginning to execute the plan (demolition of a plant, sale of assets),</w:t>
      </w:r>
    </w:p>
    <w:p w14:paraId="4D735D69"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 xml:space="preserve">or following a public announcement of its </w:t>
      </w:r>
      <w:proofErr w:type="gramStart"/>
      <w:r w:rsidRPr="0062008C">
        <w:rPr>
          <w:rFonts w:cs="Arial"/>
          <w:lang w:val="en-US"/>
        </w:rPr>
        <w:t>principle</w:t>
      </w:r>
      <w:proofErr w:type="gramEnd"/>
      <w:r w:rsidRPr="0062008C">
        <w:rPr>
          <w:rFonts w:cs="Arial"/>
          <w:lang w:val="en-US"/>
        </w:rPr>
        <w:t xml:space="preserve"> characteristics,</w:t>
      </w:r>
    </w:p>
    <w:p w14:paraId="5DD35F35" w14:textId="77777777" w:rsidR="0062008C" w:rsidRPr="006A5B3D" w:rsidRDefault="0062008C" w:rsidP="00876C8F">
      <w:pPr>
        <w:pStyle w:val="a6"/>
        <w:numPr>
          <w:ilvl w:val="0"/>
          <w:numId w:val="29"/>
        </w:numPr>
        <w:autoSpaceDE w:val="0"/>
        <w:autoSpaceDN w:val="0"/>
        <w:adjustRightInd w:val="0"/>
        <w:spacing w:after="0"/>
        <w:rPr>
          <w:rFonts w:cs="Arial"/>
        </w:rPr>
      </w:pPr>
      <w:r w:rsidRPr="006A5B3D">
        <w:rPr>
          <w:rFonts w:cs="Arial"/>
        </w:rPr>
        <w:t>with sufficient details,</w:t>
      </w:r>
    </w:p>
    <w:p w14:paraId="10F85AD5"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conveyed to all people concerned, and</w:t>
      </w:r>
    </w:p>
    <w:p w14:paraId="22C16A68"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when implementing it will end in a deadline that makes its modification unlikely.</w:t>
      </w:r>
    </w:p>
    <w:p w14:paraId="711BE721" w14:textId="77777777" w:rsidR="0062008C" w:rsidRPr="0062008C" w:rsidRDefault="0062008C" w:rsidP="0062008C">
      <w:pPr>
        <w:pStyle w:val="a6"/>
        <w:autoSpaceDE w:val="0"/>
        <w:autoSpaceDN w:val="0"/>
        <w:adjustRightInd w:val="0"/>
        <w:rPr>
          <w:rFonts w:cs="Arial"/>
          <w:lang w:val="en-US"/>
        </w:rPr>
      </w:pPr>
    </w:p>
    <w:p w14:paraId="567EC48A" w14:textId="77777777" w:rsidR="0062008C" w:rsidRPr="0062008C" w:rsidRDefault="0062008C" w:rsidP="0062008C">
      <w:pPr>
        <w:autoSpaceDE w:val="0"/>
        <w:autoSpaceDN w:val="0"/>
        <w:adjustRightInd w:val="0"/>
        <w:rPr>
          <w:rFonts w:cs="Arial"/>
          <w:lang w:val="en-US"/>
        </w:rPr>
      </w:pPr>
      <w:r w:rsidRPr="0062008C">
        <w:rPr>
          <w:rFonts w:cs="Arial"/>
          <w:lang w:val="en-US"/>
        </w:rPr>
        <w:t>A provision must be booked if and only if the decision is taken before the balance sheet date by an appropriate board including representatives of the employees or, in every other case, if the restructuring is announced, before the balance sheet date, to the employees affected by the restructuring plan or their representatives. The provision corresponds to severance pay, and possibly social security charges, for former employees from whom the entity is no longer gaining any benefit.</w:t>
      </w:r>
    </w:p>
    <w:p w14:paraId="6F9EECAA" w14:textId="679B69AC" w:rsidR="00BA6DCC" w:rsidRPr="00D32AA0" w:rsidRDefault="00BA6DCC" w:rsidP="00BA6DCC">
      <w:pPr>
        <w:autoSpaceDE w:val="0"/>
        <w:autoSpaceDN w:val="0"/>
        <w:adjustRightInd w:val="0"/>
        <w:rPr>
          <w:rFonts w:cs="Arial"/>
          <w:szCs w:val="20"/>
          <w:lang w:val="en-US"/>
        </w:rPr>
      </w:pPr>
    </w:p>
    <w:p w14:paraId="3EEA22DB" w14:textId="0E1667B1" w:rsidR="00BA6DCC" w:rsidRDefault="00BA6DCC" w:rsidP="00BA6DCC">
      <w:pPr>
        <w:pStyle w:val="tableheader"/>
      </w:pPr>
    </w:p>
    <w:p w14:paraId="3747F105" w14:textId="22EFB5DB" w:rsidR="00BA6DCC" w:rsidRDefault="008B43A9" w:rsidP="00BA6DCC">
      <w:pPr>
        <w:autoSpaceDE w:val="0"/>
        <w:autoSpaceDN w:val="0"/>
        <w:adjustRightInd w:val="0"/>
        <w:rPr>
          <w:rFonts w:cs="Arial"/>
          <w:szCs w:val="20"/>
        </w:rPr>
      </w:pPr>
      <w:r>
        <w:rPr>
          <w:rFonts w:cs="Arial"/>
        </w:rPr>
        <w:object w:dxaOrig="1538" w:dyaOrig="994" w14:anchorId="5031D61B">
          <v:shape id="_x0000_i1027" type="#_x0000_t75" style="width:76.3pt;height:49.3pt" o:ole="">
            <v:imagedata r:id="rId14" o:title=""/>
          </v:shape>
          <o:OLEObject Type="Embed" ProgID="Package" ShapeID="_x0000_i1027" DrawAspect="Icon" ObjectID="_1827274055" r:id="rId15"/>
        </w:object>
      </w:r>
    </w:p>
    <w:p w14:paraId="4189D36B" w14:textId="77777777" w:rsidR="00E80CA4" w:rsidRDefault="00E80CA4" w:rsidP="00BA6DCC">
      <w:pPr>
        <w:autoSpaceDE w:val="0"/>
        <w:autoSpaceDN w:val="0"/>
        <w:adjustRightInd w:val="0"/>
        <w:rPr>
          <w:rFonts w:cs="Arial"/>
          <w:szCs w:val="20"/>
          <w:lang w:eastAsia="ko-KR"/>
        </w:rPr>
      </w:pPr>
    </w:p>
    <w:p w14:paraId="337E1BA4" w14:textId="77777777" w:rsidR="008B43A9" w:rsidRDefault="008B43A9" w:rsidP="00BA6DCC">
      <w:pPr>
        <w:autoSpaceDE w:val="0"/>
        <w:autoSpaceDN w:val="0"/>
        <w:adjustRightInd w:val="0"/>
        <w:rPr>
          <w:rFonts w:cs="Arial"/>
          <w:szCs w:val="20"/>
          <w:lang w:eastAsia="ko-KR"/>
        </w:rPr>
      </w:pPr>
    </w:p>
    <w:p w14:paraId="53D6462B" w14:textId="77777777" w:rsidR="00BA6DCC" w:rsidRDefault="00BA6DCC" w:rsidP="00BA6DCC">
      <w:pPr>
        <w:pStyle w:val="FRDBullet"/>
        <w:numPr>
          <w:ilvl w:val="0"/>
          <w:numId w:val="0"/>
        </w:numPr>
        <w:tabs>
          <w:tab w:val="left" w:pos="800"/>
        </w:tabs>
        <w:spacing w:after="80"/>
        <w:ind w:left="360" w:hanging="360"/>
        <w:jc w:val="both"/>
        <w:rPr>
          <w:b/>
          <w:sz w:val="24"/>
          <w:szCs w:val="24"/>
          <w:lang w:val="en-GB"/>
        </w:rPr>
      </w:pPr>
      <w:r>
        <w:rPr>
          <w:b/>
          <w:sz w:val="24"/>
          <w:szCs w:val="24"/>
          <w:lang w:val="en-GB"/>
        </w:rPr>
        <w:t>Pensions and other Retirement benefits</w:t>
      </w:r>
    </w:p>
    <w:p w14:paraId="489F87CD" w14:textId="77777777" w:rsidR="00834BE0" w:rsidRPr="00834BE0" w:rsidRDefault="00834BE0" w:rsidP="00834BE0">
      <w:pPr>
        <w:autoSpaceDE w:val="0"/>
        <w:autoSpaceDN w:val="0"/>
        <w:adjustRightInd w:val="0"/>
        <w:rPr>
          <w:rFonts w:cs="Arial"/>
          <w:lang w:val="en-US"/>
        </w:rPr>
      </w:pPr>
      <w:r w:rsidRPr="00834BE0">
        <w:rPr>
          <w:rFonts w:cs="Arial"/>
          <w:lang w:val="en-US"/>
        </w:rPr>
        <w:t>The purpose of the procedure is to define the principles and rules to apply to the accounting and reporting of retirement reserve:</w:t>
      </w:r>
    </w:p>
    <w:p w14:paraId="0E7566CD" w14:textId="03A81D40" w:rsidR="00BA6DCC" w:rsidRPr="00D32AA0" w:rsidRDefault="00BA6DCC" w:rsidP="00BA6DCC">
      <w:pPr>
        <w:pStyle w:val="FRDBullet"/>
        <w:numPr>
          <w:ilvl w:val="0"/>
          <w:numId w:val="0"/>
        </w:numPr>
        <w:tabs>
          <w:tab w:val="left" w:pos="800"/>
        </w:tabs>
        <w:spacing w:after="80"/>
        <w:ind w:left="360"/>
        <w:jc w:val="both"/>
        <w:rPr>
          <w:b/>
          <w:sz w:val="20"/>
          <w:szCs w:val="20"/>
          <w:lang w:val="en-US"/>
        </w:rPr>
      </w:pPr>
    </w:p>
    <w:p w14:paraId="48F5700F" w14:textId="5F3EA575" w:rsidR="00BA6DCC" w:rsidRDefault="00BA6DCC" w:rsidP="00BA6DCC">
      <w:pPr>
        <w:pStyle w:val="tableheader"/>
      </w:pPr>
    </w:p>
    <w:p w14:paraId="39A1EDF9" w14:textId="5DA5DAC5" w:rsidR="003746B6" w:rsidRDefault="008B43A9" w:rsidP="003746B6">
      <w:pPr>
        <w:rPr>
          <w:lang w:val="en-GB"/>
        </w:rPr>
      </w:pPr>
      <w:r>
        <w:object w:dxaOrig="1538" w:dyaOrig="994" w14:anchorId="6376BFB8">
          <v:shape id="_x0000_i1028" type="#_x0000_t75" style="width:76.3pt;height:49.3pt" o:ole="">
            <v:imagedata r:id="rId16" o:title=""/>
          </v:shape>
          <o:OLEObject Type="Embed" ProgID="Package" ShapeID="_x0000_i1028" DrawAspect="Icon" ObjectID="_1827274056" r:id="rId17"/>
        </w:object>
      </w:r>
    </w:p>
    <w:p w14:paraId="143332BD" w14:textId="092B838B" w:rsidR="00670BE4" w:rsidRDefault="00670BE4" w:rsidP="00613F48">
      <w:pPr>
        <w:pStyle w:val="2"/>
        <w:rPr>
          <w:lang w:val="en-US"/>
        </w:rPr>
      </w:pPr>
      <w:bookmarkStart w:id="57" w:name="_Toc215844436"/>
      <w:r>
        <w:rPr>
          <w:lang w:val="en-US"/>
        </w:rPr>
        <w:t>Main risks</w:t>
      </w:r>
      <w:r w:rsidRPr="00670BE4">
        <w:rPr>
          <w:lang w:val="en-US"/>
        </w:rPr>
        <w:t>, including risks of material misstatement due to fraud</w:t>
      </w:r>
      <w:bookmarkEnd w:id="57"/>
    </w:p>
    <w:p w14:paraId="65622617" w14:textId="77777777" w:rsidR="0039662C" w:rsidRPr="0039662C" w:rsidRDefault="0039662C" w:rsidP="0039662C">
      <w:pPr>
        <w:rPr>
          <w:lang w:val="en-US"/>
        </w:rPr>
      </w:pPr>
    </w:p>
    <w:p w14:paraId="0B2E48DE" w14:textId="77777777" w:rsidR="00A803F7" w:rsidRPr="009D60A1" w:rsidRDefault="00A803F7" w:rsidP="00876C8F">
      <w:pPr>
        <w:pStyle w:val="3"/>
        <w:numPr>
          <w:ilvl w:val="0"/>
          <w:numId w:val="13"/>
        </w:numPr>
        <w:rPr>
          <w:lang w:val="en-US"/>
        </w:rPr>
      </w:pPr>
      <w:bookmarkStart w:id="58" w:name="_Toc520974838"/>
      <w:bookmarkStart w:id="59" w:name="_Toc215844437"/>
      <w:r w:rsidRPr="009D60A1">
        <w:rPr>
          <w:lang w:val="en-US"/>
        </w:rPr>
        <w:t>Risk of fraud</w:t>
      </w:r>
      <w:bookmarkEnd w:id="58"/>
      <w:bookmarkEnd w:id="59"/>
    </w:p>
    <w:p w14:paraId="09AE15B6" w14:textId="77777777" w:rsidR="00A803F7" w:rsidRPr="0098597B" w:rsidRDefault="00A803F7" w:rsidP="00A803F7">
      <w:pPr>
        <w:rPr>
          <w:lang w:val="en-US"/>
        </w:rPr>
      </w:pPr>
      <w:r w:rsidRPr="0098597B">
        <w:rPr>
          <w:lang w:val="en-US"/>
        </w:rPr>
        <w:t xml:space="preserve">The Fraud work </w:t>
      </w:r>
      <w:r>
        <w:rPr>
          <w:lang w:val="en-US"/>
        </w:rPr>
        <w:t xml:space="preserve">(ISA 240) </w:t>
      </w:r>
      <w:r w:rsidRPr="0098597B">
        <w:rPr>
          <w:lang w:val="en-US"/>
        </w:rPr>
        <w:t xml:space="preserve">shall be integrated </w:t>
      </w:r>
      <w:proofErr w:type="gramStart"/>
      <w:r w:rsidRPr="0098597B">
        <w:rPr>
          <w:lang w:val="en-US"/>
        </w:rPr>
        <w:t>to</w:t>
      </w:r>
      <w:proofErr w:type="gramEnd"/>
      <w:r w:rsidRPr="0098597B">
        <w:rPr>
          <w:lang w:val="en-US"/>
        </w:rPr>
        <w:t xml:space="preserve"> your global </w:t>
      </w:r>
      <w:r>
        <w:rPr>
          <w:lang w:val="en-US"/>
        </w:rPr>
        <w:t>audit</w:t>
      </w:r>
      <w:r w:rsidRPr="0098597B">
        <w:rPr>
          <w:lang w:val="en-US"/>
        </w:rPr>
        <w:t xml:space="preserve"> approach. During planning, each participating engagement team should have its own discussion regarding the </w:t>
      </w:r>
      <w:proofErr w:type="gramStart"/>
      <w:r w:rsidRPr="0098597B">
        <w:rPr>
          <w:lang w:val="en-US"/>
        </w:rPr>
        <w:t>risk</w:t>
      </w:r>
      <w:proofErr w:type="gramEnd"/>
      <w:r w:rsidRPr="0098597B">
        <w:rPr>
          <w:lang w:val="en-US"/>
        </w:rPr>
        <w:t xml:space="preserve"> fraud and error. The local audit Engagement Partner should lead the discussion. Professional audit staff and specialists with a significant role in the planning and performance of the </w:t>
      </w:r>
      <w:r>
        <w:rPr>
          <w:lang w:val="en-US"/>
        </w:rPr>
        <w:t>audit</w:t>
      </w:r>
      <w:r w:rsidRPr="0098597B">
        <w:rPr>
          <w:lang w:val="en-US"/>
        </w:rPr>
        <w:t xml:space="preserve"> engagement should be included in the discussions.</w:t>
      </w:r>
    </w:p>
    <w:p w14:paraId="7683AF45" w14:textId="77777777" w:rsidR="00A803F7" w:rsidRPr="0098597B" w:rsidRDefault="00A803F7" w:rsidP="00A803F7">
      <w:pPr>
        <w:rPr>
          <w:lang w:val="en-US"/>
        </w:rPr>
      </w:pPr>
      <w:r w:rsidRPr="0098597B">
        <w:rPr>
          <w:lang w:val="en-US"/>
        </w:rPr>
        <w:t>These discussions lead the engagement team members to be alert for information or other conditions that indicate that a material misstatement due to fraud may have occurred. Such discussions also lead the team members to probe the issues, acquire additional evidence as necessary, and consult with other team members and, if appropriate, internal specialists, rather than rationalize or dismiss information or other conditions that indicate a material misstatement due to fraud may have occurred.</w:t>
      </w:r>
    </w:p>
    <w:p w14:paraId="34E7E733" w14:textId="77777777" w:rsidR="00A803F7" w:rsidRDefault="00A803F7" w:rsidP="00670BE4">
      <w:pPr>
        <w:pBdr>
          <w:top w:val="single" w:sz="4" w:space="1" w:color="003366"/>
          <w:left w:val="single" w:sz="4" w:space="4" w:color="003366"/>
          <w:bottom w:val="single" w:sz="4" w:space="1" w:color="003366"/>
          <w:right w:val="single" w:sz="4" w:space="4" w:color="003366"/>
        </w:pBdr>
        <w:rPr>
          <w:lang w:val="en-US"/>
        </w:rPr>
      </w:pPr>
      <w:r w:rsidRPr="0098597B">
        <w:rPr>
          <w:lang w:val="en-US"/>
        </w:rPr>
        <w:t xml:space="preserve">You are also required to perform a discussion with the Management regarding the risk of fraud. In this respect, note that all individuals that sign the management representation letter should be included in this fraud </w:t>
      </w:r>
      <w:proofErr w:type="gramStart"/>
      <w:r w:rsidRPr="0098597B">
        <w:rPr>
          <w:lang w:val="en-US"/>
        </w:rPr>
        <w:t>discussions</w:t>
      </w:r>
      <w:proofErr w:type="gramEnd"/>
      <w:r w:rsidRPr="0098597B">
        <w:rPr>
          <w:lang w:val="en-US"/>
        </w:rPr>
        <w:t xml:space="preserve"> as well.</w:t>
      </w:r>
    </w:p>
    <w:p w14:paraId="3F9D5031" w14:textId="77777777" w:rsidR="00A803F7" w:rsidRDefault="00A803F7" w:rsidP="00670BE4">
      <w:pPr>
        <w:pBdr>
          <w:top w:val="single" w:sz="4" w:space="1" w:color="003366"/>
          <w:left w:val="single" w:sz="4" w:space="4" w:color="003366"/>
          <w:bottom w:val="single" w:sz="4" w:space="1" w:color="003366"/>
          <w:right w:val="single" w:sz="4" w:space="4" w:color="003366"/>
        </w:pBdr>
        <w:rPr>
          <w:rFonts w:cs="Arial"/>
          <w:szCs w:val="20"/>
          <w:lang w:val="en-US"/>
        </w:rPr>
      </w:pPr>
      <w:r>
        <w:rPr>
          <w:lang w:val="en-US"/>
        </w:rPr>
        <w:t xml:space="preserve">We are </w:t>
      </w:r>
      <w:r>
        <w:rPr>
          <w:lang w:val="en-US"/>
        </w:rPr>
        <w:tab/>
        <w:t xml:space="preserve">also asking that you </w:t>
      </w:r>
      <w:r>
        <w:rPr>
          <w:rFonts w:cs="Arial"/>
          <w:szCs w:val="20"/>
          <w:lang w:val="en-US"/>
        </w:rPr>
        <w:t>i</w:t>
      </w:r>
      <w:r w:rsidRPr="0098597B">
        <w:rPr>
          <w:rFonts w:cs="Arial"/>
          <w:szCs w:val="20"/>
          <w:lang w:val="en-US"/>
        </w:rPr>
        <w:t>ncorporate an element of unpredictability in the nature, timing and extent of audit procedures performed</w:t>
      </w:r>
      <w:r>
        <w:rPr>
          <w:rFonts w:cs="Arial"/>
          <w:szCs w:val="20"/>
          <w:lang w:val="en-US"/>
        </w:rPr>
        <w:t>.</w:t>
      </w:r>
    </w:p>
    <w:p w14:paraId="111A3847" w14:textId="0A691A85" w:rsidR="00670BE4" w:rsidRDefault="00670BE4" w:rsidP="00670BE4">
      <w:pPr>
        <w:rPr>
          <w:rFonts w:cs="Arial"/>
          <w:szCs w:val="20"/>
          <w:lang w:val="en-GB"/>
        </w:rPr>
      </w:pPr>
      <w:r>
        <w:rPr>
          <w:rFonts w:cs="Arial"/>
          <w:szCs w:val="20"/>
          <w:lang w:val="en-GB"/>
        </w:rPr>
        <w:t xml:space="preserve">You will find below a preliminary fraud risk assessment at </w:t>
      </w:r>
      <w:r w:rsidR="00B3753E">
        <w:rPr>
          <w:rFonts w:cs="Arial"/>
          <w:szCs w:val="20"/>
          <w:lang w:val="en-GB"/>
        </w:rPr>
        <w:t>Group</w:t>
      </w:r>
      <w:r>
        <w:rPr>
          <w:rFonts w:cs="Arial"/>
          <w:szCs w:val="20"/>
          <w:lang w:val="en-GB"/>
        </w:rPr>
        <w:t xml:space="preserve"> level</w:t>
      </w:r>
    </w:p>
    <w:p w14:paraId="1C09EEAD" w14:textId="072B8C39" w:rsidR="00FF5A3C" w:rsidRPr="00FF5A3C" w:rsidRDefault="00FF5A3C" w:rsidP="00FF5A3C">
      <w:pPr>
        <w:pStyle w:val="FRDText"/>
        <w:spacing w:line="240" w:lineRule="auto"/>
        <w:rPr>
          <w:sz w:val="20"/>
          <w:lang w:val="en-US"/>
        </w:rPr>
      </w:pPr>
      <w:r w:rsidRPr="00FF5A3C">
        <w:rPr>
          <w:sz w:val="20"/>
          <w:lang w:val="en-US"/>
        </w:rPr>
        <w:t xml:space="preserve">In addition to the key audit matters described </w:t>
      </w:r>
      <w:r>
        <w:rPr>
          <w:sz w:val="20"/>
          <w:lang w:val="en-US"/>
        </w:rPr>
        <w:t>below</w:t>
      </w:r>
      <w:r w:rsidRPr="00FF5A3C">
        <w:rPr>
          <w:sz w:val="20"/>
          <w:lang w:val="en-US"/>
        </w:rPr>
        <w:t xml:space="preserve">, we have identified the following significant risks, including risk of material misstatement due to fraud of the group financial statements: </w:t>
      </w:r>
    </w:p>
    <w:p w14:paraId="44163618" w14:textId="77777777" w:rsidR="00FF5A3C" w:rsidRPr="00FF5A3C" w:rsidRDefault="00FF5A3C" w:rsidP="00876C8F">
      <w:pPr>
        <w:pStyle w:val="bullet1"/>
        <w:numPr>
          <w:ilvl w:val="0"/>
          <w:numId w:val="31"/>
        </w:numPr>
        <w:jc w:val="both"/>
        <w:rPr>
          <w:snapToGrid w:val="0"/>
          <w:sz w:val="20"/>
          <w:szCs w:val="20"/>
          <w:lang w:eastAsia="fr-FR"/>
        </w:rPr>
      </w:pPr>
      <w:r w:rsidRPr="00FF5A3C">
        <w:rPr>
          <w:snapToGrid w:val="0"/>
          <w:sz w:val="20"/>
          <w:szCs w:val="20"/>
          <w:lang w:eastAsia="fr-FR"/>
        </w:rPr>
        <w:t>Management override and earnings management</w:t>
      </w:r>
    </w:p>
    <w:p w14:paraId="23261FFF" w14:textId="77777777" w:rsidR="00FF5A3C" w:rsidRPr="00FF5A3C" w:rsidRDefault="00FF5A3C" w:rsidP="00876C8F">
      <w:pPr>
        <w:pStyle w:val="bullet1"/>
        <w:numPr>
          <w:ilvl w:val="0"/>
          <w:numId w:val="31"/>
        </w:numPr>
        <w:jc w:val="both"/>
        <w:rPr>
          <w:snapToGrid w:val="0"/>
          <w:sz w:val="20"/>
          <w:szCs w:val="20"/>
          <w:lang w:eastAsia="fr-FR"/>
        </w:rPr>
      </w:pPr>
      <w:r w:rsidRPr="00FF5A3C">
        <w:rPr>
          <w:snapToGrid w:val="0"/>
          <w:sz w:val="20"/>
          <w:szCs w:val="20"/>
          <w:lang w:eastAsia="fr-FR"/>
        </w:rPr>
        <w:t>Revenue recognition specifically calculations made by management including rebates, price decrease provision, piece-price contribution, entry tickets and cut-off</w:t>
      </w:r>
    </w:p>
    <w:p w14:paraId="08A634FC" w14:textId="77777777" w:rsidR="00FF5A3C" w:rsidRDefault="00FF5A3C" w:rsidP="00FF5A3C">
      <w:pPr>
        <w:pStyle w:val="Body"/>
        <w:jc w:val="both"/>
      </w:pPr>
      <w:r>
        <w:lastRenderedPageBreak/>
        <w:t xml:space="preserve">Please immediately inform us if you identify any issue that you believe may represent a significant risk of material misstatement of the group financial statements. </w:t>
      </w:r>
    </w:p>
    <w:p w14:paraId="7D2B09D3" w14:textId="7724D59E" w:rsidR="00FF5A3C" w:rsidRDefault="00FF5A3C" w:rsidP="00670BE4">
      <w:pPr>
        <w:rPr>
          <w:rFonts w:cs="Arial"/>
          <w:szCs w:val="20"/>
          <w:lang w:val="en-GB"/>
        </w:rPr>
      </w:pPr>
    </w:p>
    <w:p w14:paraId="35F2F465" w14:textId="77777777" w:rsidR="008779B5" w:rsidRDefault="00670BE4" w:rsidP="00670BE4">
      <w:pPr>
        <w:pBdr>
          <w:top w:val="single" w:sz="4" w:space="1" w:color="003366"/>
          <w:left w:val="single" w:sz="4" w:space="4" w:color="003366"/>
          <w:bottom w:val="single" w:sz="4" w:space="1" w:color="003366"/>
          <w:right w:val="single" w:sz="4" w:space="4" w:color="003366"/>
        </w:pBdr>
        <w:rPr>
          <w:lang w:val="en-US"/>
        </w:rPr>
      </w:pPr>
      <w:r w:rsidRPr="0098597B">
        <w:rPr>
          <w:lang w:val="en-US"/>
        </w:rPr>
        <w:t xml:space="preserve">Please communicate to us the results of your discussions with Management about fraud and the testing performed by your audit team to address the risk of fraud in </w:t>
      </w:r>
      <w:r w:rsidRPr="0098597B">
        <w:rPr>
          <w:bCs/>
          <w:lang w:val="en-US"/>
        </w:rPr>
        <w:t>your</w:t>
      </w:r>
      <w:r>
        <w:rPr>
          <w:lang w:val="en-US"/>
        </w:rPr>
        <w:t xml:space="preserve"> Summary </w:t>
      </w:r>
      <w:r w:rsidRPr="0098597B">
        <w:rPr>
          <w:lang w:val="en-US"/>
        </w:rPr>
        <w:t>Memorandum</w:t>
      </w:r>
      <w:r>
        <w:rPr>
          <w:lang w:val="en-US"/>
        </w:rPr>
        <w:t>.</w:t>
      </w:r>
    </w:p>
    <w:p w14:paraId="59BD9F4A" w14:textId="00A82EB3" w:rsidR="00E41C7C" w:rsidRDefault="00E41C7C">
      <w:pPr>
        <w:spacing w:after="160" w:line="259" w:lineRule="auto"/>
        <w:jc w:val="left"/>
        <w:rPr>
          <w:lang w:val="en-GB"/>
        </w:rPr>
      </w:pPr>
      <w:r>
        <w:rPr>
          <w:lang w:val="en-GB"/>
        </w:rPr>
        <w:br w:type="page"/>
      </w:r>
    </w:p>
    <w:p w14:paraId="5A94C3E8" w14:textId="65D721BA" w:rsidR="00D2396B" w:rsidRDefault="00D2396B" w:rsidP="00613F48">
      <w:pPr>
        <w:pStyle w:val="2"/>
        <w:rPr>
          <w:lang w:val="en-GB"/>
        </w:rPr>
      </w:pPr>
      <w:bookmarkStart w:id="60" w:name="_Toc215844438"/>
      <w:r>
        <w:rPr>
          <w:lang w:val="en-GB"/>
        </w:rPr>
        <w:lastRenderedPageBreak/>
        <w:t>Information System</w:t>
      </w:r>
      <w:bookmarkEnd w:id="60"/>
    </w:p>
    <w:p w14:paraId="0935BE81" w14:textId="77777777" w:rsidR="0039662C" w:rsidRPr="0039662C" w:rsidRDefault="0039662C" w:rsidP="0039662C">
      <w:pPr>
        <w:rPr>
          <w:lang w:val="en-GB"/>
        </w:rPr>
      </w:pPr>
    </w:p>
    <w:p w14:paraId="182C75F2" w14:textId="77777777" w:rsidR="00E32B4E" w:rsidRPr="009D60A1" w:rsidRDefault="00E32B4E" w:rsidP="00876C8F">
      <w:pPr>
        <w:pStyle w:val="3"/>
        <w:numPr>
          <w:ilvl w:val="0"/>
          <w:numId w:val="15"/>
        </w:numPr>
        <w:rPr>
          <w:lang w:val="en-CA"/>
        </w:rPr>
      </w:pPr>
      <w:bookmarkStart w:id="61" w:name="_Toc520974843"/>
      <w:bookmarkStart w:id="62" w:name="_Toc215844439"/>
      <w:r w:rsidRPr="009D60A1">
        <w:rPr>
          <w:lang w:val="en-US"/>
        </w:rPr>
        <w:t>Mapping of key information systems and IT applications</w:t>
      </w:r>
      <w:bookmarkEnd w:id="61"/>
      <w:bookmarkEnd w:id="62"/>
    </w:p>
    <w:p w14:paraId="63B7F681" w14:textId="153C3CCB" w:rsidR="0039662C" w:rsidRDefault="00F857E7" w:rsidP="00F857E7">
      <w:pPr>
        <w:rPr>
          <w:lang w:val="en-US"/>
        </w:rPr>
      </w:pPr>
      <w:bookmarkStart w:id="63" w:name="_Toc520974844"/>
      <w:r w:rsidRPr="00F857E7">
        <w:rPr>
          <w:lang w:val="en-US"/>
        </w:rPr>
        <w:t xml:space="preserve">As part of your audit of the Component it would be </w:t>
      </w:r>
      <w:proofErr w:type="gramStart"/>
      <w:r w:rsidRPr="00F857E7">
        <w:rPr>
          <w:lang w:val="en-US"/>
        </w:rPr>
        <w:t>necessary</w:t>
      </w:r>
      <w:proofErr w:type="gramEnd"/>
      <w:r w:rsidRPr="00F857E7">
        <w:rPr>
          <w:lang w:val="en-US"/>
        </w:rPr>
        <w:t xml:space="preserve"> you to gain </w:t>
      </w:r>
      <w:proofErr w:type="gramStart"/>
      <w:r w:rsidRPr="00F857E7">
        <w:rPr>
          <w:lang w:val="en-US"/>
        </w:rPr>
        <w:t>the</w:t>
      </w:r>
      <w:proofErr w:type="gramEnd"/>
      <w:r w:rsidRPr="00F857E7">
        <w:rPr>
          <w:lang w:val="en-US"/>
        </w:rPr>
        <w:t xml:space="preserve"> adequate understanding of the IT systems within your respective Component.</w:t>
      </w:r>
    </w:p>
    <w:p w14:paraId="42F4E7C6" w14:textId="77777777" w:rsidR="00F857E7" w:rsidRPr="00F857E7" w:rsidRDefault="00F857E7" w:rsidP="00F857E7">
      <w:pPr>
        <w:rPr>
          <w:lang w:val="en-US"/>
        </w:rPr>
      </w:pPr>
    </w:p>
    <w:p w14:paraId="2408A711" w14:textId="6DDA1DD9" w:rsidR="00E32B4E" w:rsidRPr="00665D1C" w:rsidRDefault="00E32B4E" w:rsidP="009D60A1">
      <w:pPr>
        <w:pStyle w:val="3"/>
        <w:rPr>
          <w:lang w:val="en-US"/>
        </w:rPr>
      </w:pPr>
      <w:bookmarkStart w:id="64" w:name="_Toc215844440"/>
      <w:r w:rsidRPr="00665D1C">
        <w:rPr>
          <w:lang w:val="en-US"/>
        </w:rPr>
        <w:t>Information Technology General Controls (ITGC)</w:t>
      </w:r>
      <w:bookmarkEnd w:id="63"/>
      <w:bookmarkEnd w:id="64"/>
    </w:p>
    <w:p w14:paraId="73B6FC5C" w14:textId="40F71076" w:rsidR="00FF5A3C" w:rsidRPr="00FF5A3C" w:rsidRDefault="00FF5A3C" w:rsidP="00E32B4E">
      <w:pPr>
        <w:rPr>
          <w:lang w:val="en-US"/>
        </w:rPr>
      </w:pPr>
      <w:r>
        <w:rPr>
          <w:lang w:val="en-US"/>
        </w:rPr>
        <w:t xml:space="preserve">Faurecia Group </w:t>
      </w:r>
      <w:r w:rsidR="00696DDB">
        <w:rPr>
          <w:lang w:val="en-US"/>
        </w:rPr>
        <w:t xml:space="preserve">auditor </w:t>
      </w:r>
      <w:r w:rsidRPr="00FF5A3C">
        <w:rPr>
          <w:rFonts w:cs="Arial"/>
          <w:szCs w:val="20"/>
          <w:lang w:val="en-US"/>
        </w:rPr>
        <w:t>will cover the ITGC testing procedures relating to FCS and HFM (Metis) systems.</w:t>
      </w:r>
    </w:p>
    <w:p w14:paraId="70C4E5CE" w14:textId="2378A9A0" w:rsidR="009D60A1" w:rsidRPr="009D60A1" w:rsidRDefault="009D60A1" w:rsidP="00E85E3F">
      <w:pPr>
        <w:pStyle w:val="3"/>
        <w:rPr>
          <w:lang w:val="en-US"/>
        </w:rPr>
      </w:pPr>
      <w:bookmarkStart w:id="65" w:name="_Toc215844441"/>
      <w:r w:rsidRPr="009D60A1">
        <w:rPr>
          <w:lang w:val="en-US"/>
        </w:rPr>
        <w:t>Information Produced by the Entity (IPE) and key reports</w:t>
      </w:r>
      <w:bookmarkEnd w:id="65"/>
    </w:p>
    <w:p w14:paraId="4CB10ED7" w14:textId="73D393FF" w:rsidR="009D60A1" w:rsidRDefault="009D60A1" w:rsidP="009D60A1">
      <w:pPr>
        <w:rPr>
          <w:lang w:val="en-US"/>
        </w:rPr>
      </w:pPr>
      <w:r>
        <w:rPr>
          <w:lang w:val="en-US"/>
        </w:rPr>
        <w:t>We request that you have a documented audit trail including any information used by you and that is produced by the entity (through information system and/or manually).</w:t>
      </w:r>
    </w:p>
    <w:p w14:paraId="16E18963" w14:textId="77777777" w:rsidR="0039662C" w:rsidRDefault="0039662C" w:rsidP="009D60A1">
      <w:pPr>
        <w:rPr>
          <w:lang w:val="en-US"/>
        </w:rPr>
      </w:pPr>
    </w:p>
    <w:p w14:paraId="3F932373" w14:textId="77777777" w:rsidR="0098042E" w:rsidRDefault="0098042E" w:rsidP="00613F48">
      <w:pPr>
        <w:pStyle w:val="2"/>
      </w:pPr>
      <w:bookmarkStart w:id="66" w:name="_Toc215844442"/>
      <w:r>
        <w:t>Journal entries testing (JET)</w:t>
      </w:r>
      <w:bookmarkEnd w:id="66"/>
    </w:p>
    <w:p w14:paraId="0AC3C859" w14:textId="6560563B" w:rsidR="0098042E" w:rsidRPr="00D85134" w:rsidRDefault="0098042E" w:rsidP="0098042E">
      <w:pPr>
        <w:pStyle w:val="Body"/>
        <w:spacing w:line="280" w:lineRule="exact"/>
      </w:pPr>
      <w:r w:rsidRPr="00D85134">
        <w:t xml:space="preserve">We request that your audit </w:t>
      </w:r>
      <w:proofErr w:type="gramStart"/>
      <w:r w:rsidRPr="00D85134">
        <w:t>will include</w:t>
      </w:r>
      <w:proofErr w:type="gramEnd"/>
      <w:r w:rsidRPr="00D85134">
        <w:t xml:space="preserve"> the following Journal Entry Testing</w:t>
      </w:r>
      <w:r>
        <w:t xml:space="preserve"> (JET)</w:t>
      </w:r>
      <w:r w:rsidRPr="00D85134">
        <w:t xml:space="preserve"> procedures: </w:t>
      </w:r>
    </w:p>
    <w:p w14:paraId="13E9C272" w14:textId="77777777" w:rsidR="0098042E" w:rsidRPr="00D85134" w:rsidRDefault="0098042E" w:rsidP="00876C8F">
      <w:pPr>
        <w:pStyle w:val="Body"/>
        <w:numPr>
          <w:ilvl w:val="0"/>
          <w:numId w:val="16"/>
        </w:numPr>
        <w:spacing w:line="280" w:lineRule="exact"/>
        <w:jc w:val="both"/>
      </w:pPr>
      <w:r w:rsidRPr="00D85134">
        <w:t xml:space="preserve">Obtain an understanding of the types of journal entries </w:t>
      </w:r>
      <w:r>
        <w:t xml:space="preserve">(JE) </w:t>
      </w:r>
      <w:r w:rsidRPr="00D85134">
        <w:t>that exist and the process by which each type of journal entry is initiated, authorized and recorded and the controls surrounding them, consider the risk of management override, inquire of individuals involved in the financial reporting process and determine the population of journal entries for testing.</w:t>
      </w:r>
    </w:p>
    <w:p w14:paraId="09D5472A" w14:textId="77777777" w:rsidR="0098042E" w:rsidRPr="00D85134" w:rsidRDefault="0098042E" w:rsidP="00876C8F">
      <w:pPr>
        <w:pStyle w:val="Body"/>
        <w:numPr>
          <w:ilvl w:val="0"/>
          <w:numId w:val="16"/>
        </w:numPr>
        <w:spacing w:line="280" w:lineRule="exact"/>
        <w:jc w:val="both"/>
      </w:pPr>
      <w:r w:rsidRPr="00D85134">
        <w:t>Analyze the data of the determined population of journal entries</w:t>
      </w:r>
      <w:r>
        <w:t xml:space="preserve"> </w:t>
      </w:r>
      <w:r w:rsidRPr="00D85134">
        <w:t xml:space="preserve">for testing and consider appropriate filtering of journal entry data to identify those journal entries that have characteristics, or multiple characteristics, that may indicate a higher likelihood of the entry being fraudulent or erroneous, and selecting journal entries for testing based on your understanding of the risk associated with the journal entries analyzed rather than on a pre-determined sample size. </w:t>
      </w:r>
    </w:p>
    <w:p w14:paraId="5617CF21" w14:textId="77777777" w:rsidR="0098042E" w:rsidRPr="00D85134" w:rsidRDefault="0098042E" w:rsidP="00876C8F">
      <w:pPr>
        <w:pStyle w:val="Body"/>
        <w:numPr>
          <w:ilvl w:val="0"/>
          <w:numId w:val="16"/>
        </w:numPr>
        <w:spacing w:line="280" w:lineRule="exact"/>
        <w:jc w:val="both"/>
      </w:pPr>
      <w:r w:rsidRPr="00D85134">
        <w:t xml:space="preserve">For each journal entry selected, you are required to test whether the journal entry was supported by an appropriate, underlying business rationale, properly authorized, accounted for correctly and properly recorded. Please </w:t>
      </w:r>
      <w:proofErr w:type="gramStart"/>
      <w:r w:rsidRPr="00D85134">
        <w:t>notice</w:t>
      </w:r>
      <w:proofErr w:type="gramEnd"/>
      <w:r w:rsidRPr="00D85134">
        <w:t xml:space="preserve"> that </w:t>
      </w:r>
      <w:r w:rsidRPr="00D85134">
        <w:rPr>
          <w:u w:val="single"/>
        </w:rPr>
        <w:t>all</w:t>
      </w:r>
      <w:r w:rsidRPr="00D85134">
        <w:t xml:space="preserve"> the filtered JE need to be tested against supporting evidence. The filtering should not result with a significant number of JE </w:t>
      </w:r>
      <w:proofErr w:type="gramStart"/>
      <w:r w:rsidRPr="00D85134">
        <w:t>to test</w:t>
      </w:r>
      <w:proofErr w:type="gramEnd"/>
      <w:r w:rsidRPr="00D85134">
        <w:t xml:space="preserve">, otherwise, it means that we filtered </w:t>
      </w:r>
      <w:proofErr w:type="gramStart"/>
      <w:r w:rsidRPr="00D85134">
        <w:t>by mistake routine JE</w:t>
      </w:r>
      <w:proofErr w:type="gramEnd"/>
      <w:r w:rsidRPr="00D85134">
        <w:t xml:space="preserve">. </w:t>
      </w:r>
    </w:p>
    <w:p w14:paraId="6CD2F327" w14:textId="2C862C58" w:rsidR="000B1C18" w:rsidRDefault="00D32AA0" w:rsidP="000B1C18">
      <w:pPr>
        <w:rPr>
          <w:lang w:val="en-US"/>
        </w:rPr>
      </w:pPr>
      <w:r>
        <w:rPr>
          <w:lang w:val="en-US"/>
        </w:rPr>
        <w:t xml:space="preserve">The Forvia Group auditor has performed its fraud risk assessment and identified the following fraud risk factors that are considered relevant for the components:</w:t>
      </w:r>
    </w:p>
    <w:p w14:paraId="3208BC95" w14:textId="096A4C6E" w:rsidR="0098042E" w:rsidRDefault="0098042E" w:rsidP="00876C8F">
      <w:pPr>
        <w:pStyle w:val="a6"/>
        <w:numPr>
          <w:ilvl w:val="0"/>
          <w:numId w:val="18"/>
        </w:numPr>
        <w:rPr>
          <w:lang w:val="en-US"/>
        </w:rPr>
      </w:pPr>
      <w:r>
        <w:rPr>
          <w:lang w:val="en-US"/>
        </w:rPr>
        <w:t xml:space="preserve">Management may have the ability to directly or indirectly manipulate accounting records and prepare fraudulent financial reporting by overriding controls that otherwise appear to be operating effectively;</w:t>
      </w:r>
    </w:p>
    <w:p w14:paraId="3208BC95" w14:textId="096A4C6E" w:rsidR="0098042E" w:rsidRDefault="0098042E" w:rsidP="00876C8F">
      <w:pPr>
        <w:pStyle w:val="a6"/>
        <w:numPr>
          <w:ilvl w:val="0"/>
          <w:numId w:val="18"/>
        </w:numPr>
        <w:rPr>
          <w:lang w:val="en-US"/>
        </w:rPr>
      </w:pPr>
      <w:r>
        <w:rPr>
          <w:lang w:val="en-US"/>
        </w:rPr>
        <w:t xml:space="preserve">Management may have incentives or pressure to improve the financial performance or to down-play financial results if certain targets are achieved, notably as it relates to operating margin, net cash-flow and the Net debt/EBITDA ratio.</w:t>
      </w:r>
    </w:p>
    <w:p w14:paraId="6CD2F327" w14:textId="2C862C58" w:rsidR="000B1C18" w:rsidRDefault="00D32AA0" w:rsidP="000B1C18">
      <w:pPr>
        <w:rPr>
          <w:lang w:val="en-US"/>
        </w:rPr>
      </w:pPr>
      <w:r>
        <w:rPr>
          <w:lang w:val="en-US"/>
        </w:rPr>
        <w:t xml:space="preserve">Based on the above, you are requested to apply the following criteria in your journal entries testing:</w:t>
      </w:r>
    </w:p>
    <w:p w14:paraId="3208BC95" w14:textId="096A4C6E" w:rsidR="0098042E" w:rsidRDefault="0098042E" w:rsidP="00876C8F">
      <w:pPr>
        <w:pStyle w:val="a6"/>
        <w:numPr>
          <w:ilvl w:val="0"/>
          <w:numId w:val="18"/>
        </w:numPr>
        <w:rPr>
          <w:lang w:val="en-US"/>
        </w:rPr>
      </w:pPr>
      <w:r>
        <w:rPr>
          <w:lang w:val="en-US"/>
        </w:rPr>
        <w:t xml:space="preserve">Journal entries recorded by members of local management;</w:t>
      </w:r>
    </w:p>
    <w:p w14:paraId="3208BC95" w14:textId="096A4C6E" w:rsidR="0098042E" w:rsidRDefault="0098042E" w:rsidP="00876C8F">
      <w:pPr>
        <w:pStyle w:val="a6"/>
        <w:numPr>
          <w:ilvl w:val="0"/>
          <w:numId w:val="18"/>
        </w:numPr>
        <w:rPr>
          <w:lang w:val="en-US"/>
        </w:rPr>
      </w:pPr>
      <w:r>
        <w:rPr>
          <w:lang w:val="en-US"/>
        </w:rPr>
        <w:t xml:space="preserve">Unusual account combinations impacting operating margin, including reclassification entries below/above operating margin. You are required to identify the specific unusual account combinations based on your understanding of the local financial reporting process;</w:t>
      </w:r>
    </w:p>
    <w:p w14:paraId="3208BC95" w14:textId="096A4C6E" w:rsidR="0098042E" w:rsidRDefault="0098042E" w:rsidP="00876C8F">
      <w:pPr>
        <w:pStyle w:val="a6"/>
        <w:numPr>
          <w:ilvl w:val="0"/>
          <w:numId w:val="18"/>
        </w:numPr>
        <w:rPr>
          <w:lang w:val="en-US"/>
        </w:rPr>
      </w:pPr>
      <w:r>
        <w:rPr>
          <w:lang w:val="en-US"/>
        </w:rPr>
        <w:t xml:space="preserve">Unusual account combinations impacting cash and cash equivalents. You are required to identify the specific unusual account combinations based on your understanding of the local financial reporting process;</w:t>
      </w:r>
    </w:p>
    <w:p w14:paraId="3208BC95" w14:textId="096A4C6E" w:rsidR="0098042E" w:rsidRDefault="0098042E" w:rsidP="00876C8F">
      <w:pPr>
        <w:pStyle w:val="a6"/>
        <w:numPr>
          <w:ilvl w:val="0"/>
          <w:numId w:val="18"/>
        </w:numPr>
        <w:rPr>
          <w:lang w:val="en-US"/>
        </w:rPr>
      </w:pPr>
      <w:r>
        <w:rPr>
          <w:lang w:val="en-US"/>
        </w:rPr>
        <w:t xml:space="preserve">Late journal entries recorded after D+8 of the period-end.</w:t>
      </w:r>
    </w:p>
    <w:p w14:paraId="6CD2F327" w14:textId="2C862C58" w:rsidR="000B1C18" w:rsidRDefault="00D32AA0" w:rsidP="000B1C18">
      <w:pPr>
        <w:rPr>
          <w:lang w:val="en-US"/>
        </w:rPr>
      </w:pPr>
      <w:r>
        <w:rPr>
          <w:lang w:val="en-US"/>
        </w:rPr>
        <w:t xml:space="preserve">We remind you that as component auditor you are required to perform your own fraud risk assessment and to document your approach and rationale for the journal entries and other adjustments selected for testing, as well as how you plan to assess the completeness of the population subject to testing.</w:t>
      </w:r>
    </w:p>
    <w:p w14:paraId="6CD2F327" w14:textId="2C862C58" w:rsidR="000B1C18" w:rsidRDefault="00D32AA0" w:rsidP="000B1C18">
      <w:pPr>
        <w:rPr>
          <w:lang w:val="en-US"/>
        </w:rPr>
      </w:pPr>
      <w:r>
        <w:rPr>
          <w:lang w:val="en-US"/>
        </w:rPr>
        <w:t xml:space="preserve">You are also required to gain an understanding of the financial reporting processes and related controls and the controls over journal entries and other adjustments.</w:t>
      </w:r>
    </w:p>
    <w:p w14:paraId="6CD2F327" w14:textId="2C862C58" w:rsidR="000B1C18" w:rsidRDefault="00D32AA0" w:rsidP="000B1C18">
      <w:pPr>
        <w:rPr>
          <w:lang w:val="en-US"/>
        </w:rPr>
      </w:pPr>
      <w:r>
        <w:rPr>
          <w:lang w:val="en-US"/>
        </w:rPr>
        <w:t xml:space="preserve">You are required to communicate to us any additional fraud risk factors identified related to journal entries and other adjustments, the planned response to the additional factors identified, and the results of the procedures performed.</w:t>
      </w:r>
    </w:p>
    <w:p w14:paraId="6CD2F327" w14:textId="2C862C58" w:rsidR="000B1C18" w:rsidRDefault="00D32AA0" w:rsidP="000B1C18">
      <w:pPr>
        <w:rPr>
          <w:lang w:val="en-US"/>
        </w:rPr>
      </w:pPr>
      <w:r>
        <w:rPr>
          <w:lang w:val="en-US"/>
        </w:rPr>
        <w:t xml:space="preserve">Journal entries - Data extraction process</w:t>
      </w:r>
    </w:p>
    <w:p w14:paraId="6CD2F327" w14:textId="2C862C58" w:rsidR="000B1C18" w:rsidRDefault="00D32AA0" w:rsidP="000B1C18">
      <w:pPr>
        <w:rPr>
          <w:lang w:val="en-US"/>
        </w:rPr>
      </w:pPr>
      <w:r>
        <w:rPr>
          <w:lang w:val="en-US"/>
        </w:rPr>
        <w:t xml:space="preserve">The manual journal entries extraction process is fully managed at central level for entities under FCS, at Forvia Group management request. The process covers both group reporting audit and statutory audits.</w:t>
      </w:r>
    </w:p>
    <w:p w14:paraId="6CD2F327" w14:textId="2C862C58" w:rsidR="000B1C18" w:rsidRDefault="00D32AA0" w:rsidP="000B1C18">
      <w:pPr>
        <w:rPr>
          <w:lang w:val="en-US"/>
        </w:rPr>
      </w:pPr>
      <w:r>
        <w:rPr>
          <w:lang w:val="en-US"/>
        </w:rPr>
        <w:t xml:space="preserve">The Forvia Group auditors will obtain the extractions from the Forvia IT team and will dispatch them to each component auditor, which will be responsible for their own JE testing. Please note that no extraction request is expected at local level. For PwC teams, the key contacts are Camille Pachot, Group audit engagement manager, and Maxime Maerten, Data analyst.</w:t>
      </w:r>
    </w:p>
    <w:p w14:paraId="6CD2F327" w14:textId="2C862C58" w:rsidR="000B1C18" w:rsidRDefault="00D32AA0" w:rsidP="000B1C18">
      <w:pPr>
        <w:rPr>
          <w:lang w:val="en-US"/>
        </w:rPr>
      </w:pPr>
      <w:r>
        <w:rPr>
          <w:lang w:val="en-US"/>
        </w:rPr>
        <w:t xml:space="preserve">Please inform us on a timely basis of any delay or issue in obtaining the journal entries extraction, and of any potential misstatements or source of potential misstatements identified through journal entries testing, whether they are due to fraud or error.</w:t>
      </w:r>
    </w:p>
    <w:p w14:paraId="6A71F9A8" w14:textId="77777777" w:rsidR="0098042E" w:rsidRDefault="0098042E" w:rsidP="0098042E">
      <w:pPr>
        <w:pBdr>
          <w:top w:val="single" w:sz="4" w:space="1" w:color="003366"/>
          <w:left w:val="single" w:sz="4" w:space="4" w:color="003366"/>
          <w:bottom w:val="single" w:sz="4" w:space="1" w:color="003366"/>
          <w:right w:val="single" w:sz="4" w:space="4" w:color="003366"/>
        </w:pBdr>
        <w:rPr>
          <w:lang w:val="en-US"/>
        </w:rPr>
      </w:pPr>
      <w:r w:rsidRPr="0098042E">
        <w:rPr>
          <w:lang w:val="en-US"/>
        </w:rPr>
        <w:t>Please document the procedures performed by you and findings in the summary memorandum.</w:t>
      </w:r>
    </w:p>
    <w:p w14:paraId="3183859D" w14:textId="2F852628" w:rsidR="00F82497" w:rsidRDefault="00F82497" w:rsidP="00613F48">
      <w:pPr>
        <w:pStyle w:val="2"/>
        <w:rPr>
          <w:lang w:val="en-GB"/>
        </w:rPr>
      </w:pPr>
      <w:r>
        <w:rPr>
          <w:lang w:val="en-GB"/>
        </w:rPr>
        <w:t>Going concern</w:t>
      </w:r>
      <w:bookmarkEnd w:id="67"/>
    </w:p>
    <w:p w14:paraId="32EF7B6C" w14:textId="77777777" w:rsidR="0039662C" w:rsidRDefault="0039662C" w:rsidP="00F82497">
      <w:pPr>
        <w:rPr>
          <w:lang w:val="nl-NL"/>
        </w:rPr>
      </w:pPr>
    </w:p>
    <w:p w14:paraId="1DA99AE0" w14:textId="3201E966" w:rsidR="00F82497" w:rsidRPr="001636E3" w:rsidRDefault="00F82497" w:rsidP="00F82497">
      <w:pPr>
        <w:rPr>
          <w:lang w:val="nl-NL"/>
        </w:rPr>
      </w:pPr>
      <w:r w:rsidRPr="001636E3">
        <w:rPr>
          <w:lang w:val="nl-NL"/>
        </w:rPr>
        <w:t xml:space="preserve">The </w:t>
      </w:r>
      <w:r w:rsidR="00223DB3">
        <w:rPr>
          <w:lang w:val="en-US"/>
        </w:rPr>
        <w:t>Group Engagement Team</w:t>
      </w:r>
      <w:r w:rsidRPr="001636E3">
        <w:rPr>
          <w:lang w:val="nl-NL"/>
        </w:rPr>
        <w:t xml:space="preserve"> will review Management</w:t>
      </w:r>
      <w:r w:rsidR="00FF5A3C">
        <w:rPr>
          <w:lang w:val="nl-NL"/>
        </w:rPr>
        <w:t>’</w:t>
      </w:r>
      <w:r w:rsidRPr="001636E3">
        <w:rPr>
          <w:lang w:val="nl-NL"/>
        </w:rPr>
        <w:t>s</w:t>
      </w:r>
      <w:r w:rsidR="00FF5A3C">
        <w:rPr>
          <w:lang w:val="nl-NL"/>
        </w:rPr>
        <w:t xml:space="preserve"> Faurecia Korea Group</w:t>
      </w:r>
      <w:r w:rsidRPr="001636E3">
        <w:rPr>
          <w:lang w:val="nl-NL"/>
        </w:rPr>
        <w:t xml:space="preserve"> going concern assessment for the </w:t>
      </w:r>
      <w:r w:rsidRPr="006C1B93">
        <w:rPr>
          <w:lang w:val="nl-NL"/>
        </w:rPr>
        <w:t>year</w:t>
      </w:r>
      <w:r w:rsidRPr="001636E3">
        <w:rPr>
          <w:lang w:val="nl-NL"/>
        </w:rPr>
        <w:t xml:space="preserve"> ending at </w:t>
      </w:r>
      <w:r w:rsidR="00FF5A3C">
        <w:rPr>
          <w:lang w:val="nl-NL"/>
        </w:rPr>
        <w:t xml:space="preserve">December 31, 2026</w:t>
      </w:r>
      <w:r w:rsidR="00257513">
        <w:rPr>
          <w:lang w:val="nl-NL"/>
        </w:rPr>
        <w:t xml:space="preserve"/>
      </w:r>
      <w:r w:rsidR="00C26653">
        <w:rPr>
          <w:rFonts w:hint="eastAsia"/>
          <w:lang w:val="nl-NL" w:eastAsia="ko-KR"/>
        </w:rPr>
        <w:t xml:space="preserve"/>
      </w:r>
      <w:r w:rsidRPr="001636E3">
        <w:rPr>
          <w:lang w:val="nl-NL"/>
        </w:rPr>
        <w:t xml:space="preserve"> and will corroborate this with our understanding of the business and audit procedures as necessary in order to be able to conclude that financial information is being prepared on an appropriate basis. </w:t>
      </w:r>
    </w:p>
    <w:p w14:paraId="0EA737C1" w14:textId="2C2F7EBE" w:rsidR="00F82497" w:rsidRPr="00680989" w:rsidRDefault="00F82497" w:rsidP="00E32B4E">
      <w:pPr>
        <w:pBdr>
          <w:top w:val="single" w:sz="4" w:space="1" w:color="003366"/>
          <w:left w:val="single" w:sz="4" w:space="4" w:color="003366"/>
          <w:bottom w:val="single" w:sz="4" w:space="1" w:color="003366"/>
          <w:right w:val="single" w:sz="4" w:space="4" w:color="003366"/>
        </w:pBdr>
        <w:rPr>
          <w:lang w:val="en-US"/>
        </w:rPr>
      </w:pPr>
      <w:r w:rsidRPr="00680989">
        <w:rPr>
          <w:lang w:val="en-US"/>
        </w:rPr>
        <w:t>You are requested to pay special attention to any situation or events that may affect the ability of your Component or</w:t>
      </w:r>
      <w:r w:rsidR="00FF5A3C">
        <w:rPr>
          <w:lang w:val="en-US"/>
        </w:rPr>
        <w:t xml:space="preserve"> Faurecia Korea Group</w:t>
      </w:r>
      <w:r w:rsidRPr="00680989">
        <w:rPr>
          <w:lang w:val="en-US"/>
        </w:rPr>
        <w:t xml:space="preserve"> to continue as a going concern. If you observe any such situation as you perform your routine audit work, including potential non-compliance with local regulatory requirements, including anti-money laundering, please advise us immediately. In this </w:t>
      </w:r>
      <w:proofErr w:type="gramStart"/>
      <w:r w:rsidRPr="00680989">
        <w:rPr>
          <w:lang w:val="en-US"/>
        </w:rPr>
        <w:t>situation</w:t>
      </w:r>
      <w:proofErr w:type="gramEnd"/>
      <w:r w:rsidRPr="00680989">
        <w:rPr>
          <w:lang w:val="en-US"/>
        </w:rPr>
        <w:t xml:space="preserve"> please provide detailed information regarding the Component's operations and financial condition, as well as related regulatory requirements where applicable. </w:t>
      </w:r>
    </w:p>
    <w:p w14:paraId="40129951" w14:textId="285EA03F" w:rsidR="00F82497" w:rsidRDefault="00F82497" w:rsidP="00613F48">
      <w:pPr>
        <w:pStyle w:val="2"/>
        <w:rPr>
          <w:lang w:val="en-US"/>
        </w:rPr>
      </w:pPr>
      <w:bookmarkStart w:id="68" w:name="_Toc215844444"/>
      <w:r>
        <w:rPr>
          <w:lang w:val="en-US"/>
        </w:rPr>
        <w:t>Laws &amp; regulation</w:t>
      </w:r>
      <w:bookmarkEnd w:id="68"/>
    </w:p>
    <w:p w14:paraId="51366BB3" w14:textId="77777777" w:rsidR="0039662C" w:rsidRPr="0039662C" w:rsidRDefault="0039662C" w:rsidP="0039662C">
      <w:pPr>
        <w:rPr>
          <w:lang w:val="en-US"/>
        </w:rPr>
      </w:pPr>
    </w:p>
    <w:p w14:paraId="249086BA" w14:textId="77777777" w:rsidR="00F82497" w:rsidRPr="00680989" w:rsidRDefault="00F82497" w:rsidP="00E32B4E">
      <w:pPr>
        <w:pBdr>
          <w:top w:val="single" w:sz="4" w:space="1" w:color="003366"/>
          <w:left w:val="single" w:sz="4" w:space="4" w:color="003366"/>
          <w:bottom w:val="single" w:sz="4" w:space="1" w:color="003366"/>
          <w:right w:val="single" w:sz="4" w:space="4" w:color="003366"/>
        </w:pBdr>
        <w:rPr>
          <w:lang w:val="en-US"/>
        </w:rPr>
      </w:pPr>
      <w:r w:rsidRPr="00052BF6">
        <w:rPr>
          <w:lang w:val="en-GB"/>
        </w:rPr>
        <w:t>In planning and performing your procedures and in evaluating and reporting the results thereof, you should consider that non-compliance by the component with laws and regulations may materially affect the financial statements of the Group. You should obtain a general understanding of the regulatory and legal framework applicable to the entity and the industry within which it operates, as well as an understanding of how the entity is complying with that framework.</w:t>
      </w:r>
      <w:r>
        <w:rPr>
          <w:lang w:val="en-GB"/>
        </w:rPr>
        <w:t xml:space="preserve"> </w:t>
      </w:r>
      <w:r w:rsidRPr="00680989">
        <w:rPr>
          <w:rFonts w:eastAsia="Arial" w:cs="Times New Roman"/>
          <w:lang w:val="en-US"/>
        </w:rPr>
        <w:t>If you detect or become aware of information indicating that a violation (</w:t>
      </w:r>
      <w:proofErr w:type="gramStart"/>
      <w:r w:rsidRPr="00680989">
        <w:rPr>
          <w:rFonts w:eastAsia="Arial" w:cs="Times New Roman"/>
          <w:lang w:val="en-US"/>
        </w:rPr>
        <w:t>whether or not</w:t>
      </w:r>
      <w:proofErr w:type="gramEnd"/>
      <w:r w:rsidRPr="00680989">
        <w:rPr>
          <w:rFonts w:eastAsia="Arial" w:cs="Times New Roman"/>
          <w:lang w:val="en-US"/>
        </w:rPr>
        <w:t xml:space="preserve"> perceived to have a material effect on the client's financial statements) has or may have occurred, report the matter to </w:t>
      </w:r>
      <w:r>
        <w:rPr>
          <w:rFonts w:eastAsia="Arial" w:cs="Times New Roman"/>
          <w:lang w:val="en-US"/>
        </w:rPr>
        <w:t>us</w:t>
      </w:r>
      <w:r w:rsidRPr="00680989">
        <w:rPr>
          <w:rFonts w:eastAsia="Arial" w:cs="Times New Roman"/>
          <w:lang w:val="en-US"/>
        </w:rPr>
        <w:t xml:space="preserve"> on a timely basis. This will be done through </w:t>
      </w:r>
      <w:r w:rsidRPr="00680989">
        <w:rPr>
          <w:lang w:val="en-US"/>
        </w:rPr>
        <w:t>your memorandum (</w:t>
      </w:r>
      <w:r w:rsidRPr="00680989">
        <w:rPr>
          <w:b/>
          <w:lang w:val="en-US"/>
        </w:rPr>
        <w:t>Appendix D1 – “Summary memorandum”</w:t>
      </w:r>
      <w:r w:rsidRPr="00680989">
        <w:rPr>
          <w:lang w:val="en-US"/>
        </w:rPr>
        <w:t>)</w:t>
      </w:r>
      <w:r w:rsidRPr="00680989">
        <w:rPr>
          <w:rFonts w:eastAsia="Arial" w:cs="Times New Roman"/>
          <w:lang w:val="en-US"/>
        </w:rPr>
        <w:t>.</w:t>
      </w:r>
    </w:p>
    <w:p w14:paraId="578D604A" w14:textId="0FB553EE" w:rsidR="00F82497" w:rsidRPr="00680989" w:rsidRDefault="00F82497" w:rsidP="00F82497">
      <w:pPr>
        <w:rPr>
          <w:lang w:val="en-US"/>
        </w:rPr>
      </w:pPr>
      <w:proofErr w:type="gramStart"/>
      <w:r w:rsidRPr="00680989">
        <w:rPr>
          <w:lang w:val="en-US"/>
        </w:rPr>
        <w:t>In particular,</w:t>
      </w:r>
      <w:r w:rsidR="00FF5A3C">
        <w:rPr>
          <w:lang w:val="en-US"/>
        </w:rPr>
        <w:t xml:space="preserve"> </w:t>
      </w:r>
      <w:r w:rsidRPr="00680989">
        <w:rPr>
          <w:lang w:val="en-US"/>
        </w:rPr>
        <w:t>consider</w:t>
      </w:r>
      <w:proofErr w:type="gramEnd"/>
      <w:r w:rsidRPr="00680989">
        <w:rPr>
          <w:lang w:val="en-US"/>
        </w:rPr>
        <w:t xml:space="preserve"> the following local regulation related to (not a closed list):</w:t>
      </w:r>
    </w:p>
    <w:p w14:paraId="65B3E51A" w14:textId="77777777" w:rsidR="00F82497" w:rsidRDefault="00F82497" w:rsidP="00876C8F">
      <w:pPr>
        <w:pStyle w:val="a6"/>
        <w:numPr>
          <w:ilvl w:val="0"/>
          <w:numId w:val="14"/>
        </w:numPr>
      </w:pPr>
      <w:r w:rsidRPr="003A539E">
        <w:t>Anti-Money Laundering</w:t>
      </w:r>
    </w:p>
    <w:p w14:paraId="4168F7B4" w14:textId="77777777" w:rsidR="006C2442" w:rsidRPr="003A539E" w:rsidRDefault="006C2442" w:rsidP="00876C8F">
      <w:pPr>
        <w:pStyle w:val="a6"/>
        <w:numPr>
          <w:ilvl w:val="0"/>
          <w:numId w:val="14"/>
        </w:numPr>
      </w:pPr>
      <w:r>
        <w:t>Corruption</w:t>
      </w:r>
    </w:p>
    <w:p w14:paraId="72F38563" w14:textId="77777777" w:rsidR="00F82497" w:rsidRPr="003A539E" w:rsidRDefault="00F82497" w:rsidP="00876C8F">
      <w:pPr>
        <w:pStyle w:val="a6"/>
        <w:numPr>
          <w:ilvl w:val="0"/>
          <w:numId w:val="14"/>
        </w:numPr>
      </w:pPr>
      <w:r w:rsidRPr="003A539E">
        <w:t>Companies Act</w:t>
      </w:r>
      <w:r w:rsidR="006C2442">
        <w:t xml:space="preserve"> / Corporate Governance</w:t>
      </w:r>
    </w:p>
    <w:p w14:paraId="03510E5F" w14:textId="77777777" w:rsidR="00F82497" w:rsidRPr="003A539E" w:rsidRDefault="00F82497" w:rsidP="00876C8F">
      <w:pPr>
        <w:pStyle w:val="a6"/>
        <w:numPr>
          <w:ilvl w:val="0"/>
          <w:numId w:val="14"/>
        </w:numPr>
      </w:pPr>
      <w:r w:rsidRPr="003A539E">
        <w:t>Stock Exchange, if applicable</w:t>
      </w:r>
    </w:p>
    <w:p w14:paraId="57A0F919" w14:textId="77777777" w:rsidR="00F82497" w:rsidRPr="003A539E" w:rsidRDefault="00F82497" w:rsidP="00876C8F">
      <w:pPr>
        <w:pStyle w:val="a6"/>
        <w:numPr>
          <w:ilvl w:val="0"/>
          <w:numId w:val="14"/>
        </w:numPr>
      </w:pPr>
      <w:r w:rsidRPr="003A539E">
        <w:t>Tax</w:t>
      </w:r>
    </w:p>
    <w:p w14:paraId="558122D4" w14:textId="77777777" w:rsidR="00F82497" w:rsidRPr="003A539E" w:rsidRDefault="00F82497" w:rsidP="00876C8F">
      <w:pPr>
        <w:pStyle w:val="a6"/>
        <w:numPr>
          <w:ilvl w:val="0"/>
          <w:numId w:val="14"/>
        </w:numPr>
      </w:pPr>
      <w:r w:rsidRPr="003A539E">
        <w:t>Labor</w:t>
      </w:r>
    </w:p>
    <w:p w14:paraId="5621FB54" w14:textId="613F5DF3" w:rsidR="00F82497" w:rsidRDefault="00F82497" w:rsidP="00876C8F">
      <w:pPr>
        <w:pStyle w:val="a6"/>
        <w:numPr>
          <w:ilvl w:val="0"/>
          <w:numId w:val="14"/>
        </w:numPr>
      </w:pPr>
      <w:r w:rsidRPr="003A539E">
        <w:t>Capital/liquidity</w:t>
      </w:r>
    </w:p>
    <w:p w14:paraId="5704205F" w14:textId="77777777" w:rsidR="00696DDB" w:rsidRPr="003A539E" w:rsidRDefault="00696DDB" w:rsidP="00696DDB">
      <w:pPr>
        <w:pStyle w:val="a6"/>
      </w:pPr>
    </w:p>
    <w:p w14:paraId="70B396F6" w14:textId="77777777" w:rsidR="00D2396B" w:rsidRDefault="00D2396B" w:rsidP="00613F48">
      <w:pPr>
        <w:pStyle w:val="2"/>
        <w:rPr>
          <w:lang w:val="en-GB"/>
        </w:rPr>
      </w:pPr>
      <w:bookmarkStart w:id="69" w:name="_Toc215844445"/>
      <w:r>
        <w:rPr>
          <w:lang w:val="en-GB"/>
        </w:rPr>
        <w:t>Related parties</w:t>
      </w:r>
      <w:bookmarkEnd w:id="69"/>
    </w:p>
    <w:p w14:paraId="34B34637" w14:textId="77777777" w:rsidR="00D2396B" w:rsidRDefault="00D2396B" w:rsidP="00D2396B">
      <w:pPr>
        <w:rPr>
          <w:lang w:val="en-US"/>
        </w:rPr>
      </w:pPr>
      <w:r w:rsidRPr="0039662C">
        <w:rPr>
          <w:lang w:val="en-US"/>
        </w:rPr>
        <w:t xml:space="preserve">Related parties identified at </w:t>
      </w:r>
      <w:r w:rsidR="00B3753E" w:rsidRPr="0039662C">
        <w:rPr>
          <w:lang w:val="en-US"/>
        </w:rPr>
        <w:t>Group</w:t>
      </w:r>
      <w:r w:rsidRPr="0039662C">
        <w:rPr>
          <w:lang w:val="en-US"/>
        </w:rPr>
        <w:t xml:space="preserve"> level are listed in </w:t>
      </w:r>
      <w:r w:rsidRPr="0039662C">
        <w:rPr>
          <w:b/>
          <w:lang w:val="en-US"/>
        </w:rPr>
        <w:t>Appendix K - “List of related parties”</w:t>
      </w:r>
      <w:r w:rsidRPr="0039662C">
        <w:rPr>
          <w:lang w:val="en-US"/>
        </w:rPr>
        <w:t xml:space="preserve"> of these audit instructions.</w:t>
      </w:r>
      <w:r w:rsidRPr="005423DA">
        <w:rPr>
          <w:lang w:val="en-US"/>
        </w:rPr>
        <w:t xml:space="preserve">  </w:t>
      </w:r>
    </w:p>
    <w:p w14:paraId="5C9986B8" w14:textId="77777777" w:rsidR="00D2396B" w:rsidRPr="005423DA" w:rsidRDefault="00D2396B" w:rsidP="00D2396B">
      <w:pPr>
        <w:pBdr>
          <w:top w:val="single" w:sz="4" w:space="1" w:color="003366"/>
          <w:left w:val="single" w:sz="4" w:space="4" w:color="003366"/>
          <w:bottom w:val="single" w:sz="4" w:space="1" w:color="003366"/>
          <w:right w:val="single" w:sz="4" w:space="4" w:color="003366"/>
        </w:pBdr>
        <w:rPr>
          <w:lang w:val="en-US"/>
        </w:rPr>
      </w:pPr>
      <w:r w:rsidRPr="005423DA">
        <w:rPr>
          <w:lang w:val="en-US"/>
        </w:rPr>
        <w:lastRenderedPageBreak/>
        <w:t>Please report any transactions with these related parties and any other related parties you may identify as part of your memorandum (</w:t>
      </w:r>
      <w:r w:rsidRPr="005423DA">
        <w:rPr>
          <w:b/>
          <w:lang w:val="en-US"/>
        </w:rPr>
        <w:t>Appendix D1 – “Summary memorandum”</w:t>
      </w:r>
      <w:r w:rsidRPr="005423DA">
        <w:rPr>
          <w:lang w:val="en-US"/>
        </w:rPr>
        <w:t>).  This should include details as to whether transactions have been made at arm’s length and in the normal course of business</w:t>
      </w:r>
      <w:r>
        <w:rPr>
          <w:lang w:val="en-US"/>
        </w:rPr>
        <w:t>.</w:t>
      </w:r>
    </w:p>
    <w:p w14:paraId="08D2196A" w14:textId="2FCE9190" w:rsidR="0098042E" w:rsidRDefault="0098042E" w:rsidP="00613F48">
      <w:pPr>
        <w:pStyle w:val="2"/>
      </w:pPr>
      <w:bookmarkStart w:id="70" w:name="_Toc215844446"/>
      <w:r>
        <w:t>Use of experts / specialist</w:t>
      </w:r>
      <w:r w:rsidR="006C2442">
        <w:t>s</w:t>
      </w:r>
      <w:bookmarkEnd w:id="70"/>
    </w:p>
    <w:p w14:paraId="7F259F71" w14:textId="77777777" w:rsidR="0098042E" w:rsidRPr="0098042E" w:rsidRDefault="0098042E" w:rsidP="0098042E">
      <w:pPr>
        <w:rPr>
          <w:lang w:val="en-US"/>
        </w:rPr>
      </w:pPr>
      <w:r w:rsidRPr="0098042E">
        <w:rPr>
          <w:lang w:val="en-US"/>
        </w:rPr>
        <w:t xml:space="preserve">Choosing to rely on the work of others, including </w:t>
      </w:r>
      <w:proofErr w:type="gramStart"/>
      <w:r w:rsidRPr="0098042E">
        <w:rPr>
          <w:lang w:val="en-US"/>
        </w:rPr>
        <w:t>management’s</w:t>
      </w:r>
      <w:proofErr w:type="gramEnd"/>
      <w:r w:rsidRPr="0098042E">
        <w:rPr>
          <w:lang w:val="en-US"/>
        </w:rPr>
        <w:t xml:space="preserve"> specialists and </w:t>
      </w:r>
      <w:proofErr w:type="gramStart"/>
      <w:r w:rsidRPr="0098042E">
        <w:rPr>
          <w:lang w:val="en-US"/>
        </w:rPr>
        <w:t>experts</w:t>
      </w:r>
      <w:proofErr w:type="gramEnd"/>
      <w:r w:rsidRPr="0098042E">
        <w:rPr>
          <w:lang w:val="en-US"/>
        </w:rPr>
        <w:t xml:space="preserve"> will need to be assessed in line with ISA guidance </w:t>
      </w:r>
      <w:proofErr w:type="gramStart"/>
      <w:r w:rsidRPr="0098042E">
        <w:rPr>
          <w:lang w:val="en-US"/>
        </w:rPr>
        <w:t>similar to</w:t>
      </w:r>
      <w:proofErr w:type="gramEnd"/>
      <w:r w:rsidRPr="0098042E">
        <w:rPr>
          <w:lang w:val="en-US"/>
        </w:rPr>
        <w:t xml:space="preserve"> the assessment performed for internal audit. Where you expect to use the work of </w:t>
      </w:r>
      <w:proofErr w:type="gramStart"/>
      <w:r w:rsidRPr="0098042E">
        <w:rPr>
          <w:lang w:val="en-US"/>
        </w:rPr>
        <w:t>others</w:t>
      </w:r>
      <w:proofErr w:type="gramEnd"/>
      <w:r w:rsidRPr="0098042E">
        <w:rPr>
          <w:lang w:val="en-US"/>
        </w:rPr>
        <w:t xml:space="preserve"> please communicate with the </w:t>
      </w:r>
      <w:r w:rsidR="00223DB3">
        <w:rPr>
          <w:lang w:val="en-US"/>
        </w:rPr>
        <w:t>Group Engagement Team</w:t>
      </w:r>
      <w:r w:rsidRPr="0098042E">
        <w:rPr>
          <w:lang w:val="en-US"/>
        </w:rPr>
        <w:t xml:space="preserve"> </w:t>
      </w:r>
      <w:proofErr w:type="gramStart"/>
      <w:r w:rsidRPr="0098042E">
        <w:rPr>
          <w:lang w:val="en-US"/>
        </w:rPr>
        <w:t>in order to</w:t>
      </w:r>
      <w:proofErr w:type="gramEnd"/>
      <w:r w:rsidRPr="0098042E">
        <w:rPr>
          <w:lang w:val="en-US"/>
        </w:rPr>
        <w:t xml:space="preserve"> ensure a consistent and efficient approach for the purposes of your reporting to us will primarily be determined by you based on the circumstances of your Component. You may also choose to engage specialists and experts acting for you in support of your inter-office reporting responsibilities. </w:t>
      </w:r>
      <w:proofErr w:type="gramStart"/>
      <w:r w:rsidRPr="0098042E">
        <w:rPr>
          <w:lang w:val="en-US"/>
        </w:rPr>
        <w:t>In order to</w:t>
      </w:r>
      <w:proofErr w:type="gramEnd"/>
      <w:r w:rsidRPr="0098042E">
        <w:rPr>
          <w:lang w:val="en-US"/>
        </w:rPr>
        <w:t xml:space="preserve"> comply with ISA requirements, please ensure to distinguish between the three definitions as detailed below: </w:t>
      </w:r>
    </w:p>
    <w:p w14:paraId="6162AB22" w14:textId="08193423" w:rsidR="0098042E" w:rsidRPr="0098042E" w:rsidRDefault="0098042E" w:rsidP="00876C8F">
      <w:pPr>
        <w:pStyle w:val="a6"/>
        <w:numPr>
          <w:ilvl w:val="0"/>
          <w:numId w:val="17"/>
        </w:numPr>
        <w:rPr>
          <w:lang w:val="en-US"/>
        </w:rPr>
      </w:pPr>
      <w:r w:rsidRPr="0098042E">
        <w:rPr>
          <w:b/>
          <w:lang w:val="en-US"/>
        </w:rPr>
        <w:t>Auditor’s expert</w:t>
      </w:r>
      <w:r w:rsidRPr="0098042E">
        <w:rPr>
          <w:lang w:val="en-US"/>
        </w:rPr>
        <w:t xml:space="preserve"> – An individual or organization possessing expertise in a field other than accounting or auditing, whose work in that field is used by the auditor to assist the auditor in obtaining sufficient appropriate audit evidence. An auditor’s expert may be either an auditor’s internal expert (who is a partner or staff, including temporary staff, of the auditor’s firm or a network firm), or an auditor’s external expert </w:t>
      </w:r>
    </w:p>
    <w:p w14:paraId="214C2593" w14:textId="77777777" w:rsidR="0098042E" w:rsidRPr="0098042E" w:rsidRDefault="0098042E" w:rsidP="00876C8F">
      <w:pPr>
        <w:pStyle w:val="a6"/>
        <w:numPr>
          <w:ilvl w:val="0"/>
          <w:numId w:val="17"/>
        </w:numPr>
        <w:rPr>
          <w:b/>
          <w:lang w:val="en-US"/>
        </w:rPr>
      </w:pPr>
      <w:r w:rsidRPr="0098042E">
        <w:rPr>
          <w:b/>
          <w:lang w:val="en-US"/>
        </w:rPr>
        <w:t>Management’s expert</w:t>
      </w:r>
      <w:r w:rsidRPr="0098042E">
        <w:rPr>
          <w:lang w:val="en-US"/>
        </w:rPr>
        <w:t xml:space="preserve"> – An individual or organization possessing expertise in a field other than accounting or auditing, whose work in that field is used by the entity to assist the entity in preparing the financial statements</w:t>
      </w:r>
      <w:r w:rsidRPr="00414A57">
        <w:rPr>
          <w:rFonts w:asciiTheme="majorHAnsi" w:hAnsiTheme="majorHAnsi" w:cs="Tms Rmn"/>
          <w:color w:val="000000"/>
          <w:szCs w:val="20"/>
          <w:lang w:val="en-US"/>
        </w:rPr>
        <w:t>.</w:t>
      </w:r>
    </w:p>
    <w:p w14:paraId="014A334D" w14:textId="77777777" w:rsidR="0098042E" w:rsidRPr="0098042E" w:rsidRDefault="0098042E" w:rsidP="00876C8F">
      <w:pPr>
        <w:pStyle w:val="a6"/>
        <w:numPr>
          <w:ilvl w:val="0"/>
          <w:numId w:val="17"/>
        </w:numPr>
        <w:rPr>
          <w:rFonts w:cs="Arial"/>
          <w:b/>
          <w:szCs w:val="20"/>
          <w:lang w:val="en-US"/>
        </w:rPr>
      </w:pPr>
      <w:r w:rsidRPr="0098042E">
        <w:rPr>
          <w:rFonts w:cs="Arial"/>
          <w:b/>
          <w:szCs w:val="20"/>
          <w:lang w:val="en-US"/>
        </w:rPr>
        <w:t>Specialist</w:t>
      </w:r>
      <w:r w:rsidRPr="0098042E">
        <w:rPr>
          <w:rFonts w:cs="Arial"/>
          <w:szCs w:val="20"/>
          <w:lang w:val="en-US"/>
        </w:rPr>
        <w:t xml:space="preserve"> - </w:t>
      </w:r>
      <w:r w:rsidRPr="0098042E">
        <w:rPr>
          <w:rFonts w:cs="Arial"/>
          <w:color w:val="000000"/>
          <w:szCs w:val="20"/>
          <w:lang w:val="en-US"/>
        </w:rPr>
        <w:t xml:space="preserve">A member of the </w:t>
      </w:r>
      <w:hyperlink r:id="rId18" w:history="1">
        <w:r w:rsidRPr="0098042E">
          <w:rPr>
            <w:rFonts w:cs="Arial"/>
            <w:color w:val="000000" w:themeColor="text1"/>
            <w:szCs w:val="20"/>
            <w:lang w:val="en-US"/>
          </w:rPr>
          <w:t>engagement team</w:t>
        </w:r>
      </w:hyperlink>
      <w:r w:rsidRPr="0098042E">
        <w:rPr>
          <w:rFonts w:cs="Arial"/>
          <w:color w:val="000000" w:themeColor="text1"/>
          <w:szCs w:val="20"/>
          <w:lang w:val="en-US"/>
        </w:rPr>
        <w:t xml:space="preserve"> with </w:t>
      </w:r>
      <w:hyperlink r:id="rId19" w:history="1">
        <w:r w:rsidRPr="0098042E">
          <w:rPr>
            <w:rFonts w:cs="Arial"/>
            <w:color w:val="000000" w:themeColor="text1"/>
            <w:szCs w:val="20"/>
            <w:lang w:val="en-US"/>
          </w:rPr>
          <w:t>expertise</w:t>
        </w:r>
      </w:hyperlink>
      <w:r w:rsidRPr="0098042E">
        <w:rPr>
          <w:rFonts w:cs="Arial"/>
          <w:color w:val="000000" w:themeColor="text1"/>
          <w:szCs w:val="20"/>
          <w:lang w:val="en-US"/>
        </w:rPr>
        <w:t xml:space="preserve"> in a specialized area of accounting or auditing.</w:t>
      </w:r>
    </w:p>
    <w:p w14:paraId="169EBB9C" w14:textId="77777777" w:rsidR="0098042E" w:rsidRPr="0098042E" w:rsidRDefault="0098042E" w:rsidP="0098042E">
      <w:pPr>
        <w:rPr>
          <w:lang w:val="en-US"/>
        </w:rPr>
      </w:pPr>
      <w:r w:rsidRPr="0098042E">
        <w:rPr>
          <w:color w:val="000000"/>
          <w:lang w:val="en-US"/>
        </w:rPr>
        <w:t>Where a specialist</w:t>
      </w:r>
      <w:r w:rsidRPr="0098042E">
        <w:rPr>
          <w:lang w:val="en-US"/>
        </w:rPr>
        <w:t xml:space="preserve"> is used, direction, supervision and review of that engagement </w:t>
      </w:r>
      <w:hyperlink r:id="rId20" w:history="1">
        <w:r w:rsidRPr="0098042E">
          <w:rPr>
            <w:lang w:val="en-US"/>
          </w:rPr>
          <w:t>team member's</w:t>
        </w:r>
      </w:hyperlink>
      <w:r w:rsidRPr="0098042E">
        <w:rPr>
          <w:lang w:val="en-US"/>
        </w:rPr>
        <w:t xml:space="preserve"> work may include matters such as:</w:t>
      </w:r>
    </w:p>
    <w:p w14:paraId="629010B6" w14:textId="77777777" w:rsidR="0098042E" w:rsidRPr="0098042E" w:rsidRDefault="0098042E" w:rsidP="00876C8F">
      <w:pPr>
        <w:pStyle w:val="a6"/>
        <w:numPr>
          <w:ilvl w:val="0"/>
          <w:numId w:val="18"/>
        </w:numPr>
        <w:rPr>
          <w:lang w:val="en-US"/>
        </w:rPr>
      </w:pPr>
      <w:r w:rsidRPr="0098042E">
        <w:rPr>
          <w:lang w:val="en-US"/>
        </w:rPr>
        <w:t xml:space="preserve">The people who </w:t>
      </w:r>
      <w:proofErr w:type="gramStart"/>
      <w:r w:rsidRPr="0098042E">
        <w:rPr>
          <w:lang w:val="en-US"/>
        </w:rPr>
        <w:t>actually carry</w:t>
      </w:r>
      <w:proofErr w:type="gramEnd"/>
      <w:r w:rsidRPr="0098042E">
        <w:rPr>
          <w:lang w:val="en-US"/>
        </w:rPr>
        <w:t xml:space="preserve"> out </w:t>
      </w:r>
      <w:proofErr w:type="gramStart"/>
      <w:r w:rsidRPr="0098042E">
        <w:rPr>
          <w:lang w:val="en-US"/>
        </w:rPr>
        <w:t>the fieldwork</w:t>
      </w:r>
      <w:proofErr w:type="gramEnd"/>
      <w:r w:rsidRPr="0098042E">
        <w:rPr>
          <w:lang w:val="en-US"/>
        </w:rPr>
        <w:t>. This will include grades of staff up to and, for high-risk areas or objectives, including manager.</w:t>
      </w:r>
    </w:p>
    <w:p w14:paraId="4BDDEE92" w14:textId="77777777" w:rsidR="0098042E" w:rsidRPr="0098042E" w:rsidRDefault="0098042E" w:rsidP="00876C8F">
      <w:pPr>
        <w:pStyle w:val="a6"/>
        <w:numPr>
          <w:ilvl w:val="0"/>
          <w:numId w:val="18"/>
        </w:numPr>
        <w:rPr>
          <w:lang w:val="en-US"/>
        </w:rPr>
      </w:pPr>
      <w:r w:rsidRPr="0098042E">
        <w:rPr>
          <w:lang w:val="en-US"/>
        </w:rPr>
        <w:t>Skills, knowledge and experience in a particular field.</w:t>
      </w:r>
    </w:p>
    <w:p w14:paraId="1C162E1C" w14:textId="77777777" w:rsidR="0098042E" w:rsidRPr="0098042E" w:rsidRDefault="0098042E" w:rsidP="00876C8F">
      <w:pPr>
        <w:pStyle w:val="a6"/>
        <w:numPr>
          <w:ilvl w:val="0"/>
          <w:numId w:val="18"/>
        </w:numPr>
        <w:rPr>
          <w:lang w:val="en-US"/>
        </w:rPr>
      </w:pPr>
      <w:r w:rsidRPr="0098042E">
        <w:rPr>
          <w:lang w:val="en-US"/>
        </w:rPr>
        <w:t xml:space="preserve">All partners and staff </w:t>
      </w:r>
      <w:proofErr w:type="gramStart"/>
      <w:r w:rsidRPr="0098042E">
        <w:rPr>
          <w:lang w:val="en-US"/>
        </w:rPr>
        <w:t>performing</w:t>
      </w:r>
      <w:proofErr w:type="gramEnd"/>
      <w:r w:rsidRPr="0098042E">
        <w:rPr>
          <w:lang w:val="en-US"/>
        </w:rPr>
        <w:t xml:space="preserve"> the engagement, and any individuals engaged by the firm or a network firm who perform audit procedures on the engagement. This excludes an auditor's external expert engaged by the firm or a network firm.</w:t>
      </w:r>
    </w:p>
    <w:p w14:paraId="19F39E33" w14:textId="77777777" w:rsidR="0098042E" w:rsidRPr="0098042E" w:rsidRDefault="0098042E" w:rsidP="00876C8F">
      <w:pPr>
        <w:pStyle w:val="a6"/>
        <w:numPr>
          <w:ilvl w:val="0"/>
          <w:numId w:val="18"/>
        </w:numPr>
        <w:rPr>
          <w:lang w:val="en-US"/>
        </w:rPr>
      </w:pPr>
      <w:r w:rsidRPr="0098042E">
        <w:rPr>
          <w:lang w:val="en-US"/>
        </w:rPr>
        <w:t xml:space="preserve">Agreeing with that member the nature, scope and objectives of that member’s work; and the respective roles of, and the nature, timing and extent of communication between that member and other members of the engagement team </w:t>
      </w:r>
    </w:p>
    <w:p w14:paraId="3208BC95" w14:textId="096A4C6E" w:rsidR="0098042E" w:rsidRDefault="0098042E" w:rsidP="00876C8F">
      <w:pPr>
        <w:pStyle w:val="a6"/>
        <w:numPr>
          <w:ilvl w:val="0"/>
          <w:numId w:val="18"/>
        </w:numPr>
        <w:rPr>
          <w:lang w:val="en-US"/>
        </w:rPr>
      </w:pPr>
      <w:r w:rsidRPr="0098042E">
        <w:rPr>
          <w:lang w:val="en-US"/>
        </w:rPr>
        <w:t xml:space="preserve">Evaluating the adequacy of that member’s work including the relevance and reasonableness of that member’s findings or conclusions and their consistency with other </w:t>
      </w:r>
      <w:hyperlink r:id="rId21" w:history="1">
        <w:r w:rsidRPr="0098042E">
          <w:rPr>
            <w:lang w:val="en-US"/>
          </w:rPr>
          <w:t>audit evidence</w:t>
        </w:r>
      </w:hyperlink>
      <w:r w:rsidRPr="0098042E">
        <w:rPr>
          <w:lang w:val="en-US"/>
        </w:rPr>
        <w:t xml:space="preserve">. </w:t>
      </w:r>
    </w:p>
    <w:p w14:paraId="1437607F" w14:textId="49CCB3DE" w:rsidR="0098042E" w:rsidRDefault="0098042E" w:rsidP="00613F48">
      <w:pPr>
        <w:pStyle w:val="2"/>
        <w:rPr>
          <w:lang w:val="en-US"/>
        </w:rPr>
      </w:pPr>
      <w:r>
        <w:rPr>
          <w:lang w:val="en-US"/>
        </w:rPr>
        <w:t xml:space="preserve">Using technological resources as part of the Group audit</w:t>
      </w:r>
    </w:p>
    <w:p w14:paraId="6CD2F327" w14:textId="2C862C58" w:rsidR="000B1C18" w:rsidRDefault="00D32AA0" w:rsidP="000B1C18">
      <w:pPr>
        <w:rPr>
          <w:lang w:val="en-US"/>
        </w:rPr>
      </w:pPr>
      <w:r>
        <w:rPr>
          <w:lang w:val="en-US"/>
        </w:rPr>
        <w:t xml:space="preserve">You are responsible for appropriately documenting, supervising and reviewing work performed using technological resources for the purposes of the component audit. However, in order for us to fulfil our requirements in respect of the Group audit, please inform us of any planned or actual use of technological resources (also referred as technology solution in PwC Audit), including:</w:t>
      </w:r>
    </w:p>
    <w:p w14:paraId="3208BC95" w14:textId="096A4C6E" w:rsidR="0098042E" w:rsidRDefault="0098042E" w:rsidP="00876C8F">
      <w:pPr>
        <w:pStyle w:val="a6"/>
        <w:numPr>
          <w:ilvl w:val="0"/>
          <w:numId w:val="18"/>
        </w:numPr>
        <w:rPr>
          <w:lang w:val="en-US"/>
        </w:rPr>
      </w:pPr>
      <w:r>
        <w:rPr>
          <w:lang w:val="en-US"/>
        </w:rPr>
        <w:t xml:space="preserve">The core capabilities of the tool and the specific audit activities (e.g. the type of risk assessment activities or further audit procedures) the resource is used to perform;</w:t>
      </w:r>
    </w:p>
    <w:p w14:paraId="3208BC95" w14:textId="096A4C6E" w:rsidR="0098042E" w:rsidRDefault="0098042E" w:rsidP="00876C8F">
      <w:pPr>
        <w:pStyle w:val="a6"/>
        <w:numPr>
          <w:ilvl w:val="0"/>
          <w:numId w:val="18"/>
        </w:numPr>
        <w:rPr>
          <w:lang w:val="en-US"/>
        </w:rPr>
      </w:pPr>
      <w:r>
        <w:rPr>
          <w:lang w:val="en-US"/>
        </w:rPr>
        <w:t xml:space="preserve">Whether the technological resource has been approved for use by your firm;</w:t>
      </w:r>
    </w:p>
    <w:p w14:paraId="3208BC95" w14:textId="096A4C6E" w:rsidR="0098042E" w:rsidRDefault="0098042E" w:rsidP="00876C8F">
      <w:pPr>
        <w:pStyle w:val="a6"/>
        <w:numPr>
          <w:ilvl w:val="0"/>
          <w:numId w:val="18"/>
        </w:numPr>
        <w:rPr>
          <w:lang w:val="en-US"/>
        </w:rPr>
      </w:pPr>
      <w:r>
        <w:rPr>
          <w:lang w:val="en-US"/>
        </w:rPr>
        <w:t xml:space="preserve">The audit procedures planned to be performed by you to complement use of the technological resource (e.g. testing the completeness and accuracy of tool inputs, evaluating the coding or logic of the tool (where applicable));</w:t>
      </w:r>
    </w:p>
    <w:p w14:paraId="3208BC95" w14:textId="096A4C6E" w:rsidR="0098042E" w:rsidRDefault="0098042E" w:rsidP="00876C8F">
      <w:pPr>
        <w:pStyle w:val="a6"/>
        <w:numPr>
          <w:ilvl w:val="0"/>
          <w:numId w:val="18"/>
        </w:numPr>
        <w:rPr>
          <w:lang w:val="en-US"/>
        </w:rPr>
      </w:pPr>
      <w:r>
        <w:rPr>
          <w:lang w:val="en-US"/>
        </w:rPr>
        <w:t xml:space="preserve">Whether your firm has communicated any issues with the technological resource (e.g. significant output integrity issues), and, if so, the steps taken by you to address these issues; and</w:t>
      </w:r>
    </w:p>
    <w:p w14:paraId="3208BC95" w14:textId="096A4C6E" w:rsidR="0098042E" w:rsidRDefault="0098042E" w:rsidP="00876C8F">
      <w:pPr>
        <w:pStyle w:val="a6"/>
        <w:numPr>
          <w:ilvl w:val="0"/>
          <w:numId w:val="18"/>
        </w:numPr>
        <w:rPr>
          <w:lang w:val="en-US"/>
        </w:rPr>
      </w:pPr>
      <w:r>
        <w:rPr>
          <w:lang w:val="en-US"/>
        </w:rPr>
        <w:t xml:space="preserve">The planned involvement of specialists in using the technological resource, where applicable.</w:t>
      </w:r>
    </w:p>
    <w:p w14:paraId="6CD2F327" w14:textId="2C862C58" w:rsidR="000B1C18" w:rsidRDefault="00D32AA0" w:rsidP="000B1C18">
      <w:pPr>
        <w:rPr>
          <w:lang w:val="en-US"/>
        </w:rPr>
      </w:pPr>
      <w:r>
        <w:rPr>
          <w:lang w:val="en-US"/>
        </w:rPr>
        <w:t xml:space="preserve">Use of Technology Audit Solutions</w:t>
      </w:r>
    </w:p>
    <w:p w14:paraId="6CD2F327" w14:textId="2C862C58" w:rsidR="000B1C18" w:rsidRDefault="00D32AA0" w:rsidP="000B1C18">
      <w:pPr>
        <w:rPr>
          <w:lang w:val="en-US"/>
        </w:rPr>
      </w:pPr>
      <w:r>
        <w:rPr>
          <w:lang w:val="en-US"/>
        </w:rPr>
        <w:t xml:space="preserve">Use of an Assurance Software Tool to perform an assurance engagement is only permitted if the tool has been approved by your Member Firm (see PwC Audit 1304.3.3 and PwC Audit Policy 2.7 in PwC Audit 1300.3). To locate the current list of approved Assurance Software Tools, refer to your Member Firm’s inventory of such tools. If you are unsure whether a technology audit solution is approved by your Member Firm, contact your National Technical function.</w:t>
      </w:r>
    </w:p>
    <w:p w14:paraId="6CD2F327" w14:textId="2C862C58" w:rsidR="000B1C18" w:rsidRDefault="00D32AA0" w:rsidP="000B1C18">
      <w:pPr>
        <w:rPr>
          <w:lang w:val="en-US"/>
        </w:rPr>
      </w:pPr>
      <w:r>
        <w:rPr>
          <w:lang w:val="en-US"/>
        </w:rPr>
        <w:t xml:space="preserve">In addition, in accordance with PwC Audit 6200.3, you are only to use an intermediary to facilitate direct electronic transmission of external confirmation requests and responses if the intermediary is approved by your Member Firm. Such services typically fall within the definition of an Assurance Software Tool.</w:t>
      </w:r>
    </w:p>
    <w:p w14:paraId="6CD2F327" w14:textId="2C862C58" w:rsidR="000B1C18" w:rsidRDefault="00D32AA0" w:rsidP="000B1C18">
      <w:pPr>
        <w:rPr>
          <w:lang w:val="en-US"/>
        </w:rPr>
      </w:pPr>
      <w:r>
        <w:rPr>
          <w:lang w:val="en-US"/>
        </w:rPr>
        <w:t xml:space="preserve">Use of Generative Artificial Intelligence (“GenAI”)</w:t>
      </w:r>
    </w:p>
    <w:p w14:paraId="6CD2F327" w14:textId="2C862C58" w:rsidR="000B1C18" w:rsidRDefault="00D32AA0" w:rsidP="000B1C18">
      <w:pPr>
        <w:rPr>
          <w:lang w:val="en-US"/>
        </w:rPr>
      </w:pPr>
      <w:r>
        <w:rPr>
          <w:lang w:val="en-US"/>
        </w:rPr>
        <w:t xml:space="preserve">GenAI technologies (including technologies such as ChatPwC and Microsoft 365 Copilot) are permitted for use to assist the preparer in performing tasks related to audit procedures (i.e. as a GenAI technology audit accelerator) when all of the conditions of the Global Business Rules (see PwC Audit 1304.3.4), and any incremental rules issued by your territory, are met.</w:t>
      </w:r>
    </w:p>
    <w:p w14:paraId="1437607F" w14:textId="49CCB3DE" w:rsidR="0098042E" w:rsidRDefault="0098042E" w:rsidP="00613F48">
      <w:pPr>
        <w:pStyle w:val="2"/>
        <w:rPr>
          <w:lang w:val="en-US"/>
        </w:rPr>
      </w:pPr>
      <w:bookmarkStart w:id="71" w:name="_Toc215844447"/>
      <w:r>
        <w:rPr>
          <w:lang w:val="en-US"/>
        </w:rPr>
        <w:t>Representation letter</w:t>
      </w:r>
      <w:bookmarkEnd w:id="71"/>
    </w:p>
    <w:p w14:paraId="4D1D3659" w14:textId="77777777" w:rsidR="0039662C" w:rsidRPr="0039662C" w:rsidRDefault="0039662C" w:rsidP="0039662C">
      <w:pPr>
        <w:rPr>
          <w:lang w:val="en-US"/>
        </w:rPr>
      </w:pPr>
    </w:p>
    <w:p w14:paraId="2B7D9CBD" w14:textId="46D54BBD" w:rsidR="0098042E" w:rsidRDefault="0098042E" w:rsidP="003E7AC3">
      <w:pPr>
        <w:pBdr>
          <w:top w:val="single" w:sz="4" w:space="1" w:color="003366"/>
          <w:left w:val="single" w:sz="4" w:space="4" w:color="003366"/>
          <w:bottom w:val="single" w:sz="4" w:space="1" w:color="003366"/>
          <w:right w:val="single" w:sz="4" w:space="4" w:color="003366"/>
        </w:pBdr>
        <w:rPr>
          <w:lang w:val="en-GB"/>
        </w:rPr>
      </w:pPr>
      <w:r w:rsidRPr="00213193">
        <w:rPr>
          <w:lang w:val="en-GB"/>
        </w:rPr>
        <w:t>We</w:t>
      </w:r>
      <w:r w:rsidRPr="0098042E">
        <w:rPr>
          <w:lang w:val="en-US"/>
        </w:rPr>
        <w:t xml:space="preserve"> </w:t>
      </w:r>
      <w:r w:rsidRPr="00213193">
        <w:rPr>
          <w:lang w:val="en-GB"/>
        </w:rPr>
        <w:t xml:space="preserve">ask that you request a representation letter in accordance with the template included in </w:t>
      </w:r>
      <w:r w:rsidRPr="00213193">
        <w:rPr>
          <w:b/>
          <w:bCs/>
          <w:lang w:val="en-GB"/>
        </w:rPr>
        <w:t xml:space="preserve">Appendix E - “Management representation letter” </w:t>
      </w:r>
      <w:r w:rsidRPr="00213193">
        <w:rPr>
          <w:lang w:val="en-GB"/>
        </w:rPr>
        <w:t xml:space="preserve">of these instructions when performing </w:t>
      </w:r>
      <w:r w:rsidR="0039662C">
        <w:rPr>
          <w:lang w:val="en-GB"/>
        </w:rPr>
        <w:t xml:space="preserve">your procedures. </w:t>
      </w:r>
      <w:r w:rsidR="006C2442" w:rsidRPr="002619CD">
        <w:rPr>
          <w:b/>
          <w:lang w:val="en-GB"/>
        </w:rPr>
        <w:t>It must be signed at the right level locally and not only by the CFO.</w:t>
      </w:r>
      <w:r w:rsidR="006C2442">
        <w:rPr>
          <w:lang w:val="en-GB"/>
        </w:rPr>
        <w:t xml:space="preserve"> </w:t>
      </w:r>
    </w:p>
    <w:p w14:paraId="0CF2C5C5" w14:textId="756E7E18" w:rsidR="0098042E" w:rsidRDefault="0098042E" w:rsidP="0098042E">
      <w:pPr>
        <w:rPr>
          <w:lang w:val="en-GB"/>
        </w:rPr>
      </w:pPr>
      <w:r w:rsidRPr="00C57BE9">
        <w:rPr>
          <w:lang w:val="en-GB"/>
        </w:rPr>
        <w:lastRenderedPageBreak/>
        <w:t>If you are unable to obtain such a representation letter, you should advi</w:t>
      </w:r>
      <w:r>
        <w:rPr>
          <w:lang w:val="en-GB"/>
        </w:rPr>
        <w:t>s</w:t>
      </w:r>
      <w:r w:rsidRPr="00C57BE9">
        <w:rPr>
          <w:lang w:val="en-GB"/>
        </w:rPr>
        <w:t xml:space="preserve">e us immediately </w:t>
      </w:r>
      <w:proofErr w:type="gramStart"/>
      <w:r w:rsidRPr="00C57BE9">
        <w:rPr>
          <w:lang w:val="en-GB"/>
        </w:rPr>
        <w:t xml:space="preserve">and </w:t>
      </w:r>
      <w:r>
        <w:rPr>
          <w:lang w:val="en-GB"/>
        </w:rPr>
        <w:t>also</w:t>
      </w:r>
      <w:proofErr w:type="gramEnd"/>
      <w:r>
        <w:rPr>
          <w:lang w:val="en-GB"/>
        </w:rPr>
        <w:t xml:space="preserve"> so </w:t>
      </w:r>
      <w:r w:rsidRPr="00C57BE9">
        <w:rPr>
          <w:lang w:val="en-GB"/>
        </w:rPr>
        <w:t xml:space="preserve">report in your </w:t>
      </w:r>
      <w:r>
        <w:rPr>
          <w:lang w:val="en-GB"/>
        </w:rPr>
        <w:t>Summary memorandum</w:t>
      </w:r>
      <w:r w:rsidRPr="00C57BE9">
        <w:rPr>
          <w:lang w:val="en-GB"/>
        </w:rPr>
        <w:t>.</w:t>
      </w:r>
    </w:p>
    <w:p w14:paraId="7F138805" w14:textId="77777777" w:rsidR="000A6352" w:rsidRDefault="000A6352" w:rsidP="0098042E">
      <w:pPr>
        <w:rPr>
          <w:lang w:val="en-GB"/>
        </w:rPr>
      </w:pPr>
    </w:p>
    <w:p w14:paraId="5899D881" w14:textId="74BAC0FB" w:rsidR="0098042E" w:rsidRDefault="0098042E" w:rsidP="00613F48">
      <w:pPr>
        <w:pStyle w:val="2"/>
        <w:rPr>
          <w:lang w:val="en-GB"/>
        </w:rPr>
      </w:pPr>
      <w:bookmarkStart w:id="72" w:name="_Toc215844448"/>
      <w:r>
        <w:rPr>
          <w:lang w:val="en-GB"/>
        </w:rPr>
        <w:t>Subsequent events procedures</w:t>
      </w:r>
      <w:bookmarkEnd w:id="72"/>
    </w:p>
    <w:p w14:paraId="3B8A566B" w14:textId="77777777" w:rsidR="0039662C" w:rsidRPr="0039662C" w:rsidRDefault="0039662C" w:rsidP="0039662C">
      <w:pPr>
        <w:rPr>
          <w:lang w:val="en-GB"/>
        </w:rPr>
      </w:pPr>
    </w:p>
    <w:p w14:paraId="2113A0B6" w14:textId="77777777" w:rsidR="0098042E" w:rsidRPr="009D60A1" w:rsidRDefault="0098042E" w:rsidP="00876C8F">
      <w:pPr>
        <w:pStyle w:val="3"/>
        <w:numPr>
          <w:ilvl w:val="0"/>
          <w:numId w:val="19"/>
        </w:numPr>
        <w:rPr>
          <w:lang w:val="en-US"/>
        </w:rPr>
      </w:pPr>
      <w:bookmarkStart w:id="73" w:name="_Toc520974853"/>
      <w:bookmarkStart w:id="74" w:name="_Toc215844449"/>
      <w:r w:rsidRPr="009D60A1">
        <w:rPr>
          <w:lang w:val="en-US"/>
        </w:rPr>
        <w:t>Procedures to be performed when an audit of financial information is performed</w:t>
      </w:r>
      <w:bookmarkEnd w:id="73"/>
      <w:bookmarkEnd w:id="74"/>
    </w:p>
    <w:p w14:paraId="48B83E84" w14:textId="77777777" w:rsidR="0039662C" w:rsidRDefault="0039662C" w:rsidP="0098042E">
      <w:pPr>
        <w:rPr>
          <w:lang w:val="en-GB"/>
        </w:rPr>
      </w:pPr>
    </w:p>
    <w:p w14:paraId="0909236A" w14:textId="76A2A9BD" w:rsidR="0098042E" w:rsidRPr="00C57BE9" w:rsidRDefault="0098042E" w:rsidP="0098042E">
      <w:pPr>
        <w:rPr>
          <w:i/>
          <w:lang w:val="en-GB"/>
        </w:rPr>
      </w:pPr>
      <w:r w:rsidRPr="00C57BE9">
        <w:rPr>
          <w:lang w:val="en-GB"/>
        </w:rPr>
        <w:t xml:space="preserve">We ask </w:t>
      </w:r>
      <w:r>
        <w:rPr>
          <w:lang w:val="en-GB"/>
        </w:rPr>
        <w:t xml:space="preserve">that </w:t>
      </w:r>
      <w:r w:rsidRPr="00C57BE9">
        <w:rPr>
          <w:lang w:val="en-GB"/>
        </w:rPr>
        <w:t xml:space="preserve">you perform the following work </w:t>
      </w:r>
      <w:r>
        <w:rPr>
          <w:lang w:val="en-GB"/>
        </w:rPr>
        <w:t>to</w:t>
      </w:r>
      <w:r w:rsidRPr="00C57BE9">
        <w:rPr>
          <w:lang w:val="en-GB"/>
        </w:rPr>
        <w:t xml:space="preserve"> confirm </w:t>
      </w:r>
      <w:r>
        <w:rPr>
          <w:lang w:val="en-GB"/>
        </w:rPr>
        <w:t>that</w:t>
      </w:r>
      <w:r w:rsidRPr="00C57BE9">
        <w:rPr>
          <w:lang w:val="en-GB"/>
        </w:rPr>
        <w:t xml:space="preserve"> there </w:t>
      </w:r>
      <w:r>
        <w:rPr>
          <w:lang w:val="en-GB"/>
        </w:rPr>
        <w:t>has been</w:t>
      </w:r>
      <w:r w:rsidRPr="00C57BE9">
        <w:rPr>
          <w:lang w:val="en-GB"/>
        </w:rPr>
        <w:t xml:space="preserve"> no significant subsequent event covering the period from the date of your </w:t>
      </w:r>
      <w:r>
        <w:rPr>
          <w:lang w:val="en-GB"/>
        </w:rPr>
        <w:t>a</w:t>
      </w:r>
      <w:r w:rsidRPr="00C57BE9">
        <w:rPr>
          <w:lang w:val="en-GB"/>
        </w:rPr>
        <w:t xml:space="preserve">udit report to </w:t>
      </w:r>
      <w:r w:rsidR="00352B33">
        <w:rPr>
          <w:lang w:val="en-GB"/>
        </w:rPr>
        <w:t xml:space="preserve">subsequent event dates (expected to be </w:t>
      </w:r>
      <w:r w:rsidR="00F7488E">
        <w:rPr>
          <w:lang w:val="en-GB"/>
        </w:rPr>
        <w:t xml:space="preserve">the end of March, 2027</w:t>
      </w:r>
      <w:proofErr w:type="gramStart"/>
      <w:r w:rsidR="00F7488E">
        <w:rPr>
          <w:lang w:val="en-GB"/>
        </w:rPr>
        <w:t xml:space="preserve"/>
      </w:r>
      <w:proofErr w:type="gramEnd"/>
      <w:r w:rsidR="00F7488E">
        <w:rPr>
          <w:lang w:val="en-GB"/>
        </w:rPr>
        <w:t xml:space="preserve"/>
      </w:r>
      <w:r w:rsidR="00670593">
        <w:rPr>
          <w:rFonts w:hint="eastAsia"/>
          <w:lang w:val="en-GB" w:eastAsia="ko-KR"/>
        </w:rPr>
        <w:t xml:space="preserve"/>
      </w:r>
      <w:r w:rsidR="00F7488E">
        <w:rPr>
          <w:lang w:val="en-GB"/>
        </w:rPr>
        <w:t>)</w:t>
      </w:r>
      <w:r w:rsidR="00125A43">
        <w:rPr>
          <w:lang w:val="en-GB"/>
        </w:rPr>
        <w:t>.</w:t>
      </w:r>
    </w:p>
    <w:p w14:paraId="3EA03CF3" w14:textId="77777777" w:rsidR="0098042E" w:rsidRDefault="0098042E" w:rsidP="003E7AC3">
      <w:pPr>
        <w:pBdr>
          <w:top w:val="single" w:sz="4" w:space="1" w:color="003366"/>
          <w:left w:val="single" w:sz="4" w:space="4" w:color="003366"/>
          <w:bottom w:val="single" w:sz="4" w:space="1" w:color="003366"/>
          <w:right w:val="single" w:sz="4" w:space="4" w:color="003366"/>
        </w:pBdr>
        <w:rPr>
          <w:lang w:val="en-GB"/>
        </w:rPr>
      </w:pPr>
      <w:r w:rsidRPr="00C57BE9">
        <w:rPr>
          <w:lang w:val="en-GB"/>
        </w:rPr>
        <w:t xml:space="preserve">You are to </w:t>
      </w:r>
      <w:r w:rsidRPr="00213193">
        <w:rPr>
          <w:lang w:val="en-GB"/>
        </w:rPr>
        <w:t xml:space="preserve">complete </w:t>
      </w:r>
      <w:r w:rsidRPr="00213193">
        <w:rPr>
          <w:b/>
          <w:bCs/>
          <w:lang w:val="en-GB"/>
        </w:rPr>
        <w:t xml:space="preserve">Appendix F - “Subsequent events letter (for </w:t>
      </w:r>
      <w:r w:rsidR="00B3753E">
        <w:rPr>
          <w:b/>
          <w:bCs/>
          <w:lang w:val="en-GB"/>
        </w:rPr>
        <w:t>Group</w:t>
      </w:r>
      <w:r w:rsidRPr="00213193">
        <w:rPr>
          <w:b/>
          <w:bCs/>
          <w:lang w:val="en-GB"/>
        </w:rPr>
        <w:t xml:space="preserve"> reporting purposes)” </w:t>
      </w:r>
      <w:r w:rsidRPr="00213193">
        <w:rPr>
          <w:lang w:val="en-GB"/>
        </w:rPr>
        <w:t>even if no subsequent events were identified</w:t>
      </w:r>
      <w:r w:rsidRPr="00C57BE9">
        <w:rPr>
          <w:lang w:val="en-GB"/>
        </w:rPr>
        <w:t xml:space="preserve"> that may require an adjustment to or a disclosure in</w:t>
      </w:r>
      <w:r>
        <w:rPr>
          <w:lang w:val="en-GB"/>
        </w:rPr>
        <w:t xml:space="preserve"> the</w:t>
      </w:r>
      <w:r w:rsidRPr="00C57BE9">
        <w:rPr>
          <w:lang w:val="en-GB"/>
        </w:rPr>
        <w:t xml:space="preserve"> </w:t>
      </w:r>
      <w:r w:rsidR="00B3753E">
        <w:rPr>
          <w:lang w:val="en-GB"/>
        </w:rPr>
        <w:t>Group</w:t>
      </w:r>
      <w:r w:rsidRPr="00C57BE9">
        <w:rPr>
          <w:lang w:val="en-GB"/>
        </w:rPr>
        <w:t xml:space="preserve"> financial statements.</w:t>
      </w:r>
    </w:p>
    <w:p w14:paraId="244F0CE5" w14:textId="5F431775" w:rsidR="0098042E" w:rsidRPr="00665D1C" w:rsidRDefault="0098042E" w:rsidP="009D60A1">
      <w:pPr>
        <w:pStyle w:val="3"/>
        <w:rPr>
          <w:lang w:val="en-US"/>
        </w:rPr>
      </w:pPr>
      <w:bookmarkStart w:id="76" w:name="_Toc215844450"/>
      <w:r w:rsidRPr="00665D1C">
        <w:rPr>
          <w:lang w:val="en-US"/>
        </w:rPr>
        <w:t>Procedures to be performed in other cases</w:t>
      </w:r>
      <w:bookmarkEnd w:id="75"/>
      <w:bookmarkEnd w:id="76"/>
    </w:p>
    <w:p w14:paraId="07AE8623" w14:textId="77777777" w:rsidR="00197C12" w:rsidRDefault="0098042E" w:rsidP="00197C12">
      <w:pPr>
        <w:rPr>
          <w:lang w:val="en-GB"/>
        </w:rPr>
      </w:pPr>
      <w:r w:rsidRPr="00C57BE9">
        <w:rPr>
          <w:lang w:val="en-GB"/>
        </w:rPr>
        <w:t>You should notify us of any subsequent events</w:t>
      </w:r>
      <w:r>
        <w:rPr>
          <w:lang w:val="en-GB"/>
        </w:rPr>
        <w:t xml:space="preserve"> that come to your attention</w:t>
      </w:r>
      <w:r w:rsidRPr="00C57BE9">
        <w:rPr>
          <w:lang w:val="en-GB"/>
        </w:rPr>
        <w:t>.</w:t>
      </w:r>
      <w:bookmarkStart w:id="77" w:name="_Toc520987088"/>
      <w:bookmarkEnd w:id="77"/>
    </w:p>
    <w:p w14:paraId="4D5C9121" w14:textId="77777777" w:rsidR="00E02ED2" w:rsidRDefault="00E02ED2">
      <w:pPr>
        <w:spacing w:after="160" w:line="259" w:lineRule="auto"/>
        <w:jc w:val="left"/>
        <w:rPr>
          <w:rFonts w:eastAsiaTheme="majorEastAsia" w:cstheme="majorBidi"/>
          <w:b/>
          <w:color w:val="990000"/>
          <w:sz w:val="28"/>
          <w:szCs w:val="26"/>
          <w:lang w:val="en-US"/>
        </w:rPr>
      </w:pPr>
      <w:r>
        <w:rPr>
          <w:lang w:val="en-US"/>
        </w:rPr>
        <w:br w:type="page"/>
      </w:r>
    </w:p>
    <w:p w14:paraId="24C8E876" w14:textId="77777777" w:rsidR="00242C13" w:rsidRPr="00E65DAC" w:rsidRDefault="00242C13" w:rsidP="00242C13">
      <w:pPr>
        <w:pStyle w:val="1"/>
      </w:pPr>
      <w:bookmarkStart w:id="78" w:name="_Toc215844451"/>
      <w:r w:rsidRPr="0027757B">
        <w:rPr>
          <w:lang w:val="en-US"/>
        </w:rPr>
        <w:lastRenderedPageBreak/>
        <w:t>Scope of work</w:t>
      </w:r>
      <w:bookmarkEnd w:id="78"/>
      <w:r w:rsidRPr="0027757B">
        <w:rPr>
          <w:lang w:val="en-US"/>
        </w:rPr>
        <w:t xml:space="preserve"> </w:t>
      </w:r>
    </w:p>
    <w:p w14:paraId="4A8ABCB3" w14:textId="54297779" w:rsidR="00242C13" w:rsidRDefault="00242C13" w:rsidP="00876C8F">
      <w:pPr>
        <w:pStyle w:val="2"/>
        <w:numPr>
          <w:ilvl w:val="0"/>
          <w:numId w:val="24"/>
        </w:numPr>
      </w:pPr>
      <w:bookmarkStart w:id="79" w:name="_Toc215844452"/>
      <w:r w:rsidRPr="00E65DAC">
        <w:t>Nature</w:t>
      </w:r>
      <w:r>
        <w:t xml:space="preserve"> of work</w:t>
      </w:r>
      <w:bookmarkEnd w:id="79"/>
    </w:p>
    <w:p w14:paraId="4DBC385B" w14:textId="77777777" w:rsidR="0039662C" w:rsidRDefault="0039662C" w:rsidP="00242C13">
      <w:pPr>
        <w:rPr>
          <w:lang w:val="en-US"/>
        </w:rPr>
      </w:pPr>
    </w:p>
    <w:p w14:paraId="477603F5" w14:textId="08F58356" w:rsidR="00242C13" w:rsidRPr="0027757B" w:rsidRDefault="00242C13" w:rsidP="00242C13">
      <w:pPr>
        <w:rPr>
          <w:lang w:val="en-US"/>
        </w:rPr>
      </w:pPr>
      <w:r w:rsidRPr="0027757B">
        <w:rPr>
          <w:lang w:val="en-US"/>
        </w:rPr>
        <w:t xml:space="preserve">You are requested to perform </w:t>
      </w:r>
      <w:r>
        <w:rPr>
          <w:lang w:val="en-US"/>
        </w:rPr>
        <w:t>an audit</w:t>
      </w:r>
      <w:r w:rsidRPr="0027757B">
        <w:rPr>
          <w:lang w:val="en-US"/>
        </w:rPr>
        <w:t xml:space="preserve"> on the financial information of the component for </w:t>
      </w:r>
      <w:r w:rsidR="00B3753E">
        <w:rPr>
          <w:lang w:val="en-US"/>
        </w:rPr>
        <w:t>Group</w:t>
      </w:r>
      <w:r w:rsidRPr="0027757B">
        <w:rPr>
          <w:lang w:val="en-US"/>
        </w:rPr>
        <w:t xml:space="preserve"> audit purposes.</w:t>
      </w:r>
    </w:p>
    <w:p w14:paraId="15829B2F" w14:textId="77777777" w:rsidR="00242C13" w:rsidRDefault="00242C13" w:rsidP="00242C13">
      <w:pPr>
        <w:rPr>
          <w:lang w:val="en-US"/>
        </w:rPr>
      </w:pPr>
      <w:r>
        <w:rPr>
          <w:lang w:val="en-US"/>
        </w:rPr>
        <w:t xml:space="preserve">We have defined scope levels and any additional procedures required for </w:t>
      </w:r>
      <w:r w:rsidR="00B3753E">
        <w:rPr>
          <w:lang w:val="en-US"/>
        </w:rPr>
        <w:t>Group</w:t>
      </w:r>
      <w:r>
        <w:rPr>
          <w:lang w:val="en-US"/>
        </w:rPr>
        <w:t xml:space="preserve"> audit purposes as follows:</w:t>
      </w:r>
    </w:p>
    <w:p w14:paraId="4E8810FF" w14:textId="63C471B6" w:rsidR="00242C13" w:rsidRPr="0027757B" w:rsidRDefault="00242C13" w:rsidP="00876C8F">
      <w:pPr>
        <w:pStyle w:val="a6"/>
        <w:numPr>
          <w:ilvl w:val="0"/>
          <w:numId w:val="22"/>
        </w:numPr>
        <w:rPr>
          <w:lang w:val="en-US"/>
        </w:rPr>
      </w:pPr>
      <w:r w:rsidRPr="0027757B">
        <w:rPr>
          <w:b/>
          <w:szCs w:val="24"/>
          <w:lang w:val="en-US"/>
        </w:rPr>
        <w:t>Audit (</w:t>
      </w:r>
      <w:r>
        <w:rPr>
          <w:b/>
          <w:szCs w:val="24"/>
          <w:lang w:val="en-US"/>
        </w:rPr>
        <w:t>“</w:t>
      </w:r>
      <w:r w:rsidRPr="0027757B">
        <w:rPr>
          <w:b/>
          <w:szCs w:val="24"/>
          <w:lang w:val="en-US"/>
        </w:rPr>
        <w:t xml:space="preserve">Full </w:t>
      </w:r>
      <w:r>
        <w:rPr>
          <w:b/>
          <w:szCs w:val="24"/>
          <w:lang w:val="en-US"/>
        </w:rPr>
        <w:t xml:space="preserve">Audit </w:t>
      </w:r>
      <w:r w:rsidRPr="0027757B">
        <w:rPr>
          <w:b/>
          <w:szCs w:val="24"/>
          <w:lang w:val="en-US"/>
        </w:rPr>
        <w:t>Scope</w:t>
      </w:r>
      <w:r>
        <w:rPr>
          <w:b/>
          <w:szCs w:val="24"/>
          <w:lang w:val="en-US"/>
        </w:rPr>
        <w:t>”</w:t>
      </w:r>
      <w:r w:rsidRPr="0027757B">
        <w:rPr>
          <w:b/>
          <w:szCs w:val="24"/>
          <w:lang w:val="en-US"/>
        </w:rPr>
        <w:t>)</w:t>
      </w:r>
      <w:r>
        <w:rPr>
          <w:szCs w:val="24"/>
          <w:lang w:val="en-US"/>
        </w:rPr>
        <w:t xml:space="preserve">: </w:t>
      </w:r>
      <w:r w:rsidRPr="0027757B">
        <w:rPr>
          <w:szCs w:val="24"/>
          <w:lang w:val="en-GB"/>
        </w:rPr>
        <w:t>In accordance with International Standards on Auditing</w:t>
      </w:r>
      <w:r w:rsidRPr="0027757B">
        <w:rPr>
          <w:lang w:val="en-GB"/>
        </w:rPr>
        <w:t xml:space="preserve"> (ISA)</w:t>
      </w:r>
      <w:r w:rsidRPr="0027757B">
        <w:rPr>
          <w:szCs w:val="24"/>
          <w:lang w:val="en-GB"/>
        </w:rPr>
        <w:t xml:space="preserve">, perform an audit of the component’s financial information prepared for </w:t>
      </w:r>
      <w:r w:rsidR="00B3753E">
        <w:rPr>
          <w:szCs w:val="24"/>
          <w:lang w:val="en-GB"/>
        </w:rPr>
        <w:t>Group</w:t>
      </w:r>
      <w:r w:rsidRPr="0027757B">
        <w:rPr>
          <w:szCs w:val="24"/>
          <w:lang w:val="en-GB"/>
        </w:rPr>
        <w:t xml:space="preserve"> reporting purposes </w:t>
      </w:r>
      <w:r w:rsidRPr="0027757B">
        <w:rPr>
          <w:szCs w:val="24"/>
          <w:lang w:val="en-GB"/>
        </w:rPr>
        <w:t xml:space="preserve">using the component performance materiality and the threshold for clearly trivial misstatements communicated in section D.3 below</w:t>
      </w:r>
      <w:r>
        <w:rPr>
          <w:szCs w:val="24"/>
          <w:lang w:val="en-GB"/>
        </w:rPr>
        <w:t xml:space="preserve"/>
      </w:r>
      <w:r w:rsidRPr="0027757B">
        <w:rPr>
          <w:szCs w:val="24"/>
          <w:lang w:val="en-GB"/>
        </w:rPr>
        <w:t xml:space="preserve"/>
      </w:r>
      <w:r>
        <w:rPr>
          <w:szCs w:val="24"/>
          <w:lang w:val="en-GB"/>
        </w:rPr>
        <w:t xml:space="preserve"/>
      </w:r>
      <w:r w:rsidRPr="0027757B">
        <w:rPr>
          <w:szCs w:val="24"/>
          <w:lang w:val="en-GB"/>
        </w:rPr>
        <w:t xml:space="preserve">, </w:t>
      </w:r>
      <w:r w:rsidRPr="0027757B">
        <w:rPr>
          <w:lang w:val="en-GB"/>
        </w:rPr>
        <w:t xml:space="preserve">sufficient to issue an audit report which contains your opinion about whether the component’s financial information was prepared in conformity with the </w:t>
      </w:r>
      <w:r w:rsidR="00B3753E">
        <w:rPr>
          <w:lang w:val="en-GB"/>
        </w:rPr>
        <w:t>Group</w:t>
      </w:r>
      <w:r w:rsidRPr="0027757B">
        <w:rPr>
          <w:lang w:val="en-GB"/>
        </w:rPr>
        <w:t xml:space="preserve"> instructions issued by</w:t>
      </w:r>
      <w:r w:rsidR="0039662C">
        <w:rPr>
          <w:lang w:val="en-GB"/>
        </w:rPr>
        <w:t xml:space="preserve"> Faurecia Korea Group’s</w:t>
      </w:r>
      <w:r w:rsidRPr="0027757B">
        <w:rPr>
          <w:lang w:val="en-GB"/>
        </w:rPr>
        <w:t xml:space="preserve"> management and the policies contained in the</w:t>
      </w:r>
      <w:r w:rsidR="0039662C">
        <w:rPr>
          <w:lang w:val="en-GB"/>
        </w:rPr>
        <w:t xml:space="preserve"> Faurecia Group’</w:t>
      </w:r>
      <w:r w:rsidRPr="0027757B">
        <w:rPr>
          <w:lang w:val="en-GB"/>
        </w:rPr>
        <w:t>s accounting manual</w:t>
      </w:r>
      <w:r w:rsidRPr="0027757B">
        <w:rPr>
          <w:szCs w:val="24"/>
          <w:lang w:val="en-GB"/>
        </w:rPr>
        <w:t>.</w:t>
      </w:r>
    </w:p>
    <w:p w14:paraId="5500E5F2" w14:textId="77777777" w:rsidR="00242C13" w:rsidRPr="0027757B" w:rsidRDefault="00242C13" w:rsidP="00242C13">
      <w:pPr>
        <w:pStyle w:val="a6"/>
        <w:rPr>
          <w:lang w:val="en-US"/>
        </w:rPr>
      </w:pPr>
    </w:p>
    <w:p w14:paraId="1E82508E" w14:textId="45834CE7" w:rsidR="00242C13" w:rsidRDefault="00242C13" w:rsidP="00876C8F">
      <w:pPr>
        <w:pStyle w:val="a6"/>
        <w:numPr>
          <w:ilvl w:val="0"/>
          <w:numId w:val="22"/>
        </w:numPr>
        <w:rPr>
          <w:szCs w:val="24"/>
          <w:lang w:val="en-US"/>
        </w:rPr>
      </w:pPr>
      <w:r w:rsidRPr="0027757B">
        <w:rPr>
          <w:b/>
          <w:szCs w:val="24"/>
          <w:lang w:val="en-US"/>
        </w:rPr>
        <w:t xml:space="preserve">Audit of </w:t>
      </w:r>
      <w:r w:rsidRPr="00242C13">
        <w:rPr>
          <w:b/>
          <w:szCs w:val="24"/>
          <w:lang w:val="en-US"/>
        </w:rPr>
        <w:t>one or more a</w:t>
      </w:r>
      <w:r w:rsidRPr="0027757B">
        <w:rPr>
          <w:b/>
          <w:szCs w:val="24"/>
          <w:lang w:val="en-US"/>
        </w:rPr>
        <w:t xml:space="preserve">ccount </w:t>
      </w:r>
      <w:r w:rsidRPr="00242C13">
        <w:rPr>
          <w:b/>
          <w:szCs w:val="24"/>
          <w:lang w:val="en-US"/>
        </w:rPr>
        <w:t>b</w:t>
      </w:r>
      <w:r w:rsidRPr="0027757B">
        <w:rPr>
          <w:b/>
          <w:szCs w:val="24"/>
          <w:lang w:val="en-US"/>
        </w:rPr>
        <w:t>alance</w:t>
      </w:r>
      <w:r w:rsidRPr="00242C13">
        <w:rPr>
          <w:b/>
          <w:szCs w:val="24"/>
          <w:lang w:val="en-US"/>
        </w:rPr>
        <w:t>s</w:t>
      </w:r>
      <w:r w:rsidRPr="0027757B">
        <w:rPr>
          <w:b/>
          <w:szCs w:val="24"/>
          <w:lang w:val="en-US"/>
        </w:rPr>
        <w:t xml:space="preserve"> and/or </w:t>
      </w:r>
      <w:r w:rsidRPr="00242C13">
        <w:rPr>
          <w:b/>
          <w:szCs w:val="24"/>
          <w:lang w:val="en-US"/>
        </w:rPr>
        <w:t>d</w:t>
      </w:r>
      <w:r w:rsidRPr="0027757B">
        <w:rPr>
          <w:b/>
          <w:szCs w:val="24"/>
          <w:lang w:val="en-US"/>
        </w:rPr>
        <w:t>isclosure</w:t>
      </w:r>
      <w:r w:rsidRPr="00242C13">
        <w:rPr>
          <w:b/>
          <w:szCs w:val="24"/>
          <w:lang w:val="en-US"/>
        </w:rPr>
        <w:t>s (</w:t>
      </w:r>
      <w:r>
        <w:rPr>
          <w:b/>
          <w:szCs w:val="24"/>
          <w:lang w:val="en-US"/>
        </w:rPr>
        <w:t>“</w:t>
      </w:r>
      <w:r w:rsidRPr="00242C13">
        <w:rPr>
          <w:b/>
          <w:szCs w:val="24"/>
          <w:lang w:val="en-US"/>
        </w:rPr>
        <w:t xml:space="preserve">Specific </w:t>
      </w:r>
      <w:r>
        <w:rPr>
          <w:b/>
          <w:szCs w:val="24"/>
          <w:lang w:val="en-US"/>
        </w:rPr>
        <w:t xml:space="preserve">Audit </w:t>
      </w:r>
      <w:r w:rsidRPr="00242C13">
        <w:rPr>
          <w:b/>
          <w:szCs w:val="24"/>
          <w:lang w:val="en-US"/>
        </w:rPr>
        <w:t>Scope</w:t>
      </w:r>
      <w:r>
        <w:rPr>
          <w:b/>
          <w:szCs w:val="24"/>
          <w:lang w:val="en-US"/>
        </w:rPr>
        <w:t>”</w:t>
      </w:r>
      <w:r w:rsidRPr="00242C13">
        <w:rPr>
          <w:b/>
          <w:szCs w:val="24"/>
          <w:lang w:val="en-US"/>
        </w:rPr>
        <w:t>)</w:t>
      </w:r>
      <w:r w:rsidRPr="0027757B">
        <w:rPr>
          <w:b/>
          <w:szCs w:val="24"/>
          <w:lang w:val="en-US"/>
        </w:rPr>
        <w:t xml:space="preserve">: </w:t>
      </w:r>
      <w:r w:rsidRPr="0027757B">
        <w:rPr>
          <w:szCs w:val="24"/>
          <w:lang w:val="en-US"/>
        </w:rPr>
        <w:t xml:space="preserve">In accordance with International Standards on Auditing (ISA), perform an audit of </w:t>
      </w:r>
      <w:r>
        <w:rPr>
          <w:szCs w:val="24"/>
          <w:lang w:val="en-US"/>
        </w:rPr>
        <w:t>one or more</w:t>
      </w:r>
      <w:r w:rsidRPr="0027757B">
        <w:rPr>
          <w:szCs w:val="24"/>
          <w:lang w:val="en-US"/>
        </w:rPr>
        <w:t xml:space="preserve"> account balance</w:t>
      </w:r>
      <w:r>
        <w:rPr>
          <w:szCs w:val="24"/>
          <w:lang w:val="en-US"/>
        </w:rPr>
        <w:t>s</w:t>
      </w:r>
      <w:r w:rsidRPr="0027757B">
        <w:rPr>
          <w:szCs w:val="24"/>
          <w:lang w:val="en-US"/>
        </w:rPr>
        <w:t xml:space="preserve"> and/or disclosure</w:t>
      </w:r>
      <w:r>
        <w:rPr>
          <w:szCs w:val="24"/>
          <w:lang w:val="en-US"/>
        </w:rPr>
        <w:t>s</w:t>
      </w:r>
      <w:r w:rsidRPr="0027757B">
        <w:rPr>
          <w:szCs w:val="24"/>
          <w:lang w:val="en-US"/>
        </w:rPr>
        <w:t xml:space="preserve"> which are listed above and are included in the component’s financial information prepared for </w:t>
      </w:r>
      <w:r w:rsidR="00B3753E">
        <w:rPr>
          <w:szCs w:val="24"/>
          <w:lang w:val="en-US"/>
        </w:rPr>
        <w:t>Group</w:t>
      </w:r>
      <w:r w:rsidRPr="0027757B">
        <w:rPr>
          <w:szCs w:val="24"/>
          <w:lang w:val="en-US"/>
        </w:rPr>
        <w:t xml:space="preserve"> reporting purposes, </w:t>
      </w:r>
      <w:r w:rsidRPr="0027757B">
        <w:rPr>
          <w:szCs w:val="24"/>
          <w:lang w:val="en-US"/>
        </w:rPr>
        <w:t xml:space="preserve">using the component performance materiality and the threshold for clearly trivial misstatements assigned to you</w:t>
      </w:r>
      <w:r w:rsidRPr="0027757B">
        <w:rPr>
          <w:szCs w:val="24"/>
          <w:lang w:val="en-US"/>
        </w:rPr>
        <w:t xml:space="preserve">. The audit you </w:t>
      </w:r>
      <w:proofErr w:type="gramStart"/>
      <w:r w:rsidRPr="0027757B">
        <w:rPr>
          <w:szCs w:val="24"/>
          <w:lang w:val="en-US"/>
        </w:rPr>
        <w:t>perform</w:t>
      </w:r>
      <w:proofErr w:type="gramEnd"/>
      <w:r w:rsidRPr="0027757B">
        <w:rPr>
          <w:szCs w:val="24"/>
          <w:lang w:val="en-US"/>
        </w:rPr>
        <w:t xml:space="preserve"> should be sufficient to issue an audit report which contains your opinion about whether the component’s financial information related to those account balance</w:t>
      </w:r>
      <w:r>
        <w:rPr>
          <w:szCs w:val="24"/>
          <w:lang w:val="en-US"/>
        </w:rPr>
        <w:t>s</w:t>
      </w:r>
      <w:r w:rsidRPr="0027757B">
        <w:rPr>
          <w:szCs w:val="24"/>
          <w:lang w:val="en-US"/>
        </w:rPr>
        <w:t xml:space="preserve"> and/or disclosure</w:t>
      </w:r>
      <w:r>
        <w:rPr>
          <w:szCs w:val="24"/>
          <w:lang w:val="en-US"/>
        </w:rPr>
        <w:t>s</w:t>
      </w:r>
      <w:r w:rsidRPr="0027757B">
        <w:rPr>
          <w:szCs w:val="24"/>
          <w:lang w:val="en-US"/>
        </w:rPr>
        <w:t xml:space="preserve"> was prepared in conformity with the </w:t>
      </w:r>
      <w:r w:rsidR="00B3753E">
        <w:rPr>
          <w:szCs w:val="24"/>
          <w:lang w:val="en-US"/>
        </w:rPr>
        <w:t>Group</w:t>
      </w:r>
      <w:r w:rsidRPr="0027757B">
        <w:rPr>
          <w:szCs w:val="24"/>
          <w:lang w:val="en-US"/>
        </w:rPr>
        <w:t xml:space="preserve"> instructions issued by</w:t>
      </w:r>
      <w:r w:rsidR="0039662C">
        <w:rPr>
          <w:szCs w:val="24"/>
          <w:lang w:val="en-US"/>
        </w:rPr>
        <w:t xml:space="preserve"> Faurecia Korea Group’s</w:t>
      </w:r>
      <w:r w:rsidRPr="0027757B">
        <w:rPr>
          <w:szCs w:val="24"/>
          <w:lang w:val="en-US"/>
        </w:rPr>
        <w:t xml:space="preserve"> management and the policies contained in the </w:t>
      </w:r>
      <w:r w:rsidR="0039662C">
        <w:rPr>
          <w:szCs w:val="24"/>
          <w:lang w:val="en-US"/>
        </w:rPr>
        <w:t>Faurecia Group’s</w:t>
      </w:r>
      <w:r w:rsidRPr="0027757B">
        <w:rPr>
          <w:szCs w:val="24"/>
          <w:lang w:val="en-US"/>
        </w:rPr>
        <w:t xml:space="preserve"> accounting manual.</w:t>
      </w:r>
    </w:p>
    <w:p w14:paraId="085910AF" w14:textId="77777777" w:rsidR="00242C13" w:rsidRPr="0027757B" w:rsidRDefault="00242C13" w:rsidP="00242C13">
      <w:pPr>
        <w:pStyle w:val="a6"/>
        <w:rPr>
          <w:szCs w:val="24"/>
          <w:lang w:val="en-US"/>
        </w:rPr>
      </w:pPr>
    </w:p>
    <w:p w14:paraId="5BE1CCC9" w14:textId="2F2D79B1" w:rsidR="00242C13" w:rsidRDefault="00242C13" w:rsidP="00876C8F">
      <w:pPr>
        <w:pStyle w:val="a6"/>
        <w:numPr>
          <w:ilvl w:val="0"/>
          <w:numId w:val="22"/>
        </w:numPr>
        <w:rPr>
          <w:szCs w:val="24"/>
          <w:lang w:val="en-US"/>
        </w:rPr>
      </w:pPr>
      <w:r w:rsidRPr="0027757B">
        <w:rPr>
          <w:b/>
          <w:szCs w:val="24"/>
          <w:lang w:val="en-US"/>
        </w:rPr>
        <w:t>Review</w:t>
      </w:r>
      <w:r>
        <w:rPr>
          <w:b/>
          <w:szCs w:val="24"/>
          <w:lang w:val="en-US"/>
        </w:rPr>
        <w:t xml:space="preserve"> (“Limited Review Scope”)</w:t>
      </w:r>
      <w:r w:rsidRPr="0027757B">
        <w:rPr>
          <w:b/>
          <w:szCs w:val="24"/>
          <w:lang w:val="en-US"/>
        </w:rPr>
        <w:t xml:space="preserve">: </w:t>
      </w:r>
      <w:r w:rsidRPr="0027757B">
        <w:rPr>
          <w:szCs w:val="24"/>
          <w:lang w:val="en-US"/>
        </w:rPr>
        <w:t xml:space="preserve">In accordance with International Standards on Review Engagements (ISRE), perform a review of the component’s financial information prepared for </w:t>
      </w:r>
      <w:r w:rsidR="00B3753E">
        <w:rPr>
          <w:szCs w:val="24"/>
          <w:lang w:val="en-US"/>
        </w:rPr>
        <w:t>Group</w:t>
      </w:r>
      <w:r w:rsidRPr="0027757B">
        <w:rPr>
          <w:szCs w:val="24"/>
          <w:lang w:val="en-US"/>
        </w:rPr>
        <w:t xml:space="preserve"> reporting purposes using the component materiality assigned to you, sufficient to issue your review report which contains your conclusion that nothing came to your attention that caused you to believe that the component’s financial information prepared for consolidation purposes was not prepared in accordance with the </w:t>
      </w:r>
      <w:r w:rsidR="00B3753E">
        <w:rPr>
          <w:szCs w:val="24"/>
          <w:lang w:val="en-US"/>
        </w:rPr>
        <w:t>Group</w:t>
      </w:r>
      <w:r w:rsidRPr="0027757B">
        <w:rPr>
          <w:szCs w:val="24"/>
          <w:lang w:val="en-US"/>
        </w:rPr>
        <w:t xml:space="preserve"> instructions issued by</w:t>
      </w:r>
      <w:r w:rsidR="0039662C">
        <w:rPr>
          <w:szCs w:val="24"/>
          <w:lang w:val="en-US"/>
        </w:rPr>
        <w:t xml:space="preserve"> Faurecia Korea Group’</w:t>
      </w:r>
      <w:r w:rsidRPr="0027757B">
        <w:rPr>
          <w:szCs w:val="24"/>
          <w:lang w:val="en-US"/>
        </w:rPr>
        <w:t xml:space="preserve">s management and the policies contained in the </w:t>
      </w:r>
      <w:r w:rsidR="0039662C">
        <w:rPr>
          <w:szCs w:val="24"/>
          <w:lang w:val="en-US"/>
        </w:rPr>
        <w:t>Faurecia Group’s</w:t>
      </w:r>
      <w:r w:rsidRPr="0027757B">
        <w:rPr>
          <w:szCs w:val="24"/>
          <w:lang w:val="en-US"/>
        </w:rPr>
        <w:t xml:space="preserve"> accounting manual. </w:t>
      </w:r>
    </w:p>
    <w:p w14:paraId="31B239E5" w14:textId="77777777" w:rsidR="0039662C" w:rsidRPr="0039662C" w:rsidRDefault="0039662C" w:rsidP="0039662C">
      <w:pPr>
        <w:pStyle w:val="a6"/>
        <w:rPr>
          <w:szCs w:val="24"/>
          <w:lang w:val="en-US"/>
        </w:rPr>
      </w:pPr>
    </w:p>
    <w:p w14:paraId="7EA2415B" w14:textId="77777777" w:rsidR="0039662C" w:rsidRDefault="0039662C" w:rsidP="00876C8F">
      <w:pPr>
        <w:pStyle w:val="a6"/>
        <w:numPr>
          <w:ilvl w:val="0"/>
          <w:numId w:val="22"/>
        </w:numPr>
        <w:rPr>
          <w:szCs w:val="24"/>
          <w:lang w:val="en-US"/>
        </w:rPr>
      </w:pPr>
    </w:p>
    <w:p w14:paraId="007A123E" w14:textId="77777777" w:rsidR="00242C13" w:rsidRPr="00D01CAC" w:rsidRDefault="00242C13" w:rsidP="00613F48">
      <w:pPr>
        <w:pStyle w:val="2"/>
        <w:rPr>
          <w:lang w:val="en-US"/>
        </w:rPr>
      </w:pPr>
      <w:bookmarkStart w:id="80" w:name="_Toc215844453"/>
      <w:r w:rsidRPr="00D01CAC">
        <w:rPr>
          <w:lang w:val="en-US"/>
        </w:rPr>
        <w:t>Materiality levels to be used by the component auditors</w:t>
      </w:r>
      <w:bookmarkEnd w:id="80"/>
    </w:p>
    <w:p w14:paraId="46C09844" w14:textId="50F072D2" w:rsidR="00242C13" w:rsidRPr="00242C13" w:rsidRDefault="00242C13" w:rsidP="00242C13">
      <w:pPr>
        <w:pStyle w:val="a6"/>
        <w:rPr>
          <w:lang w:val="en-US"/>
        </w:rPr>
      </w:pPr>
    </w:p>
    <w:p w14:paraId="659E349B" w14:textId="77777777" w:rsidR="00242C13" w:rsidRPr="00242C13" w:rsidRDefault="00242C13" w:rsidP="00876C8F">
      <w:pPr>
        <w:pStyle w:val="a6"/>
        <w:numPr>
          <w:ilvl w:val="0"/>
          <w:numId w:val="23"/>
        </w:numPr>
        <w:rPr>
          <w:b/>
          <w:lang w:val="en-US"/>
        </w:rPr>
      </w:pPr>
      <w:r w:rsidRPr="00242C13">
        <w:rPr>
          <w:b/>
          <w:lang w:val="en-US"/>
        </w:rPr>
        <w:t>Component materiality</w:t>
      </w:r>
      <w:r>
        <w:rPr>
          <w:b/>
          <w:lang w:val="en-US"/>
        </w:rPr>
        <w:t xml:space="preserve"> (CM)</w:t>
      </w:r>
    </w:p>
    <w:p w14:paraId="0154F83A" w14:textId="77777777" w:rsidR="00242C13" w:rsidRPr="00C57BE9" w:rsidRDefault="00242C13" w:rsidP="00242C13">
      <w:pPr>
        <w:ind w:left="708" w:firstLine="12"/>
        <w:rPr>
          <w:lang w:val="en-GB"/>
        </w:rPr>
      </w:pPr>
      <w:r w:rsidRPr="0039662C">
        <w:rPr>
          <w:lang w:val="en-GB"/>
        </w:rPr>
        <w:t xml:space="preserve">Under ISA 600 (Revised) we determine and communicate to you a component performance materiality and a threshold for clearly trivial misstatements, and not a separate component materiality. The amounts relevant to your audit, including audits of account balances and/or disclosures, or review performed as part of the audit of the Group financial statements, are included in section D.3 below. If you have any concerns over the amounts applicable to your audit or review performed as part of the audit of the Group financial statements, please contact us as soon as possible.</w:t>
      </w:r>
    </w:p>
    <w:p w14:paraId="33C37B59" w14:textId="77777777" w:rsidR="00242C13" w:rsidRPr="00213193" w:rsidRDefault="00242C13" w:rsidP="00242C13">
      <w:pPr>
        <w:ind w:left="708"/>
        <w:rPr>
          <w:lang w:val="en-GB"/>
        </w:rPr>
      </w:pPr>
      <w:r w:rsidRPr="00C57BE9">
        <w:rPr>
          <w:lang w:val="en-GB"/>
        </w:rPr>
        <w:lastRenderedPageBreak/>
        <w:t xml:space="preserve">If you are performing an audit of the component’s financial statements because of statute, regulation or other reason and </w:t>
      </w:r>
      <w:r w:rsidRPr="00213193">
        <w:rPr>
          <w:lang w:val="en-GB"/>
        </w:rPr>
        <w:t xml:space="preserve">if we use your audit to obtain audit evidence for the </w:t>
      </w:r>
      <w:r w:rsidR="00B3753E">
        <w:rPr>
          <w:lang w:val="en-GB"/>
        </w:rPr>
        <w:t>Group</w:t>
      </w:r>
      <w:r w:rsidRPr="00213193">
        <w:rPr>
          <w:lang w:val="en-GB"/>
        </w:rPr>
        <w:t xml:space="preserve"> audit, you are to include your materiality in </w:t>
      </w:r>
      <w:r w:rsidRPr="00213193">
        <w:rPr>
          <w:b/>
          <w:bCs/>
          <w:lang w:val="en-GB"/>
        </w:rPr>
        <w:t xml:space="preserve">Appendix A - “Component Auditor’s Confirmations (acknowledgement of instructions and independence)” </w:t>
      </w:r>
      <w:r w:rsidRPr="00213193">
        <w:rPr>
          <w:bCs/>
          <w:lang w:val="en-GB"/>
        </w:rPr>
        <w:t xml:space="preserve">and we will consider whether it meets our requirements as the </w:t>
      </w:r>
      <w:r w:rsidR="00B3753E">
        <w:rPr>
          <w:bCs/>
          <w:lang w:val="en-GB"/>
        </w:rPr>
        <w:t>Group</w:t>
      </w:r>
      <w:r w:rsidRPr="00213193">
        <w:rPr>
          <w:bCs/>
          <w:lang w:val="en-GB"/>
        </w:rPr>
        <w:t xml:space="preserve"> engagement team</w:t>
      </w:r>
      <w:r w:rsidRPr="00213193">
        <w:rPr>
          <w:lang w:val="en-GB"/>
        </w:rPr>
        <w:t>. In any cases of subsequent change of component materiality, you are to notify us as soon as possible.</w:t>
      </w:r>
    </w:p>
    <w:p w14:paraId="6D5FDA99" w14:textId="77777777" w:rsidR="00242C13" w:rsidRPr="0027757B" w:rsidRDefault="00242C13" w:rsidP="00876C8F">
      <w:pPr>
        <w:pStyle w:val="a6"/>
        <w:numPr>
          <w:ilvl w:val="0"/>
          <w:numId w:val="17"/>
        </w:numPr>
        <w:rPr>
          <w:b/>
        </w:rPr>
      </w:pPr>
      <w:r w:rsidRPr="0027757B">
        <w:rPr>
          <w:b/>
        </w:rPr>
        <w:t>Component performance materiality</w:t>
      </w:r>
      <w:r>
        <w:rPr>
          <w:b/>
        </w:rPr>
        <w:t xml:space="preserve"> (</w:t>
      </w:r>
      <w:r w:rsidR="00BD1AC8">
        <w:rPr>
          <w:b/>
        </w:rPr>
        <w:t>C</w:t>
      </w:r>
      <w:r>
        <w:rPr>
          <w:b/>
        </w:rPr>
        <w:t>PM)</w:t>
      </w:r>
    </w:p>
    <w:p w14:paraId="1152200D" w14:textId="77777777" w:rsidR="00242C13" w:rsidRDefault="00242C13" w:rsidP="00242C13">
      <w:pPr>
        <w:ind w:left="708" w:firstLine="12"/>
        <w:rPr>
          <w:lang w:val="en-GB"/>
        </w:rPr>
      </w:pPr>
      <w:r w:rsidRPr="00213193">
        <w:rPr>
          <w:lang w:val="en-GB"/>
        </w:rPr>
        <w:t xml:space="preserve">When we have requested you to perform an audit of the financial information of a component or an audit of one or more account balance(s) or disclosure(s) in the financial information of a component for purposes of the audit of the </w:t>
      </w:r>
      <w:r w:rsidR="00B3753E">
        <w:rPr>
          <w:lang w:val="en-GB"/>
        </w:rPr>
        <w:t>Group</w:t>
      </w:r>
      <w:r w:rsidRPr="00213193">
        <w:rPr>
          <w:lang w:val="en-GB"/>
        </w:rPr>
        <w:t xml:space="preserve"> financial statements, you are to provide us with your performance materiality using </w:t>
      </w:r>
      <w:r w:rsidRPr="00213193">
        <w:rPr>
          <w:b/>
          <w:bCs/>
          <w:lang w:val="en-GB"/>
        </w:rPr>
        <w:t>Appendix A - “Component Auditor’s Confirmations (acknowledgement of instructions and independence)”</w:t>
      </w:r>
      <w:r w:rsidRPr="00213193">
        <w:rPr>
          <w:lang w:val="en-GB"/>
        </w:rPr>
        <w:t>. In any</w:t>
      </w:r>
      <w:r w:rsidRPr="00C57BE9">
        <w:rPr>
          <w:lang w:val="en-GB"/>
        </w:rPr>
        <w:t xml:space="preserve"> cases of subsequent change of component performance materiality, you are to notify us as soon as possible.</w:t>
      </w:r>
    </w:p>
    <w:p w14:paraId="16A4435B" w14:textId="77777777" w:rsidR="00242C13" w:rsidRPr="00242C13" w:rsidRDefault="00242C13" w:rsidP="00876C8F">
      <w:pPr>
        <w:pStyle w:val="a6"/>
        <w:numPr>
          <w:ilvl w:val="0"/>
          <w:numId w:val="17"/>
        </w:numPr>
        <w:rPr>
          <w:b/>
          <w:lang w:val="en-US"/>
        </w:rPr>
      </w:pPr>
      <w:r w:rsidRPr="00242C13">
        <w:rPr>
          <w:b/>
          <w:lang w:val="en-US"/>
        </w:rPr>
        <w:t>Threshold for clearly trivial misstatements (CTT)</w:t>
      </w:r>
    </w:p>
    <w:p w14:paraId="36B8A91D" w14:textId="48CAEB27" w:rsidR="00242C13" w:rsidRDefault="00242C13" w:rsidP="00242C13">
      <w:pPr>
        <w:ind w:left="708" w:firstLine="12"/>
        <w:rPr>
          <w:lang w:val="en-GB"/>
        </w:rPr>
      </w:pPr>
      <w:r w:rsidRPr="00C57BE9">
        <w:rPr>
          <w:lang w:val="en-GB"/>
        </w:rPr>
        <w:t xml:space="preserve">The threshold for clearly trivial misstatements is the amount below which misstatements are clearly trivial to the </w:t>
      </w:r>
      <w:r w:rsidR="00B3753E">
        <w:rPr>
          <w:lang w:val="en-GB"/>
        </w:rPr>
        <w:t>Group</w:t>
      </w:r>
      <w:r w:rsidRPr="00C57BE9">
        <w:rPr>
          <w:lang w:val="en-GB"/>
        </w:rPr>
        <w:t xml:space="preserve"> financial statements.</w:t>
      </w:r>
    </w:p>
    <w:p w14:paraId="2BAC06D1" w14:textId="77777777" w:rsidR="0039662C" w:rsidRPr="00C57BE9" w:rsidRDefault="0039662C" w:rsidP="00242C13">
      <w:pPr>
        <w:ind w:left="708" w:firstLine="12"/>
        <w:rPr>
          <w:lang w:val="en-GB"/>
        </w:rPr>
      </w:pPr>
    </w:p>
    <w:p w14:paraId="653C9A12" w14:textId="018E5CFE" w:rsidR="00242C13" w:rsidRDefault="00242C13" w:rsidP="00613F48">
      <w:pPr>
        <w:pStyle w:val="2"/>
      </w:pPr>
      <w:bookmarkStart w:id="81" w:name="_Toc215844454"/>
      <w:r>
        <w:t>Scoping and materiality levels</w:t>
      </w:r>
      <w:bookmarkEnd w:id="81"/>
    </w:p>
    <w:p w14:paraId="4D922050" w14:textId="77777777" w:rsidR="0039662C" w:rsidRPr="0039662C" w:rsidRDefault="0039662C" w:rsidP="0039662C"/>
    <w:tbl>
      <w:tblPr>
        <w:tblW w:w="9848" w:type="dxa"/>
        <w:tblInd w:w="70" w:type="dxa"/>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Layout w:type="fixed"/>
        <w:tblCellMar>
          <w:left w:w="70" w:type="dxa"/>
          <w:right w:w="70" w:type="dxa"/>
        </w:tblCellMar>
        <w:tblLook w:val="04A0" w:firstRow="1" w:lastRow="0" w:firstColumn="1" w:lastColumn="0" w:noHBand="0" w:noVBand="1"/>
      </w:tblPr>
      <w:tblGrid>
        <w:gridCol w:w="3044"/>
        <w:gridCol w:w="850"/>
        <w:gridCol w:w="1418"/>
        <w:gridCol w:w="1134"/>
        <w:gridCol w:w="1701"/>
        <w:gridCol w:w="1701"/>
      </w:tblGrid>
      <w:tr w:rsidR="0032412A" w:rsidRPr="00896CDA" w14:paraId="3D86D62E" w14:textId="77777777" w:rsidTr="00581311">
        <w:trPr>
          <w:trHeight w:val="95"/>
        </w:trPr>
        <w:tc>
          <w:tcPr>
            <w:tcW w:w="3044" w:type="dxa"/>
            <w:vMerge w:val="restart"/>
            <w:shd w:val="clear" w:color="auto" w:fill="003366"/>
            <w:vAlign w:val="center"/>
            <w:hideMark/>
          </w:tcPr>
          <w:p w14:paraId="60EF8AE4" w14:textId="77777777" w:rsidR="0032412A" w:rsidRPr="0027757B" w:rsidRDefault="0032412A" w:rsidP="00242C13">
            <w:pPr>
              <w:spacing w:after="0" w:line="240" w:lineRule="auto"/>
              <w:jc w:val="center"/>
              <w:rPr>
                <w:rFonts w:eastAsia="Times New Roman" w:cs="Times New Roman"/>
                <w:b/>
                <w:bCs/>
                <w:color w:val="FFFFFF"/>
                <w:szCs w:val="20"/>
                <w:lang w:val="es-ES" w:eastAsia="es-ES"/>
              </w:rPr>
            </w:pPr>
            <w:r w:rsidRPr="0027757B">
              <w:rPr>
                <w:rFonts w:eastAsia="Times New Roman" w:cs="Times New Roman"/>
                <w:b/>
                <w:bCs/>
                <w:color w:val="FFFFFF"/>
                <w:szCs w:val="20"/>
                <w:lang w:eastAsia="es-ES"/>
              </w:rPr>
              <w:t>Entity</w:t>
            </w:r>
          </w:p>
        </w:tc>
        <w:tc>
          <w:tcPr>
            <w:tcW w:w="850" w:type="dxa"/>
            <w:vMerge w:val="restart"/>
            <w:shd w:val="clear" w:color="auto" w:fill="003366"/>
            <w:vAlign w:val="center"/>
            <w:hideMark/>
          </w:tcPr>
          <w:p w14:paraId="60B02B50" w14:textId="77777777" w:rsidR="0032412A" w:rsidRPr="0027757B" w:rsidRDefault="0032412A" w:rsidP="00242C13">
            <w:pPr>
              <w:spacing w:after="0" w:line="240" w:lineRule="auto"/>
              <w:jc w:val="center"/>
              <w:rPr>
                <w:rFonts w:eastAsia="Times New Roman" w:cs="Times New Roman"/>
                <w:b/>
                <w:bCs/>
                <w:color w:val="FFFFFF"/>
                <w:szCs w:val="20"/>
                <w:lang w:val="es-ES" w:eastAsia="es-ES"/>
              </w:rPr>
            </w:pPr>
            <w:r w:rsidRPr="0027757B">
              <w:rPr>
                <w:rFonts w:eastAsia="Times New Roman" w:cs="Times New Roman"/>
                <w:b/>
                <w:bCs/>
                <w:color w:val="FFFFFF"/>
                <w:szCs w:val="20"/>
                <w:lang w:eastAsia="es-ES"/>
              </w:rPr>
              <w:t>Location</w:t>
            </w:r>
          </w:p>
        </w:tc>
        <w:tc>
          <w:tcPr>
            <w:tcW w:w="1418" w:type="dxa"/>
            <w:vMerge w:val="restart"/>
            <w:shd w:val="clear" w:color="auto" w:fill="003366"/>
            <w:vAlign w:val="center"/>
            <w:hideMark/>
          </w:tcPr>
          <w:p w14:paraId="617A77C6" w14:textId="77777777" w:rsidR="0032412A" w:rsidRPr="0027757B" w:rsidRDefault="0032412A" w:rsidP="00242C13">
            <w:pPr>
              <w:spacing w:after="0" w:line="240" w:lineRule="auto"/>
              <w:jc w:val="center"/>
              <w:rPr>
                <w:rFonts w:eastAsia="Times New Roman" w:cs="Times New Roman"/>
                <w:b/>
                <w:bCs/>
                <w:color w:val="FFFFFF"/>
                <w:szCs w:val="20"/>
                <w:lang w:val="es-ES" w:eastAsia="es-ES"/>
              </w:rPr>
            </w:pPr>
            <w:r>
              <w:rPr>
                <w:rFonts w:eastAsia="Times New Roman" w:cs="Times New Roman"/>
                <w:b/>
                <w:bCs/>
                <w:color w:val="FFFFFF"/>
                <w:szCs w:val="20"/>
                <w:lang w:eastAsia="es-ES"/>
              </w:rPr>
              <w:t>Auditor</w:t>
            </w:r>
          </w:p>
        </w:tc>
        <w:tc>
          <w:tcPr>
            <w:tcW w:w="1134" w:type="dxa"/>
            <w:vMerge w:val="restart"/>
            <w:shd w:val="clear" w:color="auto" w:fill="003366"/>
            <w:vAlign w:val="center"/>
            <w:hideMark/>
          </w:tcPr>
          <w:p w14:paraId="3251CD5C" w14:textId="77777777" w:rsidR="0032412A" w:rsidRPr="0027757B" w:rsidRDefault="0032412A" w:rsidP="00242C13">
            <w:pPr>
              <w:spacing w:after="0" w:line="240" w:lineRule="auto"/>
              <w:jc w:val="center"/>
              <w:rPr>
                <w:rFonts w:eastAsia="Times New Roman" w:cs="Times New Roman"/>
                <w:b/>
                <w:bCs/>
                <w:color w:val="FFFFFF"/>
                <w:szCs w:val="20"/>
                <w:lang w:val="es-ES" w:eastAsia="es-ES"/>
              </w:rPr>
            </w:pPr>
            <w:r w:rsidRPr="0027757B">
              <w:rPr>
                <w:rFonts w:eastAsia="Times New Roman" w:cs="Times New Roman"/>
                <w:b/>
                <w:bCs/>
                <w:color w:val="FFFFFF"/>
                <w:szCs w:val="20"/>
                <w:lang w:eastAsia="es-ES"/>
              </w:rPr>
              <w:t>Scope</w:t>
            </w:r>
          </w:p>
        </w:tc>
        <w:tc>
          <w:tcPr>
            <w:tcW w:w="3402" w:type="dxa"/>
            <w:gridSpan w:val="2"/>
            <w:shd w:val="clear" w:color="auto" w:fill="003366"/>
            <w:vAlign w:val="center"/>
          </w:tcPr>
          <w:p w14:paraId="07400184" w14:textId="2EFB0EAE" w:rsidR="0032412A" w:rsidRPr="00125A43" w:rsidRDefault="0032412A" w:rsidP="00242C13">
            <w:pPr>
              <w:spacing w:after="0" w:line="240" w:lineRule="auto"/>
              <w:jc w:val="center"/>
              <w:rPr>
                <w:rFonts w:eastAsia="Times New Roman" w:cs="Times New Roman"/>
                <w:b/>
                <w:bCs/>
                <w:color w:val="FFFFFF"/>
                <w:szCs w:val="20"/>
                <w:lang w:val="en-US" w:eastAsia="es-ES"/>
              </w:rPr>
            </w:pPr>
            <w:r w:rsidRPr="00125A43">
              <w:rPr>
                <w:rFonts w:eastAsia="Times New Roman" w:cs="Times New Roman"/>
                <w:b/>
                <w:bCs/>
                <w:color w:val="FFFFFF"/>
                <w:szCs w:val="20"/>
                <w:lang w:val="en-US" w:eastAsia="es-ES"/>
              </w:rPr>
              <w:t>Materiality levels (in K</w:t>
            </w:r>
            <w:r>
              <w:rPr>
                <w:rFonts w:eastAsia="Times New Roman" w:cs="Times New Roman"/>
                <w:b/>
                <w:bCs/>
                <w:color w:val="FFFFFF"/>
                <w:szCs w:val="20"/>
                <w:lang w:val="en-US" w:eastAsia="es-ES"/>
              </w:rPr>
              <w:t>RW)</w:t>
            </w:r>
          </w:p>
        </w:tc>
      </w:tr>
      <w:tr w:rsidR="0032412A" w:rsidRPr="00DA7A8C" w14:paraId="643706A6" w14:textId="77777777" w:rsidTr="007C36A6">
        <w:trPr>
          <w:trHeight w:val="574"/>
        </w:trPr>
        <w:tc>
          <w:tcPr>
            <w:tcW w:w="3044" w:type="dxa"/>
            <w:vMerge/>
            <w:shd w:val="clear" w:color="auto" w:fill="003366"/>
            <w:vAlign w:val="center"/>
          </w:tcPr>
          <w:p w14:paraId="78D38982" w14:textId="77777777" w:rsidR="0032412A" w:rsidRPr="00125A43" w:rsidRDefault="0032412A" w:rsidP="00242C13">
            <w:pPr>
              <w:spacing w:after="0" w:line="240" w:lineRule="auto"/>
              <w:jc w:val="center"/>
              <w:rPr>
                <w:rFonts w:eastAsia="Times New Roman" w:cs="Times New Roman"/>
                <w:b/>
                <w:bCs/>
                <w:color w:val="FFFFFF"/>
                <w:szCs w:val="20"/>
                <w:lang w:val="en-US" w:eastAsia="es-ES"/>
              </w:rPr>
            </w:pPr>
          </w:p>
        </w:tc>
        <w:tc>
          <w:tcPr>
            <w:tcW w:w="850" w:type="dxa"/>
            <w:vMerge/>
            <w:shd w:val="clear" w:color="auto" w:fill="003366"/>
            <w:vAlign w:val="center"/>
          </w:tcPr>
          <w:p w14:paraId="664F4885" w14:textId="77777777" w:rsidR="0032412A" w:rsidRPr="00125A43" w:rsidRDefault="0032412A" w:rsidP="00242C13">
            <w:pPr>
              <w:spacing w:after="0" w:line="240" w:lineRule="auto"/>
              <w:jc w:val="center"/>
              <w:rPr>
                <w:rFonts w:eastAsia="Times New Roman" w:cs="Times New Roman"/>
                <w:b/>
                <w:bCs/>
                <w:color w:val="FFFFFF"/>
                <w:szCs w:val="20"/>
                <w:lang w:val="en-US" w:eastAsia="es-ES"/>
              </w:rPr>
            </w:pPr>
          </w:p>
        </w:tc>
        <w:tc>
          <w:tcPr>
            <w:tcW w:w="1418" w:type="dxa"/>
            <w:vMerge/>
            <w:shd w:val="clear" w:color="auto" w:fill="003366"/>
            <w:vAlign w:val="center"/>
          </w:tcPr>
          <w:p w14:paraId="0A9DFFBE" w14:textId="77777777" w:rsidR="0032412A" w:rsidRPr="00125A43" w:rsidRDefault="0032412A" w:rsidP="00242C13">
            <w:pPr>
              <w:spacing w:after="0" w:line="240" w:lineRule="auto"/>
              <w:jc w:val="center"/>
              <w:rPr>
                <w:rFonts w:eastAsia="Times New Roman" w:cs="Times New Roman"/>
                <w:b/>
                <w:bCs/>
                <w:color w:val="FFFFFF"/>
                <w:szCs w:val="20"/>
                <w:lang w:val="en-US" w:eastAsia="es-ES"/>
              </w:rPr>
            </w:pPr>
          </w:p>
        </w:tc>
        <w:tc>
          <w:tcPr>
            <w:tcW w:w="1134" w:type="dxa"/>
            <w:vMerge/>
            <w:shd w:val="clear" w:color="auto" w:fill="003366"/>
            <w:vAlign w:val="center"/>
          </w:tcPr>
          <w:p w14:paraId="6A68E54D" w14:textId="77777777" w:rsidR="0032412A" w:rsidRPr="00125A43" w:rsidRDefault="0032412A" w:rsidP="00242C13">
            <w:pPr>
              <w:spacing w:after="0" w:line="240" w:lineRule="auto"/>
              <w:jc w:val="center"/>
              <w:rPr>
                <w:rFonts w:eastAsia="Times New Roman" w:cs="Times New Roman"/>
                <w:b/>
                <w:bCs/>
                <w:color w:val="FFFFFF"/>
                <w:szCs w:val="20"/>
                <w:lang w:val="en-US" w:eastAsia="es-ES"/>
              </w:rPr>
            </w:pPr>
          </w:p>
        </w:tc>
        <w:tc>
          <w:tcPr>
            <w:tcW w:w="1701" w:type="dxa"/>
            <w:shd w:val="clear" w:color="auto" w:fill="003366"/>
            <w:vAlign w:val="center"/>
          </w:tcPr>
          <w:p w14:paraId="6DDB568E" w14:textId="77777777" w:rsidR="0032412A" w:rsidRDefault="0032412A" w:rsidP="004F1BBB">
            <w:pPr>
              <w:spacing w:after="0" w:line="240" w:lineRule="auto"/>
              <w:jc w:val="center"/>
              <w:rPr>
                <w:rFonts w:eastAsia="Times New Roman" w:cs="Times New Roman"/>
                <w:b/>
                <w:bCs/>
                <w:color w:val="FFFFFF"/>
                <w:szCs w:val="20"/>
                <w:lang w:eastAsia="es-ES"/>
              </w:rPr>
            </w:pPr>
            <w:r>
              <w:rPr>
                <w:rFonts w:eastAsia="Times New Roman" w:cs="Times New Roman"/>
                <w:b/>
                <w:bCs/>
                <w:color w:val="FFFFFF"/>
                <w:szCs w:val="20"/>
                <w:lang w:eastAsia="es-ES"/>
              </w:rPr>
              <w:t>CPM</w:t>
            </w:r>
          </w:p>
        </w:tc>
        <w:tc>
          <w:tcPr>
            <w:tcW w:w="1701" w:type="dxa"/>
            <w:shd w:val="clear" w:color="auto" w:fill="003366"/>
            <w:vAlign w:val="center"/>
          </w:tcPr>
          <w:p w14:paraId="1294741C" w14:textId="77777777" w:rsidR="0032412A" w:rsidRDefault="0032412A" w:rsidP="004F1BBB">
            <w:pPr>
              <w:spacing w:after="0" w:line="240" w:lineRule="auto"/>
              <w:jc w:val="center"/>
              <w:rPr>
                <w:rFonts w:eastAsia="Times New Roman" w:cs="Times New Roman"/>
                <w:b/>
                <w:bCs/>
                <w:color w:val="FFFFFF"/>
                <w:szCs w:val="20"/>
                <w:lang w:eastAsia="es-ES"/>
              </w:rPr>
            </w:pPr>
            <w:r>
              <w:rPr>
                <w:rFonts w:eastAsia="Times New Roman" w:cs="Times New Roman"/>
                <w:b/>
                <w:bCs/>
                <w:color w:val="FFFFFF"/>
                <w:szCs w:val="20"/>
                <w:lang w:eastAsia="es-ES"/>
              </w:rPr>
              <w:t>CTT</w:t>
            </w:r>
          </w:p>
        </w:tc>
      </w:tr>
      <w:tr w:rsidR="0032412A" w:rsidRPr="002C3361" w14:paraId="496EFA58" w14:textId="77777777" w:rsidTr="00581311">
        <w:trPr>
          <w:trHeight w:val="300"/>
        </w:trPr>
        <w:tc>
          <w:tcPr>
            <w:tcW w:w="3044" w:type="dxa"/>
            <w:vAlign w:val="center"/>
          </w:tcPr>
          <w:p w14:paraId="2E06FC27" w14:textId="194EE29F" w:rsidR="0032412A" w:rsidRPr="00125A43" w:rsidRDefault="0032412A" w:rsidP="0032412A">
            <w:pPr>
              <w:spacing w:after="0" w:line="240" w:lineRule="auto"/>
              <w:rPr>
                <w:rFonts w:cs="Arial"/>
                <w:bCs/>
                <w:color w:val="000000"/>
                <w:szCs w:val="20"/>
                <w:lang w:val="es-ES" w:eastAsia="ko-KR"/>
              </w:rPr>
            </w:pPr>
            <w:r>
              <w:rPr>
                <w:rFonts w:cs="Arial" w:hint="eastAsia"/>
                <w:bCs/>
                <w:color w:val="000000"/>
                <w:szCs w:val="20"/>
                <w:lang w:val="es-ES" w:eastAsia="ko-KR"/>
              </w:rPr>
              <w:t>F</w:t>
            </w:r>
            <w:r>
              <w:rPr>
                <w:rFonts w:cs="Arial"/>
                <w:bCs/>
                <w:color w:val="000000"/>
                <w:szCs w:val="20"/>
                <w:lang w:val="es-ES" w:eastAsia="ko-KR"/>
              </w:rPr>
              <w:t>aurecia Korea – KR01</w:t>
            </w:r>
          </w:p>
        </w:tc>
        <w:tc>
          <w:tcPr>
            <w:tcW w:w="850" w:type="dxa"/>
            <w:vAlign w:val="center"/>
          </w:tcPr>
          <w:p w14:paraId="5D042295" w14:textId="0E0A95A4" w:rsidR="0032412A" w:rsidRPr="00125A43" w:rsidRDefault="0032412A" w:rsidP="0032412A">
            <w:pPr>
              <w:spacing w:after="0" w:line="240" w:lineRule="auto"/>
              <w:rPr>
                <w:rFonts w:cs="Arial"/>
                <w:color w:val="000000"/>
                <w:szCs w:val="20"/>
                <w:lang w:val="es-ES" w:eastAsia="ko-KR"/>
              </w:rPr>
            </w:pPr>
            <w:r>
              <w:rPr>
                <w:rFonts w:cs="Arial" w:hint="eastAsia"/>
                <w:color w:val="000000"/>
                <w:szCs w:val="20"/>
                <w:lang w:val="es-ES" w:eastAsia="ko-KR"/>
              </w:rPr>
              <w:t>K</w:t>
            </w:r>
            <w:r>
              <w:rPr>
                <w:rFonts w:cs="Arial"/>
                <w:color w:val="000000"/>
                <w:szCs w:val="20"/>
                <w:lang w:val="es-ES" w:eastAsia="ko-KR"/>
              </w:rPr>
              <w:t>orea</w:t>
            </w:r>
          </w:p>
        </w:tc>
        <w:tc>
          <w:tcPr>
            <w:tcW w:w="1418" w:type="dxa"/>
            <w:vAlign w:val="center"/>
          </w:tcPr>
          <w:p w14:paraId="02AF93BC" w14:textId="51E34BD3" w:rsidR="0032412A" w:rsidRPr="00125A43" w:rsidRDefault="0032412A" w:rsidP="0032412A">
            <w:pPr>
              <w:spacing w:after="0" w:line="240" w:lineRule="auto"/>
              <w:jc w:val="center"/>
              <w:rPr>
                <w:rFonts w:cs="Arial"/>
                <w:color w:val="000000"/>
                <w:szCs w:val="20"/>
                <w:lang w:val="es-ES" w:eastAsia="ko-KR"/>
              </w:rPr>
            </w:pPr>
            <w:r>
              <w:rPr>
                <w:rFonts w:cs="Arial" w:hint="eastAsia"/>
                <w:color w:val="000000"/>
                <w:szCs w:val="20"/>
                <w:lang w:val="es-ES" w:eastAsia="ko-KR"/>
              </w:rPr>
              <w:t xml:space="preserve"/>
            </w:r>
            <w:r>
              <w:rPr>
                <w:rFonts w:cs="Arial" w:hint="eastAsia"/>
                <w:color w:val="000000"/>
                <w:szCs w:val="20"/>
                <w:lang w:val="es-ES" w:eastAsia="ko-KR"/>
              </w:rPr>
              <w:t xml:space="preserve">Forvis Mazars Sebit (Korea)</w:t>
            </w:r>
            <w:r>
              <w:rPr>
                <w:rFonts w:cs="Arial"/>
                <w:color w:val="000000"/>
                <w:szCs w:val="20"/>
                <w:lang w:val="es-ES" w:eastAsia="ko-KR"/>
              </w:rPr>
              <w:t xml:space="preserve"/>
            </w:r>
          </w:p>
        </w:tc>
        <w:tc>
          <w:tcPr>
            <w:tcW w:w="1134" w:type="dxa"/>
            <w:vAlign w:val="center"/>
          </w:tcPr>
          <w:p w14:paraId="24C35277" w14:textId="19386F1B" w:rsidR="0032412A" w:rsidRPr="00125A43" w:rsidRDefault="0032412A" w:rsidP="0032412A">
            <w:pPr>
              <w:spacing w:after="0" w:line="240" w:lineRule="auto"/>
              <w:jc w:val="center"/>
              <w:rPr>
                <w:rFonts w:cs="Arial"/>
                <w:color w:val="000000"/>
                <w:szCs w:val="20"/>
                <w:lang w:val="es-ES" w:eastAsia="ko-KR"/>
              </w:rPr>
            </w:pPr>
            <w:r>
              <w:rPr>
                <w:rFonts w:cs="Arial" w:hint="eastAsia"/>
                <w:color w:val="000000"/>
                <w:szCs w:val="20"/>
                <w:lang w:val="es-ES" w:eastAsia="ko-KR"/>
              </w:rPr>
              <w:t>F</w:t>
            </w:r>
            <w:r>
              <w:rPr>
                <w:rFonts w:cs="Arial"/>
                <w:color w:val="000000"/>
                <w:szCs w:val="20"/>
                <w:lang w:val="es-ES" w:eastAsia="ko-KR"/>
              </w:rPr>
              <w:t>ull Scope</w:t>
            </w:r>
          </w:p>
        </w:tc>
        <w:tc>
          <w:tcPr>
            <w:tcW w:w="3402" w:type="dxa"/>
            <w:gridSpan w:val="2"/>
            <w:vMerge w:val="restart"/>
          </w:tcPr>
          <w:p w14:paraId="406DA565" w14:textId="332F7A6A" w:rsidR="0032412A" w:rsidRPr="0027757B" w:rsidRDefault="0032412A" w:rsidP="0032412A">
            <w:pPr>
              <w:spacing w:after="0" w:line="240" w:lineRule="auto"/>
              <w:jc w:val="center"/>
              <w:rPr>
                <w:rFonts w:eastAsia="Times New Roman" w:cs="Arial"/>
                <w:color w:val="000000"/>
                <w:szCs w:val="20"/>
                <w:lang w:val="es-ES" w:eastAsia="es-ES"/>
              </w:rPr>
            </w:pPr>
            <w:r>
              <w:rPr>
                <w:rFonts w:cs="Arial"/>
                <w:color w:val="000000"/>
                <w:szCs w:val="20"/>
                <w:lang w:val="es-ES" w:eastAsia="ko-KR"/>
              </w:rPr>
              <w:t xml:space="preserve">Based on statutory audit thresholds </w:t>
            </w:r>
          </w:p>
        </w:tc>
      </w:tr>
      <w:tr w:rsidR="0032412A" w:rsidRPr="00DA7A8C" w14:paraId="0E2F3DC2" w14:textId="77777777" w:rsidTr="00581311">
        <w:trPr>
          <w:trHeight w:val="300"/>
        </w:trPr>
        <w:tc>
          <w:tcPr>
            <w:tcW w:w="3044" w:type="dxa"/>
            <w:vAlign w:val="center"/>
          </w:tcPr>
          <w:p w14:paraId="4186D5F7" w14:textId="23E243CA" w:rsidR="0032412A" w:rsidRPr="00125A43" w:rsidRDefault="00581311" w:rsidP="0032412A">
            <w:pPr>
              <w:spacing w:after="0" w:line="240" w:lineRule="auto"/>
              <w:rPr>
                <w:rFonts w:cs="Arial"/>
                <w:bCs/>
                <w:color w:val="000000"/>
                <w:szCs w:val="20"/>
                <w:lang w:val="es-ES" w:eastAsia="ko-KR"/>
              </w:rPr>
            </w:pPr>
            <w:r>
              <w:rPr>
                <w:rFonts w:cs="Arial" w:hint="eastAsia"/>
                <w:bCs/>
                <w:color w:val="000000"/>
                <w:szCs w:val="20"/>
                <w:lang w:val="es-ES" w:eastAsia="ko-KR"/>
              </w:rPr>
              <w:t>F</w:t>
            </w:r>
            <w:r>
              <w:rPr>
                <w:rFonts w:cs="Arial"/>
                <w:bCs/>
                <w:color w:val="000000"/>
                <w:szCs w:val="20"/>
                <w:lang w:val="es-ES" w:eastAsia="ko-KR"/>
              </w:rPr>
              <w:t xml:space="preserve">aurecia Korea </w:t>
            </w:r>
            <w:r w:rsidR="0032412A">
              <w:rPr>
                <w:rFonts w:cs="Arial"/>
                <w:bCs/>
                <w:color w:val="000000"/>
                <w:szCs w:val="20"/>
                <w:lang w:val="es-ES" w:eastAsia="ko-KR"/>
              </w:rPr>
              <w:t>Yeongcheon – KR09</w:t>
            </w:r>
          </w:p>
        </w:tc>
        <w:tc>
          <w:tcPr>
            <w:tcW w:w="850" w:type="dxa"/>
            <w:vAlign w:val="center"/>
          </w:tcPr>
          <w:p w14:paraId="6CCB2FF5" w14:textId="0C238DF3" w:rsidR="0032412A" w:rsidRPr="00125A43" w:rsidRDefault="0032412A" w:rsidP="0032412A">
            <w:pPr>
              <w:spacing w:after="0" w:line="240" w:lineRule="auto"/>
              <w:rPr>
                <w:rFonts w:cs="Arial"/>
                <w:color w:val="000000"/>
                <w:szCs w:val="20"/>
                <w:lang w:val="es-ES" w:eastAsia="ko-KR"/>
              </w:rPr>
            </w:pPr>
            <w:r>
              <w:rPr>
                <w:rFonts w:cs="Arial" w:hint="eastAsia"/>
                <w:color w:val="000000"/>
                <w:szCs w:val="20"/>
                <w:lang w:val="es-ES" w:eastAsia="ko-KR"/>
              </w:rPr>
              <w:t>K</w:t>
            </w:r>
            <w:r>
              <w:rPr>
                <w:rFonts w:cs="Arial"/>
                <w:color w:val="000000"/>
                <w:szCs w:val="20"/>
                <w:lang w:val="es-ES" w:eastAsia="ko-KR"/>
              </w:rPr>
              <w:t>orea</w:t>
            </w:r>
          </w:p>
        </w:tc>
        <w:tc>
          <w:tcPr>
            <w:tcW w:w="1418" w:type="dxa"/>
            <w:vAlign w:val="center"/>
          </w:tcPr>
          <w:p w14:paraId="49FBB1EE" w14:textId="4FBFBC0E" w:rsidR="0032412A" w:rsidRPr="0027757B" w:rsidRDefault="0032412A" w:rsidP="0032412A">
            <w:pPr>
              <w:spacing w:after="0" w:line="240" w:lineRule="auto"/>
              <w:jc w:val="center"/>
              <w:rPr>
                <w:rFonts w:eastAsia="Times New Roman" w:cs="Arial"/>
                <w:color w:val="000000"/>
                <w:szCs w:val="20"/>
                <w:lang w:val="es-ES" w:eastAsia="es-ES"/>
              </w:rPr>
            </w:pPr>
            <w:r>
              <w:rPr>
                <w:rFonts w:cs="Arial" w:hint="eastAsia"/>
                <w:color w:val="000000"/>
                <w:szCs w:val="20"/>
                <w:lang w:val="es-ES" w:eastAsia="ko-KR"/>
              </w:rPr>
              <w:t xml:space="preserve"/>
            </w:r>
            <w:r>
              <w:rPr>
                <w:rFonts w:cs="Arial" w:hint="eastAsia"/>
                <w:color w:val="000000"/>
                <w:szCs w:val="20"/>
                <w:lang w:val="es-ES" w:eastAsia="ko-KR"/>
              </w:rPr>
              <w:t xml:space="preserve">Forvis Mazars Sebit (Korea)</w:t>
            </w:r>
            <w:r>
              <w:rPr>
                <w:rFonts w:cs="Arial"/>
                <w:color w:val="000000"/>
                <w:szCs w:val="20"/>
                <w:lang w:val="es-ES" w:eastAsia="ko-KR"/>
              </w:rPr>
              <w:t xml:space="preserve"/>
            </w:r>
          </w:p>
        </w:tc>
        <w:tc>
          <w:tcPr>
            <w:tcW w:w="1134" w:type="dxa"/>
            <w:vAlign w:val="center"/>
          </w:tcPr>
          <w:p w14:paraId="57E5CEE7" w14:textId="05CB899D" w:rsidR="0032412A" w:rsidRPr="00125A43" w:rsidRDefault="0032412A" w:rsidP="0032412A">
            <w:pPr>
              <w:spacing w:after="0" w:line="240" w:lineRule="auto"/>
              <w:jc w:val="center"/>
              <w:rPr>
                <w:rFonts w:cs="Arial"/>
                <w:color w:val="000000"/>
                <w:szCs w:val="20"/>
                <w:lang w:val="es-ES" w:eastAsia="ko-KR"/>
              </w:rPr>
            </w:pPr>
            <w:r>
              <w:rPr>
                <w:rFonts w:cs="Arial" w:hint="eastAsia"/>
                <w:color w:val="000000"/>
                <w:szCs w:val="20"/>
                <w:lang w:val="es-ES" w:eastAsia="ko-KR"/>
              </w:rPr>
              <w:t>F</w:t>
            </w:r>
            <w:r>
              <w:rPr>
                <w:rFonts w:cs="Arial"/>
                <w:color w:val="000000"/>
                <w:szCs w:val="20"/>
                <w:lang w:val="es-ES" w:eastAsia="ko-KR"/>
              </w:rPr>
              <w:t>ull Scope</w:t>
            </w:r>
          </w:p>
        </w:tc>
        <w:tc>
          <w:tcPr>
            <w:tcW w:w="3402" w:type="dxa"/>
            <w:gridSpan w:val="2"/>
            <w:vMerge/>
          </w:tcPr>
          <w:p w14:paraId="4E1B739D" w14:textId="64555D25" w:rsidR="0032412A" w:rsidRPr="0027757B" w:rsidRDefault="0032412A" w:rsidP="0032412A">
            <w:pPr>
              <w:spacing w:after="0" w:line="240" w:lineRule="auto"/>
              <w:jc w:val="center"/>
              <w:rPr>
                <w:rFonts w:eastAsia="Times New Roman" w:cs="Arial"/>
                <w:color w:val="000000"/>
                <w:szCs w:val="20"/>
                <w:lang w:val="es-ES" w:eastAsia="es-ES"/>
              </w:rPr>
            </w:pPr>
          </w:p>
        </w:tc>
      </w:tr>
      <w:tr w:rsidR="0032412A" w:rsidRPr="00DA7A8C" w14:paraId="6A2DF543" w14:textId="77777777" w:rsidTr="00581311">
        <w:trPr>
          <w:trHeight w:val="300"/>
        </w:trPr>
        <w:tc>
          <w:tcPr>
            <w:tcW w:w="3044" w:type="dxa"/>
            <w:vAlign w:val="center"/>
          </w:tcPr>
          <w:p w14:paraId="4560E849" w14:textId="4E3F7679" w:rsidR="0032412A" w:rsidRPr="00125A43" w:rsidRDefault="00581311" w:rsidP="0032412A">
            <w:pPr>
              <w:spacing w:after="0" w:line="240" w:lineRule="auto"/>
              <w:rPr>
                <w:rFonts w:cs="Arial" w:hint="eastAsia"/>
                <w:bCs/>
                <w:color w:val="000000"/>
                <w:szCs w:val="20"/>
                <w:lang w:val="en-US" w:eastAsia="ko-KR"/>
              </w:rPr>
            </w:pPr>
            <w:r>
              <w:rPr>
                <w:rFonts w:cs="Arial" w:hint="eastAsia"/>
                <w:bCs/>
                <w:color w:val="000000"/>
                <w:szCs w:val="20"/>
                <w:lang w:val="es-ES" w:eastAsia="ko-KR"/>
              </w:rPr>
              <w:t>F</w:t>
            </w:r>
            <w:r>
              <w:rPr>
                <w:rFonts w:cs="Arial"/>
                <w:bCs/>
                <w:color w:val="000000"/>
                <w:szCs w:val="20"/>
                <w:lang w:val="es-ES" w:eastAsia="ko-KR"/>
              </w:rPr>
              <w:t xml:space="preserve">aurecia Korea </w:t>
            </w:r>
            <w:r w:rsidR="005B5607">
              <w:rPr>
                <w:rFonts w:cs="Arial" w:hint="eastAsia"/>
                <w:bCs/>
                <w:color w:val="000000"/>
                <w:szCs w:val="20"/>
                <w:lang w:val="es-ES" w:eastAsia="ko-KR"/>
              </w:rPr>
              <w:t xml:space="preserve">Seat </w:t>
            </w:r>
            <w:r w:rsidR="005B5607">
              <w:rPr>
                <w:rFonts w:cs="Arial"/>
                <w:bCs/>
                <w:color w:val="000000"/>
                <w:szCs w:val="20"/>
                <w:lang w:val="es-ES" w:eastAsia="ko-KR"/>
              </w:rPr>
              <w:t>–</w:t>
            </w:r>
            <w:r w:rsidR="005B5607">
              <w:rPr>
                <w:rFonts w:cs="Arial" w:hint="eastAsia"/>
                <w:bCs/>
                <w:color w:val="000000"/>
                <w:szCs w:val="20"/>
                <w:lang w:val="es-ES" w:eastAsia="ko-KR"/>
              </w:rPr>
              <w:t xml:space="preserve"> KR10</w:t>
            </w:r>
          </w:p>
        </w:tc>
        <w:tc>
          <w:tcPr>
            <w:tcW w:w="850" w:type="dxa"/>
            <w:vAlign w:val="center"/>
          </w:tcPr>
          <w:p w14:paraId="31BC03D3" w14:textId="08ED840C" w:rsidR="0032412A" w:rsidRPr="00125A43" w:rsidRDefault="0032412A" w:rsidP="0032412A">
            <w:pPr>
              <w:spacing w:after="0" w:line="240" w:lineRule="auto"/>
              <w:rPr>
                <w:rFonts w:cs="Arial"/>
                <w:color w:val="000000"/>
                <w:szCs w:val="20"/>
                <w:lang w:val="es-ES" w:eastAsia="ko-KR"/>
              </w:rPr>
            </w:pPr>
            <w:r>
              <w:rPr>
                <w:rFonts w:cs="Arial" w:hint="eastAsia"/>
                <w:color w:val="000000"/>
                <w:szCs w:val="20"/>
                <w:lang w:val="es-ES" w:eastAsia="ko-KR"/>
              </w:rPr>
              <w:t>K</w:t>
            </w:r>
            <w:r>
              <w:rPr>
                <w:rFonts w:cs="Arial"/>
                <w:color w:val="000000"/>
                <w:szCs w:val="20"/>
                <w:lang w:val="es-ES" w:eastAsia="ko-KR"/>
              </w:rPr>
              <w:t>orea</w:t>
            </w:r>
          </w:p>
        </w:tc>
        <w:tc>
          <w:tcPr>
            <w:tcW w:w="1418" w:type="dxa"/>
            <w:vAlign w:val="center"/>
          </w:tcPr>
          <w:p w14:paraId="14EB7E30" w14:textId="099E5149" w:rsidR="0032412A" w:rsidRPr="0027757B" w:rsidRDefault="0032412A" w:rsidP="0032412A">
            <w:pPr>
              <w:spacing w:after="0" w:line="240" w:lineRule="auto"/>
              <w:jc w:val="center"/>
              <w:rPr>
                <w:rFonts w:eastAsia="Times New Roman" w:cs="Arial"/>
                <w:color w:val="000000"/>
                <w:szCs w:val="20"/>
                <w:lang w:val="es-ES" w:eastAsia="es-ES"/>
              </w:rPr>
            </w:pPr>
            <w:r>
              <w:rPr>
                <w:rFonts w:cs="Arial" w:hint="eastAsia"/>
                <w:color w:val="000000"/>
                <w:szCs w:val="20"/>
                <w:lang w:val="es-ES" w:eastAsia="ko-KR"/>
              </w:rPr>
              <w:t xml:space="preserve"/>
            </w:r>
            <w:r>
              <w:rPr>
                <w:rFonts w:cs="Arial" w:hint="eastAsia"/>
                <w:color w:val="000000"/>
                <w:szCs w:val="20"/>
                <w:lang w:val="es-ES" w:eastAsia="ko-KR"/>
              </w:rPr>
              <w:t xml:space="preserve">Forvis Mazars Sebit (Korea)</w:t>
            </w:r>
            <w:r>
              <w:rPr>
                <w:rFonts w:cs="Arial"/>
                <w:color w:val="000000"/>
                <w:szCs w:val="20"/>
                <w:lang w:val="es-ES" w:eastAsia="ko-KR"/>
              </w:rPr>
              <w:t xml:space="preserve"/>
            </w:r>
          </w:p>
        </w:tc>
        <w:tc>
          <w:tcPr>
            <w:tcW w:w="1134" w:type="dxa"/>
            <w:vAlign w:val="center"/>
          </w:tcPr>
          <w:p w14:paraId="2954A452" w14:textId="6E41B754" w:rsidR="0032412A" w:rsidRPr="00125A43" w:rsidRDefault="0032412A" w:rsidP="0032412A">
            <w:pPr>
              <w:spacing w:after="0" w:line="240" w:lineRule="auto"/>
              <w:jc w:val="center"/>
              <w:rPr>
                <w:rFonts w:cs="Arial"/>
                <w:color w:val="000000"/>
                <w:szCs w:val="20"/>
                <w:lang w:val="es-ES" w:eastAsia="ko-KR"/>
              </w:rPr>
            </w:pPr>
            <w:r>
              <w:rPr>
                <w:rFonts w:cs="Arial" w:hint="eastAsia"/>
                <w:color w:val="000000"/>
                <w:szCs w:val="20"/>
                <w:lang w:val="es-ES" w:eastAsia="ko-KR"/>
              </w:rPr>
              <w:t>F</w:t>
            </w:r>
            <w:r>
              <w:rPr>
                <w:rFonts w:cs="Arial"/>
                <w:color w:val="000000"/>
                <w:szCs w:val="20"/>
                <w:lang w:val="es-ES" w:eastAsia="ko-KR"/>
              </w:rPr>
              <w:t>ull Scope</w:t>
            </w:r>
          </w:p>
        </w:tc>
        <w:tc>
          <w:tcPr>
            <w:tcW w:w="3402" w:type="dxa"/>
            <w:gridSpan w:val="2"/>
            <w:vMerge/>
          </w:tcPr>
          <w:p w14:paraId="7EFDD053" w14:textId="0C735B9D" w:rsidR="0032412A" w:rsidRPr="0027757B" w:rsidRDefault="0032412A" w:rsidP="0032412A">
            <w:pPr>
              <w:spacing w:after="0" w:line="240" w:lineRule="auto"/>
              <w:jc w:val="center"/>
              <w:rPr>
                <w:rFonts w:eastAsia="Times New Roman" w:cs="Arial"/>
                <w:color w:val="000000"/>
                <w:szCs w:val="20"/>
                <w:lang w:val="es-ES" w:eastAsia="es-ES"/>
              </w:rPr>
            </w:pPr>
          </w:p>
        </w:tc>
      </w:tr>
      <w:tr w:rsidR="0032412A" w:rsidRPr="002950BB" w14:paraId="526E94CB" w14:textId="77777777" w:rsidTr="007C36A6">
        <w:trPr>
          <w:trHeight w:val="300"/>
        </w:trPr>
        <w:tc>
          <w:tcPr>
            <w:tcW w:w="3044" w:type="dxa"/>
            <w:vAlign w:val="center"/>
          </w:tcPr>
          <w:p w14:paraId="587F8509" w14:textId="30E7D9EB" w:rsidR="0032412A" w:rsidRPr="00581311" w:rsidRDefault="0032412A" w:rsidP="0032412A">
            <w:pPr>
              <w:spacing w:after="0" w:line="240" w:lineRule="auto"/>
              <w:rPr>
                <w:rFonts w:eastAsia="Times New Roman" w:cs="Arial"/>
                <w:bCs/>
                <w:color w:val="000000"/>
                <w:szCs w:val="20"/>
                <w:lang w:val="en-US" w:eastAsia="es-ES"/>
              </w:rPr>
            </w:pPr>
            <w:r w:rsidRPr="00581311">
              <w:rPr>
                <w:rFonts w:hint="eastAsia"/>
                <w:lang w:eastAsia="ko-KR"/>
              </w:rPr>
              <w:t>F</w:t>
            </w:r>
            <w:r w:rsidRPr="00581311">
              <w:rPr>
                <w:lang w:eastAsia="ko-KR"/>
              </w:rPr>
              <w:t>aurecia Emissions Control Technologies India Private Ltd. – IN04</w:t>
            </w:r>
          </w:p>
        </w:tc>
        <w:tc>
          <w:tcPr>
            <w:tcW w:w="850" w:type="dxa"/>
            <w:vAlign w:val="center"/>
          </w:tcPr>
          <w:p w14:paraId="2F1FA11B" w14:textId="3C0C54FD" w:rsidR="0032412A" w:rsidRPr="00581311" w:rsidRDefault="0032412A" w:rsidP="0032412A">
            <w:pPr>
              <w:spacing w:after="0" w:line="240" w:lineRule="auto"/>
              <w:rPr>
                <w:rFonts w:cs="Arial"/>
                <w:color w:val="000000"/>
                <w:szCs w:val="20"/>
                <w:lang w:val="es-ES" w:eastAsia="ko-KR"/>
              </w:rPr>
            </w:pPr>
            <w:r w:rsidRPr="00581311">
              <w:rPr>
                <w:rFonts w:cs="Arial" w:hint="eastAsia"/>
                <w:color w:val="000000"/>
                <w:szCs w:val="20"/>
                <w:lang w:val="es-ES" w:eastAsia="ko-KR"/>
              </w:rPr>
              <w:t>I</w:t>
            </w:r>
            <w:r w:rsidRPr="00581311">
              <w:rPr>
                <w:rFonts w:cs="Arial"/>
                <w:color w:val="000000"/>
                <w:szCs w:val="20"/>
                <w:lang w:val="es-ES" w:eastAsia="ko-KR"/>
              </w:rPr>
              <w:t>ndia</w:t>
            </w:r>
          </w:p>
        </w:tc>
        <w:tc>
          <w:tcPr>
            <w:tcW w:w="1418" w:type="dxa"/>
            <w:vAlign w:val="center"/>
          </w:tcPr>
          <w:p w14:paraId="6B7465CB" w14:textId="0C925644" w:rsidR="0032412A" w:rsidRPr="00581311" w:rsidRDefault="0032412A" w:rsidP="0032412A">
            <w:pPr>
              <w:spacing w:after="0" w:line="240" w:lineRule="auto"/>
              <w:jc w:val="center"/>
              <w:rPr>
                <w:rFonts w:cs="Arial"/>
                <w:color w:val="000000"/>
                <w:szCs w:val="20"/>
                <w:lang w:val="es-ES" w:eastAsia="ko-KR"/>
              </w:rPr>
            </w:pPr>
            <w:r w:rsidRPr="00581311">
              <w:rPr>
                <w:rFonts w:cs="Arial" w:hint="eastAsia"/>
                <w:color w:val="000000"/>
                <w:szCs w:val="20"/>
                <w:lang w:val="es-ES" w:eastAsia="ko-KR"/>
              </w:rPr>
              <w:t xml:space="preserve">PwC India</w:t>
            </w:r>
            <w:r w:rsidRPr="00581311">
              <w:rPr>
                <w:rFonts w:cs="Arial"/>
                <w:color w:val="000000"/>
                <w:szCs w:val="20"/>
                <w:lang w:val="es-ES" w:eastAsia="ko-KR"/>
              </w:rPr>
              <w:t xml:space="preserve"/>
            </w:r>
          </w:p>
        </w:tc>
        <w:tc>
          <w:tcPr>
            <w:tcW w:w="1134" w:type="dxa"/>
            <w:vAlign w:val="center"/>
          </w:tcPr>
          <w:p w14:paraId="6B72068B" w14:textId="52F5F7B5" w:rsidR="0032412A" w:rsidRPr="00581311" w:rsidRDefault="0032412A" w:rsidP="0032412A">
            <w:pPr>
              <w:spacing w:after="0" w:line="240" w:lineRule="auto"/>
              <w:jc w:val="center"/>
              <w:rPr>
                <w:rFonts w:cs="Arial"/>
                <w:color w:val="000000"/>
                <w:szCs w:val="20"/>
                <w:lang w:val="es-ES" w:eastAsia="ko-KR"/>
              </w:rPr>
            </w:pPr>
            <w:r w:rsidRPr="00581311">
              <w:rPr>
                <w:rFonts w:cs="Arial" w:hint="eastAsia"/>
                <w:color w:val="000000"/>
                <w:szCs w:val="20"/>
                <w:lang w:val="es-ES" w:eastAsia="ko-KR"/>
              </w:rPr>
              <w:t>F</w:t>
            </w:r>
            <w:r w:rsidRPr="00581311">
              <w:rPr>
                <w:rFonts w:cs="Arial"/>
                <w:color w:val="000000"/>
                <w:szCs w:val="20"/>
                <w:lang w:val="es-ES" w:eastAsia="ko-KR"/>
              </w:rPr>
              <w:t>ull Scope</w:t>
            </w:r>
          </w:p>
        </w:tc>
        <w:tc>
          <w:tcPr>
            <w:tcW w:w="1701" w:type="dxa"/>
          </w:tcPr>
          <w:p w14:paraId="7DDC016E" w14:textId="558BCAB4" w:rsidR="0032412A" w:rsidRPr="00581311" w:rsidRDefault="0032412A" w:rsidP="0032412A">
            <w:pPr>
              <w:spacing w:after="0" w:line="240" w:lineRule="auto"/>
              <w:jc w:val="center"/>
              <w:rPr>
                <w:rFonts w:eastAsia="맑은 고딕" w:cs="Arial" w:hint="eastAsia"/>
                <w:color w:val="000000"/>
                <w:szCs w:val="20"/>
                <w:lang w:eastAsia="ko-KR"/>
              </w:rPr>
            </w:pPr>
            <w:r w:rsidRPr="00581311">
              <w:rPr>
                <w:rFonts w:eastAsia="맑은 고딕" w:cs="Arial" w:hint="eastAsia"/>
                <w:color w:val="000000"/>
                <w:szCs w:val="20"/>
                <w:lang w:eastAsia="ko-KR"/>
              </w:rPr>
              <w:t xml:space="preserve">2,838,000,000</w:t>
            </w:r>
          </w:p>
        </w:tc>
        <w:tc>
          <w:tcPr>
            <w:tcW w:w="1701" w:type="dxa"/>
          </w:tcPr>
          <w:p w14:paraId="7C2FD796" w14:textId="23AAFD53" w:rsidR="0032412A" w:rsidRPr="00581311" w:rsidRDefault="0032412A" w:rsidP="0032412A">
            <w:pPr>
              <w:spacing w:after="0" w:line="240" w:lineRule="auto"/>
              <w:jc w:val="center"/>
              <w:rPr>
                <w:rFonts w:eastAsia="맑은 고딕" w:cs="Arial" w:hint="eastAsia"/>
                <w:color w:val="000000"/>
                <w:szCs w:val="20"/>
                <w:lang w:eastAsia="ko-KR"/>
              </w:rPr>
            </w:pPr>
            <w:r w:rsidRPr="00581311">
              <w:rPr>
                <w:rFonts w:eastAsia="맑은 고딕" w:cs="Arial" w:hint="eastAsia"/>
                <w:color w:val="000000"/>
                <w:szCs w:val="20"/>
                <w:lang w:eastAsia="ko-KR"/>
              </w:rPr>
              <w:t xml:space="preserve">269,000,000</w:t>
            </w:r>
          </w:p>
        </w:tc>
      </w:tr>
    </w:tbl>
    <w:p w14:paraId="002707F3" w14:textId="79021CDE" w:rsidR="00242C13" w:rsidRDefault="00242C13" w:rsidP="00242C13">
      <w:pPr>
        <w:spacing w:after="0"/>
        <w:rPr>
          <w:lang w:val="en-US"/>
        </w:rPr>
      </w:pPr>
    </w:p>
    <w:p w14:paraId="4E73A09C" w14:textId="77777777" w:rsidR="0039662C" w:rsidRDefault="0039662C" w:rsidP="00FF7C35">
      <w:pPr>
        <w:spacing w:after="0"/>
        <w:rPr>
          <w:b/>
          <w:bCs/>
          <w:u w:val="single"/>
          <w:lang w:val="en-US" w:eastAsia="ko-KR"/>
        </w:rPr>
      </w:pPr>
    </w:p>
    <w:p w14:paraId="5D6A60DC" w14:textId="77777777" w:rsidR="00C91762" w:rsidRDefault="00C91762" w:rsidP="00FF7C35">
      <w:pPr>
        <w:spacing w:after="0"/>
        <w:rPr>
          <w:b/>
          <w:bCs/>
          <w:u w:val="single"/>
          <w:lang w:val="en-US" w:eastAsia="ko-KR"/>
        </w:rPr>
      </w:pPr>
    </w:p>
    <w:p w14:paraId="4B5F5ECF" w14:textId="77777777" w:rsidR="00C91762" w:rsidRDefault="00C91762" w:rsidP="00FF7C35">
      <w:pPr>
        <w:spacing w:after="0"/>
        <w:rPr>
          <w:b/>
          <w:bCs/>
          <w:u w:val="single"/>
          <w:lang w:val="en-US" w:eastAsia="ko-KR"/>
        </w:rPr>
      </w:pPr>
    </w:p>
    <w:p w14:paraId="47119372" w14:textId="77777777" w:rsidR="007C36A6" w:rsidRDefault="007C36A6" w:rsidP="00FF7C35">
      <w:pPr>
        <w:spacing w:after="0"/>
        <w:rPr>
          <w:b/>
          <w:bCs/>
          <w:u w:val="single"/>
          <w:lang w:val="en-US" w:eastAsia="ko-KR"/>
        </w:rPr>
      </w:pPr>
    </w:p>
    <w:p w14:paraId="591D14C9" w14:textId="77777777" w:rsidR="007C36A6" w:rsidRDefault="007C36A6" w:rsidP="00FF7C35">
      <w:pPr>
        <w:spacing w:after="0"/>
        <w:rPr>
          <w:rFonts w:hint="eastAsia"/>
          <w:b/>
          <w:bCs/>
          <w:u w:val="single"/>
          <w:lang w:val="en-US" w:eastAsia="ko-KR"/>
        </w:rPr>
      </w:pPr>
    </w:p>
    <w:p w14:paraId="3813E323" w14:textId="77777777" w:rsidR="00C91762" w:rsidRDefault="00C91762" w:rsidP="00FF7C35">
      <w:pPr>
        <w:spacing w:after="0"/>
        <w:rPr>
          <w:b/>
          <w:bCs/>
          <w:u w:val="single"/>
          <w:lang w:val="en-US" w:eastAsia="ko-KR"/>
        </w:rPr>
      </w:pPr>
    </w:p>
    <w:p w14:paraId="340BA5AA" w14:textId="77777777" w:rsidR="00C91762" w:rsidRPr="00FF7C35" w:rsidRDefault="00C91762" w:rsidP="00FF7C35">
      <w:pPr>
        <w:spacing w:after="0"/>
        <w:rPr>
          <w:b/>
          <w:bCs/>
          <w:u w:val="single"/>
          <w:lang w:val="en-US" w:eastAsia="ko-KR"/>
        </w:rPr>
      </w:pPr>
    </w:p>
    <w:p w14:paraId="634F814A" w14:textId="77777777" w:rsidR="00FF7C35" w:rsidRDefault="00FF7C35" w:rsidP="00242C13">
      <w:pPr>
        <w:spacing w:after="0"/>
        <w:rPr>
          <w:lang w:val="en-US"/>
        </w:rPr>
      </w:pPr>
    </w:p>
    <w:p w14:paraId="7468AB5F" w14:textId="44E56CCB" w:rsidR="00242C13" w:rsidRDefault="00242C13" w:rsidP="00613F48">
      <w:pPr>
        <w:pStyle w:val="2"/>
      </w:pPr>
      <w:bookmarkStart w:id="82" w:name="_Toc215844455"/>
      <w:r>
        <w:lastRenderedPageBreak/>
        <w:t>Summary of misstatements</w:t>
      </w:r>
      <w:bookmarkEnd w:id="82"/>
    </w:p>
    <w:p w14:paraId="308B85B5" w14:textId="77777777" w:rsidR="0039662C" w:rsidRPr="0039662C" w:rsidRDefault="0039662C" w:rsidP="0039662C"/>
    <w:p w14:paraId="6E836142" w14:textId="77777777" w:rsidR="00242C13" w:rsidRDefault="00242C13" w:rsidP="00242C13">
      <w:pPr>
        <w:rPr>
          <w:lang w:val="en-US"/>
        </w:rPr>
      </w:pPr>
      <w:r w:rsidRPr="00242C13">
        <w:rPr>
          <w:b/>
          <w:lang w:val="en-US"/>
        </w:rPr>
        <w:t xml:space="preserve">Misstatements, </w:t>
      </w:r>
      <w:proofErr w:type="gramStart"/>
      <w:r w:rsidRPr="00242C13">
        <w:rPr>
          <w:b/>
          <w:lang w:val="en-US"/>
        </w:rPr>
        <w:t>whether</w:t>
      </w:r>
      <w:proofErr w:type="gramEnd"/>
      <w:r w:rsidRPr="00242C13">
        <w:rPr>
          <w:b/>
          <w:lang w:val="en-US"/>
        </w:rPr>
        <w:t xml:space="preserve"> corrected or expected to be </w:t>
      </w:r>
      <w:proofErr w:type="gramStart"/>
      <w:r w:rsidRPr="00242C13">
        <w:rPr>
          <w:b/>
          <w:lang w:val="en-US"/>
        </w:rPr>
        <w:t>corrected,</w:t>
      </w:r>
      <w:proofErr w:type="gramEnd"/>
      <w:r w:rsidRPr="00242C13">
        <w:rPr>
          <w:b/>
          <w:lang w:val="en-US"/>
        </w:rPr>
        <w:t xml:space="preserve"> or not by the entity, shall be recorded </w:t>
      </w:r>
      <w:proofErr w:type="gramStart"/>
      <w:r w:rsidRPr="00242C13">
        <w:rPr>
          <w:b/>
          <w:lang w:val="en-US"/>
        </w:rPr>
        <w:t>during the course of</w:t>
      </w:r>
      <w:proofErr w:type="gramEnd"/>
      <w:r w:rsidRPr="00242C13">
        <w:rPr>
          <w:b/>
          <w:lang w:val="en-US"/>
        </w:rPr>
        <w:t xml:space="preserve"> the audit, and posted to a Summary </w:t>
      </w:r>
      <w:r>
        <w:rPr>
          <w:b/>
          <w:lang w:val="en-US"/>
        </w:rPr>
        <w:t>of</w:t>
      </w:r>
      <w:r w:rsidRPr="00242C13">
        <w:rPr>
          <w:b/>
          <w:lang w:val="en-US"/>
        </w:rPr>
        <w:t xml:space="preserve"> </w:t>
      </w:r>
      <w:r>
        <w:rPr>
          <w:b/>
          <w:lang w:val="en-US"/>
        </w:rPr>
        <w:t>M</w:t>
      </w:r>
      <w:r w:rsidRPr="00242C13">
        <w:rPr>
          <w:b/>
          <w:lang w:val="en-US"/>
        </w:rPr>
        <w:t xml:space="preserve">isstatements </w:t>
      </w:r>
      <w:r>
        <w:rPr>
          <w:b/>
          <w:lang w:val="en-US"/>
        </w:rPr>
        <w:t xml:space="preserve">(SOM) </w:t>
      </w:r>
      <w:r w:rsidRPr="00242C13">
        <w:rPr>
          <w:b/>
          <w:lang w:val="en-US"/>
        </w:rPr>
        <w:t xml:space="preserve">template. </w:t>
      </w:r>
      <w:r w:rsidRPr="00242C13">
        <w:rPr>
          <w:lang w:val="en-US"/>
        </w:rPr>
        <w:t>Any supporting documentation for a S</w:t>
      </w:r>
      <w:r>
        <w:rPr>
          <w:lang w:val="en-US"/>
        </w:rPr>
        <w:t>O</w:t>
      </w:r>
      <w:r w:rsidRPr="00242C13">
        <w:rPr>
          <w:lang w:val="en-US"/>
        </w:rPr>
        <w:t xml:space="preserve">M item needs to be included in your engagement </w:t>
      </w:r>
      <w:r>
        <w:rPr>
          <w:lang w:val="en-US"/>
        </w:rPr>
        <w:t>file</w:t>
      </w:r>
      <w:r w:rsidRPr="00242C13">
        <w:rPr>
          <w:lang w:val="en-US"/>
        </w:rPr>
        <w:t xml:space="preserve">. </w:t>
      </w:r>
    </w:p>
    <w:p w14:paraId="4137120B" w14:textId="77777777" w:rsidR="00515E31" w:rsidRPr="00197C12" w:rsidRDefault="00515E31" w:rsidP="00242C13">
      <w:pPr>
        <w:rPr>
          <w:b/>
          <w:lang w:val="en-US"/>
        </w:rPr>
      </w:pPr>
      <w:r w:rsidRPr="00197C12">
        <w:rPr>
          <w:b/>
          <w:lang w:val="en-US"/>
        </w:rPr>
        <w:t xml:space="preserve">When you find </w:t>
      </w:r>
      <w:proofErr w:type="gramStart"/>
      <w:r w:rsidRPr="00197C12">
        <w:rPr>
          <w:b/>
          <w:lang w:val="en-US"/>
        </w:rPr>
        <w:t>misstatements</w:t>
      </w:r>
      <w:proofErr w:type="gramEnd"/>
      <w:r w:rsidRPr="00197C12">
        <w:rPr>
          <w:b/>
          <w:lang w:val="en-US"/>
        </w:rPr>
        <w:t xml:space="preserve"> above Clearly Trivial Threshold, it is key that you ask on a timely </w:t>
      </w:r>
      <w:proofErr w:type="gramStart"/>
      <w:r w:rsidRPr="00197C12">
        <w:rPr>
          <w:b/>
          <w:lang w:val="en-US"/>
        </w:rPr>
        <w:t>basis</w:t>
      </w:r>
      <w:proofErr w:type="gramEnd"/>
      <w:r w:rsidRPr="00197C12">
        <w:rPr>
          <w:b/>
          <w:lang w:val="en-US"/>
        </w:rPr>
        <w:t xml:space="preserve"> its correction</w:t>
      </w:r>
      <w:r>
        <w:rPr>
          <w:b/>
          <w:lang w:val="en-US"/>
        </w:rPr>
        <w:t xml:space="preserve"> at local level</w:t>
      </w:r>
      <w:r w:rsidRPr="00197C12">
        <w:rPr>
          <w:b/>
          <w:lang w:val="en-US"/>
        </w:rPr>
        <w:t>.</w:t>
      </w:r>
    </w:p>
    <w:p w14:paraId="78BC0D94" w14:textId="77777777" w:rsidR="00242C13" w:rsidRPr="00CF7B7D" w:rsidRDefault="00242C13" w:rsidP="00242C13">
      <w:pPr>
        <w:rPr>
          <w:lang w:val="en-US"/>
        </w:rPr>
      </w:pPr>
      <w:r w:rsidRPr="00242C13">
        <w:rPr>
          <w:lang w:val="en-US"/>
        </w:rPr>
        <w:t>For format of documentation of S</w:t>
      </w:r>
      <w:r>
        <w:rPr>
          <w:lang w:val="en-US"/>
        </w:rPr>
        <w:t>ummary of misstatements</w:t>
      </w:r>
      <w:r w:rsidRPr="00242C13">
        <w:rPr>
          <w:lang w:val="en-US"/>
        </w:rPr>
        <w:t xml:space="preserve"> items please refer to </w:t>
      </w:r>
      <w:r w:rsidRPr="00242C13">
        <w:rPr>
          <w:b/>
          <w:lang w:val="en-US"/>
        </w:rPr>
        <w:t>Appendix D</w:t>
      </w:r>
      <w:r w:rsidR="007F5A5A">
        <w:rPr>
          <w:b/>
          <w:lang w:val="en-US"/>
        </w:rPr>
        <w:t>7</w:t>
      </w:r>
      <w:r w:rsidRPr="00242C13">
        <w:rPr>
          <w:lang w:val="en-US"/>
        </w:rPr>
        <w:t xml:space="preserve">. When communicating details of misstatements to the </w:t>
      </w:r>
      <w:r w:rsidR="00223DB3">
        <w:rPr>
          <w:lang w:val="en-US"/>
        </w:rPr>
        <w:t>Group Engagement Team</w:t>
      </w:r>
      <w:r w:rsidRPr="00242C13">
        <w:rPr>
          <w:lang w:val="en-US"/>
        </w:rPr>
        <w:t>, please distinguish these misstatements between factual (due to error) and judgmental misstatements. The S</w:t>
      </w:r>
      <w:r>
        <w:rPr>
          <w:lang w:val="en-US"/>
        </w:rPr>
        <w:t>O</w:t>
      </w:r>
      <w:r w:rsidRPr="00242C13">
        <w:rPr>
          <w:lang w:val="en-US"/>
        </w:rPr>
        <w:t xml:space="preserve">M must include the specific FSA impacted and if there is a cash flow impact. </w:t>
      </w:r>
    </w:p>
    <w:p w14:paraId="6161E1F2" w14:textId="77777777" w:rsidR="00242C13" w:rsidRPr="00242C13" w:rsidRDefault="00242C13" w:rsidP="00242C13">
      <w:pPr>
        <w:rPr>
          <w:lang w:val="en-US"/>
        </w:rPr>
      </w:pPr>
      <w:r w:rsidRPr="00242C13">
        <w:rPr>
          <w:lang w:val="en-US"/>
        </w:rPr>
        <w:t xml:space="preserve">All identified misstatements and related adjustments are to be discussed and agreed with Component </w:t>
      </w:r>
      <w:proofErr w:type="gramStart"/>
      <w:r w:rsidRPr="00242C13">
        <w:rPr>
          <w:lang w:val="en-US"/>
        </w:rPr>
        <w:t>management</w:t>
      </w:r>
      <w:proofErr w:type="gramEnd"/>
      <w:r w:rsidRPr="00242C13">
        <w:rPr>
          <w:lang w:val="en-US"/>
        </w:rPr>
        <w:t xml:space="preserve"> on a timely basis before immediately reporting to the </w:t>
      </w:r>
      <w:r w:rsidR="00223DB3">
        <w:rPr>
          <w:lang w:val="en-US"/>
        </w:rPr>
        <w:t>Group Engagement Team</w:t>
      </w:r>
      <w:r w:rsidRPr="00242C13">
        <w:rPr>
          <w:lang w:val="en-US"/>
        </w:rPr>
        <w:t>. Any disagreements with Component management need to be highlighted in your reporting to us. Additionally, misstatements identified during your audit (</w:t>
      </w:r>
      <w:r w:rsidR="00515E31" w:rsidRPr="00242C13">
        <w:rPr>
          <w:lang w:val="en-US"/>
        </w:rPr>
        <w:t>whether</w:t>
      </w:r>
      <w:r w:rsidRPr="00242C13">
        <w:rPr>
          <w:lang w:val="en-US"/>
        </w:rPr>
        <w:t xml:space="preserve"> recorded and notwithstanding materiality) need to be considered for indication that an internal control weakness </w:t>
      </w:r>
      <w:r w:rsidR="00515E31">
        <w:rPr>
          <w:lang w:val="en-US"/>
        </w:rPr>
        <w:t xml:space="preserve">or fraud </w:t>
      </w:r>
      <w:r w:rsidRPr="00242C13">
        <w:rPr>
          <w:lang w:val="en-US"/>
        </w:rPr>
        <w:t>may exist.</w:t>
      </w:r>
    </w:p>
    <w:p w14:paraId="61D246EB" w14:textId="2DEDEE54" w:rsidR="00242C13" w:rsidRDefault="00242C13" w:rsidP="003530D1">
      <w:pPr>
        <w:spacing w:after="0" w:line="240" w:lineRule="auto"/>
        <w:rPr>
          <w:rFonts w:eastAsia="맑은 고딕" w:cs="Arial"/>
          <w:color w:val="000000"/>
          <w:szCs w:val="20"/>
          <w:lang w:val="en-US" w:eastAsia="ko-KR"/>
        </w:rPr>
      </w:pPr>
      <w:r w:rsidRPr="007C36A6">
        <w:rPr>
          <w:b/>
          <w:lang w:val="en-US"/>
        </w:rPr>
        <w:t xml:space="preserve">The </w:t>
      </w:r>
      <w:r w:rsidRPr="007C36A6">
        <w:rPr>
          <w:b/>
          <w:lang w:val="en-GB"/>
        </w:rPr>
        <w:t>threshold for clearly trivial misstatements</w:t>
      </w:r>
      <w:r w:rsidRPr="007C36A6">
        <w:rPr>
          <w:lang w:val="en-US"/>
        </w:rPr>
        <w:t xml:space="preserve"> established for the entities in scope is</w:t>
      </w:r>
      <w:r w:rsidR="009C7482" w:rsidRPr="007C36A6">
        <w:rPr>
          <w:lang w:val="en-US"/>
        </w:rPr>
        <w:t xml:space="preserve"> KRW </w:t>
      </w:r>
      <w:r w:rsidR="007C36A6" w:rsidRPr="007C36A6">
        <w:rPr>
          <w:rFonts w:eastAsia="맑은 고딕" w:cs="Arial" w:hint="eastAsia"/>
          <w:color w:val="000000"/>
          <w:szCs w:val="20"/>
          <w:lang w:val="en-US" w:eastAsia="ko-KR"/>
        </w:rPr>
        <w:t xml:space="preserve">269,000,000</w:t>
      </w:r>
      <w:r w:rsidR="00CC7953" w:rsidRPr="007C36A6">
        <w:rPr>
          <w:rFonts w:eastAsia="맑은 고딕" w:cs="Arial"/>
          <w:color w:val="000000"/>
          <w:szCs w:val="20"/>
          <w:lang w:val="en-US" w:eastAsia="ko-KR"/>
        </w:rPr>
        <w:t xml:space="preserve"/>
      </w:r>
      <w:r w:rsidR="003530D1" w:rsidRPr="007C36A6">
        <w:rPr>
          <w:rFonts w:eastAsia="맑은 고딕" w:cs="Arial" w:hint="eastAsia"/>
          <w:color w:val="000000"/>
          <w:szCs w:val="20"/>
          <w:lang w:val="en-US" w:eastAsia="ko-KR"/>
        </w:rPr>
        <w:t>.</w:t>
      </w:r>
      <w:r w:rsidR="003530D1">
        <w:rPr>
          <w:rFonts w:eastAsia="맑은 고딕" w:cs="Arial" w:hint="eastAsia"/>
          <w:color w:val="000000"/>
          <w:szCs w:val="20"/>
          <w:lang w:val="en-US" w:eastAsia="ko-KR"/>
        </w:rPr>
        <w:t xml:space="preserve"> </w:t>
      </w:r>
    </w:p>
    <w:p w14:paraId="1654D291" w14:textId="77777777" w:rsidR="003530D1" w:rsidRPr="003530D1" w:rsidRDefault="003530D1" w:rsidP="003530D1">
      <w:pPr>
        <w:spacing w:after="0" w:line="240" w:lineRule="auto"/>
        <w:rPr>
          <w:rFonts w:eastAsia="맑은 고딕" w:cs="Arial"/>
          <w:color w:val="000000"/>
          <w:szCs w:val="20"/>
          <w:lang w:val="en-US" w:eastAsia="ko-KR"/>
        </w:rPr>
      </w:pPr>
    </w:p>
    <w:p w14:paraId="5AF780DC" w14:textId="7395420C" w:rsidR="00242C13" w:rsidRDefault="00242C13" w:rsidP="00242C13">
      <w:pPr>
        <w:rPr>
          <w:lang w:val="en-US"/>
        </w:rPr>
      </w:pPr>
      <w:r w:rsidRPr="00242C13">
        <w:rPr>
          <w:lang w:val="en-US"/>
        </w:rPr>
        <w:t xml:space="preserve">Additionally, Component auditors are required to </w:t>
      </w:r>
      <w:proofErr w:type="gramStart"/>
      <w:r w:rsidRPr="00242C13">
        <w:rPr>
          <w:lang w:val="en-US"/>
        </w:rPr>
        <w:t>inform to</w:t>
      </w:r>
      <w:proofErr w:type="gramEnd"/>
      <w:r w:rsidRPr="00242C13">
        <w:rPr>
          <w:lang w:val="en-US"/>
        </w:rPr>
        <w:t xml:space="preserve"> </w:t>
      </w:r>
      <w:r w:rsidR="00223DB3">
        <w:rPr>
          <w:lang w:val="en-US"/>
        </w:rPr>
        <w:t xml:space="preserve">the Group Engagement </w:t>
      </w:r>
      <w:proofErr w:type="gramStart"/>
      <w:r w:rsidR="00223DB3">
        <w:rPr>
          <w:lang w:val="en-US"/>
        </w:rPr>
        <w:t>Team</w:t>
      </w:r>
      <w:proofErr w:type="gramEnd"/>
      <w:r w:rsidRPr="00242C13">
        <w:rPr>
          <w:lang w:val="en-US"/>
        </w:rPr>
        <w:t xml:space="preserve"> </w:t>
      </w:r>
      <w:r w:rsidRPr="00242C13">
        <w:rPr>
          <w:b/>
          <w:lang w:val="en-US"/>
        </w:rPr>
        <w:t xml:space="preserve">any </w:t>
      </w:r>
      <w:r>
        <w:rPr>
          <w:b/>
          <w:lang w:val="en-US"/>
        </w:rPr>
        <w:t xml:space="preserve">corrected </w:t>
      </w:r>
      <w:proofErr w:type="gramStart"/>
      <w:r w:rsidRPr="00242C13">
        <w:rPr>
          <w:b/>
          <w:lang w:val="en-US"/>
        </w:rPr>
        <w:t>misstatements</w:t>
      </w:r>
      <w:proofErr w:type="gramEnd"/>
      <w:r w:rsidRPr="00242C13">
        <w:rPr>
          <w:b/>
          <w:lang w:val="en-US"/>
        </w:rPr>
        <w:t xml:space="preserve"> identified </w:t>
      </w:r>
      <w:r>
        <w:rPr>
          <w:b/>
          <w:lang w:val="en-US"/>
        </w:rPr>
        <w:t xml:space="preserve">and accounted </w:t>
      </w:r>
      <w:r w:rsidRPr="00242C13">
        <w:rPr>
          <w:lang w:val="en-US"/>
        </w:rPr>
        <w:t xml:space="preserve">during the audit. Please inform it </w:t>
      </w:r>
      <w:r w:rsidRPr="00242C13">
        <w:rPr>
          <w:lang w:val="en-US"/>
        </w:rPr>
        <w:t xml:space="preserve">in the section “Other issues” of Appendix D1 – “Summary Memorandum”.</w:t>
      </w:r>
      <w:r>
        <w:rPr>
          <w:lang w:val="en-US"/>
        </w:rPr>
        <w:t xml:space="preserve"/>
      </w:r>
      <w:r w:rsidRPr="00242C13">
        <w:rPr>
          <w:i/>
          <w:lang w:val="en-US"/>
        </w:rPr>
        <w:t xml:space="preserve"/>
      </w:r>
      <w:r>
        <w:rPr>
          <w:i/>
          <w:lang w:val="en-US"/>
        </w:rPr>
        <w:t xml:space="preserve"/>
      </w:r>
      <w:r w:rsidRPr="00242C13">
        <w:rPr>
          <w:i/>
          <w:lang w:val="en-US"/>
        </w:rPr>
        <w:t xml:space="preserve"/>
      </w:r>
      <w:r w:rsidRPr="00242C13">
        <w:rPr>
          <w:lang w:val="en-US"/>
        </w:rPr>
        <w:t xml:space="preserve"/>
      </w:r>
      <w:r w:rsidRPr="00242C13">
        <w:rPr>
          <w:b/>
          <w:lang w:val="en-US"/>
        </w:rPr>
        <w:t xml:space="preserve"/>
      </w:r>
      <w:r w:rsidRPr="00242C13">
        <w:rPr>
          <w:lang w:val="en-US"/>
        </w:rPr>
        <w:t xml:space="preserve"/>
      </w:r>
    </w:p>
    <w:p w14:paraId="4013C9A2" w14:textId="0E49045D" w:rsidR="0039662C" w:rsidRDefault="0039662C" w:rsidP="00242C13">
      <w:pPr>
        <w:rPr>
          <w:lang w:val="en-US"/>
        </w:rPr>
      </w:pPr>
    </w:p>
    <w:p w14:paraId="22391D7B" w14:textId="04CD9D60" w:rsidR="00225219" w:rsidRDefault="00225219">
      <w:pPr>
        <w:spacing w:after="160" w:line="259" w:lineRule="auto"/>
        <w:jc w:val="left"/>
        <w:rPr>
          <w:lang w:val="en-US"/>
        </w:rPr>
      </w:pPr>
      <w:r>
        <w:rPr>
          <w:lang w:val="en-US"/>
        </w:rPr>
        <w:br w:type="page"/>
      </w:r>
    </w:p>
    <w:p w14:paraId="64176072" w14:textId="77777777" w:rsidR="00242C13" w:rsidRDefault="00242C13" w:rsidP="00613F48">
      <w:pPr>
        <w:pStyle w:val="2"/>
        <w:rPr>
          <w:lang w:val="en-US"/>
        </w:rPr>
      </w:pPr>
      <w:bookmarkStart w:id="83" w:name="_Toc215844456"/>
      <w:r>
        <w:rPr>
          <w:lang w:val="en-US"/>
        </w:rPr>
        <w:lastRenderedPageBreak/>
        <w:t>Timetable of communications and communication process</w:t>
      </w:r>
      <w:bookmarkEnd w:id="83"/>
    </w:p>
    <w:p w14:paraId="5DAAB974" w14:textId="77777777" w:rsidR="0039662C" w:rsidRDefault="0039662C" w:rsidP="00242C13">
      <w:pPr>
        <w:rPr>
          <w:lang w:val="en-GB"/>
        </w:rPr>
      </w:pPr>
    </w:p>
    <w:p w14:paraId="6FDBDE29" w14:textId="522B2EAE" w:rsidR="00242C13" w:rsidRDefault="00242C13" w:rsidP="00242C13">
      <w:pPr>
        <w:rPr>
          <w:lang w:val="en-GB"/>
        </w:rPr>
      </w:pPr>
      <w:r w:rsidRPr="00C57BE9">
        <w:rPr>
          <w:lang w:val="en-GB"/>
        </w:rPr>
        <w:t>The reporting requirement</w:t>
      </w:r>
      <w:r w:rsidRPr="00242C13">
        <w:rPr>
          <w:lang w:val="en-US"/>
        </w:rPr>
        <w:t>s</w:t>
      </w:r>
      <w:r w:rsidRPr="00C57BE9">
        <w:rPr>
          <w:lang w:val="en-GB"/>
        </w:rPr>
        <w:t xml:space="preserve"> and key reporting dates applicable to you are described below:</w:t>
      </w:r>
    </w:p>
    <w:tbl>
      <w:tblPr>
        <w:tblW w:w="9921" w:type="dxa"/>
        <w:tblLook w:val="04A0" w:firstRow="1" w:lastRow="0" w:firstColumn="1" w:lastColumn="0" w:noHBand="0" w:noVBand="1"/>
      </w:tblPr>
      <w:tblGrid>
        <w:gridCol w:w="1418"/>
        <w:gridCol w:w="6804"/>
        <w:gridCol w:w="1699"/>
      </w:tblGrid>
      <w:tr w:rsidR="002A75C9" w14:paraId="19197E16" w14:textId="77777777" w:rsidTr="007F5A5A">
        <w:trPr>
          <w:trHeight w:val="530"/>
        </w:trPr>
        <w:tc>
          <w:tcPr>
            <w:tcW w:w="1418" w:type="dxa"/>
            <w:tcBorders>
              <w:bottom w:val="single" w:sz="4" w:space="0" w:color="003366"/>
            </w:tcBorders>
            <w:shd w:val="clear" w:color="auto" w:fill="003366"/>
            <w:vAlign w:val="center"/>
          </w:tcPr>
          <w:p w14:paraId="60E6C88C" w14:textId="77777777" w:rsidR="002A75C9" w:rsidRPr="00242C13" w:rsidRDefault="002A75C9" w:rsidP="002A75C9">
            <w:pPr>
              <w:spacing w:after="0"/>
              <w:jc w:val="center"/>
              <w:rPr>
                <w:b/>
                <w:color w:val="FFFFFF" w:themeColor="background1"/>
                <w:lang w:val="en-US"/>
              </w:rPr>
            </w:pPr>
            <w:r>
              <w:rPr>
                <w:b/>
                <w:color w:val="FFFFFF" w:themeColor="background1"/>
                <w:lang w:val="en-US"/>
              </w:rPr>
              <w:t>Appendices</w:t>
            </w:r>
          </w:p>
        </w:tc>
        <w:tc>
          <w:tcPr>
            <w:tcW w:w="6804" w:type="dxa"/>
            <w:tcBorders>
              <w:bottom w:val="single" w:sz="4" w:space="0" w:color="003366"/>
            </w:tcBorders>
            <w:shd w:val="clear" w:color="auto" w:fill="003366"/>
            <w:vAlign w:val="center"/>
          </w:tcPr>
          <w:p w14:paraId="10A8943B" w14:textId="77777777" w:rsidR="002A75C9" w:rsidRPr="00242C13" w:rsidRDefault="002A75C9" w:rsidP="002A75C9">
            <w:pPr>
              <w:spacing w:after="0"/>
              <w:jc w:val="center"/>
              <w:rPr>
                <w:b/>
                <w:color w:val="FFFFFF" w:themeColor="background1"/>
                <w:lang w:val="en-US"/>
              </w:rPr>
            </w:pPr>
            <w:r>
              <w:rPr>
                <w:b/>
                <w:color w:val="FFFFFF" w:themeColor="background1"/>
                <w:lang w:val="en-US"/>
              </w:rPr>
              <w:t>Delivrables</w:t>
            </w:r>
          </w:p>
        </w:tc>
        <w:tc>
          <w:tcPr>
            <w:tcW w:w="1699" w:type="dxa"/>
            <w:tcBorders>
              <w:bottom w:val="single" w:sz="4" w:space="0" w:color="003366"/>
            </w:tcBorders>
            <w:shd w:val="clear" w:color="auto" w:fill="003366"/>
            <w:vAlign w:val="center"/>
          </w:tcPr>
          <w:p w14:paraId="2E4B4818" w14:textId="77777777" w:rsidR="002A75C9" w:rsidRPr="00242C13" w:rsidRDefault="002A75C9" w:rsidP="002A75C9">
            <w:pPr>
              <w:spacing w:after="0"/>
              <w:jc w:val="center"/>
              <w:rPr>
                <w:b/>
                <w:color w:val="FFFFFF" w:themeColor="background1"/>
                <w:lang w:val="en-US"/>
              </w:rPr>
            </w:pPr>
            <w:r>
              <w:rPr>
                <w:b/>
                <w:color w:val="FFFFFF" w:themeColor="background1"/>
                <w:lang w:val="en-US"/>
              </w:rPr>
              <w:t>Deadlines/Date</w:t>
            </w:r>
          </w:p>
        </w:tc>
      </w:tr>
      <w:tr w:rsidR="002A75C9" w14:paraId="160B6D3B"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0206E2C5" w14:textId="77777777" w:rsidR="002A75C9" w:rsidRDefault="002A75C9" w:rsidP="002A75C9">
            <w:pPr>
              <w:spacing w:after="0"/>
              <w:jc w:val="center"/>
              <w:rPr>
                <w:lang w:val="en-US"/>
              </w:rPr>
            </w:pPr>
            <w:r>
              <w:rPr>
                <w:lang w:val="en-US"/>
              </w:rPr>
              <w:t>A</w:t>
            </w:r>
          </w:p>
        </w:tc>
        <w:tc>
          <w:tcPr>
            <w:tcW w:w="6804" w:type="dxa"/>
            <w:tcBorders>
              <w:top w:val="single" w:sz="4" w:space="0" w:color="003366"/>
              <w:left w:val="single" w:sz="4" w:space="0" w:color="003366"/>
              <w:bottom w:val="single" w:sz="4" w:space="0" w:color="003366"/>
              <w:right w:val="single" w:sz="4" w:space="0" w:color="003366"/>
            </w:tcBorders>
          </w:tcPr>
          <w:p w14:paraId="5D364BB3" w14:textId="77777777" w:rsidR="002A75C9" w:rsidRPr="00066FE1" w:rsidRDefault="001D32C2" w:rsidP="002A75C9">
            <w:pPr>
              <w:spacing w:after="0"/>
              <w:rPr>
                <w:rFonts w:cs="Arial"/>
                <w:lang w:val="en-US"/>
              </w:rPr>
            </w:pPr>
            <w:r w:rsidRPr="001D32C2">
              <w:rPr>
                <w:lang w:val="en-US"/>
              </w:rPr>
              <w:t>Component Auditor’s Confirmations (acknowledgement of instructions and independence)</w:t>
            </w:r>
          </w:p>
        </w:tc>
        <w:tc>
          <w:tcPr>
            <w:tcW w:w="1699" w:type="dxa"/>
            <w:tcBorders>
              <w:top w:val="single" w:sz="4" w:space="0" w:color="003366"/>
              <w:left w:val="single" w:sz="4" w:space="0" w:color="003366"/>
              <w:bottom w:val="single" w:sz="4" w:space="0" w:color="003366"/>
              <w:right w:val="single" w:sz="4" w:space="0" w:color="003366"/>
            </w:tcBorders>
          </w:tcPr>
          <w:p w14:paraId="0702EB59" w14:textId="77777777" w:rsidR="002A75C9" w:rsidRPr="008664B1" w:rsidRDefault="002A75C9" w:rsidP="002A75C9">
            <w:pPr>
              <w:spacing w:after="0"/>
              <w:jc w:val="center"/>
              <w:rPr>
                <w:lang w:val="en-US"/>
              </w:rPr>
            </w:pPr>
            <w:r w:rsidRPr="008664B1">
              <w:rPr>
                <w:lang w:val="en-US"/>
              </w:rPr>
              <w:t>Upon Receipt</w:t>
            </w:r>
          </w:p>
        </w:tc>
      </w:tr>
      <w:tr w:rsidR="002A75C9" w14:paraId="2741CB77"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4F6A373D" w14:textId="77777777" w:rsidR="002A75C9" w:rsidRDefault="002A75C9" w:rsidP="002A75C9">
            <w:pPr>
              <w:spacing w:after="0"/>
              <w:jc w:val="center"/>
              <w:rPr>
                <w:lang w:val="en-US"/>
              </w:rPr>
            </w:pPr>
            <w:r>
              <w:rPr>
                <w:lang w:val="en-US"/>
              </w:rPr>
              <w:t>B</w:t>
            </w:r>
          </w:p>
        </w:tc>
        <w:tc>
          <w:tcPr>
            <w:tcW w:w="6804" w:type="dxa"/>
            <w:tcBorders>
              <w:top w:val="single" w:sz="4" w:space="0" w:color="003366"/>
              <w:left w:val="single" w:sz="4" w:space="0" w:color="003366"/>
              <w:bottom w:val="single" w:sz="4" w:space="0" w:color="003366"/>
              <w:right w:val="single" w:sz="4" w:space="0" w:color="003366"/>
            </w:tcBorders>
          </w:tcPr>
          <w:p w14:paraId="38D611F3" w14:textId="77777777" w:rsidR="002A75C9" w:rsidRDefault="002A75C9" w:rsidP="002A75C9">
            <w:pPr>
              <w:spacing w:after="0"/>
              <w:rPr>
                <w:lang w:val="en-US"/>
              </w:rPr>
            </w:pPr>
            <w:r>
              <w:rPr>
                <w:lang w:val="en-US"/>
              </w:rPr>
              <w:t>Planning Strategy Memorandum</w:t>
            </w:r>
          </w:p>
        </w:tc>
        <w:tc>
          <w:tcPr>
            <w:tcW w:w="1699" w:type="dxa"/>
            <w:tcBorders>
              <w:top w:val="single" w:sz="4" w:space="0" w:color="003366"/>
              <w:left w:val="single" w:sz="4" w:space="0" w:color="003366"/>
              <w:bottom w:val="single" w:sz="4" w:space="0" w:color="003366"/>
              <w:right w:val="single" w:sz="4" w:space="0" w:color="003366"/>
            </w:tcBorders>
          </w:tcPr>
          <w:p w14:paraId="077B7B9C" w14:textId="262EB186" w:rsidR="002A75C9" w:rsidRPr="008664B1" w:rsidRDefault="00812AD8" w:rsidP="002A75C9">
            <w:pPr>
              <w:spacing w:after="0"/>
              <w:jc w:val="center"/>
              <w:rPr>
                <w:lang w:val="en-US" w:eastAsia="ko-KR"/>
              </w:rPr>
            </w:pPr>
            <w:r w:rsidRPr="008664B1">
              <w:rPr>
                <w:lang w:val="en-US"/>
              </w:rPr>
              <w:t xml:space="preserve">January 15 2027</w:t>
            </w:r>
            <w:r w:rsidR="007772EB">
              <w:rPr>
                <w:lang w:val="en-US"/>
              </w:rPr>
              <w:t xml:space="preserve"/>
            </w:r>
            <w:r w:rsidR="005C048E">
              <w:rPr>
                <w:rFonts w:hint="eastAsia"/>
                <w:lang w:val="en-US" w:eastAsia="ko-KR"/>
              </w:rPr>
              <w:t xml:space="preserve"/>
            </w:r>
            <w:r w:rsidRPr="008664B1">
              <w:rPr>
                <w:lang w:val="en-US"/>
              </w:rPr>
              <w:t xml:space="preserve"/>
            </w:r>
            <w:r w:rsidR="00C91762">
              <w:rPr>
                <w:rFonts w:hint="eastAsia"/>
                <w:lang w:val="en-US" w:eastAsia="ko-KR"/>
              </w:rPr>
              <w:t xml:space="preserve"/>
            </w:r>
          </w:p>
        </w:tc>
      </w:tr>
      <w:tr w:rsidR="007772EB" w14:paraId="0A064CAF"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22276C20" w14:textId="77777777" w:rsidR="007772EB" w:rsidRDefault="007772EB" w:rsidP="007772EB">
            <w:pPr>
              <w:spacing w:after="0"/>
              <w:jc w:val="center"/>
              <w:rPr>
                <w:lang w:val="en-US"/>
              </w:rPr>
            </w:pPr>
            <w:r>
              <w:rPr>
                <w:lang w:val="en-US"/>
              </w:rPr>
              <w:t>C</w:t>
            </w:r>
          </w:p>
        </w:tc>
        <w:tc>
          <w:tcPr>
            <w:tcW w:w="6804" w:type="dxa"/>
            <w:tcBorders>
              <w:top w:val="single" w:sz="4" w:space="0" w:color="003366"/>
              <w:left w:val="single" w:sz="4" w:space="0" w:color="003366"/>
              <w:bottom w:val="single" w:sz="4" w:space="0" w:color="003366"/>
              <w:right w:val="single" w:sz="4" w:space="0" w:color="003366"/>
            </w:tcBorders>
          </w:tcPr>
          <w:p w14:paraId="5D6BBD92" w14:textId="77777777" w:rsidR="007772EB" w:rsidRDefault="007772EB" w:rsidP="007772EB">
            <w:pPr>
              <w:spacing w:after="0"/>
              <w:rPr>
                <w:lang w:val="en-US"/>
              </w:rPr>
            </w:pPr>
            <w:r>
              <w:rPr>
                <w:lang w:val="en-US"/>
              </w:rPr>
              <w:t>Early Warning Memorandum</w:t>
            </w:r>
          </w:p>
        </w:tc>
        <w:tc>
          <w:tcPr>
            <w:tcW w:w="1699" w:type="dxa"/>
            <w:tcBorders>
              <w:top w:val="single" w:sz="4" w:space="0" w:color="003366"/>
              <w:left w:val="single" w:sz="4" w:space="0" w:color="003366"/>
              <w:bottom w:val="single" w:sz="4" w:space="0" w:color="003366"/>
              <w:right w:val="single" w:sz="4" w:space="0" w:color="003366"/>
            </w:tcBorders>
          </w:tcPr>
          <w:p w14:paraId="095481DA" w14:textId="58FB4993" w:rsidR="007772EB" w:rsidRPr="008664B1" w:rsidRDefault="005C048E" w:rsidP="007772EB">
            <w:pPr>
              <w:spacing w:after="0"/>
              <w:jc w:val="center"/>
              <w:rPr>
                <w:lang w:val="en-US" w:eastAsia="ko-KR"/>
              </w:rPr>
            </w:pPr>
            <w:r w:rsidRPr="008664B1">
              <w:rPr>
                <w:lang w:val="en-US"/>
              </w:rPr>
              <w:t xml:space="preserve">January 15 2027</w:t>
            </w:r>
            <w:r>
              <w:rPr>
                <w:lang w:val="en-US"/>
              </w:rPr>
              <w:t xml:space="preserve"/>
            </w:r>
            <w:r>
              <w:rPr>
                <w:rFonts w:hint="eastAsia"/>
                <w:lang w:val="en-US" w:eastAsia="ko-KR"/>
              </w:rPr>
              <w:t xml:space="preserve"/>
            </w:r>
            <w:r w:rsidRPr="008664B1">
              <w:rPr>
                <w:lang w:val="en-US"/>
              </w:rPr>
              <w:t xml:space="preserve"/>
            </w:r>
            <w:r>
              <w:rPr>
                <w:rFonts w:hint="eastAsia"/>
                <w:lang w:val="en-US" w:eastAsia="ko-KR"/>
              </w:rPr>
              <w:t xml:space="preserve"/>
            </w:r>
          </w:p>
        </w:tc>
      </w:tr>
      <w:tr w:rsidR="002A75C9" w14:paraId="1D8C32F6"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2EB889CD" w14:textId="77777777" w:rsidR="002A75C9" w:rsidRDefault="002A75C9" w:rsidP="002A75C9">
            <w:pPr>
              <w:spacing w:after="0"/>
              <w:jc w:val="center"/>
              <w:rPr>
                <w:lang w:val="en-US"/>
              </w:rPr>
            </w:pPr>
            <w:r>
              <w:rPr>
                <w:lang w:val="en-US"/>
              </w:rPr>
              <w:t>D1</w:t>
            </w:r>
          </w:p>
        </w:tc>
        <w:tc>
          <w:tcPr>
            <w:tcW w:w="6804" w:type="dxa"/>
            <w:tcBorders>
              <w:top w:val="single" w:sz="4" w:space="0" w:color="003366"/>
              <w:left w:val="single" w:sz="4" w:space="0" w:color="003366"/>
              <w:bottom w:val="single" w:sz="4" w:space="0" w:color="003366"/>
              <w:right w:val="single" w:sz="4" w:space="0" w:color="003366"/>
            </w:tcBorders>
          </w:tcPr>
          <w:p w14:paraId="788B4819" w14:textId="77777777" w:rsidR="002A75C9" w:rsidRDefault="002A75C9" w:rsidP="002A75C9">
            <w:pPr>
              <w:spacing w:after="0"/>
              <w:rPr>
                <w:lang w:val="en-US"/>
              </w:rPr>
            </w:pPr>
            <w:r>
              <w:rPr>
                <w:lang w:val="en-US"/>
              </w:rPr>
              <w:t>Summary Memorandum</w:t>
            </w:r>
          </w:p>
        </w:tc>
        <w:tc>
          <w:tcPr>
            <w:tcW w:w="1699" w:type="dxa"/>
            <w:tcBorders>
              <w:top w:val="single" w:sz="4" w:space="0" w:color="003366"/>
              <w:left w:val="single" w:sz="4" w:space="0" w:color="003366"/>
              <w:bottom w:val="single" w:sz="4" w:space="0" w:color="003366"/>
              <w:right w:val="single" w:sz="4" w:space="0" w:color="003366"/>
            </w:tcBorders>
          </w:tcPr>
          <w:p w14:paraId="1259E3FE" w14:textId="7FFCA652" w:rsidR="002A75C9" w:rsidRPr="008664B1" w:rsidRDefault="00812AD8" w:rsidP="00812AD8">
            <w:pPr>
              <w:spacing w:after="0"/>
              <w:jc w:val="center"/>
              <w:rPr>
                <w:lang w:val="en-US" w:eastAsia="ko-KR"/>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79857515"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3F950B6E" w14:textId="10A99707" w:rsidR="007772EB" w:rsidRDefault="007772EB" w:rsidP="007772EB">
            <w:pPr>
              <w:spacing w:after="0"/>
              <w:jc w:val="center"/>
              <w:rPr>
                <w:lang w:val="en-US" w:eastAsia="ko-KR"/>
              </w:rPr>
            </w:pPr>
            <w:r>
              <w:rPr>
                <w:rFonts w:hint="eastAsia"/>
                <w:lang w:val="en-US" w:eastAsia="ko-KR"/>
              </w:rPr>
              <w:t>D</w:t>
            </w:r>
            <w:r>
              <w:rPr>
                <w:lang w:val="en-US" w:eastAsia="ko-KR"/>
              </w:rPr>
              <w:t>2</w:t>
            </w:r>
          </w:p>
        </w:tc>
        <w:tc>
          <w:tcPr>
            <w:tcW w:w="6804" w:type="dxa"/>
            <w:tcBorders>
              <w:top w:val="single" w:sz="4" w:space="0" w:color="003366"/>
              <w:left w:val="single" w:sz="4" w:space="0" w:color="003366"/>
              <w:bottom w:val="single" w:sz="4" w:space="0" w:color="003366"/>
              <w:right w:val="single" w:sz="4" w:space="0" w:color="003366"/>
            </w:tcBorders>
          </w:tcPr>
          <w:p w14:paraId="53E43EB2" w14:textId="12558E7B" w:rsidR="007772EB" w:rsidRDefault="007772EB" w:rsidP="007772EB">
            <w:pPr>
              <w:spacing w:after="0"/>
              <w:rPr>
                <w:lang w:val="en-US"/>
              </w:rPr>
            </w:pPr>
            <w:r>
              <w:rPr>
                <w:lang w:val="en-US"/>
              </w:rPr>
              <w:t>Full scope i</w:t>
            </w:r>
            <w:r w:rsidRPr="00673E17">
              <w:rPr>
                <w:lang w:val="en-US"/>
              </w:rPr>
              <w:t>nteroffice conclusion</w:t>
            </w:r>
          </w:p>
        </w:tc>
        <w:tc>
          <w:tcPr>
            <w:tcW w:w="1699" w:type="dxa"/>
            <w:tcBorders>
              <w:top w:val="single" w:sz="4" w:space="0" w:color="003366"/>
              <w:left w:val="single" w:sz="4" w:space="0" w:color="003366"/>
              <w:bottom w:val="single" w:sz="4" w:space="0" w:color="003366"/>
              <w:right w:val="single" w:sz="4" w:space="0" w:color="003366"/>
            </w:tcBorders>
          </w:tcPr>
          <w:p w14:paraId="7646144B" w14:textId="4DF377BC" w:rsidR="007772EB" w:rsidRPr="008664B1" w:rsidRDefault="007772EB" w:rsidP="007772EB">
            <w:pPr>
              <w:spacing w:after="0"/>
              <w:jc w:val="center"/>
              <w:rPr>
                <w:lang w:val="en-US" w:eastAsia="ko-KR"/>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321C0713"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268BB6E0" w14:textId="5EF340D8" w:rsidR="007772EB" w:rsidRDefault="007772EB" w:rsidP="007772EB">
            <w:pPr>
              <w:spacing w:after="0"/>
              <w:jc w:val="center"/>
              <w:rPr>
                <w:lang w:val="en-US"/>
              </w:rPr>
            </w:pPr>
            <w:r>
              <w:rPr>
                <w:lang w:val="en-US"/>
              </w:rPr>
              <w:t>D3</w:t>
            </w:r>
          </w:p>
        </w:tc>
        <w:tc>
          <w:tcPr>
            <w:tcW w:w="6804" w:type="dxa"/>
            <w:tcBorders>
              <w:top w:val="single" w:sz="4" w:space="0" w:color="003366"/>
              <w:left w:val="single" w:sz="4" w:space="0" w:color="003366"/>
              <w:bottom w:val="single" w:sz="4" w:space="0" w:color="003366"/>
              <w:right w:val="single" w:sz="4" w:space="0" w:color="003366"/>
            </w:tcBorders>
          </w:tcPr>
          <w:p w14:paraId="58F368FE" w14:textId="46B4699E" w:rsidR="007772EB" w:rsidRDefault="007772EB" w:rsidP="007772EB">
            <w:pPr>
              <w:spacing w:after="0"/>
              <w:rPr>
                <w:lang w:val="en-US"/>
              </w:rPr>
            </w:pPr>
            <w:r>
              <w:rPr>
                <w:lang w:val="en-US"/>
              </w:rPr>
              <w:t xml:space="preserve">Audit report on account balances </w:t>
            </w:r>
          </w:p>
        </w:tc>
        <w:tc>
          <w:tcPr>
            <w:tcW w:w="1699" w:type="dxa"/>
            <w:tcBorders>
              <w:top w:val="single" w:sz="4" w:space="0" w:color="003366"/>
              <w:left w:val="single" w:sz="4" w:space="0" w:color="003366"/>
              <w:bottom w:val="single" w:sz="4" w:space="0" w:color="003366"/>
              <w:right w:val="single" w:sz="4" w:space="0" w:color="003366"/>
            </w:tcBorders>
          </w:tcPr>
          <w:p w14:paraId="0D0FCC44" w14:textId="61F55C22"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462DE3C0"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0671F708" w14:textId="77777777" w:rsidR="007772EB" w:rsidRDefault="007772EB" w:rsidP="007772EB">
            <w:pPr>
              <w:spacing w:after="0"/>
              <w:jc w:val="center"/>
              <w:rPr>
                <w:lang w:val="en-US"/>
              </w:rPr>
            </w:pPr>
            <w:r>
              <w:rPr>
                <w:lang w:val="en-US"/>
              </w:rPr>
              <w:t>D5a</w:t>
            </w:r>
          </w:p>
        </w:tc>
        <w:tc>
          <w:tcPr>
            <w:tcW w:w="6804" w:type="dxa"/>
            <w:tcBorders>
              <w:top w:val="single" w:sz="4" w:space="0" w:color="003366"/>
              <w:left w:val="single" w:sz="4" w:space="0" w:color="003366"/>
              <w:bottom w:val="single" w:sz="4" w:space="0" w:color="003366"/>
              <w:right w:val="single" w:sz="4" w:space="0" w:color="003366"/>
            </w:tcBorders>
          </w:tcPr>
          <w:p w14:paraId="5D1EB131" w14:textId="77777777" w:rsidR="007772EB" w:rsidRDefault="007772EB" w:rsidP="007772EB">
            <w:pPr>
              <w:spacing w:after="0"/>
              <w:rPr>
                <w:lang w:val="en-US"/>
              </w:rPr>
            </w:pPr>
            <w:r w:rsidRPr="007F5A5A">
              <w:rPr>
                <w:lang w:val="en-US"/>
              </w:rPr>
              <w:t xml:space="preserve">D5a Review report - </w:t>
            </w:r>
            <w:proofErr w:type="gramStart"/>
            <w:r w:rsidRPr="007F5A5A">
              <w:rPr>
                <w:lang w:val="en-US"/>
              </w:rPr>
              <w:t>Clean</w:t>
            </w:r>
            <w:proofErr w:type="gramEnd"/>
            <w:r w:rsidRPr="007F5A5A">
              <w:rPr>
                <w:lang w:val="en-US"/>
              </w:rPr>
              <w:t xml:space="preserve"> conclusion (non-significant components only)</w:t>
            </w:r>
          </w:p>
        </w:tc>
        <w:tc>
          <w:tcPr>
            <w:tcW w:w="1699" w:type="dxa"/>
            <w:tcBorders>
              <w:top w:val="single" w:sz="4" w:space="0" w:color="003366"/>
              <w:left w:val="single" w:sz="4" w:space="0" w:color="003366"/>
              <w:bottom w:val="single" w:sz="4" w:space="0" w:color="003366"/>
              <w:right w:val="single" w:sz="4" w:space="0" w:color="003366"/>
            </w:tcBorders>
          </w:tcPr>
          <w:p w14:paraId="7D8082FB" w14:textId="02E57C39"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5786B5B2"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322F0F17" w14:textId="77777777" w:rsidR="007772EB" w:rsidRDefault="007772EB" w:rsidP="007772EB">
            <w:pPr>
              <w:spacing w:after="0"/>
              <w:jc w:val="center"/>
              <w:rPr>
                <w:lang w:val="en-US"/>
              </w:rPr>
            </w:pPr>
            <w:r>
              <w:rPr>
                <w:lang w:val="en-US"/>
              </w:rPr>
              <w:t>D6</w:t>
            </w:r>
          </w:p>
        </w:tc>
        <w:tc>
          <w:tcPr>
            <w:tcW w:w="6804" w:type="dxa"/>
            <w:tcBorders>
              <w:top w:val="single" w:sz="4" w:space="0" w:color="003366"/>
              <w:left w:val="single" w:sz="4" w:space="0" w:color="003366"/>
              <w:bottom w:val="single" w:sz="4" w:space="0" w:color="003366"/>
              <w:right w:val="single" w:sz="4" w:space="0" w:color="003366"/>
            </w:tcBorders>
          </w:tcPr>
          <w:p w14:paraId="5262C44A" w14:textId="17F69C05" w:rsidR="007772EB" w:rsidRDefault="007772EB" w:rsidP="007772EB">
            <w:pPr>
              <w:spacing w:after="0"/>
              <w:rPr>
                <w:lang w:val="en-US"/>
              </w:rPr>
            </w:pPr>
            <w:r>
              <w:rPr>
                <w:lang w:val="en-US"/>
              </w:rPr>
              <w:t xml:space="preserve">Reporting package (“METIS” package) and supplementary schedules identification (should include at least the following: balance sheet, P&amp;L, change in equity, cash flow statements, deferred tax assets/liabilities and source of deferred tax assets/liabilities, tax proof, related </w:t>
            </w:r>
            <w:proofErr w:type="gramStart"/>
            <w:r>
              <w:rPr>
                <w:lang w:val="en-US"/>
              </w:rPr>
              <w:t>parties</w:t>
            </w:r>
            <w:proofErr w:type="gramEnd"/>
            <w:r>
              <w:rPr>
                <w:lang w:val="en-US"/>
              </w:rPr>
              <w:t xml:space="preserve"> transactions (balance sheet and P&amp;L), off balance-sheet, commitments, lease information</w:t>
            </w:r>
          </w:p>
        </w:tc>
        <w:tc>
          <w:tcPr>
            <w:tcW w:w="1699" w:type="dxa"/>
            <w:tcBorders>
              <w:top w:val="single" w:sz="4" w:space="0" w:color="003366"/>
              <w:left w:val="single" w:sz="4" w:space="0" w:color="003366"/>
              <w:bottom w:val="single" w:sz="4" w:space="0" w:color="003366"/>
              <w:right w:val="single" w:sz="4" w:space="0" w:color="003366"/>
            </w:tcBorders>
          </w:tcPr>
          <w:p w14:paraId="32112A0B" w14:textId="2B732609"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514D5EA1"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65F5555D" w14:textId="77777777" w:rsidR="007772EB" w:rsidRDefault="007772EB" w:rsidP="007772EB">
            <w:pPr>
              <w:spacing w:after="0"/>
              <w:jc w:val="center"/>
              <w:rPr>
                <w:lang w:val="en-US"/>
              </w:rPr>
            </w:pPr>
            <w:r>
              <w:rPr>
                <w:lang w:val="en-US"/>
              </w:rPr>
              <w:t>D7</w:t>
            </w:r>
          </w:p>
        </w:tc>
        <w:tc>
          <w:tcPr>
            <w:tcW w:w="6804" w:type="dxa"/>
            <w:tcBorders>
              <w:top w:val="single" w:sz="4" w:space="0" w:color="003366"/>
              <w:left w:val="single" w:sz="4" w:space="0" w:color="003366"/>
              <w:bottom w:val="single" w:sz="4" w:space="0" w:color="003366"/>
              <w:right w:val="single" w:sz="4" w:space="0" w:color="003366"/>
            </w:tcBorders>
          </w:tcPr>
          <w:p w14:paraId="0FD8B99D" w14:textId="77777777" w:rsidR="007772EB" w:rsidRDefault="007772EB" w:rsidP="007772EB">
            <w:pPr>
              <w:spacing w:after="0"/>
              <w:rPr>
                <w:lang w:val="en-US"/>
              </w:rPr>
            </w:pPr>
            <w:r>
              <w:rPr>
                <w:lang w:val="en-US"/>
              </w:rPr>
              <w:t>Summary of Misstatements</w:t>
            </w:r>
          </w:p>
        </w:tc>
        <w:tc>
          <w:tcPr>
            <w:tcW w:w="1699" w:type="dxa"/>
            <w:tcBorders>
              <w:top w:val="single" w:sz="4" w:space="0" w:color="003366"/>
              <w:left w:val="single" w:sz="4" w:space="0" w:color="003366"/>
              <w:bottom w:val="single" w:sz="4" w:space="0" w:color="003366"/>
              <w:right w:val="single" w:sz="4" w:space="0" w:color="003366"/>
            </w:tcBorders>
          </w:tcPr>
          <w:p w14:paraId="085573EF" w14:textId="13D5F772"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0FF3D0C4"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20343948" w14:textId="77777777" w:rsidR="007772EB" w:rsidRDefault="007772EB" w:rsidP="007772EB">
            <w:pPr>
              <w:spacing w:after="0"/>
              <w:jc w:val="center"/>
              <w:rPr>
                <w:lang w:val="en-US"/>
              </w:rPr>
            </w:pPr>
            <w:r>
              <w:rPr>
                <w:lang w:val="en-US"/>
              </w:rPr>
              <w:t>E</w:t>
            </w:r>
          </w:p>
        </w:tc>
        <w:tc>
          <w:tcPr>
            <w:tcW w:w="6804" w:type="dxa"/>
            <w:tcBorders>
              <w:top w:val="single" w:sz="4" w:space="0" w:color="003366"/>
              <w:left w:val="single" w:sz="4" w:space="0" w:color="003366"/>
              <w:bottom w:val="single" w:sz="4" w:space="0" w:color="003366"/>
              <w:right w:val="single" w:sz="4" w:space="0" w:color="003366"/>
            </w:tcBorders>
          </w:tcPr>
          <w:p w14:paraId="0E863D20" w14:textId="77777777" w:rsidR="007772EB" w:rsidRDefault="007772EB" w:rsidP="007772EB">
            <w:pPr>
              <w:spacing w:after="0"/>
              <w:rPr>
                <w:lang w:val="en-US"/>
              </w:rPr>
            </w:pPr>
            <w:r>
              <w:rPr>
                <w:lang w:val="en-US"/>
              </w:rPr>
              <w:t>Management representation letter</w:t>
            </w:r>
          </w:p>
        </w:tc>
        <w:tc>
          <w:tcPr>
            <w:tcW w:w="1699" w:type="dxa"/>
            <w:tcBorders>
              <w:top w:val="single" w:sz="4" w:space="0" w:color="003366"/>
              <w:left w:val="single" w:sz="4" w:space="0" w:color="003366"/>
              <w:bottom w:val="single" w:sz="4" w:space="0" w:color="003366"/>
              <w:right w:val="single" w:sz="4" w:space="0" w:color="003366"/>
            </w:tcBorders>
          </w:tcPr>
          <w:p w14:paraId="4EE3B06B" w14:textId="069F66B3"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F957D3" w14:paraId="5594AFD7"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179CA527" w14:textId="77777777" w:rsidR="00F957D3" w:rsidRDefault="00F957D3" w:rsidP="00F957D3">
            <w:pPr>
              <w:spacing w:after="0"/>
              <w:jc w:val="center"/>
              <w:rPr>
                <w:lang w:val="en-US"/>
              </w:rPr>
            </w:pPr>
            <w:r>
              <w:rPr>
                <w:lang w:val="en-US"/>
              </w:rPr>
              <w:t>F</w:t>
            </w:r>
          </w:p>
        </w:tc>
        <w:tc>
          <w:tcPr>
            <w:tcW w:w="6804" w:type="dxa"/>
            <w:tcBorders>
              <w:top w:val="single" w:sz="4" w:space="0" w:color="003366"/>
              <w:left w:val="single" w:sz="4" w:space="0" w:color="003366"/>
              <w:bottom w:val="single" w:sz="4" w:space="0" w:color="003366"/>
              <w:right w:val="single" w:sz="4" w:space="0" w:color="003366"/>
            </w:tcBorders>
          </w:tcPr>
          <w:p w14:paraId="6F789A9D" w14:textId="77777777" w:rsidR="00F957D3" w:rsidRDefault="00F957D3" w:rsidP="00F957D3">
            <w:pPr>
              <w:spacing w:after="0"/>
              <w:rPr>
                <w:lang w:val="en-US"/>
              </w:rPr>
            </w:pPr>
            <w:r>
              <w:rPr>
                <w:lang w:val="en-US"/>
              </w:rPr>
              <w:t>Subsequent event letter for Group reporting purposes</w:t>
            </w:r>
          </w:p>
        </w:tc>
        <w:tc>
          <w:tcPr>
            <w:tcW w:w="1699" w:type="dxa"/>
            <w:tcBorders>
              <w:top w:val="single" w:sz="4" w:space="0" w:color="003366"/>
              <w:left w:val="single" w:sz="4" w:space="0" w:color="003366"/>
              <w:bottom w:val="single" w:sz="4" w:space="0" w:color="003366"/>
              <w:right w:val="single" w:sz="4" w:space="0" w:color="003366"/>
            </w:tcBorders>
          </w:tcPr>
          <w:p w14:paraId="00D063E3" w14:textId="2D17E526" w:rsidR="00F957D3" w:rsidRPr="008664B1" w:rsidRDefault="00F957D3" w:rsidP="00F957D3">
            <w:pPr>
              <w:spacing w:after="0"/>
              <w:jc w:val="center"/>
              <w:rPr>
                <w:lang w:val="en-US"/>
              </w:rPr>
            </w:pPr>
            <w:r>
              <w:rPr>
                <w:lang w:val="en-US"/>
              </w:rPr>
              <w:t>TBD</w:t>
            </w:r>
          </w:p>
        </w:tc>
      </w:tr>
      <w:tr w:rsidR="007772EB" w14:paraId="77597A26"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442AA3AC" w14:textId="77777777" w:rsidR="007772EB" w:rsidRDefault="007772EB" w:rsidP="007772EB">
            <w:pPr>
              <w:spacing w:after="0"/>
              <w:jc w:val="center"/>
              <w:rPr>
                <w:lang w:val="en-US"/>
              </w:rPr>
            </w:pPr>
            <w:r>
              <w:rPr>
                <w:lang w:val="en-US"/>
              </w:rPr>
              <w:t>G</w:t>
            </w:r>
          </w:p>
        </w:tc>
        <w:tc>
          <w:tcPr>
            <w:tcW w:w="6804" w:type="dxa"/>
            <w:tcBorders>
              <w:top w:val="single" w:sz="4" w:space="0" w:color="003366"/>
              <w:left w:val="single" w:sz="4" w:space="0" w:color="003366"/>
              <w:bottom w:val="single" w:sz="4" w:space="0" w:color="003366"/>
              <w:right w:val="single" w:sz="4" w:space="0" w:color="003366"/>
            </w:tcBorders>
          </w:tcPr>
          <w:p w14:paraId="32D5D740" w14:textId="77777777" w:rsidR="007772EB" w:rsidRDefault="007772EB" w:rsidP="007772EB">
            <w:pPr>
              <w:spacing w:after="0"/>
              <w:rPr>
                <w:lang w:val="en-US"/>
              </w:rPr>
            </w:pPr>
            <w:r>
              <w:rPr>
                <w:lang w:val="en-US"/>
              </w:rPr>
              <w:t>Fees reporting schedule</w:t>
            </w:r>
          </w:p>
        </w:tc>
        <w:tc>
          <w:tcPr>
            <w:tcW w:w="1699" w:type="dxa"/>
            <w:tcBorders>
              <w:top w:val="single" w:sz="4" w:space="0" w:color="003366"/>
              <w:left w:val="single" w:sz="4" w:space="0" w:color="003366"/>
              <w:bottom w:val="single" w:sz="4" w:space="0" w:color="003366"/>
              <w:right w:val="single" w:sz="4" w:space="0" w:color="003366"/>
            </w:tcBorders>
          </w:tcPr>
          <w:p w14:paraId="50AF7CF4" w14:textId="4B1A8D17"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56F9293C"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3EAFF805" w14:textId="77777777" w:rsidR="007772EB" w:rsidRDefault="007772EB" w:rsidP="007772EB">
            <w:pPr>
              <w:spacing w:after="0"/>
              <w:jc w:val="center"/>
              <w:rPr>
                <w:lang w:val="en-US"/>
              </w:rPr>
            </w:pPr>
            <w:r>
              <w:rPr>
                <w:lang w:val="en-US"/>
              </w:rPr>
              <w:t>H</w:t>
            </w:r>
          </w:p>
        </w:tc>
        <w:tc>
          <w:tcPr>
            <w:tcW w:w="6804" w:type="dxa"/>
            <w:tcBorders>
              <w:top w:val="single" w:sz="4" w:space="0" w:color="003366"/>
              <w:left w:val="single" w:sz="4" w:space="0" w:color="003366"/>
              <w:bottom w:val="single" w:sz="4" w:space="0" w:color="003366"/>
              <w:right w:val="single" w:sz="4" w:space="0" w:color="003366"/>
            </w:tcBorders>
          </w:tcPr>
          <w:p w14:paraId="7FCAA729" w14:textId="77777777" w:rsidR="007772EB" w:rsidRDefault="007772EB" w:rsidP="007772EB">
            <w:pPr>
              <w:spacing w:after="0"/>
              <w:rPr>
                <w:lang w:val="en-US"/>
              </w:rPr>
            </w:pPr>
            <w:r>
              <w:rPr>
                <w:lang w:val="en-US"/>
              </w:rPr>
              <w:t>Component auditor final confirmation</w:t>
            </w:r>
          </w:p>
        </w:tc>
        <w:tc>
          <w:tcPr>
            <w:tcW w:w="1699" w:type="dxa"/>
            <w:tcBorders>
              <w:top w:val="single" w:sz="4" w:space="0" w:color="003366"/>
              <w:left w:val="single" w:sz="4" w:space="0" w:color="003366"/>
              <w:bottom w:val="single" w:sz="4" w:space="0" w:color="003366"/>
              <w:right w:val="single" w:sz="4" w:space="0" w:color="003366"/>
            </w:tcBorders>
          </w:tcPr>
          <w:p w14:paraId="1C7BDDD0" w14:textId="79564FC5"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bl>
    <w:p w14:paraId="2FAFD73D" w14:textId="77777777" w:rsidR="00242C13" w:rsidRDefault="00242C13" w:rsidP="00242C13">
      <w:pPr>
        <w:spacing w:after="0"/>
        <w:rPr>
          <w:lang w:val="en-US"/>
        </w:rPr>
      </w:pPr>
    </w:p>
    <w:p w14:paraId="07E0FCFB" w14:textId="77777777" w:rsidR="006944FB" w:rsidRDefault="006944FB" w:rsidP="00242C13">
      <w:pPr>
        <w:rPr>
          <w:b/>
          <w:lang w:val="en-GB"/>
        </w:rPr>
      </w:pPr>
    </w:p>
    <w:p w14:paraId="5D55D70A" w14:textId="77777777" w:rsidR="00242C13" w:rsidRPr="00242C13" w:rsidRDefault="006C2442" w:rsidP="00242C13">
      <w:pPr>
        <w:rPr>
          <w:b/>
          <w:lang w:val="en-GB"/>
        </w:rPr>
      </w:pPr>
      <w:r>
        <w:rPr>
          <w:b/>
          <w:lang w:val="en-GB"/>
        </w:rPr>
        <w:t xml:space="preserve">Strict respect </w:t>
      </w:r>
      <w:r w:rsidR="00242C13" w:rsidRPr="00242C13">
        <w:rPr>
          <w:b/>
          <w:lang w:val="en-GB"/>
        </w:rPr>
        <w:t>to the key reporting dates is essential. We request that you notify us immediately if you anticipate that you will not be able to meet one or more of the requested reporting deadlines.</w:t>
      </w:r>
    </w:p>
    <w:p w14:paraId="41277AC4" w14:textId="2784D406" w:rsidR="00242C13" w:rsidRPr="00C57BE9" w:rsidRDefault="00242C13" w:rsidP="00242C13">
      <w:pPr>
        <w:rPr>
          <w:lang w:val="en-GB"/>
        </w:rPr>
      </w:pPr>
      <w:r w:rsidRPr="00C57BE9">
        <w:rPr>
          <w:lang w:val="en-GB"/>
        </w:rPr>
        <w:t xml:space="preserve">All communications should be sent to </w:t>
      </w:r>
      <w:r w:rsidR="00812AD8">
        <w:rPr>
          <w:lang w:val="en-GB"/>
        </w:rPr>
        <w:t xml:space="preserve"/>
      </w:r>
      <w:r w:rsidR="00812AD8">
        <w:rPr>
          <w:lang w:val="en-GB"/>
        </w:rPr>
        <w:t xml:space="preserve">Forvis Mazars Sebit (Korea)</w:t>
      </w:r>
      <w:r w:rsidR="00812AD8">
        <w:rPr>
          <w:lang w:val="en-GB"/>
        </w:rPr>
        <w:t xml:space="preserve">, </w:t>
      </w:r>
      <w:r w:rsidR="00874712">
        <w:rPr>
          <w:lang w:val="en-GB"/>
        </w:rPr>
        <w:t>Se-</w:t>
      </w:r>
      <w:r w:rsidR="006920C9">
        <w:rPr>
          <w:lang w:val="en-GB"/>
        </w:rPr>
        <w:t>H</w:t>
      </w:r>
      <w:r w:rsidR="00874712">
        <w:rPr>
          <w:lang w:val="en-GB"/>
        </w:rPr>
        <w:t xml:space="preserve">oon </w:t>
      </w:r>
      <w:r w:rsidR="006920C9">
        <w:rPr>
          <w:lang w:val="en-GB"/>
        </w:rPr>
        <w:t>H</w:t>
      </w:r>
      <w:r w:rsidR="00874712">
        <w:rPr>
          <w:lang w:val="en-GB"/>
        </w:rPr>
        <w:t xml:space="preserve">an </w:t>
      </w:r>
      <w:r w:rsidR="006920C9">
        <w:rPr>
          <w:lang w:val="en-GB"/>
        </w:rPr>
        <w:t xml:space="preserve">and Hyun-Ho Shim. </w:t>
      </w:r>
      <w:r w:rsidRPr="00C57BE9">
        <w:rPr>
          <w:lang w:val="en-GB"/>
        </w:rPr>
        <w:t>All reporting schedules must be signed by the partner in charge of the component, scanned and submitted on the reporting date indicated in the timetable above.</w:t>
      </w:r>
    </w:p>
    <w:p w14:paraId="112E13B2" w14:textId="4C7F5F02" w:rsidR="004F1BBB" w:rsidRDefault="00242C13" w:rsidP="00225219">
      <w:pPr>
        <w:rPr>
          <w:lang w:val="en-GB"/>
        </w:rPr>
      </w:pPr>
      <w:r w:rsidRPr="00760B2E">
        <w:rPr>
          <w:lang w:val="en-GB"/>
        </w:rPr>
        <w:t xml:space="preserve">All communications should be in </w:t>
      </w:r>
      <w:r>
        <w:rPr>
          <w:lang w:val="en-GB"/>
        </w:rPr>
        <w:t>English.</w:t>
      </w:r>
      <w:r w:rsidR="004F1BBB">
        <w:rPr>
          <w:lang w:val="en-GB"/>
        </w:rPr>
        <w:br w:type="page"/>
      </w:r>
    </w:p>
    <w:p w14:paraId="2FB65AFF" w14:textId="77777777" w:rsidR="003746B6" w:rsidRDefault="004F1BBB" w:rsidP="004F1BBB">
      <w:pPr>
        <w:pStyle w:val="1"/>
        <w:numPr>
          <w:ilvl w:val="0"/>
          <w:numId w:val="0"/>
        </w:numPr>
        <w:ind w:left="680" w:hanging="340"/>
        <w:rPr>
          <w:lang w:val="en-GB"/>
        </w:rPr>
      </w:pPr>
      <w:bookmarkStart w:id="84" w:name="_Toc520974866"/>
      <w:bookmarkStart w:id="85" w:name="_Toc215844457"/>
      <w:r>
        <w:rPr>
          <w:lang w:val="en-GB"/>
        </w:rPr>
        <w:lastRenderedPageBreak/>
        <w:t>Appendices</w:t>
      </w:r>
      <w:bookmarkEnd w:id="84"/>
      <w:bookmarkEnd w:id="85"/>
    </w:p>
    <w:tbl>
      <w:tblPr>
        <w:tblW w:w="9921" w:type="dxa"/>
        <w:tblLook w:val="04A0" w:firstRow="1" w:lastRow="0" w:firstColumn="1" w:lastColumn="0" w:noHBand="0" w:noVBand="1"/>
      </w:tblPr>
      <w:tblGrid>
        <w:gridCol w:w="1419"/>
        <w:gridCol w:w="4437"/>
        <w:gridCol w:w="2180"/>
        <w:gridCol w:w="1885"/>
      </w:tblGrid>
      <w:tr w:rsidR="00D7379F" w:rsidRPr="00242C13" w14:paraId="1DC2E6E1" w14:textId="346BB08F" w:rsidTr="00D7379F">
        <w:trPr>
          <w:trHeight w:val="530"/>
        </w:trPr>
        <w:tc>
          <w:tcPr>
            <w:tcW w:w="1419" w:type="dxa"/>
            <w:tcBorders>
              <w:bottom w:val="single" w:sz="4" w:space="0" w:color="003366"/>
            </w:tcBorders>
            <w:shd w:val="clear" w:color="auto" w:fill="003366"/>
            <w:vAlign w:val="center"/>
          </w:tcPr>
          <w:p w14:paraId="01CDBF7C" w14:textId="77777777" w:rsidR="00D7379F" w:rsidRPr="00242C13" w:rsidRDefault="00D7379F" w:rsidP="004A063F">
            <w:pPr>
              <w:spacing w:after="0"/>
              <w:jc w:val="center"/>
              <w:rPr>
                <w:b/>
                <w:color w:val="FFFFFF" w:themeColor="background1"/>
                <w:lang w:val="en-US"/>
              </w:rPr>
            </w:pPr>
            <w:r>
              <w:rPr>
                <w:b/>
                <w:color w:val="FFFFFF" w:themeColor="background1"/>
                <w:lang w:val="en-US"/>
              </w:rPr>
              <w:t>Appendix number</w:t>
            </w:r>
          </w:p>
        </w:tc>
        <w:tc>
          <w:tcPr>
            <w:tcW w:w="4437" w:type="dxa"/>
            <w:tcBorders>
              <w:bottom w:val="single" w:sz="4" w:space="0" w:color="003366"/>
            </w:tcBorders>
            <w:shd w:val="clear" w:color="auto" w:fill="003366"/>
            <w:vAlign w:val="center"/>
          </w:tcPr>
          <w:p w14:paraId="4D37992A" w14:textId="77777777" w:rsidR="00D7379F" w:rsidRPr="00242C13" w:rsidRDefault="00D7379F" w:rsidP="004A063F">
            <w:pPr>
              <w:spacing w:after="0"/>
              <w:jc w:val="center"/>
              <w:rPr>
                <w:b/>
                <w:color w:val="FFFFFF" w:themeColor="background1"/>
                <w:lang w:val="en-US"/>
              </w:rPr>
            </w:pPr>
            <w:r>
              <w:rPr>
                <w:b/>
                <w:color w:val="FFFFFF" w:themeColor="background1"/>
                <w:lang w:val="en-US"/>
              </w:rPr>
              <w:t>Name of the appendix</w:t>
            </w:r>
          </w:p>
        </w:tc>
        <w:tc>
          <w:tcPr>
            <w:tcW w:w="2180" w:type="dxa"/>
            <w:tcBorders>
              <w:bottom w:val="single" w:sz="4" w:space="0" w:color="003366"/>
            </w:tcBorders>
            <w:shd w:val="clear" w:color="auto" w:fill="003366"/>
            <w:vAlign w:val="center"/>
          </w:tcPr>
          <w:p w14:paraId="68FBC509" w14:textId="77777777" w:rsidR="00D7379F" w:rsidRPr="00242C13" w:rsidRDefault="00D7379F" w:rsidP="004A063F">
            <w:pPr>
              <w:spacing w:after="0"/>
              <w:jc w:val="center"/>
              <w:rPr>
                <w:b/>
                <w:color w:val="FFFFFF" w:themeColor="background1"/>
                <w:lang w:val="en-US"/>
              </w:rPr>
            </w:pPr>
            <w:r>
              <w:rPr>
                <w:b/>
                <w:color w:val="FFFFFF" w:themeColor="background1"/>
                <w:lang w:val="en-US"/>
              </w:rPr>
              <w:t>Appendix</w:t>
            </w:r>
          </w:p>
        </w:tc>
        <w:tc>
          <w:tcPr>
            <w:tcW w:w="1885" w:type="dxa"/>
            <w:tcBorders>
              <w:bottom w:val="single" w:sz="4" w:space="0" w:color="003366"/>
            </w:tcBorders>
            <w:shd w:val="clear" w:color="auto" w:fill="003366"/>
          </w:tcPr>
          <w:p w14:paraId="2261243C" w14:textId="727BD214" w:rsidR="00D7379F" w:rsidRDefault="00D7379F" w:rsidP="004A063F">
            <w:pPr>
              <w:spacing w:after="0"/>
              <w:jc w:val="center"/>
              <w:rPr>
                <w:b/>
                <w:color w:val="FFFFFF" w:themeColor="background1"/>
                <w:lang w:val="en-US" w:eastAsia="ko-KR"/>
              </w:rPr>
            </w:pPr>
            <w:r>
              <w:rPr>
                <w:b/>
                <w:color w:val="FFFFFF" w:themeColor="background1"/>
                <w:lang w:val="en-US" w:eastAsia="ko-KR"/>
              </w:rPr>
              <w:t>Applicable for IN04?</w:t>
            </w:r>
          </w:p>
        </w:tc>
      </w:tr>
      <w:tr w:rsidR="00D7379F" w:rsidRPr="00FB2E77" w14:paraId="1327923E" w14:textId="03B7D3D0" w:rsidTr="00D7379F">
        <w:tc>
          <w:tcPr>
            <w:tcW w:w="1419" w:type="dxa"/>
            <w:tcBorders>
              <w:top w:val="single" w:sz="4" w:space="0" w:color="003366"/>
              <w:left w:val="single" w:sz="4" w:space="0" w:color="003366"/>
              <w:bottom w:val="single" w:sz="4" w:space="0" w:color="003366"/>
              <w:right w:val="single" w:sz="4" w:space="0" w:color="003366"/>
            </w:tcBorders>
          </w:tcPr>
          <w:p w14:paraId="591FFBD6" w14:textId="77777777" w:rsidR="00D7379F" w:rsidRDefault="00D7379F" w:rsidP="004A063F">
            <w:pPr>
              <w:spacing w:after="0"/>
              <w:jc w:val="center"/>
              <w:rPr>
                <w:lang w:val="en-US"/>
              </w:rPr>
            </w:pPr>
            <w:r>
              <w:rPr>
                <w:lang w:val="en-US"/>
              </w:rPr>
              <w:t>A</w:t>
            </w:r>
          </w:p>
        </w:tc>
        <w:tc>
          <w:tcPr>
            <w:tcW w:w="4437" w:type="dxa"/>
            <w:tcBorders>
              <w:top w:val="single" w:sz="4" w:space="0" w:color="003366"/>
              <w:left w:val="single" w:sz="4" w:space="0" w:color="003366"/>
              <w:bottom w:val="single" w:sz="4" w:space="0" w:color="003366"/>
              <w:right w:val="single" w:sz="4" w:space="0" w:color="003366"/>
            </w:tcBorders>
          </w:tcPr>
          <w:p w14:paraId="3B0D2020" w14:textId="77777777" w:rsidR="00D7379F" w:rsidRPr="00066FE1" w:rsidRDefault="00D7379F" w:rsidP="004A063F">
            <w:pPr>
              <w:spacing w:after="0"/>
              <w:rPr>
                <w:rFonts w:cs="Arial"/>
                <w:lang w:val="en-US"/>
              </w:rPr>
            </w:pPr>
            <w:r w:rsidRPr="001D32C2">
              <w:rPr>
                <w:lang w:val="en-US"/>
              </w:rPr>
              <w:t>Component Auditor’s Confirmations (acknowledgement of instructions and independence)</w:t>
            </w:r>
          </w:p>
        </w:tc>
        <w:tc>
          <w:tcPr>
            <w:tcW w:w="2180" w:type="dxa"/>
            <w:tcBorders>
              <w:top w:val="single" w:sz="4" w:space="0" w:color="003366"/>
              <w:left w:val="single" w:sz="4" w:space="0" w:color="003366"/>
              <w:bottom w:val="single" w:sz="4" w:space="0" w:color="003366"/>
              <w:right w:val="single" w:sz="4" w:space="0" w:color="003366"/>
            </w:tcBorders>
          </w:tcPr>
          <w:p w14:paraId="01964E3C" w14:textId="480409A5" w:rsidR="00D7379F" w:rsidRPr="00304960" w:rsidRDefault="00D7379F" w:rsidP="004A063F">
            <w:pPr>
              <w:spacing w:after="0"/>
              <w:jc w:val="center"/>
              <w:rPr>
                <w:b/>
                <w:lang w:val="en-US"/>
              </w:rPr>
            </w:pPr>
            <w:r>
              <w:rPr>
                <w:b/>
                <w:lang w:val="en-US"/>
              </w:rPr>
              <w:t xml:space="preserve">See appendix </w:t>
            </w:r>
          </w:p>
          <w:p w14:paraId="0B77EF64"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3E458703" w14:textId="510478FA" w:rsidR="00D7379F" w:rsidRDefault="00D7379F" w:rsidP="004A063F">
            <w:pPr>
              <w:spacing w:after="0"/>
              <w:jc w:val="center"/>
              <w:rPr>
                <w:b/>
                <w:lang w:val="en-US" w:eastAsia="ko-KR"/>
              </w:rPr>
            </w:pPr>
            <w:r>
              <w:rPr>
                <w:rFonts w:hint="eastAsia"/>
                <w:b/>
                <w:lang w:val="en-US" w:eastAsia="ko-KR"/>
              </w:rPr>
              <w:t>Y</w:t>
            </w:r>
            <w:r>
              <w:rPr>
                <w:b/>
                <w:lang w:val="en-US" w:eastAsia="ko-KR"/>
              </w:rPr>
              <w:t>es</w:t>
            </w:r>
          </w:p>
        </w:tc>
      </w:tr>
      <w:tr w:rsidR="00D7379F" w:rsidRPr="00896CDA" w14:paraId="6B60CD80" w14:textId="0C595DA0" w:rsidTr="00D7379F">
        <w:tc>
          <w:tcPr>
            <w:tcW w:w="1419" w:type="dxa"/>
            <w:tcBorders>
              <w:top w:val="single" w:sz="4" w:space="0" w:color="003366"/>
              <w:left w:val="single" w:sz="4" w:space="0" w:color="003366"/>
              <w:bottom w:val="single" w:sz="4" w:space="0" w:color="003366"/>
              <w:right w:val="single" w:sz="4" w:space="0" w:color="003366"/>
            </w:tcBorders>
          </w:tcPr>
          <w:p w14:paraId="70220FDD" w14:textId="77777777" w:rsidR="00D7379F" w:rsidRDefault="00D7379F" w:rsidP="004A063F">
            <w:pPr>
              <w:spacing w:after="0"/>
              <w:jc w:val="center"/>
              <w:rPr>
                <w:lang w:val="en-US"/>
              </w:rPr>
            </w:pPr>
            <w:r>
              <w:rPr>
                <w:lang w:val="en-US"/>
              </w:rPr>
              <w:t>B</w:t>
            </w:r>
          </w:p>
        </w:tc>
        <w:tc>
          <w:tcPr>
            <w:tcW w:w="4437" w:type="dxa"/>
            <w:tcBorders>
              <w:top w:val="single" w:sz="4" w:space="0" w:color="003366"/>
              <w:left w:val="single" w:sz="4" w:space="0" w:color="003366"/>
              <w:bottom w:val="single" w:sz="4" w:space="0" w:color="003366"/>
              <w:right w:val="single" w:sz="4" w:space="0" w:color="003366"/>
            </w:tcBorders>
          </w:tcPr>
          <w:p w14:paraId="65C78C17" w14:textId="77777777" w:rsidR="00D7379F" w:rsidRDefault="00D7379F" w:rsidP="004A063F">
            <w:pPr>
              <w:spacing w:after="0"/>
              <w:rPr>
                <w:lang w:val="en-US"/>
              </w:rPr>
            </w:pPr>
            <w:r>
              <w:rPr>
                <w:lang w:val="en-US"/>
              </w:rPr>
              <w:t>Planning Strategy Memorandum</w:t>
            </w:r>
          </w:p>
        </w:tc>
        <w:tc>
          <w:tcPr>
            <w:tcW w:w="2180" w:type="dxa"/>
            <w:tcBorders>
              <w:top w:val="single" w:sz="4" w:space="0" w:color="003366"/>
              <w:left w:val="single" w:sz="4" w:space="0" w:color="003366"/>
              <w:bottom w:val="single" w:sz="4" w:space="0" w:color="003366"/>
              <w:right w:val="single" w:sz="4" w:space="0" w:color="003366"/>
            </w:tcBorders>
          </w:tcPr>
          <w:p w14:paraId="489B8084" w14:textId="77777777" w:rsidR="00D7379F" w:rsidRPr="00304960" w:rsidRDefault="00D7379F" w:rsidP="00FF7C35">
            <w:pPr>
              <w:spacing w:after="0"/>
              <w:jc w:val="center"/>
              <w:rPr>
                <w:b/>
                <w:lang w:val="en-US"/>
              </w:rPr>
            </w:pPr>
            <w:r>
              <w:rPr>
                <w:b/>
                <w:lang w:val="en-US"/>
              </w:rPr>
              <w:t xml:space="preserve">See appendix </w:t>
            </w:r>
          </w:p>
          <w:p w14:paraId="1F07053E"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5B698D4D" w14:textId="61111430" w:rsidR="00D7379F" w:rsidRDefault="00D06331"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52A6F2A5" w14:textId="7B5EBC6E" w:rsidTr="00D7379F">
        <w:tc>
          <w:tcPr>
            <w:tcW w:w="1419" w:type="dxa"/>
            <w:tcBorders>
              <w:top w:val="single" w:sz="4" w:space="0" w:color="003366"/>
              <w:left w:val="single" w:sz="4" w:space="0" w:color="003366"/>
              <w:bottom w:val="single" w:sz="4" w:space="0" w:color="003366"/>
              <w:right w:val="single" w:sz="4" w:space="0" w:color="003366"/>
            </w:tcBorders>
          </w:tcPr>
          <w:p w14:paraId="7BB88741" w14:textId="77777777" w:rsidR="00D7379F" w:rsidRDefault="00D7379F" w:rsidP="004A063F">
            <w:pPr>
              <w:spacing w:after="0"/>
              <w:jc w:val="center"/>
              <w:rPr>
                <w:lang w:val="en-US"/>
              </w:rPr>
            </w:pPr>
            <w:r>
              <w:rPr>
                <w:lang w:val="en-US"/>
              </w:rPr>
              <w:t>C</w:t>
            </w:r>
          </w:p>
        </w:tc>
        <w:tc>
          <w:tcPr>
            <w:tcW w:w="4437" w:type="dxa"/>
            <w:tcBorders>
              <w:top w:val="single" w:sz="4" w:space="0" w:color="003366"/>
              <w:left w:val="single" w:sz="4" w:space="0" w:color="003366"/>
              <w:bottom w:val="single" w:sz="4" w:space="0" w:color="003366"/>
              <w:right w:val="single" w:sz="4" w:space="0" w:color="003366"/>
            </w:tcBorders>
          </w:tcPr>
          <w:p w14:paraId="7129CE35" w14:textId="77777777" w:rsidR="00D7379F" w:rsidRDefault="00D7379F" w:rsidP="004A063F">
            <w:pPr>
              <w:spacing w:after="0"/>
              <w:rPr>
                <w:lang w:val="en-US"/>
              </w:rPr>
            </w:pPr>
            <w:r>
              <w:rPr>
                <w:lang w:val="en-US"/>
              </w:rPr>
              <w:t>Early Warning Memorandum</w:t>
            </w:r>
          </w:p>
        </w:tc>
        <w:tc>
          <w:tcPr>
            <w:tcW w:w="2180" w:type="dxa"/>
            <w:tcBorders>
              <w:top w:val="single" w:sz="4" w:space="0" w:color="003366"/>
              <w:left w:val="single" w:sz="4" w:space="0" w:color="003366"/>
              <w:bottom w:val="single" w:sz="4" w:space="0" w:color="003366"/>
              <w:right w:val="single" w:sz="4" w:space="0" w:color="003366"/>
            </w:tcBorders>
          </w:tcPr>
          <w:p w14:paraId="109E3461" w14:textId="77777777" w:rsidR="00D7379F" w:rsidRPr="00304960" w:rsidRDefault="00D7379F" w:rsidP="00FF7C35">
            <w:pPr>
              <w:spacing w:after="0"/>
              <w:jc w:val="center"/>
              <w:rPr>
                <w:b/>
                <w:lang w:val="en-US"/>
              </w:rPr>
            </w:pPr>
            <w:r>
              <w:rPr>
                <w:b/>
                <w:lang w:val="en-US"/>
              </w:rPr>
              <w:t xml:space="preserve">See appendix </w:t>
            </w:r>
          </w:p>
          <w:p w14:paraId="6B165425"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7C6FB2A8" w14:textId="2A92986E" w:rsidR="00D7379F" w:rsidRDefault="00D06331"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2A8BD443" w14:textId="6425CA0B" w:rsidTr="00D7379F">
        <w:tc>
          <w:tcPr>
            <w:tcW w:w="1419" w:type="dxa"/>
            <w:tcBorders>
              <w:top w:val="single" w:sz="4" w:space="0" w:color="003366"/>
              <w:left w:val="single" w:sz="4" w:space="0" w:color="003366"/>
              <w:bottom w:val="single" w:sz="4" w:space="0" w:color="003366"/>
              <w:right w:val="single" w:sz="4" w:space="0" w:color="003366"/>
            </w:tcBorders>
          </w:tcPr>
          <w:p w14:paraId="69B790A9" w14:textId="77777777" w:rsidR="00D7379F" w:rsidRDefault="00D7379F" w:rsidP="004A063F">
            <w:pPr>
              <w:spacing w:after="0"/>
              <w:jc w:val="center"/>
              <w:rPr>
                <w:lang w:val="en-US"/>
              </w:rPr>
            </w:pPr>
            <w:r>
              <w:rPr>
                <w:lang w:val="en-US"/>
              </w:rPr>
              <w:t>D1</w:t>
            </w:r>
          </w:p>
        </w:tc>
        <w:tc>
          <w:tcPr>
            <w:tcW w:w="4437" w:type="dxa"/>
            <w:tcBorders>
              <w:top w:val="single" w:sz="4" w:space="0" w:color="003366"/>
              <w:left w:val="single" w:sz="4" w:space="0" w:color="003366"/>
              <w:bottom w:val="single" w:sz="4" w:space="0" w:color="003366"/>
              <w:right w:val="single" w:sz="4" w:space="0" w:color="003366"/>
            </w:tcBorders>
          </w:tcPr>
          <w:p w14:paraId="423592BD" w14:textId="77777777" w:rsidR="00D7379F" w:rsidRDefault="00D7379F" w:rsidP="004A063F">
            <w:pPr>
              <w:spacing w:after="0"/>
              <w:rPr>
                <w:lang w:val="en-US"/>
              </w:rPr>
            </w:pPr>
            <w:r>
              <w:rPr>
                <w:lang w:val="en-US"/>
              </w:rPr>
              <w:t>Summary Memorandum</w:t>
            </w:r>
          </w:p>
        </w:tc>
        <w:tc>
          <w:tcPr>
            <w:tcW w:w="2180" w:type="dxa"/>
            <w:tcBorders>
              <w:top w:val="single" w:sz="4" w:space="0" w:color="003366"/>
              <w:left w:val="single" w:sz="4" w:space="0" w:color="003366"/>
              <w:bottom w:val="single" w:sz="4" w:space="0" w:color="003366"/>
              <w:right w:val="single" w:sz="4" w:space="0" w:color="003366"/>
            </w:tcBorders>
          </w:tcPr>
          <w:p w14:paraId="204C1A59" w14:textId="77777777" w:rsidR="00D7379F" w:rsidRPr="00304960" w:rsidRDefault="00D7379F" w:rsidP="00FF7C35">
            <w:pPr>
              <w:spacing w:after="0"/>
              <w:jc w:val="center"/>
              <w:rPr>
                <w:b/>
                <w:lang w:val="en-US"/>
              </w:rPr>
            </w:pPr>
            <w:r>
              <w:rPr>
                <w:b/>
                <w:lang w:val="en-US"/>
              </w:rPr>
              <w:t xml:space="preserve">See appendix </w:t>
            </w:r>
          </w:p>
          <w:p w14:paraId="753C6F6E"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18C5014F" w14:textId="3CB572B7"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023980" w:rsidRPr="00FB2E77" w14:paraId="06532BD3" w14:textId="77777777" w:rsidTr="00D7379F">
        <w:tc>
          <w:tcPr>
            <w:tcW w:w="1419" w:type="dxa"/>
            <w:tcBorders>
              <w:top w:val="single" w:sz="4" w:space="0" w:color="003366"/>
              <w:left w:val="single" w:sz="4" w:space="0" w:color="003366"/>
              <w:bottom w:val="single" w:sz="4" w:space="0" w:color="003366"/>
              <w:right w:val="single" w:sz="4" w:space="0" w:color="003366"/>
            </w:tcBorders>
          </w:tcPr>
          <w:p w14:paraId="1404407E" w14:textId="0201698D" w:rsidR="00023980" w:rsidRDefault="00023980" w:rsidP="004A063F">
            <w:pPr>
              <w:spacing w:after="0"/>
              <w:jc w:val="center"/>
              <w:rPr>
                <w:lang w:val="en-US" w:eastAsia="ko-KR"/>
              </w:rPr>
            </w:pPr>
            <w:r>
              <w:rPr>
                <w:rFonts w:hint="eastAsia"/>
                <w:lang w:val="en-US" w:eastAsia="ko-KR"/>
              </w:rPr>
              <w:t>D</w:t>
            </w:r>
            <w:r>
              <w:rPr>
                <w:lang w:val="en-US" w:eastAsia="ko-KR"/>
              </w:rPr>
              <w:t>2</w:t>
            </w:r>
          </w:p>
        </w:tc>
        <w:tc>
          <w:tcPr>
            <w:tcW w:w="4437" w:type="dxa"/>
            <w:tcBorders>
              <w:top w:val="single" w:sz="4" w:space="0" w:color="003366"/>
              <w:left w:val="single" w:sz="4" w:space="0" w:color="003366"/>
              <w:bottom w:val="single" w:sz="4" w:space="0" w:color="003366"/>
              <w:right w:val="single" w:sz="4" w:space="0" w:color="003366"/>
            </w:tcBorders>
          </w:tcPr>
          <w:p w14:paraId="022ACEF6" w14:textId="0262639A" w:rsidR="00023980" w:rsidRDefault="00527C4D" w:rsidP="004A063F">
            <w:pPr>
              <w:spacing w:after="0"/>
              <w:rPr>
                <w:lang w:val="en-US"/>
              </w:rPr>
            </w:pPr>
            <w:r>
              <w:rPr>
                <w:lang w:val="en-US"/>
              </w:rPr>
              <w:t>Full scope i</w:t>
            </w:r>
            <w:r w:rsidR="00673E17" w:rsidRPr="00673E17">
              <w:rPr>
                <w:lang w:val="en-US"/>
              </w:rPr>
              <w:t>nteroffice conclusion</w:t>
            </w:r>
          </w:p>
        </w:tc>
        <w:tc>
          <w:tcPr>
            <w:tcW w:w="2180" w:type="dxa"/>
            <w:tcBorders>
              <w:top w:val="single" w:sz="4" w:space="0" w:color="003366"/>
              <w:left w:val="single" w:sz="4" w:space="0" w:color="003366"/>
              <w:bottom w:val="single" w:sz="4" w:space="0" w:color="003366"/>
              <w:right w:val="single" w:sz="4" w:space="0" w:color="003366"/>
            </w:tcBorders>
          </w:tcPr>
          <w:p w14:paraId="3F5254C9" w14:textId="7C934BF5" w:rsidR="00023980" w:rsidRDefault="00527C4D" w:rsidP="00527C4D">
            <w:pPr>
              <w:spacing w:after="0"/>
              <w:jc w:val="center"/>
              <w:rPr>
                <w:b/>
                <w:lang w:val="en-US"/>
              </w:rPr>
            </w:pPr>
            <w:r>
              <w:rPr>
                <w:b/>
                <w:lang w:val="en-US"/>
              </w:rPr>
              <w:t xml:space="preserve">See appendix </w:t>
            </w:r>
          </w:p>
        </w:tc>
        <w:tc>
          <w:tcPr>
            <w:tcW w:w="1885" w:type="dxa"/>
            <w:tcBorders>
              <w:top w:val="single" w:sz="4" w:space="0" w:color="003366"/>
              <w:left w:val="single" w:sz="4" w:space="0" w:color="003366"/>
              <w:bottom w:val="single" w:sz="4" w:space="0" w:color="003366"/>
              <w:right w:val="single" w:sz="4" w:space="0" w:color="003366"/>
            </w:tcBorders>
          </w:tcPr>
          <w:p w14:paraId="548B7D4F" w14:textId="61AC117B" w:rsidR="00023980" w:rsidRDefault="00527C4D" w:rsidP="00FF7C35">
            <w:pPr>
              <w:spacing w:after="0"/>
              <w:jc w:val="center"/>
              <w:rPr>
                <w:b/>
                <w:lang w:val="en-US" w:eastAsia="ko-KR"/>
              </w:rPr>
            </w:pPr>
            <w:r>
              <w:rPr>
                <w:rFonts w:hint="eastAsia"/>
                <w:b/>
                <w:lang w:val="en-US" w:eastAsia="ko-KR"/>
              </w:rPr>
              <w:t>Y</w:t>
            </w:r>
            <w:r>
              <w:rPr>
                <w:b/>
                <w:lang w:val="en-US" w:eastAsia="ko-KR"/>
              </w:rPr>
              <w:t>es</w:t>
            </w:r>
          </w:p>
        </w:tc>
      </w:tr>
      <w:tr w:rsidR="00023980" w:rsidRPr="00896CDA" w14:paraId="5B0BB322" w14:textId="370A69F1" w:rsidTr="00D7379F">
        <w:tc>
          <w:tcPr>
            <w:tcW w:w="1419" w:type="dxa"/>
            <w:tcBorders>
              <w:top w:val="single" w:sz="4" w:space="0" w:color="003366"/>
              <w:left w:val="single" w:sz="4" w:space="0" w:color="003366"/>
              <w:bottom w:val="single" w:sz="4" w:space="0" w:color="003366"/>
              <w:right w:val="single" w:sz="4" w:space="0" w:color="003366"/>
            </w:tcBorders>
          </w:tcPr>
          <w:p w14:paraId="0855FBDA" w14:textId="77777777" w:rsidR="00023980" w:rsidRDefault="00023980" w:rsidP="00023980">
            <w:pPr>
              <w:spacing w:after="0"/>
              <w:jc w:val="center"/>
              <w:rPr>
                <w:lang w:val="en-US"/>
              </w:rPr>
            </w:pPr>
            <w:r>
              <w:rPr>
                <w:lang w:val="en-US"/>
              </w:rPr>
              <w:t>D3</w:t>
            </w:r>
          </w:p>
        </w:tc>
        <w:tc>
          <w:tcPr>
            <w:tcW w:w="4437" w:type="dxa"/>
            <w:tcBorders>
              <w:top w:val="single" w:sz="4" w:space="0" w:color="003366"/>
              <w:left w:val="single" w:sz="4" w:space="0" w:color="003366"/>
              <w:bottom w:val="single" w:sz="4" w:space="0" w:color="003366"/>
              <w:right w:val="single" w:sz="4" w:space="0" w:color="003366"/>
            </w:tcBorders>
          </w:tcPr>
          <w:p w14:paraId="65AB8534" w14:textId="77777777" w:rsidR="00023980" w:rsidRDefault="00023980" w:rsidP="00023980">
            <w:pPr>
              <w:spacing w:after="0"/>
              <w:rPr>
                <w:lang w:val="en-US"/>
              </w:rPr>
            </w:pPr>
            <w:r>
              <w:rPr>
                <w:lang w:val="en-US"/>
              </w:rPr>
              <w:t>Audit report on account balances and/or disclosure</w:t>
            </w:r>
          </w:p>
        </w:tc>
        <w:tc>
          <w:tcPr>
            <w:tcW w:w="2180" w:type="dxa"/>
            <w:tcBorders>
              <w:top w:val="single" w:sz="4" w:space="0" w:color="003366"/>
              <w:left w:val="single" w:sz="4" w:space="0" w:color="003366"/>
              <w:bottom w:val="single" w:sz="4" w:space="0" w:color="003366"/>
              <w:right w:val="single" w:sz="4" w:space="0" w:color="003366"/>
            </w:tcBorders>
          </w:tcPr>
          <w:p w14:paraId="43E92EDA" w14:textId="77777777" w:rsidR="00023980" w:rsidRPr="00304960" w:rsidRDefault="00023980" w:rsidP="00023980">
            <w:pPr>
              <w:spacing w:after="0"/>
              <w:jc w:val="center"/>
              <w:rPr>
                <w:b/>
                <w:lang w:val="en-US"/>
              </w:rPr>
            </w:pPr>
            <w:r>
              <w:rPr>
                <w:b/>
                <w:lang w:val="en-US"/>
              </w:rPr>
              <w:t xml:space="preserve">See appendix </w:t>
            </w:r>
          </w:p>
          <w:p w14:paraId="07B2379A" w14:textId="77777777" w:rsidR="00023980" w:rsidRDefault="00023980" w:rsidP="00023980">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258F1F64" w14:textId="3BAC64ED" w:rsidR="00023980" w:rsidRDefault="00023980" w:rsidP="00023980">
            <w:pPr>
              <w:spacing w:after="0"/>
              <w:jc w:val="center"/>
              <w:rPr>
                <w:b/>
                <w:lang w:val="en-US" w:eastAsia="ko-KR"/>
              </w:rPr>
            </w:pPr>
            <w:r>
              <w:rPr>
                <w:b/>
                <w:lang w:val="en-US" w:eastAsia="ko-KR"/>
              </w:rPr>
              <w:t>N/A</w:t>
            </w:r>
          </w:p>
        </w:tc>
      </w:tr>
      <w:tr w:rsidR="00D7379F" w:rsidRPr="00FB2E77" w14:paraId="3A91E15A" w14:textId="7A7F71BC" w:rsidTr="00D7379F">
        <w:tc>
          <w:tcPr>
            <w:tcW w:w="1419" w:type="dxa"/>
            <w:tcBorders>
              <w:top w:val="single" w:sz="4" w:space="0" w:color="003366"/>
              <w:left w:val="single" w:sz="4" w:space="0" w:color="003366"/>
              <w:bottom w:val="single" w:sz="4" w:space="0" w:color="003366"/>
              <w:right w:val="single" w:sz="4" w:space="0" w:color="003366"/>
            </w:tcBorders>
          </w:tcPr>
          <w:p w14:paraId="10474CCF" w14:textId="77777777" w:rsidR="00D7379F" w:rsidRDefault="00D7379F" w:rsidP="004A063F">
            <w:pPr>
              <w:spacing w:after="0"/>
              <w:jc w:val="center"/>
              <w:rPr>
                <w:lang w:val="en-US"/>
              </w:rPr>
            </w:pPr>
            <w:r>
              <w:rPr>
                <w:lang w:val="en-US"/>
              </w:rPr>
              <w:t>D5a</w:t>
            </w:r>
          </w:p>
        </w:tc>
        <w:tc>
          <w:tcPr>
            <w:tcW w:w="4437" w:type="dxa"/>
            <w:tcBorders>
              <w:top w:val="single" w:sz="4" w:space="0" w:color="003366"/>
              <w:left w:val="single" w:sz="4" w:space="0" w:color="003366"/>
              <w:bottom w:val="single" w:sz="4" w:space="0" w:color="003366"/>
              <w:right w:val="single" w:sz="4" w:space="0" w:color="003366"/>
            </w:tcBorders>
          </w:tcPr>
          <w:p w14:paraId="1A5A4A0A" w14:textId="7FE5DCF3" w:rsidR="00D7379F" w:rsidRDefault="00D7379F" w:rsidP="004A063F">
            <w:pPr>
              <w:spacing w:after="0"/>
              <w:rPr>
                <w:lang w:val="en-US"/>
              </w:rPr>
            </w:pPr>
            <w:r w:rsidRPr="007F5A5A">
              <w:rPr>
                <w:lang w:val="en-US"/>
              </w:rPr>
              <w:t xml:space="preserve">D5a Review report - </w:t>
            </w:r>
            <w:proofErr w:type="gramStart"/>
            <w:r w:rsidRPr="007F5A5A">
              <w:rPr>
                <w:lang w:val="en-US"/>
              </w:rPr>
              <w:t>Clean</w:t>
            </w:r>
            <w:proofErr w:type="gramEnd"/>
            <w:r w:rsidRPr="007F5A5A">
              <w:rPr>
                <w:lang w:val="en-US"/>
              </w:rPr>
              <w:t xml:space="preserve"> conclusion </w:t>
            </w:r>
          </w:p>
        </w:tc>
        <w:tc>
          <w:tcPr>
            <w:tcW w:w="2180" w:type="dxa"/>
            <w:tcBorders>
              <w:top w:val="single" w:sz="4" w:space="0" w:color="003366"/>
              <w:left w:val="single" w:sz="4" w:space="0" w:color="003366"/>
              <w:bottom w:val="single" w:sz="4" w:space="0" w:color="003366"/>
              <w:right w:val="single" w:sz="4" w:space="0" w:color="003366"/>
            </w:tcBorders>
          </w:tcPr>
          <w:p w14:paraId="069D22BD" w14:textId="77777777" w:rsidR="00D7379F" w:rsidRPr="00304960" w:rsidRDefault="00D7379F" w:rsidP="00FF7C35">
            <w:pPr>
              <w:spacing w:after="0"/>
              <w:jc w:val="center"/>
              <w:rPr>
                <w:b/>
                <w:lang w:val="en-US"/>
              </w:rPr>
            </w:pPr>
            <w:r>
              <w:rPr>
                <w:b/>
                <w:lang w:val="en-US"/>
              </w:rPr>
              <w:t xml:space="preserve">See appendix </w:t>
            </w:r>
          </w:p>
          <w:p w14:paraId="37D32727"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063B3EF9" w14:textId="657B7134" w:rsidR="00D7379F" w:rsidRDefault="006750A1" w:rsidP="00FF7C35">
            <w:pPr>
              <w:spacing w:after="0"/>
              <w:jc w:val="center"/>
              <w:rPr>
                <w:b/>
                <w:lang w:val="en-US" w:eastAsia="ko-KR"/>
              </w:rPr>
            </w:pPr>
            <w:r>
              <w:rPr>
                <w:b/>
                <w:lang w:val="en-US" w:eastAsia="ko-KR"/>
              </w:rPr>
              <w:t>N/A</w:t>
            </w:r>
          </w:p>
        </w:tc>
      </w:tr>
      <w:tr w:rsidR="00D7379F" w:rsidRPr="00FB2E77" w14:paraId="7CAF030E" w14:textId="0F8439E8" w:rsidTr="00D7379F">
        <w:tc>
          <w:tcPr>
            <w:tcW w:w="1419" w:type="dxa"/>
            <w:tcBorders>
              <w:top w:val="single" w:sz="4" w:space="0" w:color="003366"/>
              <w:left w:val="single" w:sz="4" w:space="0" w:color="003366"/>
              <w:bottom w:val="single" w:sz="4" w:space="0" w:color="003366"/>
              <w:right w:val="single" w:sz="4" w:space="0" w:color="003366"/>
            </w:tcBorders>
          </w:tcPr>
          <w:p w14:paraId="25457B8C" w14:textId="77777777" w:rsidR="00D7379F" w:rsidRDefault="00D7379F" w:rsidP="007F5A5A">
            <w:pPr>
              <w:spacing w:after="0"/>
              <w:jc w:val="center"/>
              <w:rPr>
                <w:lang w:val="en-US"/>
              </w:rPr>
            </w:pPr>
            <w:r>
              <w:rPr>
                <w:lang w:val="en-US"/>
              </w:rPr>
              <w:t>D6</w:t>
            </w:r>
          </w:p>
        </w:tc>
        <w:tc>
          <w:tcPr>
            <w:tcW w:w="4437" w:type="dxa"/>
            <w:tcBorders>
              <w:top w:val="single" w:sz="4" w:space="0" w:color="003366"/>
              <w:left w:val="single" w:sz="4" w:space="0" w:color="003366"/>
              <w:bottom w:val="single" w:sz="4" w:space="0" w:color="003366"/>
              <w:right w:val="single" w:sz="4" w:space="0" w:color="003366"/>
            </w:tcBorders>
          </w:tcPr>
          <w:p w14:paraId="75A15DB5" w14:textId="77777777" w:rsidR="00D7379F" w:rsidRDefault="00D7379F" w:rsidP="004A063F">
            <w:pPr>
              <w:spacing w:after="0"/>
              <w:rPr>
                <w:lang w:val="en-US"/>
              </w:rPr>
            </w:pPr>
            <w:r>
              <w:rPr>
                <w:lang w:val="en-US"/>
              </w:rPr>
              <w:t>Reporting package and supplementary schedules identification</w:t>
            </w:r>
          </w:p>
        </w:tc>
        <w:tc>
          <w:tcPr>
            <w:tcW w:w="2180" w:type="dxa"/>
            <w:tcBorders>
              <w:top w:val="single" w:sz="4" w:space="0" w:color="003366"/>
              <w:left w:val="single" w:sz="4" w:space="0" w:color="003366"/>
              <w:bottom w:val="single" w:sz="4" w:space="0" w:color="003366"/>
              <w:right w:val="single" w:sz="4" w:space="0" w:color="003366"/>
            </w:tcBorders>
          </w:tcPr>
          <w:p w14:paraId="23061CFD" w14:textId="77777777" w:rsidR="00D7379F" w:rsidRPr="00304960" w:rsidRDefault="00D7379F" w:rsidP="00FF7C35">
            <w:pPr>
              <w:spacing w:after="0"/>
              <w:jc w:val="center"/>
              <w:rPr>
                <w:b/>
                <w:lang w:val="en-US"/>
              </w:rPr>
            </w:pPr>
            <w:r>
              <w:rPr>
                <w:b/>
                <w:lang w:val="en-US"/>
              </w:rPr>
              <w:t xml:space="preserve">See appendix </w:t>
            </w:r>
          </w:p>
          <w:p w14:paraId="38219DC9"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5EAE2A22" w14:textId="01ECF5C4"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3F5B5F9E" w14:textId="5A9344AC" w:rsidTr="00D7379F">
        <w:tc>
          <w:tcPr>
            <w:tcW w:w="1419" w:type="dxa"/>
            <w:tcBorders>
              <w:top w:val="single" w:sz="4" w:space="0" w:color="003366"/>
              <w:left w:val="single" w:sz="4" w:space="0" w:color="003366"/>
              <w:bottom w:val="single" w:sz="4" w:space="0" w:color="003366"/>
              <w:right w:val="single" w:sz="4" w:space="0" w:color="003366"/>
            </w:tcBorders>
          </w:tcPr>
          <w:p w14:paraId="61152486" w14:textId="77777777" w:rsidR="00D7379F" w:rsidRDefault="00D7379F" w:rsidP="004A063F">
            <w:pPr>
              <w:spacing w:after="0"/>
              <w:jc w:val="center"/>
              <w:rPr>
                <w:lang w:val="en-US"/>
              </w:rPr>
            </w:pPr>
            <w:r>
              <w:rPr>
                <w:lang w:val="en-US"/>
              </w:rPr>
              <w:t>D7</w:t>
            </w:r>
          </w:p>
        </w:tc>
        <w:tc>
          <w:tcPr>
            <w:tcW w:w="4437" w:type="dxa"/>
            <w:tcBorders>
              <w:top w:val="single" w:sz="4" w:space="0" w:color="003366"/>
              <w:left w:val="single" w:sz="4" w:space="0" w:color="003366"/>
              <w:bottom w:val="single" w:sz="4" w:space="0" w:color="003366"/>
              <w:right w:val="single" w:sz="4" w:space="0" w:color="003366"/>
            </w:tcBorders>
          </w:tcPr>
          <w:p w14:paraId="03270D03" w14:textId="77777777" w:rsidR="00D7379F" w:rsidRDefault="00D7379F" w:rsidP="004A063F">
            <w:pPr>
              <w:spacing w:after="0"/>
              <w:rPr>
                <w:lang w:val="en-US"/>
              </w:rPr>
            </w:pPr>
            <w:r>
              <w:rPr>
                <w:lang w:val="en-US"/>
              </w:rPr>
              <w:t>Summary of Misstatements</w:t>
            </w:r>
          </w:p>
        </w:tc>
        <w:tc>
          <w:tcPr>
            <w:tcW w:w="2180" w:type="dxa"/>
            <w:tcBorders>
              <w:top w:val="single" w:sz="4" w:space="0" w:color="003366"/>
              <w:left w:val="single" w:sz="4" w:space="0" w:color="003366"/>
              <w:bottom w:val="single" w:sz="4" w:space="0" w:color="003366"/>
              <w:right w:val="single" w:sz="4" w:space="0" w:color="003366"/>
            </w:tcBorders>
          </w:tcPr>
          <w:p w14:paraId="3C92EAF4" w14:textId="77777777" w:rsidR="00D7379F" w:rsidRPr="00304960" w:rsidRDefault="00D7379F" w:rsidP="00FF7C35">
            <w:pPr>
              <w:spacing w:after="0"/>
              <w:jc w:val="center"/>
              <w:rPr>
                <w:b/>
                <w:lang w:val="en-US"/>
              </w:rPr>
            </w:pPr>
            <w:r>
              <w:rPr>
                <w:b/>
                <w:lang w:val="en-US"/>
              </w:rPr>
              <w:t xml:space="preserve">See appendix </w:t>
            </w:r>
          </w:p>
          <w:p w14:paraId="41E6691D"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5EBE7105" w14:textId="27C0C7C9"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6A3DCA8C" w14:textId="4B02B44B" w:rsidTr="00D7379F">
        <w:tc>
          <w:tcPr>
            <w:tcW w:w="1419" w:type="dxa"/>
            <w:tcBorders>
              <w:top w:val="single" w:sz="4" w:space="0" w:color="003366"/>
              <w:left w:val="single" w:sz="4" w:space="0" w:color="003366"/>
              <w:bottom w:val="single" w:sz="4" w:space="0" w:color="003366"/>
              <w:right w:val="single" w:sz="4" w:space="0" w:color="003366"/>
            </w:tcBorders>
          </w:tcPr>
          <w:p w14:paraId="2F700153" w14:textId="77777777" w:rsidR="00D7379F" w:rsidRDefault="00D7379F" w:rsidP="004A063F">
            <w:pPr>
              <w:spacing w:after="0"/>
              <w:jc w:val="center"/>
              <w:rPr>
                <w:lang w:val="en-US"/>
              </w:rPr>
            </w:pPr>
            <w:r>
              <w:rPr>
                <w:lang w:val="en-US"/>
              </w:rPr>
              <w:t>E</w:t>
            </w:r>
          </w:p>
        </w:tc>
        <w:tc>
          <w:tcPr>
            <w:tcW w:w="4437" w:type="dxa"/>
            <w:tcBorders>
              <w:top w:val="single" w:sz="4" w:space="0" w:color="003366"/>
              <w:left w:val="single" w:sz="4" w:space="0" w:color="003366"/>
              <w:bottom w:val="single" w:sz="4" w:space="0" w:color="003366"/>
              <w:right w:val="single" w:sz="4" w:space="0" w:color="003366"/>
            </w:tcBorders>
          </w:tcPr>
          <w:p w14:paraId="76EF8738" w14:textId="77777777" w:rsidR="00D7379F" w:rsidRDefault="00D7379F" w:rsidP="004A063F">
            <w:pPr>
              <w:spacing w:after="0"/>
              <w:rPr>
                <w:lang w:val="en-US"/>
              </w:rPr>
            </w:pPr>
            <w:r>
              <w:rPr>
                <w:lang w:val="en-US"/>
              </w:rPr>
              <w:t>Management representation letter</w:t>
            </w:r>
          </w:p>
        </w:tc>
        <w:tc>
          <w:tcPr>
            <w:tcW w:w="2180" w:type="dxa"/>
            <w:tcBorders>
              <w:top w:val="single" w:sz="4" w:space="0" w:color="003366"/>
              <w:left w:val="single" w:sz="4" w:space="0" w:color="003366"/>
              <w:bottom w:val="single" w:sz="4" w:space="0" w:color="003366"/>
              <w:right w:val="single" w:sz="4" w:space="0" w:color="003366"/>
            </w:tcBorders>
          </w:tcPr>
          <w:p w14:paraId="6B4C72B2" w14:textId="77777777" w:rsidR="00D7379F" w:rsidRPr="00304960" w:rsidRDefault="00D7379F" w:rsidP="00FF7C35">
            <w:pPr>
              <w:spacing w:after="0"/>
              <w:jc w:val="center"/>
              <w:rPr>
                <w:b/>
                <w:lang w:val="en-US"/>
              </w:rPr>
            </w:pPr>
            <w:r>
              <w:rPr>
                <w:b/>
                <w:lang w:val="en-US"/>
              </w:rPr>
              <w:t xml:space="preserve">See appendix </w:t>
            </w:r>
          </w:p>
          <w:p w14:paraId="5DC5042B"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41CB752A" w14:textId="6BA7E398"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0B9717A8" w14:textId="355AB6E2" w:rsidTr="00D7379F">
        <w:tc>
          <w:tcPr>
            <w:tcW w:w="1419" w:type="dxa"/>
            <w:tcBorders>
              <w:top w:val="single" w:sz="4" w:space="0" w:color="003366"/>
              <w:left w:val="single" w:sz="4" w:space="0" w:color="003366"/>
              <w:bottom w:val="single" w:sz="4" w:space="0" w:color="003366"/>
              <w:right w:val="single" w:sz="4" w:space="0" w:color="003366"/>
            </w:tcBorders>
          </w:tcPr>
          <w:p w14:paraId="5F905066" w14:textId="77777777" w:rsidR="00D7379F" w:rsidRDefault="00D7379F" w:rsidP="004A063F">
            <w:pPr>
              <w:spacing w:after="0"/>
              <w:jc w:val="center"/>
              <w:rPr>
                <w:lang w:val="en-US"/>
              </w:rPr>
            </w:pPr>
            <w:r>
              <w:rPr>
                <w:lang w:val="en-US"/>
              </w:rPr>
              <w:t>F</w:t>
            </w:r>
          </w:p>
        </w:tc>
        <w:tc>
          <w:tcPr>
            <w:tcW w:w="4437" w:type="dxa"/>
            <w:tcBorders>
              <w:top w:val="single" w:sz="4" w:space="0" w:color="003366"/>
              <w:left w:val="single" w:sz="4" w:space="0" w:color="003366"/>
              <w:bottom w:val="single" w:sz="4" w:space="0" w:color="003366"/>
              <w:right w:val="single" w:sz="4" w:space="0" w:color="003366"/>
            </w:tcBorders>
          </w:tcPr>
          <w:p w14:paraId="3E693657" w14:textId="77777777" w:rsidR="00D7379F" w:rsidRDefault="00D7379F" w:rsidP="004A063F">
            <w:pPr>
              <w:spacing w:after="0"/>
              <w:rPr>
                <w:lang w:val="en-US"/>
              </w:rPr>
            </w:pPr>
            <w:r>
              <w:rPr>
                <w:lang w:val="en-US"/>
              </w:rPr>
              <w:t>Subsequent event letter for Group reporting purposes</w:t>
            </w:r>
          </w:p>
        </w:tc>
        <w:tc>
          <w:tcPr>
            <w:tcW w:w="2180" w:type="dxa"/>
            <w:tcBorders>
              <w:top w:val="single" w:sz="4" w:space="0" w:color="003366"/>
              <w:left w:val="single" w:sz="4" w:space="0" w:color="003366"/>
              <w:bottom w:val="single" w:sz="4" w:space="0" w:color="003366"/>
              <w:right w:val="single" w:sz="4" w:space="0" w:color="003366"/>
            </w:tcBorders>
          </w:tcPr>
          <w:p w14:paraId="6ED9119E" w14:textId="77777777" w:rsidR="00D7379F" w:rsidRPr="00304960" w:rsidRDefault="00D7379F" w:rsidP="00FF7C35">
            <w:pPr>
              <w:spacing w:after="0"/>
              <w:jc w:val="center"/>
              <w:rPr>
                <w:b/>
                <w:lang w:val="en-US"/>
              </w:rPr>
            </w:pPr>
            <w:r>
              <w:rPr>
                <w:b/>
                <w:lang w:val="en-US"/>
              </w:rPr>
              <w:t xml:space="preserve">See appendix </w:t>
            </w:r>
          </w:p>
          <w:p w14:paraId="482697B7"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7426C1C8" w14:textId="7B1DB59D"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2EF64063" w14:textId="0DE51304" w:rsidTr="00D7379F">
        <w:tc>
          <w:tcPr>
            <w:tcW w:w="1419" w:type="dxa"/>
            <w:tcBorders>
              <w:top w:val="single" w:sz="4" w:space="0" w:color="003366"/>
              <w:left w:val="single" w:sz="4" w:space="0" w:color="003366"/>
              <w:bottom w:val="single" w:sz="4" w:space="0" w:color="003366"/>
              <w:right w:val="single" w:sz="4" w:space="0" w:color="003366"/>
            </w:tcBorders>
          </w:tcPr>
          <w:p w14:paraId="3E734925" w14:textId="77777777" w:rsidR="00D7379F" w:rsidRDefault="00D7379F" w:rsidP="004A063F">
            <w:pPr>
              <w:spacing w:after="0"/>
              <w:jc w:val="center"/>
              <w:rPr>
                <w:lang w:val="en-US"/>
              </w:rPr>
            </w:pPr>
            <w:r>
              <w:rPr>
                <w:lang w:val="en-US"/>
              </w:rPr>
              <w:t>G</w:t>
            </w:r>
          </w:p>
        </w:tc>
        <w:tc>
          <w:tcPr>
            <w:tcW w:w="4437" w:type="dxa"/>
            <w:tcBorders>
              <w:top w:val="single" w:sz="4" w:space="0" w:color="003366"/>
              <w:left w:val="single" w:sz="4" w:space="0" w:color="003366"/>
              <w:bottom w:val="single" w:sz="4" w:space="0" w:color="003366"/>
              <w:right w:val="single" w:sz="4" w:space="0" w:color="003366"/>
            </w:tcBorders>
          </w:tcPr>
          <w:p w14:paraId="67C9E45C" w14:textId="77777777" w:rsidR="00D7379F" w:rsidRDefault="00D7379F" w:rsidP="004A063F">
            <w:pPr>
              <w:spacing w:after="0"/>
              <w:rPr>
                <w:lang w:val="en-US"/>
              </w:rPr>
            </w:pPr>
            <w:r>
              <w:rPr>
                <w:lang w:val="en-US"/>
              </w:rPr>
              <w:t>Fees reporting schedule</w:t>
            </w:r>
          </w:p>
        </w:tc>
        <w:tc>
          <w:tcPr>
            <w:tcW w:w="2180" w:type="dxa"/>
            <w:tcBorders>
              <w:top w:val="single" w:sz="4" w:space="0" w:color="003366"/>
              <w:left w:val="single" w:sz="4" w:space="0" w:color="003366"/>
              <w:bottom w:val="single" w:sz="4" w:space="0" w:color="003366"/>
              <w:right w:val="single" w:sz="4" w:space="0" w:color="003366"/>
            </w:tcBorders>
          </w:tcPr>
          <w:p w14:paraId="1885DD73" w14:textId="77777777" w:rsidR="00D7379F" w:rsidRPr="00304960" w:rsidRDefault="00D7379F" w:rsidP="00FF7C35">
            <w:pPr>
              <w:spacing w:after="0"/>
              <w:jc w:val="center"/>
              <w:rPr>
                <w:b/>
                <w:lang w:val="en-US"/>
              </w:rPr>
            </w:pPr>
            <w:r>
              <w:rPr>
                <w:b/>
                <w:lang w:val="en-US"/>
              </w:rPr>
              <w:t xml:space="preserve">See appendix </w:t>
            </w:r>
          </w:p>
          <w:p w14:paraId="78E61D12"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28172F96" w14:textId="26B3B25A"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6FA0F423" w14:textId="1C894AA3" w:rsidTr="00D7379F">
        <w:tc>
          <w:tcPr>
            <w:tcW w:w="1419" w:type="dxa"/>
            <w:tcBorders>
              <w:top w:val="single" w:sz="4" w:space="0" w:color="003366"/>
              <w:left w:val="single" w:sz="4" w:space="0" w:color="003366"/>
              <w:bottom w:val="single" w:sz="4" w:space="0" w:color="003366"/>
              <w:right w:val="single" w:sz="4" w:space="0" w:color="003366"/>
            </w:tcBorders>
          </w:tcPr>
          <w:p w14:paraId="3810F1C1" w14:textId="77777777" w:rsidR="00D7379F" w:rsidRDefault="00D7379F" w:rsidP="004A063F">
            <w:pPr>
              <w:spacing w:after="0"/>
              <w:jc w:val="center"/>
              <w:rPr>
                <w:lang w:val="en-US"/>
              </w:rPr>
            </w:pPr>
            <w:r>
              <w:rPr>
                <w:lang w:val="en-US"/>
              </w:rPr>
              <w:t>H</w:t>
            </w:r>
          </w:p>
        </w:tc>
        <w:tc>
          <w:tcPr>
            <w:tcW w:w="4437" w:type="dxa"/>
            <w:tcBorders>
              <w:top w:val="single" w:sz="4" w:space="0" w:color="003366"/>
              <w:left w:val="single" w:sz="4" w:space="0" w:color="003366"/>
              <w:bottom w:val="single" w:sz="4" w:space="0" w:color="003366"/>
              <w:right w:val="single" w:sz="4" w:space="0" w:color="003366"/>
            </w:tcBorders>
          </w:tcPr>
          <w:p w14:paraId="7D174024" w14:textId="77777777" w:rsidR="00D7379F" w:rsidRDefault="00D7379F" w:rsidP="004A063F">
            <w:pPr>
              <w:spacing w:after="0"/>
              <w:rPr>
                <w:lang w:val="en-US"/>
              </w:rPr>
            </w:pPr>
            <w:r>
              <w:rPr>
                <w:lang w:val="en-US"/>
              </w:rPr>
              <w:t>Component auditor final confirmation</w:t>
            </w:r>
          </w:p>
        </w:tc>
        <w:tc>
          <w:tcPr>
            <w:tcW w:w="2180" w:type="dxa"/>
            <w:tcBorders>
              <w:top w:val="single" w:sz="4" w:space="0" w:color="003366"/>
              <w:left w:val="single" w:sz="4" w:space="0" w:color="003366"/>
              <w:bottom w:val="single" w:sz="4" w:space="0" w:color="003366"/>
              <w:right w:val="single" w:sz="4" w:space="0" w:color="003366"/>
            </w:tcBorders>
          </w:tcPr>
          <w:p w14:paraId="628D52C7" w14:textId="77777777" w:rsidR="00D7379F" w:rsidRPr="00304960" w:rsidRDefault="00D7379F" w:rsidP="00FF7C35">
            <w:pPr>
              <w:spacing w:after="0"/>
              <w:jc w:val="center"/>
              <w:rPr>
                <w:b/>
                <w:lang w:val="en-US"/>
              </w:rPr>
            </w:pPr>
            <w:r>
              <w:rPr>
                <w:b/>
                <w:lang w:val="en-US"/>
              </w:rPr>
              <w:t xml:space="preserve">See appendix </w:t>
            </w:r>
          </w:p>
          <w:p w14:paraId="696F5872"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5A010B15" w14:textId="084467FF"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13CF1EDC" w14:textId="7513037C" w:rsidTr="00D7379F">
        <w:tc>
          <w:tcPr>
            <w:tcW w:w="1419" w:type="dxa"/>
            <w:tcBorders>
              <w:top w:val="single" w:sz="4" w:space="0" w:color="003366"/>
              <w:left w:val="single" w:sz="4" w:space="0" w:color="003366"/>
              <w:bottom w:val="single" w:sz="4" w:space="0" w:color="003366"/>
              <w:right w:val="single" w:sz="4" w:space="0" w:color="003366"/>
            </w:tcBorders>
          </w:tcPr>
          <w:p w14:paraId="0A834415" w14:textId="77777777" w:rsidR="00D7379F" w:rsidRDefault="00D7379F" w:rsidP="00304960">
            <w:pPr>
              <w:spacing w:after="0"/>
              <w:jc w:val="center"/>
              <w:rPr>
                <w:lang w:val="en-US"/>
              </w:rPr>
            </w:pPr>
            <w:r>
              <w:rPr>
                <w:lang w:val="en-US"/>
              </w:rPr>
              <w:t>K</w:t>
            </w:r>
          </w:p>
        </w:tc>
        <w:tc>
          <w:tcPr>
            <w:tcW w:w="4437" w:type="dxa"/>
            <w:tcBorders>
              <w:top w:val="single" w:sz="4" w:space="0" w:color="003366"/>
              <w:left w:val="single" w:sz="4" w:space="0" w:color="003366"/>
              <w:bottom w:val="single" w:sz="4" w:space="0" w:color="003366"/>
              <w:right w:val="single" w:sz="4" w:space="0" w:color="003366"/>
            </w:tcBorders>
          </w:tcPr>
          <w:p w14:paraId="68D79E69" w14:textId="77777777" w:rsidR="00D7379F" w:rsidRDefault="00D7379F" w:rsidP="00304960">
            <w:pPr>
              <w:spacing w:after="0"/>
              <w:rPr>
                <w:lang w:val="en-US"/>
              </w:rPr>
            </w:pPr>
            <w:r>
              <w:rPr>
                <w:lang w:val="en-US"/>
              </w:rPr>
              <w:t>Related Parties</w:t>
            </w:r>
          </w:p>
        </w:tc>
        <w:tc>
          <w:tcPr>
            <w:tcW w:w="2180" w:type="dxa"/>
            <w:tcBorders>
              <w:top w:val="single" w:sz="4" w:space="0" w:color="003366"/>
              <w:left w:val="single" w:sz="4" w:space="0" w:color="003366"/>
              <w:bottom w:val="single" w:sz="4" w:space="0" w:color="003366"/>
              <w:right w:val="single" w:sz="4" w:space="0" w:color="003366"/>
            </w:tcBorders>
          </w:tcPr>
          <w:p w14:paraId="62AD7981" w14:textId="77777777" w:rsidR="00D7379F" w:rsidRPr="00304960" w:rsidRDefault="00D7379F" w:rsidP="00FF7C35">
            <w:pPr>
              <w:spacing w:after="0"/>
              <w:jc w:val="center"/>
              <w:rPr>
                <w:b/>
                <w:lang w:val="en-US"/>
              </w:rPr>
            </w:pPr>
            <w:r>
              <w:rPr>
                <w:b/>
                <w:lang w:val="en-US"/>
              </w:rPr>
              <w:t xml:space="preserve">See appendix </w:t>
            </w:r>
          </w:p>
          <w:p w14:paraId="6E46238F" w14:textId="77777777" w:rsidR="00D7379F" w:rsidRPr="00304960" w:rsidRDefault="00D7379F" w:rsidP="00304960">
            <w:pPr>
              <w:spacing w:after="0"/>
              <w:jc w:val="center"/>
              <w:rPr>
                <w:b/>
                <w:lang w:val="en-US"/>
              </w:rPr>
            </w:pPr>
          </w:p>
        </w:tc>
        <w:tc>
          <w:tcPr>
            <w:tcW w:w="1885" w:type="dxa"/>
            <w:tcBorders>
              <w:top w:val="single" w:sz="4" w:space="0" w:color="003366"/>
              <w:left w:val="single" w:sz="4" w:space="0" w:color="003366"/>
              <w:bottom w:val="single" w:sz="4" w:space="0" w:color="003366"/>
              <w:right w:val="single" w:sz="4" w:space="0" w:color="003366"/>
            </w:tcBorders>
          </w:tcPr>
          <w:p w14:paraId="7579AA99" w14:textId="4A5A7967"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1ACD4FDC" w14:textId="5792A7D7" w:rsidTr="00D7379F">
        <w:tc>
          <w:tcPr>
            <w:tcW w:w="1419" w:type="dxa"/>
            <w:tcBorders>
              <w:top w:val="single" w:sz="4" w:space="0" w:color="003366"/>
              <w:left w:val="single" w:sz="4" w:space="0" w:color="003366"/>
              <w:bottom w:val="single" w:sz="4" w:space="0" w:color="003366"/>
              <w:right w:val="single" w:sz="4" w:space="0" w:color="003366"/>
            </w:tcBorders>
          </w:tcPr>
          <w:p w14:paraId="0BDFA5C8" w14:textId="77777777" w:rsidR="00D7379F" w:rsidRDefault="00D7379F" w:rsidP="00304960">
            <w:pPr>
              <w:spacing w:after="0"/>
              <w:jc w:val="center"/>
              <w:rPr>
                <w:lang w:val="en-US"/>
              </w:rPr>
            </w:pPr>
            <w:r>
              <w:rPr>
                <w:lang w:val="en-US"/>
              </w:rPr>
              <w:t>L</w:t>
            </w:r>
          </w:p>
        </w:tc>
        <w:tc>
          <w:tcPr>
            <w:tcW w:w="4437" w:type="dxa"/>
            <w:tcBorders>
              <w:top w:val="single" w:sz="4" w:space="0" w:color="003366"/>
              <w:left w:val="single" w:sz="4" w:space="0" w:color="003366"/>
              <w:bottom w:val="single" w:sz="4" w:space="0" w:color="003366"/>
              <w:right w:val="single" w:sz="4" w:space="0" w:color="003366"/>
            </w:tcBorders>
          </w:tcPr>
          <w:p w14:paraId="1DE7A48D" w14:textId="77777777" w:rsidR="00D7379F" w:rsidRDefault="00D7379F" w:rsidP="00304960">
            <w:pPr>
              <w:spacing w:after="0"/>
              <w:rPr>
                <w:lang w:val="en-US"/>
              </w:rPr>
            </w:pPr>
            <w:r w:rsidRPr="00304960">
              <w:rPr>
                <w:lang w:val="en-US"/>
              </w:rPr>
              <w:t>Fraud considerations</w:t>
            </w:r>
          </w:p>
        </w:tc>
        <w:tc>
          <w:tcPr>
            <w:tcW w:w="2180" w:type="dxa"/>
            <w:tcBorders>
              <w:top w:val="single" w:sz="4" w:space="0" w:color="003366"/>
              <w:left w:val="single" w:sz="4" w:space="0" w:color="003366"/>
              <w:bottom w:val="single" w:sz="4" w:space="0" w:color="003366"/>
              <w:right w:val="single" w:sz="4" w:space="0" w:color="003366"/>
            </w:tcBorders>
          </w:tcPr>
          <w:p w14:paraId="341B2234" w14:textId="77777777" w:rsidR="00D7379F" w:rsidRPr="00304960" w:rsidRDefault="00D7379F" w:rsidP="00FF7C35">
            <w:pPr>
              <w:spacing w:after="0"/>
              <w:jc w:val="center"/>
              <w:rPr>
                <w:b/>
                <w:lang w:val="en-US"/>
              </w:rPr>
            </w:pPr>
            <w:r>
              <w:rPr>
                <w:b/>
                <w:lang w:val="en-US"/>
              </w:rPr>
              <w:t xml:space="preserve">See appendix </w:t>
            </w:r>
          </w:p>
          <w:p w14:paraId="12D54539" w14:textId="77777777" w:rsidR="00D7379F" w:rsidRPr="00304960" w:rsidRDefault="00D7379F" w:rsidP="00304960">
            <w:pPr>
              <w:spacing w:after="0"/>
              <w:rPr>
                <w:b/>
                <w:lang w:val="en-US"/>
              </w:rPr>
            </w:pPr>
          </w:p>
        </w:tc>
        <w:tc>
          <w:tcPr>
            <w:tcW w:w="1885" w:type="dxa"/>
            <w:tcBorders>
              <w:top w:val="single" w:sz="4" w:space="0" w:color="003366"/>
              <w:left w:val="single" w:sz="4" w:space="0" w:color="003366"/>
              <w:bottom w:val="single" w:sz="4" w:space="0" w:color="003366"/>
              <w:right w:val="single" w:sz="4" w:space="0" w:color="003366"/>
            </w:tcBorders>
          </w:tcPr>
          <w:p w14:paraId="303DD17A" w14:textId="5E99B016"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bl>
    <w:p w14:paraId="517D6E95" w14:textId="77777777" w:rsidR="00304960" w:rsidRPr="00304960" w:rsidRDefault="00304960" w:rsidP="00304960">
      <w:pPr>
        <w:rPr>
          <w:lang w:val="en-GB"/>
        </w:rPr>
      </w:pPr>
    </w:p>
    <w:sectPr w:rsidR="00304960" w:rsidRPr="00304960" w:rsidSect="00E20836">
      <w:headerReference w:type="default" r:id="rId22"/>
      <w:footerReference w:type="default" r:id="rId23"/>
      <w:headerReference w:type="first" r:id="rId26"/>
      <w:footerReference w:type="first" r:id="rId27"/>
      <w:headerReference w:type="even" r:id="rId28"/>
      <w:footerReference w:type="even" r:id="rId29"/>
      <w:pgSz w:w="11906" w:h="16838"/>
      <w:pgMar w:top="1559" w:right="1134"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DFBAA" w14:textId="77777777" w:rsidR="00524D1B" w:rsidRDefault="00524D1B" w:rsidP="00E20836">
      <w:pPr>
        <w:spacing w:after="0" w:line="240" w:lineRule="auto"/>
      </w:pPr>
      <w:r>
        <w:separator/>
      </w:r>
    </w:p>
  </w:endnote>
  <w:endnote w:type="continuationSeparator" w:id="0">
    <w:p w14:paraId="041777A6" w14:textId="77777777" w:rsidR="00524D1B" w:rsidRDefault="00524D1B" w:rsidP="00E20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39DD" w14:textId="77777777" w:rsidR="00825B7D" w:rsidRDefault="00825B7D">
    <w:pPr>
      <w:pStyle w:val="a5"/>
    </w:pPr>
    <w:r>
      <w:t>Restricted to internal use</w:t>
    </w:r>
    <w:r>
      <w:tab/>
    </w:r>
    <w:r>
      <w:tab/>
    </w:r>
    <w:r>
      <w:fldChar w:fldCharType="begin"/>
    </w:r>
    <w:r>
      <w:instrText>PAGE   \* MERGEFORMAT</w:instrText>
    </w:r>
    <w:r>
      <w:fldChar w:fldCharType="separate"/>
    </w:r>
    <w:r>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CE77" w14:textId="77777777" w:rsidR="00524D1B" w:rsidRDefault="00524D1B" w:rsidP="00E20836">
      <w:pPr>
        <w:spacing w:after="0" w:line="240" w:lineRule="auto"/>
      </w:pPr>
      <w:r>
        <w:separator/>
      </w:r>
    </w:p>
  </w:footnote>
  <w:footnote w:type="continuationSeparator" w:id="0">
    <w:p w14:paraId="7A956F97" w14:textId="77777777" w:rsidR="00524D1B" w:rsidRDefault="00524D1B" w:rsidP="00E20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832B" w14:textId="4F49FF3B" w:rsidR="00825B7D" w:rsidRDefault="00F12021" w:rsidP="00825B7D">
    <w:pPr>
      <w:pStyle w:val="a4"/>
      <w:jc w:val="right"/>
    </w:pPr>
    <w:r>
      <w:rPr>
        <w:noProof/>
      </w:rPr>
      <w:drawing>
        <wp:inline distT="0" distB="0" distL="0" distR="0" wp14:anchorId="7645F414" wp14:editId="03F0FDEC">
          <wp:extent cx="1286510" cy="694690"/>
          <wp:effectExtent l="0" t="0" r="0" b="0"/>
          <wp:docPr id="1734679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6510" cy="694690"/>
                  </a:xfrm>
                  <a:prstGeom prst="rect">
                    <a:avLst/>
                  </a:prstGeom>
                  <a:noFill/>
                </pic:spPr>
              </pic:pic>
            </a:graphicData>
          </a:graphic>
        </wp:inline>
      </w:drawing>
    </w:r>
  </w:p>
  <w:p w14:paraId="0D092CB0" w14:textId="5998DC61" w:rsidR="00825B7D" w:rsidRDefault="00825B7D">
    <w:pPr>
      <w:pStyle w:val="a4"/>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CFB"/>
    <w:multiLevelType w:val="hybridMultilevel"/>
    <w:tmpl w:val="7E84107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860B7"/>
    <w:multiLevelType w:val="hybridMultilevel"/>
    <w:tmpl w:val="29E6E1A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214A9"/>
    <w:multiLevelType w:val="hybridMultilevel"/>
    <w:tmpl w:val="B19C50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5B61BD"/>
    <w:multiLevelType w:val="hybridMultilevel"/>
    <w:tmpl w:val="B81ED8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052EE6"/>
    <w:multiLevelType w:val="hybridMultilevel"/>
    <w:tmpl w:val="FA645B04"/>
    <w:lvl w:ilvl="0" w:tplc="FF4A402E">
      <w:start w:val="1"/>
      <w:numFmt w:val="bullet"/>
      <w:pStyle w:val="bulletlvl2"/>
      <w:lvlText w:val="►"/>
      <w:lvlJc w:val="left"/>
      <w:pPr>
        <w:tabs>
          <w:tab w:val="num" w:pos="360"/>
        </w:tabs>
        <w:ind w:left="360" w:hanging="360"/>
      </w:pPr>
      <w:rPr>
        <w:rFonts w:ascii="Arial" w:hAnsi="Arial" w:cs="Times New Roman" w:hint="default"/>
        <w:color w:val="646464"/>
        <w:sz w:val="16"/>
        <w:szCs w:val="14"/>
      </w:rPr>
    </w:lvl>
    <w:lvl w:ilvl="1" w:tplc="DACC5B84">
      <w:start w:val="1"/>
      <w:numFmt w:val="bullet"/>
      <w:lvlText w:val="o"/>
      <w:lvlJc w:val="left"/>
      <w:pPr>
        <w:tabs>
          <w:tab w:val="num" w:pos="1440"/>
        </w:tabs>
        <w:ind w:left="1440" w:hanging="360"/>
      </w:pPr>
      <w:rPr>
        <w:rFonts w:ascii="Courier New" w:hAnsi="Courier New" w:cs="Courier New" w:hint="default"/>
      </w:rPr>
    </w:lvl>
    <w:lvl w:ilvl="2" w:tplc="716A78C0">
      <w:start w:val="1"/>
      <w:numFmt w:val="bullet"/>
      <w:lvlText w:val=""/>
      <w:lvlJc w:val="left"/>
      <w:pPr>
        <w:tabs>
          <w:tab w:val="num" w:pos="2160"/>
        </w:tabs>
        <w:ind w:left="2160" w:hanging="360"/>
      </w:pPr>
      <w:rPr>
        <w:rFonts w:ascii="Wingdings" w:hAnsi="Wingdings" w:hint="default"/>
      </w:rPr>
    </w:lvl>
    <w:lvl w:ilvl="3" w:tplc="E8BE8022">
      <w:start w:val="1"/>
      <w:numFmt w:val="bullet"/>
      <w:lvlText w:val=""/>
      <w:lvlJc w:val="left"/>
      <w:pPr>
        <w:tabs>
          <w:tab w:val="num" w:pos="2880"/>
        </w:tabs>
        <w:ind w:left="2880" w:hanging="360"/>
      </w:pPr>
      <w:rPr>
        <w:rFonts w:ascii="Symbol" w:hAnsi="Symbol" w:hint="default"/>
      </w:rPr>
    </w:lvl>
    <w:lvl w:ilvl="4" w:tplc="240A05C6">
      <w:start w:val="1"/>
      <w:numFmt w:val="bullet"/>
      <w:lvlText w:val="o"/>
      <w:lvlJc w:val="left"/>
      <w:pPr>
        <w:tabs>
          <w:tab w:val="num" w:pos="3600"/>
        </w:tabs>
        <w:ind w:left="3600" w:hanging="360"/>
      </w:pPr>
      <w:rPr>
        <w:rFonts w:ascii="Courier New" w:hAnsi="Courier New" w:cs="Courier New" w:hint="default"/>
      </w:rPr>
    </w:lvl>
    <w:lvl w:ilvl="5" w:tplc="FE7A2598">
      <w:start w:val="1"/>
      <w:numFmt w:val="bullet"/>
      <w:lvlText w:val=""/>
      <w:lvlJc w:val="left"/>
      <w:pPr>
        <w:tabs>
          <w:tab w:val="num" w:pos="4320"/>
        </w:tabs>
        <w:ind w:left="4320" w:hanging="360"/>
      </w:pPr>
      <w:rPr>
        <w:rFonts w:ascii="Wingdings" w:hAnsi="Wingdings" w:hint="default"/>
      </w:rPr>
    </w:lvl>
    <w:lvl w:ilvl="6" w:tplc="80BE676C">
      <w:start w:val="1"/>
      <w:numFmt w:val="bullet"/>
      <w:lvlText w:val=""/>
      <w:lvlJc w:val="left"/>
      <w:pPr>
        <w:tabs>
          <w:tab w:val="num" w:pos="5040"/>
        </w:tabs>
        <w:ind w:left="5040" w:hanging="360"/>
      </w:pPr>
      <w:rPr>
        <w:rFonts w:ascii="Symbol" w:hAnsi="Symbol" w:hint="default"/>
      </w:rPr>
    </w:lvl>
    <w:lvl w:ilvl="7" w:tplc="F2CE93C6">
      <w:start w:val="1"/>
      <w:numFmt w:val="bullet"/>
      <w:lvlText w:val="o"/>
      <w:lvlJc w:val="left"/>
      <w:pPr>
        <w:tabs>
          <w:tab w:val="num" w:pos="5760"/>
        </w:tabs>
        <w:ind w:left="5760" w:hanging="360"/>
      </w:pPr>
      <w:rPr>
        <w:rFonts w:ascii="Courier New" w:hAnsi="Courier New" w:cs="Courier New" w:hint="default"/>
      </w:rPr>
    </w:lvl>
    <w:lvl w:ilvl="8" w:tplc="8FDC90DA">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664448"/>
    <w:multiLevelType w:val="hybridMultilevel"/>
    <w:tmpl w:val="9084B6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197F31"/>
    <w:multiLevelType w:val="hybridMultilevel"/>
    <w:tmpl w:val="A9AA5D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1E2E2C"/>
    <w:multiLevelType w:val="hybridMultilevel"/>
    <w:tmpl w:val="FF3C54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836E8F"/>
    <w:multiLevelType w:val="hybridMultilevel"/>
    <w:tmpl w:val="2990B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864784"/>
    <w:multiLevelType w:val="hybridMultilevel"/>
    <w:tmpl w:val="62CE0294"/>
    <w:lvl w:ilvl="0" w:tplc="4914E17A">
      <w:start w:val="1"/>
      <w:numFmt w:val="lowerLetter"/>
      <w:pStyle w:val="3"/>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10" w15:restartNumberingAfterBreak="0">
    <w:nsid w:val="1E597564"/>
    <w:multiLevelType w:val="hybridMultilevel"/>
    <w:tmpl w:val="BA2CD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825050"/>
    <w:multiLevelType w:val="hybridMultilevel"/>
    <w:tmpl w:val="861C76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BA76B48"/>
    <w:multiLevelType w:val="hybridMultilevel"/>
    <w:tmpl w:val="F80449AE"/>
    <w:lvl w:ilvl="0" w:tplc="8714A9B4">
      <w:start w:val="1"/>
      <w:numFmt w:val="upperLetter"/>
      <w:pStyle w:val="1"/>
      <w:lvlText w:val="%1."/>
      <w:lvlJc w:val="left"/>
      <w:pPr>
        <w:ind w:left="70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FCE1F47"/>
    <w:multiLevelType w:val="hybridMultilevel"/>
    <w:tmpl w:val="1FCE7DDC"/>
    <w:lvl w:ilvl="0" w:tplc="E5DA6750">
      <w:start w:val="1"/>
      <w:numFmt w:val="bullet"/>
      <w:lvlText w:val="►"/>
      <w:lvlJc w:val="left"/>
      <w:pPr>
        <w:tabs>
          <w:tab w:val="num" w:pos="720"/>
        </w:tabs>
        <w:ind w:left="720" w:hanging="360"/>
      </w:pPr>
      <w:rPr>
        <w:rFonts w:ascii="Arial" w:hAnsi="Arial" w:hint="default"/>
      </w:rPr>
    </w:lvl>
    <w:lvl w:ilvl="1" w:tplc="0090D382">
      <w:start w:val="1"/>
      <w:numFmt w:val="bullet"/>
      <w:lvlText w:val="►"/>
      <w:lvlJc w:val="left"/>
      <w:pPr>
        <w:tabs>
          <w:tab w:val="num" w:pos="1440"/>
        </w:tabs>
        <w:ind w:left="1440" w:hanging="360"/>
      </w:pPr>
      <w:rPr>
        <w:rFonts w:ascii="Arial" w:hAnsi="Arial" w:hint="default"/>
      </w:rPr>
    </w:lvl>
    <w:lvl w:ilvl="2" w:tplc="A4D4D8A2" w:tentative="1">
      <w:start w:val="1"/>
      <w:numFmt w:val="bullet"/>
      <w:lvlText w:val="►"/>
      <w:lvlJc w:val="left"/>
      <w:pPr>
        <w:tabs>
          <w:tab w:val="num" w:pos="2160"/>
        </w:tabs>
        <w:ind w:left="2160" w:hanging="360"/>
      </w:pPr>
      <w:rPr>
        <w:rFonts w:ascii="Arial" w:hAnsi="Arial" w:hint="default"/>
      </w:rPr>
    </w:lvl>
    <w:lvl w:ilvl="3" w:tplc="5A26C794" w:tentative="1">
      <w:start w:val="1"/>
      <w:numFmt w:val="bullet"/>
      <w:lvlText w:val="►"/>
      <w:lvlJc w:val="left"/>
      <w:pPr>
        <w:tabs>
          <w:tab w:val="num" w:pos="2880"/>
        </w:tabs>
        <w:ind w:left="2880" w:hanging="360"/>
      </w:pPr>
      <w:rPr>
        <w:rFonts w:ascii="Arial" w:hAnsi="Arial" w:hint="default"/>
      </w:rPr>
    </w:lvl>
    <w:lvl w:ilvl="4" w:tplc="36862D40" w:tentative="1">
      <w:start w:val="1"/>
      <w:numFmt w:val="bullet"/>
      <w:lvlText w:val="►"/>
      <w:lvlJc w:val="left"/>
      <w:pPr>
        <w:tabs>
          <w:tab w:val="num" w:pos="3600"/>
        </w:tabs>
        <w:ind w:left="3600" w:hanging="360"/>
      </w:pPr>
      <w:rPr>
        <w:rFonts w:ascii="Arial" w:hAnsi="Arial" w:hint="default"/>
      </w:rPr>
    </w:lvl>
    <w:lvl w:ilvl="5" w:tplc="7436972E" w:tentative="1">
      <w:start w:val="1"/>
      <w:numFmt w:val="bullet"/>
      <w:lvlText w:val="►"/>
      <w:lvlJc w:val="left"/>
      <w:pPr>
        <w:tabs>
          <w:tab w:val="num" w:pos="4320"/>
        </w:tabs>
        <w:ind w:left="4320" w:hanging="360"/>
      </w:pPr>
      <w:rPr>
        <w:rFonts w:ascii="Arial" w:hAnsi="Arial" w:hint="default"/>
      </w:rPr>
    </w:lvl>
    <w:lvl w:ilvl="6" w:tplc="5F5A8980" w:tentative="1">
      <w:start w:val="1"/>
      <w:numFmt w:val="bullet"/>
      <w:lvlText w:val="►"/>
      <w:lvlJc w:val="left"/>
      <w:pPr>
        <w:tabs>
          <w:tab w:val="num" w:pos="5040"/>
        </w:tabs>
        <w:ind w:left="5040" w:hanging="360"/>
      </w:pPr>
      <w:rPr>
        <w:rFonts w:ascii="Arial" w:hAnsi="Arial" w:hint="default"/>
      </w:rPr>
    </w:lvl>
    <w:lvl w:ilvl="7" w:tplc="6D6E7332" w:tentative="1">
      <w:start w:val="1"/>
      <w:numFmt w:val="bullet"/>
      <w:lvlText w:val="►"/>
      <w:lvlJc w:val="left"/>
      <w:pPr>
        <w:tabs>
          <w:tab w:val="num" w:pos="5760"/>
        </w:tabs>
        <w:ind w:left="5760" w:hanging="360"/>
      </w:pPr>
      <w:rPr>
        <w:rFonts w:ascii="Arial" w:hAnsi="Arial" w:hint="default"/>
      </w:rPr>
    </w:lvl>
    <w:lvl w:ilvl="8" w:tplc="C77EAC8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1A0043F"/>
    <w:multiLevelType w:val="hybridMultilevel"/>
    <w:tmpl w:val="E13AF33C"/>
    <w:lvl w:ilvl="0" w:tplc="DAA0DD64">
      <w:start w:val="1"/>
      <w:numFmt w:val="lowerLetter"/>
      <w:pStyle w:val="FRDabcText"/>
      <w:lvlText w:val="%1."/>
      <w:lvlJc w:val="left"/>
      <w:pPr>
        <w:tabs>
          <w:tab w:val="num" w:pos="360"/>
        </w:tabs>
        <w:ind w:left="36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2A644BE"/>
    <w:multiLevelType w:val="hybridMultilevel"/>
    <w:tmpl w:val="299C9C7A"/>
    <w:lvl w:ilvl="0" w:tplc="F91C7238">
      <w:start w:val="1"/>
      <w:numFmt w:val="decimal"/>
      <w:pStyle w:val="2"/>
      <w:lvlText w:val="%1."/>
      <w:lvlJc w:val="left"/>
      <w:pPr>
        <w:ind w:left="757" w:hanging="360"/>
      </w:pPr>
    </w:lvl>
    <w:lvl w:ilvl="1" w:tplc="040C0019">
      <w:start w:val="1"/>
      <w:numFmt w:val="lowerLetter"/>
      <w:lvlText w:val="%2."/>
      <w:lvlJc w:val="left"/>
      <w:pPr>
        <w:ind w:left="1780" w:hanging="360"/>
      </w:pPr>
    </w:lvl>
    <w:lvl w:ilvl="2" w:tplc="040C001B" w:tentative="1">
      <w:start w:val="1"/>
      <w:numFmt w:val="lowerRoman"/>
      <w:lvlText w:val="%3."/>
      <w:lvlJc w:val="right"/>
      <w:pPr>
        <w:ind w:left="2500" w:hanging="180"/>
      </w:pPr>
    </w:lvl>
    <w:lvl w:ilvl="3" w:tplc="040C000F" w:tentative="1">
      <w:start w:val="1"/>
      <w:numFmt w:val="decimal"/>
      <w:lvlText w:val="%4."/>
      <w:lvlJc w:val="left"/>
      <w:pPr>
        <w:ind w:left="3220" w:hanging="360"/>
      </w:pPr>
    </w:lvl>
    <w:lvl w:ilvl="4" w:tplc="040C0019" w:tentative="1">
      <w:start w:val="1"/>
      <w:numFmt w:val="lowerLetter"/>
      <w:lvlText w:val="%5."/>
      <w:lvlJc w:val="left"/>
      <w:pPr>
        <w:ind w:left="3940" w:hanging="360"/>
      </w:pPr>
    </w:lvl>
    <w:lvl w:ilvl="5" w:tplc="040C001B" w:tentative="1">
      <w:start w:val="1"/>
      <w:numFmt w:val="lowerRoman"/>
      <w:lvlText w:val="%6."/>
      <w:lvlJc w:val="right"/>
      <w:pPr>
        <w:ind w:left="4660" w:hanging="180"/>
      </w:pPr>
    </w:lvl>
    <w:lvl w:ilvl="6" w:tplc="040C000F" w:tentative="1">
      <w:start w:val="1"/>
      <w:numFmt w:val="decimal"/>
      <w:lvlText w:val="%7."/>
      <w:lvlJc w:val="left"/>
      <w:pPr>
        <w:ind w:left="5380" w:hanging="360"/>
      </w:pPr>
    </w:lvl>
    <w:lvl w:ilvl="7" w:tplc="040C0019" w:tentative="1">
      <w:start w:val="1"/>
      <w:numFmt w:val="lowerLetter"/>
      <w:lvlText w:val="%8."/>
      <w:lvlJc w:val="left"/>
      <w:pPr>
        <w:ind w:left="6100" w:hanging="360"/>
      </w:pPr>
    </w:lvl>
    <w:lvl w:ilvl="8" w:tplc="040C001B" w:tentative="1">
      <w:start w:val="1"/>
      <w:numFmt w:val="lowerRoman"/>
      <w:lvlText w:val="%9."/>
      <w:lvlJc w:val="right"/>
      <w:pPr>
        <w:ind w:left="6820" w:hanging="180"/>
      </w:pPr>
    </w:lvl>
  </w:abstractNum>
  <w:abstractNum w:abstractNumId="16" w15:restartNumberingAfterBreak="0">
    <w:nsid w:val="34F13149"/>
    <w:multiLevelType w:val="hybridMultilevel"/>
    <w:tmpl w:val="E390BA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61751E0"/>
    <w:multiLevelType w:val="hybridMultilevel"/>
    <w:tmpl w:val="EDCEBBFA"/>
    <w:lvl w:ilvl="0" w:tplc="AA202760">
      <w:numFmt w:val="bullet"/>
      <w:lvlText w:val=""/>
      <w:lvlJc w:val="left"/>
      <w:pPr>
        <w:ind w:left="720" w:hanging="360"/>
      </w:pPr>
      <w:rPr>
        <w:rFonts w:ascii="Wingdings" w:eastAsia="Times New Roman" w:hAnsi="Wingdings"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3CA67BD4"/>
    <w:multiLevelType w:val="hybridMultilevel"/>
    <w:tmpl w:val="A1AE35B4"/>
    <w:lvl w:ilvl="0" w:tplc="B9D48C02">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37A564B"/>
    <w:multiLevelType w:val="hybridMultilevel"/>
    <w:tmpl w:val="7ECA7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C40003"/>
    <w:multiLevelType w:val="hybridMultilevel"/>
    <w:tmpl w:val="33D27B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4967A1A"/>
    <w:multiLevelType w:val="hybridMultilevel"/>
    <w:tmpl w:val="B08C8866"/>
    <w:lvl w:ilvl="0" w:tplc="55562628">
      <w:start w:val="1"/>
      <w:numFmt w:val="upperRoman"/>
      <w:pStyle w:val="Style2"/>
      <w:lvlText w:val="%1."/>
      <w:lvlJc w:val="right"/>
      <w:pPr>
        <w:ind w:left="1077"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797" w:hanging="360"/>
      </w:pPr>
    </w:lvl>
    <w:lvl w:ilvl="2" w:tplc="040C001B">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22" w15:restartNumberingAfterBreak="0">
    <w:nsid w:val="47414F27"/>
    <w:multiLevelType w:val="hybridMultilevel"/>
    <w:tmpl w:val="2C3E9C94"/>
    <w:lvl w:ilvl="0" w:tplc="E9E24B4C">
      <w:start w:val="1"/>
      <w:numFmt w:val="bullet"/>
      <w:pStyle w:val="KBullet1"/>
      <w:lvlText w:val=""/>
      <w:lvlJc w:val="left"/>
      <w:pPr>
        <w:tabs>
          <w:tab w:val="num" w:pos="360"/>
        </w:tabs>
        <w:ind w:left="360" w:hanging="360"/>
      </w:pPr>
      <w:rPr>
        <w:rFonts w:ascii="Symbol" w:hAnsi="Symbol" w:hint="default"/>
        <w:color w:val="auto"/>
        <w:sz w:val="22"/>
      </w:rPr>
    </w:lvl>
    <w:lvl w:ilvl="1" w:tplc="F5F2CEDC">
      <w:start w:val="1"/>
      <w:numFmt w:val="bullet"/>
      <w:lvlText w:val="o"/>
      <w:lvlJc w:val="left"/>
      <w:pPr>
        <w:tabs>
          <w:tab w:val="num" w:pos="360"/>
        </w:tabs>
        <w:ind w:left="360" w:hanging="360"/>
      </w:pPr>
      <w:rPr>
        <w:rFonts w:ascii="Courier New" w:hAnsi="Courier New" w:hint="default"/>
      </w:rPr>
    </w:lvl>
    <w:lvl w:ilvl="2" w:tplc="8E46BC4C">
      <w:start w:val="1"/>
      <w:numFmt w:val="bullet"/>
      <w:lvlText w:val=""/>
      <w:lvlJc w:val="left"/>
      <w:pPr>
        <w:tabs>
          <w:tab w:val="num" w:pos="1080"/>
        </w:tabs>
        <w:ind w:left="1080" w:hanging="360"/>
      </w:pPr>
      <w:rPr>
        <w:rFonts w:ascii="Wingdings" w:hAnsi="Wingdings" w:hint="default"/>
      </w:rPr>
    </w:lvl>
    <w:lvl w:ilvl="3" w:tplc="4AD2BDD0" w:tentative="1">
      <w:start w:val="1"/>
      <w:numFmt w:val="bullet"/>
      <w:lvlText w:val=""/>
      <w:lvlJc w:val="left"/>
      <w:pPr>
        <w:tabs>
          <w:tab w:val="num" w:pos="1800"/>
        </w:tabs>
        <w:ind w:left="1800" w:hanging="360"/>
      </w:pPr>
      <w:rPr>
        <w:rFonts w:ascii="Symbol" w:hAnsi="Symbol" w:hint="default"/>
      </w:rPr>
    </w:lvl>
    <w:lvl w:ilvl="4" w:tplc="581EEB08" w:tentative="1">
      <w:start w:val="1"/>
      <w:numFmt w:val="bullet"/>
      <w:lvlText w:val="o"/>
      <w:lvlJc w:val="left"/>
      <w:pPr>
        <w:tabs>
          <w:tab w:val="num" w:pos="2520"/>
        </w:tabs>
        <w:ind w:left="2520" w:hanging="360"/>
      </w:pPr>
      <w:rPr>
        <w:rFonts w:ascii="Courier New" w:hAnsi="Courier New" w:hint="default"/>
      </w:rPr>
    </w:lvl>
    <w:lvl w:ilvl="5" w:tplc="4A68F30C" w:tentative="1">
      <w:start w:val="1"/>
      <w:numFmt w:val="bullet"/>
      <w:lvlText w:val=""/>
      <w:lvlJc w:val="left"/>
      <w:pPr>
        <w:tabs>
          <w:tab w:val="num" w:pos="3240"/>
        </w:tabs>
        <w:ind w:left="3240" w:hanging="360"/>
      </w:pPr>
      <w:rPr>
        <w:rFonts w:ascii="Wingdings" w:hAnsi="Wingdings" w:hint="default"/>
      </w:rPr>
    </w:lvl>
    <w:lvl w:ilvl="6" w:tplc="A70055DE" w:tentative="1">
      <w:start w:val="1"/>
      <w:numFmt w:val="bullet"/>
      <w:lvlText w:val=""/>
      <w:lvlJc w:val="left"/>
      <w:pPr>
        <w:tabs>
          <w:tab w:val="num" w:pos="3960"/>
        </w:tabs>
        <w:ind w:left="3960" w:hanging="360"/>
      </w:pPr>
      <w:rPr>
        <w:rFonts w:ascii="Symbol" w:hAnsi="Symbol" w:hint="default"/>
      </w:rPr>
    </w:lvl>
    <w:lvl w:ilvl="7" w:tplc="839446E2" w:tentative="1">
      <w:start w:val="1"/>
      <w:numFmt w:val="bullet"/>
      <w:lvlText w:val="o"/>
      <w:lvlJc w:val="left"/>
      <w:pPr>
        <w:tabs>
          <w:tab w:val="num" w:pos="4680"/>
        </w:tabs>
        <w:ind w:left="4680" w:hanging="360"/>
      </w:pPr>
      <w:rPr>
        <w:rFonts w:ascii="Courier New" w:hAnsi="Courier New" w:hint="default"/>
      </w:rPr>
    </w:lvl>
    <w:lvl w:ilvl="8" w:tplc="A12C8338" w:tentative="1">
      <w:start w:val="1"/>
      <w:numFmt w:val="bullet"/>
      <w:lvlText w:val=""/>
      <w:lvlJc w:val="left"/>
      <w:pPr>
        <w:tabs>
          <w:tab w:val="num" w:pos="5400"/>
        </w:tabs>
        <w:ind w:left="5400" w:hanging="360"/>
      </w:pPr>
      <w:rPr>
        <w:rFonts w:ascii="Wingdings" w:hAnsi="Wingdings" w:hint="default"/>
      </w:rPr>
    </w:lvl>
  </w:abstractNum>
  <w:abstractNum w:abstractNumId="23" w15:restartNumberingAfterBreak="0">
    <w:nsid w:val="4CDC5203"/>
    <w:multiLevelType w:val="hybridMultilevel"/>
    <w:tmpl w:val="BF221FB8"/>
    <w:lvl w:ilvl="0" w:tplc="36606998">
      <w:start w:val="1"/>
      <w:numFmt w:val="bullet"/>
      <w:lvlText w:val="►"/>
      <w:lvlJc w:val="left"/>
      <w:pPr>
        <w:ind w:left="720" w:hanging="360"/>
      </w:pPr>
      <w:rPr>
        <w:rFonts w:ascii="Arial" w:hAnsi="Arial" w:cs="Times New Roman" w:hint="default"/>
        <w:color w:val="646464"/>
        <w:sz w:val="18"/>
        <w:szCs w:val="1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4F1E68B5"/>
    <w:multiLevelType w:val="hybridMultilevel"/>
    <w:tmpl w:val="4896F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1A44A7A"/>
    <w:multiLevelType w:val="hybridMultilevel"/>
    <w:tmpl w:val="03BA720C"/>
    <w:lvl w:ilvl="0" w:tplc="870EC432">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6302CF"/>
    <w:multiLevelType w:val="hybridMultilevel"/>
    <w:tmpl w:val="B67EA6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10D7A44"/>
    <w:multiLevelType w:val="hybridMultilevel"/>
    <w:tmpl w:val="D2800B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4D509EE"/>
    <w:multiLevelType w:val="hybridMultilevel"/>
    <w:tmpl w:val="653E7AE6"/>
    <w:lvl w:ilvl="0" w:tplc="64E2C638">
      <w:start w:val="1"/>
      <w:numFmt w:val="bullet"/>
      <w:lvlText w:val="►"/>
      <w:lvlJc w:val="left"/>
      <w:pPr>
        <w:tabs>
          <w:tab w:val="num" w:pos="720"/>
        </w:tabs>
        <w:ind w:left="720" w:hanging="360"/>
      </w:pPr>
      <w:rPr>
        <w:rFonts w:ascii="Arial" w:hAnsi="Arial" w:hint="default"/>
      </w:rPr>
    </w:lvl>
    <w:lvl w:ilvl="1" w:tplc="F3F6BF76">
      <w:start w:val="1"/>
      <w:numFmt w:val="bullet"/>
      <w:lvlText w:val="►"/>
      <w:lvlJc w:val="left"/>
      <w:pPr>
        <w:tabs>
          <w:tab w:val="num" w:pos="1440"/>
        </w:tabs>
        <w:ind w:left="1440" w:hanging="360"/>
      </w:pPr>
      <w:rPr>
        <w:rFonts w:ascii="Arial" w:hAnsi="Arial" w:hint="default"/>
      </w:rPr>
    </w:lvl>
    <w:lvl w:ilvl="2" w:tplc="C04830A8" w:tentative="1">
      <w:start w:val="1"/>
      <w:numFmt w:val="bullet"/>
      <w:lvlText w:val="►"/>
      <w:lvlJc w:val="left"/>
      <w:pPr>
        <w:tabs>
          <w:tab w:val="num" w:pos="2160"/>
        </w:tabs>
        <w:ind w:left="2160" w:hanging="360"/>
      </w:pPr>
      <w:rPr>
        <w:rFonts w:ascii="Arial" w:hAnsi="Arial" w:hint="default"/>
      </w:rPr>
    </w:lvl>
    <w:lvl w:ilvl="3" w:tplc="0D2A89F8" w:tentative="1">
      <w:start w:val="1"/>
      <w:numFmt w:val="bullet"/>
      <w:lvlText w:val="►"/>
      <w:lvlJc w:val="left"/>
      <w:pPr>
        <w:tabs>
          <w:tab w:val="num" w:pos="2880"/>
        </w:tabs>
        <w:ind w:left="2880" w:hanging="360"/>
      </w:pPr>
      <w:rPr>
        <w:rFonts w:ascii="Arial" w:hAnsi="Arial" w:hint="default"/>
      </w:rPr>
    </w:lvl>
    <w:lvl w:ilvl="4" w:tplc="689C8B30" w:tentative="1">
      <w:start w:val="1"/>
      <w:numFmt w:val="bullet"/>
      <w:lvlText w:val="►"/>
      <w:lvlJc w:val="left"/>
      <w:pPr>
        <w:tabs>
          <w:tab w:val="num" w:pos="3600"/>
        </w:tabs>
        <w:ind w:left="3600" w:hanging="360"/>
      </w:pPr>
      <w:rPr>
        <w:rFonts w:ascii="Arial" w:hAnsi="Arial" w:hint="default"/>
      </w:rPr>
    </w:lvl>
    <w:lvl w:ilvl="5" w:tplc="599E7AE8" w:tentative="1">
      <w:start w:val="1"/>
      <w:numFmt w:val="bullet"/>
      <w:lvlText w:val="►"/>
      <w:lvlJc w:val="left"/>
      <w:pPr>
        <w:tabs>
          <w:tab w:val="num" w:pos="4320"/>
        </w:tabs>
        <w:ind w:left="4320" w:hanging="360"/>
      </w:pPr>
      <w:rPr>
        <w:rFonts w:ascii="Arial" w:hAnsi="Arial" w:hint="default"/>
      </w:rPr>
    </w:lvl>
    <w:lvl w:ilvl="6" w:tplc="BC3A80C8" w:tentative="1">
      <w:start w:val="1"/>
      <w:numFmt w:val="bullet"/>
      <w:lvlText w:val="►"/>
      <w:lvlJc w:val="left"/>
      <w:pPr>
        <w:tabs>
          <w:tab w:val="num" w:pos="5040"/>
        </w:tabs>
        <w:ind w:left="5040" w:hanging="360"/>
      </w:pPr>
      <w:rPr>
        <w:rFonts w:ascii="Arial" w:hAnsi="Arial" w:hint="default"/>
      </w:rPr>
    </w:lvl>
    <w:lvl w:ilvl="7" w:tplc="D67E3A1A" w:tentative="1">
      <w:start w:val="1"/>
      <w:numFmt w:val="bullet"/>
      <w:lvlText w:val="►"/>
      <w:lvlJc w:val="left"/>
      <w:pPr>
        <w:tabs>
          <w:tab w:val="num" w:pos="5760"/>
        </w:tabs>
        <w:ind w:left="5760" w:hanging="360"/>
      </w:pPr>
      <w:rPr>
        <w:rFonts w:ascii="Arial" w:hAnsi="Arial" w:hint="default"/>
      </w:rPr>
    </w:lvl>
    <w:lvl w:ilvl="8" w:tplc="62F0137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9E42B89"/>
    <w:multiLevelType w:val="hybridMultilevel"/>
    <w:tmpl w:val="B406B7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B8239AA"/>
    <w:multiLevelType w:val="hybridMultilevel"/>
    <w:tmpl w:val="B998762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71BC1719"/>
    <w:multiLevelType w:val="hybridMultilevel"/>
    <w:tmpl w:val="81C25F96"/>
    <w:lvl w:ilvl="0" w:tplc="36606998">
      <w:start w:val="1"/>
      <w:numFmt w:val="bullet"/>
      <w:lvlText w:val="►"/>
      <w:lvlJc w:val="left"/>
      <w:pPr>
        <w:ind w:left="720" w:hanging="360"/>
      </w:pPr>
      <w:rPr>
        <w:rFonts w:ascii="Arial" w:hAnsi="Arial" w:cs="Times New Roman" w:hint="default"/>
        <w:color w:val="646464"/>
        <w:sz w:val="18"/>
        <w:szCs w:val="1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2" w15:restartNumberingAfterBreak="0">
    <w:nsid w:val="72167B0B"/>
    <w:multiLevelType w:val="hybridMultilevel"/>
    <w:tmpl w:val="48E4DB3A"/>
    <w:lvl w:ilvl="0" w:tplc="D2A21572">
      <w:start w:val="1"/>
      <w:numFmt w:val="upperRoman"/>
      <w:pStyle w:val="Styl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C6C0B99"/>
    <w:multiLevelType w:val="hybridMultilevel"/>
    <w:tmpl w:val="473C2E14"/>
    <w:lvl w:ilvl="0" w:tplc="BF7A5D74">
      <w:start w:val="1"/>
      <w:numFmt w:val="bullet"/>
      <w:pStyle w:val="FRDBullet"/>
      <w:lvlText w:val="•"/>
      <w:legacy w:legacy="1" w:legacySpace="0" w:legacyIndent="360"/>
      <w:lvlJc w:val="left"/>
      <w:pPr>
        <w:ind w:left="720" w:hanging="360"/>
      </w:pPr>
    </w:lvl>
    <w:lvl w:ilvl="1" w:tplc="04090001">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E0B3A89"/>
    <w:multiLevelType w:val="hybridMultilevel"/>
    <w:tmpl w:val="4498C91C"/>
    <w:lvl w:ilvl="0" w:tplc="EDFA3426">
      <w:start w:val="1"/>
      <w:numFmt w:val="decimal"/>
      <w:pStyle w:val="Style3"/>
      <w:lvlText w:val="%1."/>
      <w:lvlJc w:val="left"/>
      <w:pPr>
        <w:ind w:left="717"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48646354">
    <w:abstractNumId w:val="12"/>
  </w:num>
  <w:num w:numId="2" w16cid:durableId="672299568">
    <w:abstractNumId w:val="15"/>
  </w:num>
  <w:num w:numId="3" w16cid:durableId="1483959553">
    <w:abstractNumId w:val="9"/>
  </w:num>
  <w:num w:numId="4" w16cid:durableId="2085644571">
    <w:abstractNumId w:val="11"/>
  </w:num>
  <w:num w:numId="5" w16cid:durableId="340009596">
    <w:abstractNumId w:val="34"/>
  </w:num>
  <w:num w:numId="6" w16cid:durableId="767584052">
    <w:abstractNumId w:val="29"/>
  </w:num>
  <w:num w:numId="7" w16cid:durableId="1252543699">
    <w:abstractNumId w:val="6"/>
  </w:num>
  <w:num w:numId="8" w16cid:durableId="1175920298">
    <w:abstractNumId w:val="15"/>
    <w:lvlOverride w:ilvl="0">
      <w:startOverride w:val="1"/>
    </w:lvlOverride>
  </w:num>
  <w:num w:numId="9" w16cid:durableId="633146124">
    <w:abstractNumId w:val="21"/>
  </w:num>
  <w:num w:numId="10" w16cid:durableId="1931697763">
    <w:abstractNumId w:val="9"/>
    <w:lvlOverride w:ilvl="0">
      <w:startOverride w:val="1"/>
    </w:lvlOverride>
  </w:num>
  <w:num w:numId="11" w16cid:durableId="1511874373">
    <w:abstractNumId w:val="9"/>
    <w:lvlOverride w:ilvl="0">
      <w:startOverride w:val="1"/>
    </w:lvlOverride>
  </w:num>
  <w:num w:numId="12" w16cid:durableId="1637949558">
    <w:abstractNumId w:val="14"/>
  </w:num>
  <w:num w:numId="13" w16cid:durableId="569392875">
    <w:abstractNumId w:val="9"/>
    <w:lvlOverride w:ilvl="0">
      <w:startOverride w:val="1"/>
    </w:lvlOverride>
  </w:num>
  <w:num w:numId="14" w16cid:durableId="292754162">
    <w:abstractNumId w:val="3"/>
  </w:num>
  <w:num w:numId="15" w16cid:durableId="1020549457">
    <w:abstractNumId w:val="9"/>
    <w:lvlOverride w:ilvl="0">
      <w:startOverride w:val="1"/>
    </w:lvlOverride>
  </w:num>
  <w:num w:numId="16" w16cid:durableId="1532650297">
    <w:abstractNumId w:val="1"/>
  </w:num>
  <w:num w:numId="17" w16cid:durableId="1831864647">
    <w:abstractNumId w:val="8"/>
  </w:num>
  <w:num w:numId="18" w16cid:durableId="811169234">
    <w:abstractNumId w:val="26"/>
  </w:num>
  <w:num w:numId="19" w16cid:durableId="76900212">
    <w:abstractNumId w:val="9"/>
    <w:lvlOverride w:ilvl="0">
      <w:startOverride w:val="1"/>
    </w:lvlOverride>
  </w:num>
  <w:num w:numId="20" w16cid:durableId="1095201856">
    <w:abstractNumId w:val="32"/>
  </w:num>
  <w:num w:numId="21" w16cid:durableId="1751384679">
    <w:abstractNumId w:val="22"/>
  </w:num>
  <w:num w:numId="22" w16cid:durableId="498082726">
    <w:abstractNumId w:val="2"/>
  </w:num>
  <w:num w:numId="23" w16cid:durableId="1998220692">
    <w:abstractNumId w:val="24"/>
  </w:num>
  <w:num w:numId="24" w16cid:durableId="1359772122">
    <w:abstractNumId w:val="15"/>
    <w:lvlOverride w:ilvl="0">
      <w:startOverride w:val="1"/>
    </w:lvlOverride>
  </w:num>
  <w:num w:numId="25" w16cid:durableId="1338577213">
    <w:abstractNumId w:val="15"/>
    <w:lvlOverride w:ilvl="0">
      <w:startOverride w:val="1"/>
    </w:lvlOverride>
  </w:num>
  <w:num w:numId="26" w16cid:durableId="1720783066">
    <w:abstractNumId w:val="20"/>
  </w:num>
  <w:num w:numId="27" w16cid:durableId="1677029295">
    <w:abstractNumId w:val="25"/>
  </w:num>
  <w:num w:numId="28" w16cid:durableId="1690059688">
    <w:abstractNumId w:val="33"/>
  </w:num>
  <w:num w:numId="29" w16cid:durableId="1855797853">
    <w:abstractNumId w:val="31"/>
  </w:num>
  <w:num w:numId="30" w16cid:durableId="1273125904">
    <w:abstractNumId w:val="17"/>
  </w:num>
  <w:num w:numId="31" w16cid:durableId="1690328301">
    <w:abstractNumId w:val="23"/>
  </w:num>
  <w:num w:numId="32" w16cid:durableId="1074863088">
    <w:abstractNumId w:val="4"/>
  </w:num>
  <w:num w:numId="33" w16cid:durableId="1410273653">
    <w:abstractNumId w:val="18"/>
  </w:num>
  <w:num w:numId="34" w16cid:durableId="476580417">
    <w:abstractNumId w:val="5"/>
  </w:num>
  <w:num w:numId="35" w16cid:durableId="1194079903">
    <w:abstractNumId w:val="16"/>
  </w:num>
  <w:num w:numId="36" w16cid:durableId="1210651869">
    <w:abstractNumId w:val="10"/>
  </w:num>
  <w:num w:numId="37" w16cid:durableId="2098674825">
    <w:abstractNumId w:val="7"/>
  </w:num>
  <w:num w:numId="38" w16cid:durableId="1320964920">
    <w:abstractNumId w:val="19"/>
  </w:num>
  <w:num w:numId="39" w16cid:durableId="2129810459">
    <w:abstractNumId w:val="27"/>
  </w:num>
  <w:num w:numId="40" w16cid:durableId="1890534920">
    <w:abstractNumId w:val="30"/>
  </w:num>
  <w:num w:numId="41" w16cid:durableId="678434107">
    <w:abstractNumId w:val="0"/>
  </w:num>
  <w:num w:numId="42" w16cid:durableId="874150601">
    <w:abstractNumId w:val="28"/>
  </w:num>
  <w:num w:numId="43" w16cid:durableId="1637876064">
    <w:abstractNumId w:val="1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836"/>
    <w:rsid w:val="00002B51"/>
    <w:rsid w:val="00010466"/>
    <w:rsid w:val="000134E1"/>
    <w:rsid w:val="00014CB2"/>
    <w:rsid w:val="00023980"/>
    <w:rsid w:val="00037FCA"/>
    <w:rsid w:val="00040F8C"/>
    <w:rsid w:val="00044A17"/>
    <w:rsid w:val="00046E18"/>
    <w:rsid w:val="0005131A"/>
    <w:rsid w:val="00051E34"/>
    <w:rsid w:val="000523ED"/>
    <w:rsid w:val="00060A7B"/>
    <w:rsid w:val="00080CA6"/>
    <w:rsid w:val="00090038"/>
    <w:rsid w:val="000901C1"/>
    <w:rsid w:val="000A56D6"/>
    <w:rsid w:val="000A6352"/>
    <w:rsid w:val="000B1C18"/>
    <w:rsid w:val="000B7A95"/>
    <w:rsid w:val="000D2C63"/>
    <w:rsid w:val="000D62C9"/>
    <w:rsid w:val="000E35B0"/>
    <w:rsid w:val="00101174"/>
    <w:rsid w:val="00125A43"/>
    <w:rsid w:val="00147EA4"/>
    <w:rsid w:val="00164AF2"/>
    <w:rsid w:val="00166A48"/>
    <w:rsid w:val="00170851"/>
    <w:rsid w:val="0017201E"/>
    <w:rsid w:val="0017767A"/>
    <w:rsid w:val="001972BA"/>
    <w:rsid w:val="001972E9"/>
    <w:rsid w:val="00197C12"/>
    <w:rsid w:val="001A350D"/>
    <w:rsid w:val="001A6FEC"/>
    <w:rsid w:val="001C3A57"/>
    <w:rsid w:val="001D32C2"/>
    <w:rsid w:val="001D79E2"/>
    <w:rsid w:val="001F12B6"/>
    <w:rsid w:val="00206B85"/>
    <w:rsid w:val="002102EE"/>
    <w:rsid w:val="00221730"/>
    <w:rsid w:val="0022369E"/>
    <w:rsid w:val="00223AC6"/>
    <w:rsid w:val="00223DB3"/>
    <w:rsid w:val="00224A10"/>
    <w:rsid w:val="00225219"/>
    <w:rsid w:val="00225FB3"/>
    <w:rsid w:val="00230F77"/>
    <w:rsid w:val="00242C13"/>
    <w:rsid w:val="00252E74"/>
    <w:rsid w:val="0025703A"/>
    <w:rsid w:val="00257513"/>
    <w:rsid w:val="002619CD"/>
    <w:rsid w:val="00261E4D"/>
    <w:rsid w:val="00285885"/>
    <w:rsid w:val="00293679"/>
    <w:rsid w:val="002950BB"/>
    <w:rsid w:val="002A2720"/>
    <w:rsid w:val="002A75C9"/>
    <w:rsid w:val="002C0B17"/>
    <w:rsid w:val="002C3361"/>
    <w:rsid w:val="002D431C"/>
    <w:rsid w:val="002F486E"/>
    <w:rsid w:val="002F75A0"/>
    <w:rsid w:val="00304960"/>
    <w:rsid w:val="003062FC"/>
    <w:rsid w:val="0030721E"/>
    <w:rsid w:val="00313DE8"/>
    <w:rsid w:val="0031477B"/>
    <w:rsid w:val="003211B1"/>
    <w:rsid w:val="0032412A"/>
    <w:rsid w:val="00332D0D"/>
    <w:rsid w:val="00340781"/>
    <w:rsid w:val="00352B33"/>
    <w:rsid w:val="003530D1"/>
    <w:rsid w:val="00354B73"/>
    <w:rsid w:val="00362E25"/>
    <w:rsid w:val="003659E8"/>
    <w:rsid w:val="00366D5B"/>
    <w:rsid w:val="003746B6"/>
    <w:rsid w:val="00383C4A"/>
    <w:rsid w:val="00390718"/>
    <w:rsid w:val="0039662C"/>
    <w:rsid w:val="0039753C"/>
    <w:rsid w:val="003B3C0E"/>
    <w:rsid w:val="003E11CD"/>
    <w:rsid w:val="003E2672"/>
    <w:rsid w:val="003E66FA"/>
    <w:rsid w:val="003E7AC3"/>
    <w:rsid w:val="00406AB3"/>
    <w:rsid w:val="00407188"/>
    <w:rsid w:val="00412188"/>
    <w:rsid w:val="0043435B"/>
    <w:rsid w:val="0043475A"/>
    <w:rsid w:val="00437F01"/>
    <w:rsid w:val="004665FB"/>
    <w:rsid w:val="00471068"/>
    <w:rsid w:val="00476F21"/>
    <w:rsid w:val="00483F86"/>
    <w:rsid w:val="0049083A"/>
    <w:rsid w:val="004A063F"/>
    <w:rsid w:val="004C0B92"/>
    <w:rsid w:val="004C0EF6"/>
    <w:rsid w:val="004C12F3"/>
    <w:rsid w:val="004C54C4"/>
    <w:rsid w:val="004D428F"/>
    <w:rsid w:val="004D63D4"/>
    <w:rsid w:val="004E6FDA"/>
    <w:rsid w:val="004F1BBB"/>
    <w:rsid w:val="005057FC"/>
    <w:rsid w:val="00505F6C"/>
    <w:rsid w:val="00512F80"/>
    <w:rsid w:val="005146E8"/>
    <w:rsid w:val="00515E31"/>
    <w:rsid w:val="00524D1B"/>
    <w:rsid w:val="00527C4D"/>
    <w:rsid w:val="00532D40"/>
    <w:rsid w:val="00563A1C"/>
    <w:rsid w:val="00564FA2"/>
    <w:rsid w:val="00575C8F"/>
    <w:rsid w:val="00580357"/>
    <w:rsid w:val="00581311"/>
    <w:rsid w:val="00586177"/>
    <w:rsid w:val="005A0720"/>
    <w:rsid w:val="005B5607"/>
    <w:rsid w:val="005C048E"/>
    <w:rsid w:val="005C0CA1"/>
    <w:rsid w:val="005C7C60"/>
    <w:rsid w:val="005D776C"/>
    <w:rsid w:val="005E0F1C"/>
    <w:rsid w:val="00601F72"/>
    <w:rsid w:val="00605832"/>
    <w:rsid w:val="006061E8"/>
    <w:rsid w:val="00607DF3"/>
    <w:rsid w:val="00613F48"/>
    <w:rsid w:val="0062008C"/>
    <w:rsid w:val="00657BAA"/>
    <w:rsid w:val="006645E5"/>
    <w:rsid w:val="00665A64"/>
    <w:rsid w:val="00665D1C"/>
    <w:rsid w:val="00670593"/>
    <w:rsid w:val="00670BE4"/>
    <w:rsid w:val="00672E2D"/>
    <w:rsid w:val="00673E17"/>
    <w:rsid w:val="006750A1"/>
    <w:rsid w:val="0068123E"/>
    <w:rsid w:val="00684E06"/>
    <w:rsid w:val="006920C9"/>
    <w:rsid w:val="006944FB"/>
    <w:rsid w:val="00696DDB"/>
    <w:rsid w:val="006A1A42"/>
    <w:rsid w:val="006A2F3F"/>
    <w:rsid w:val="006B6E7B"/>
    <w:rsid w:val="006C2442"/>
    <w:rsid w:val="006C5B4F"/>
    <w:rsid w:val="006D4856"/>
    <w:rsid w:val="0070400B"/>
    <w:rsid w:val="00705D0D"/>
    <w:rsid w:val="00710E4D"/>
    <w:rsid w:val="00734ABB"/>
    <w:rsid w:val="00737999"/>
    <w:rsid w:val="0074209A"/>
    <w:rsid w:val="007454D7"/>
    <w:rsid w:val="00751AB0"/>
    <w:rsid w:val="00753422"/>
    <w:rsid w:val="00755878"/>
    <w:rsid w:val="0076300F"/>
    <w:rsid w:val="007772EB"/>
    <w:rsid w:val="007910C9"/>
    <w:rsid w:val="007C36A6"/>
    <w:rsid w:val="007D3F60"/>
    <w:rsid w:val="007E766C"/>
    <w:rsid w:val="007F0C18"/>
    <w:rsid w:val="007F5A5A"/>
    <w:rsid w:val="007F6AEB"/>
    <w:rsid w:val="00812AD8"/>
    <w:rsid w:val="00823F9B"/>
    <w:rsid w:val="00825B7D"/>
    <w:rsid w:val="00834BE0"/>
    <w:rsid w:val="00841653"/>
    <w:rsid w:val="00852EAA"/>
    <w:rsid w:val="0086298D"/>
    <w:rsid w:val="008664B1"/>
    <w:rsid w:val="00874712"/>
    <w:rsid w:val="00876C8F"/>
    <w:rsid w:val="008779B5"/>
    <w:rsid w:val="00881C06"/>
    <w:rsid w:val="00887836"/>
    <w:rsid w:val="00896CDA"/>
    <w:rsid w:val="008A2C43"/>
    <w:rsid w:val="008B43A9"/>
    <w:rsid w:val="008C3466"/>
    <w:rsid w:val="008C3ED8"/>
    <w:rsid w:val="008D0492"/>
    <w:rsid w:val="008E10A9"/>
    <w:rsid w:val="008E1401"/>
    <w:rsid w:val="008E5053"/>
    <w:rsid w:val="008F74E9"/>
    <w:rsid w:val="00910913"/>
    <w:rsid w:val="009469C4"/>
    <w:rsid w:val="009509FA"/>
    <w:rsid w:val="00952AE7"/>
    <w:rsid w:val="00955CA3"/>
    <w:rsid w:val="009662E8"/>
    <w:rsid w:val="00966621"/>
    <w:rsid w:val="009714E2"/>
    <w:rsid w:val="00974271"/>
    <w:rsid w:val="0098042E"/>
    <w:rsid w:val="009857D0"/>
    <w:rsid w:val="0098793B"/>
    <w:rsid w:val="009B0FE0"/>
    <w:rsid w:val="009C45F9"/>
    <w:rsid w:val="009C7482"/>
    <w:rsid w:val="009D3247"/>
    <w:rsid w:val="009D60A1"/>
    <w:rsid w:val="009F1B1B"/>
    <w:rsid w:val="00A032D1"/>
    <w:rsid w:val="00A2566B"/>
    <w:rsid w:val="00A32817"/>
    <w:rsid w:val="00A43C0A"/>
    <w:rsid w:val="00A50E31"/>
    <w:rsid w:val="00A5235A"/>
    <w:rsid w:val="00A66D61"/>
    <w:rsid w:val="00A803F7"/>
    <w:rsid w:val="00A90585"/>
    <w:rsid w:val="00A93269"/>
    <w:rsid w:val="00A93A8D"/>
    <w:rsid w:val="00A979FB"/>
    <w:rsid w:val="00AA4682"/>
    <w:rsid w:val="00AB6ED5"/>
    <w:rsid w:val="00AE7D9A"/>
    <w:rsid w:val="00B1252D"/>
    <w:rsid w:val="00B3583D"/>
    <w:rsid w:val="00B3753E"/>
    <w:rsid w:val="00B52F23"/>
    <w:rsid w:val="00B62284"/>
    <w:rsid w:val="00B634ED"/>
    <w:rsid w:val="00B72A3C"/>
    <w:rsid w:val="00B7556E"/>
    <w:rsid w:val="00B955F1"/>
    <w:rsid w:val="00BA6022"/>
    <w:rsid w:val="00BA6DCC"/>
    <w:rsid w:val="00BB24E4"/>
    <w:rsid w:val="00BC41B3"/>
    <w:rsid w:val="00BC433D"/>
    <w:rsid w:val="00BD1AC8"/>
    <w:rsid w:val="00BD38DD"/>
    <w:rsid w:val="00BD5C04"/>
    <w:rsid w:val="00BE05CB"/>
    <w:rsid w:val="00C16067"/>
    <w:rsid w:val="00C20BBA"/>
    <w:rsid w:val="00C26653"/>
    <w:rsid w:val="00C2706B"/>
    <w:rsid w:val="00C44B23"/>
    <w:rsid w:val="00C54D18"/>
    <w:rsid w:val="00C6394A"/>
    <w:rsid w:val="00C72F35"/>
    <w:rsid w:val="00C73220"/>
    <w:rsid w:val="00C844A6"/>
    <w:rsid w:val="00C91762"/>
    <w:rsid w:val="00CA1718"/>
    <w:rsid w:val="00CA27E0"/>
    <w:rsid w:val="00CB7419"/>
    <w:rsid w:val="00CC14D7"/>
    <w:rsid w:val="00CC1A95"/>
    <w:rsid w:val="00CC7953"/>
    <w:rsid w:val="00CD21F7"/>
    <w:rsid w:val="00CE0F84"/>
    <w:rsid w:val="00CE67A3"/>
    <w:rsid w:val="00CF70D0"/>
    <w:rsid w:val="00D04290"/>
    <w:rsid w:val="00D06331"/>
    <w:rsid w:val="00D1671A"/>
    <w:rsid w:val="00D2396B"/>
    <w:rsid w:val="00D23A33"/>
    <w:rsid w:val="00D32AA0"/>
    <w:rsid w:val="00D40490"/>
    <w:rsid w:val="00D63D02"/>
    <w:rsid w:val="00D66C1D"/>
    <w:rsid w:val="00D71C74"/>
    <w:rsid w:val="00D7379F"/>
    <w:rsid w:val="00D97528"/>
    <w:rsid w:val="00DA0F51"/>
    <w:rsid w:val="00DA260F"/>
    <w:rsid w:val="00DB207D"/>
    <w:rsid w:val="00DB651C"/>
    <w:rsid w:val="00DC263B"/>
    <w:rsid w:val="00DD557A"/>
    <w:rsid w:val="00DD7C5D"/>
    <w:rsid w:val="00E00962"/>
    <w:rsid w:val="00E02ED2"/>
    <w:rsid w:val="00E11C60"/>
    <w:rsid w:val="00E1402C"/>
    <w:rsid w:val="00E20836"/>
    <w:rsid w:val="00E20C16"/>
    <w:rsid w:val="00E22F23"/>
    <w:rsid w:val="00E30028"/>
    <w:rsid w:val="00E32B4E"/>
    <w:rsid w:val="00E33F4D"/>
    <w:rsid w:val="00E3609E"/>
    <w:rsid w:val="00E362B8"/>
    <w:rsid w:val="00E41C7C"/>
    <w:rsid w:val="00E44A07"/>
    <w:rsid w:val="00E479F4"/>
    <w:rsid w:val="00E60C4E"/>
    <w:rsid w:val="00E7326D"/>
    <w:rsid w:val="00E76F72"/>
    <w:rsid w:val="00E80CA4"/>
    <w:rsid w:val="00E841E8"/>
    <w:rsid w:val="00E85E3F"/>
    <w:rsid w:val="00E87963"/>
    <w:rsid w:val="00E9170A"/>
    <w:rsid w:val="00EA34A5"/>
    <w:rsid w:val="00EA7E67"/>
    <w:rsid w:val="00ED138A"/>
    <w:rsid w:val="00EE59C9"/>
    <w:rsid w:val="00F12021"/>
    <w:rsid w:val="00F22189"/>
    <w:rsid w:val="00F229BB"/>
    <w:rsid w:val="00F24814"/>
    <w:rsid w:val="00F24B6C"/>
    <w:rsid w:val="00F30AA7"/>
    <w:rsid w:val="00F34BC1"/>
    <w:rsid w:val="00F37531"/>
    <w:rsid w:val="00F43D0B"/>
    <w:rsid w:val="00F45818"/>
    <w:rsid w:val="00F54E14"/>
    <w:rsid w:val="00F6468B"/>
    <w:rsid w:val="00F64A3B"/>
    <w:rsid w:val="00F7488E"/>
    <w:rsid w:val="00F82497"/>
    <w:rsid w:val="00F857E7"/>
    <w:rsid w:val="00F957D3"/>
    <w:rsid w:val="00F95BDE"/>
    <w:rsid w:val="00FA37C6"/>
    <w:rsid w:val="00FA4B76"/>
    <w:rsid w:val="00FB2E77"/>
    <w:rsid w:val="00FB3361"/>
    <w:rsid w:val="00FC0710"/>
    <w:rsid w:val="00FC268A"/>
    <w:rsid w:val="00FD0A41"/>
    <w:rsid w:val="00FD4233"/>
    <w:rsid w:val="00FE0B5C"/>
    <w:rsid w:val="00FF1704"/>
    <w:rsid w:val="00FF2AF0"/>
    <w:rsid w:val="00FF3652"/>
    <w:rsid w:val="00FF44DC"/>
    <w:rsid w:val="00FF5A3C"/>
    <w:rsid w:val="00FF7452"/>
    <w:rsid w:val="00FF7C35"/>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89A0D"/>
  <w15:chartTrackingRefBased/>
  <w15:docId w15:val="{9711222E-77FE-498F-BDA5-4EC034BBE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0836"/>
    <w:pPr>
      <w:spacing w:after="240" w:line="280" w:lineRule="exact"/>
      <w:jc w:val="both"/>
    </w:pPr>
    <w:rPr>
      <w:rFonts w:ascii="Arial" w:hAnsi="Arial"/>
      <w:sz w:val="20"/>
    </w:rPr>
  </w:style>
  <w:style w:type="paragraph" w:styleId="1">
    <w:name w:val="heading 1"/>
    <w:next w:val="a"/>
    <w:link w:val="1Char"/>
    <w:uiPriority w:val="9"/>
    <w:qFormat/>
    <w:rsid w:val="00613F48"/>
    <w:pPr>
      <w:keepNext/>
      <w:keepLines/>
      <w:numPr>
        <w:numId w:val="1"/>
      </w:numPr>
      <w:outlineLvl w:val="0"/>
    </w:pPr>
    <w:rPr>
      <w:rFonts w:ascii="Arial" w:eastAsiaTheme="majorEastAsia" w:hAnsi="Arial" w:cstheme="majorBidi"/>
      <w:b/>
      <w:color w:val="003366"/>
      <w:sz w:val="40"/>
      <w:szCs w:val="32"/>
    </w:rPr>
  </w:style>
  <w:style w:type="paragraph" w:styleId="2">
    <w:name w:val="heading 2"/>
    <w:basedOn w:val="1"/>
    <w:next w:val="a"/>
    <w:link w:val="2Char"/>
    <w:autoRedefine/>
    <w:uiPriority w:val="9"/>
    <w:unhideWhenUsed/>
    <w:qFormat/>
    <w:rsid w:val="00170851"/>
    <w:pPr>
      <w:numPr>
        <w:numId w:val="2"/>
      </w:numPr>
      <w:outlineLvl w:val="1"/>
    </w:pPr>
    <w:rPr>
      <w:color w:val="990000"/>
      <w:sz w:val="28"/>
      <w:szCs w:val="26"/>
    </w:rPr>
  </w:style>
  <w:style w:type="paragraph" w:styleId="3">
    <w:name w:val="heading 3"/>
    <w:basedOn w:val="2"/>
    <w:next w:val="a"/>
    <w:link w:val="3Char"/>
    <w:autoRedefine/>
    <w:uiPriority w:val="9"/>
    <w:unhideWhenUsed/>
    <w:qFormat/>
    <w:rsid w:val="009D60A1"/>
    <w:pPr>
      <w:numPr>
        <w:numId w:val="3"/>
      </w:numPr>
      <w:jc w:val="both"/>
      <w:outlineLvl w:val="2"/>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20836"/>
    <w:rPr>
      <w:rFonts w:ascii="Arial" w:eastAsiaTheme="majorEastAsia" w:hAnsi="Arial" w:cstheme="majorBidi"/>
      <w:b/>
      <w:color w:val="003366"/>
      <w:sz w:val="40"/>
      <w:szCs w:val="32"/>
    </w:rPr>
  </w:style>
  <w:style w:type="character" w:customStyle="1" w:styleId="2Char">
    <w:name w:val="제목 2 Char"/>
    <w:basedOn w:val="a0"/>
    <w:link w:val="2"/>
    <w:uiPriority w:val="9"/>
    <w:rsid w:val="00613F48"/>
    <w:rPr>
      <w:rFonts w:ascii="Arial" w:eastAsiaTheme="majorEastAsia" w:hAnsi="Arial" w:cstheme="majorBidi"/>
      <w:b/>
      <w:color w:val="990000"/>
      <w:sz w:val="28"/>
      <w:szCs w:val="26"/>
    </w:rPr>
  </w:style>
  <w:style w:type="paragraph" w:styleId="TOC">
    <w:name w:val="TOC Heading"/>
    <w:basedOn w:val="1"/>
    <w:next w:val="a"/>
    <w:uiPriority w:val="39"/>
    <w:unhideWhenUsed/>
    <w:qFormat/>
    <w:rsid w:val="00E20836"/>
    <w:pPr>
      <w:numPr>
        <w:numId w:val="0"/>
      </w:numPr>
      <w:outlineLvl w:val="9"/>
    </w:pPr>
    <w:rPr>
      <w:rFonts w:asciiTheme="majorHAnsi" w:hAnsiTheme="majorHAnsi"/>
      <w:b w:val="0"/>
      <w:color w:val="2E74B5" w:themeColor="accent1" w:themeShade="BF"/>
      <w:lang w:eastAsia="fr-FR"/>
    </w:rPr>
  </w:style>
  <w:style w:type="paragraph" w:styleId="10">
    <w:name w:val="toc 1"/>
    <w:basedOn w:val="a"/>
    <w:next w:val="a"/>
    <w:autoRedefine/>
    <w:uiPriority w:val="39"/>
    <w:unhideWhenUsed/>
    <w:rsid w:val="00E20836"/>
    <w:pPr>
      <w:spacing w:after="100"/>
    </w:pPr>
  </w:style>
  <w:style w:type="paragraph" w:styleId="20">
    <w:name w:val="toc 2"/>
    <w:basedOn w:val="a"/>
    <w:next w:val="a"/>
    <w:autoRedefine/>
    <w:uiPriority w:val="39"/>
    <w:unhideWhenUsed/>
    <w:rsid w:val="00E20836"/>
    <w:pPr>
      <w:spacing w:after="100"/>
      <w:ind w:left="200"/>
    </w:pPr>
  </w:style>
  <w:style w:type="character" w:styleId="a3">
    <w:name w:val="Hyperlink"/>
    <w:basedOn w:val="a0"/>
    <w:uiPriority w:val="99"/>
    <w:unhideWhenUsed/>
    <w:rsid w:val="00E20836"/>
    <w:rPr>
      <w:color w:val="0563C1" w:themeColor="hyperlink"/>
      <w:u w:val="single"/>
    </w:rPr>
  </w:style>
  <w:style w:type="character" w:customStyle="1" w:styleId="3Char">
    <w:name w:val="제목 3 Char"/>
    <w:basedOn w:val="a0"/>
    <w:link w:val="3"/>
    <w:uiPriority w:val="9"/>
    <w:rsid w:val="009D60A1"/>
    <w:rPr>
      <w:rFonts w:ascii="Arial" w:eastAsiaTheme="majorEastAsia" w:hAnsi="Arial" w:cstheme="majorBidi"/>
      <w:b/>
      <w:color w:val="990000"/>
      <w:sz w:val="24"/>
      <w:szCs w:val="24"/>
    </w:rPr>
  </w:style>
  <w:style w:type="paragraph" w:styleId="a4">
    <w:name w:val="header"/>
    <w:basedOn w:val="a"/>
    <w:link w:val="Char"/>
    <w:uiPriority w:val="99"/>
    <w:unhideWhenUsed/>
    <w:rsid w:val="00E20836"/>
    <w:pPr>
      <w:tabs>
        <w:tab w:val="center" w:pos="4536"/>
        <w:tab w:val="right" w:pos="9072"/>
      </w:tabs>
      <w:spacing w:after="0" w:line="240" w:lineRule="auto"/>
    </w:pPr>
  </w:style>
  <w:style w:type="character" w:customStyle="1" w:styleId="Char">
    <w:name w:val="머리글 Char"/>
    <w:basedOn w:val="a0"/>
    <w:link w:val="a4"/>
    <w:uiPriority w:val="99"/>
    <w:rsid w:val="00E20836"/>
    <w:rPr>
      <w:rFonts w:ascii="Arial" w:hAnsi="Arial"/>
      <w:sz w:val="20"/>
    </w:rPr>
  </w:style>
  <w:style w:type="paragraph" w:styleId="a5">
    <w:name w:val="footer"/>
    <w:basedOn w:val="a"/>
    <w:link w:val="Char0"/>
    <w:uiPriority w:val="99"/>
    <w:unhideWhenUsed/>
    <w:rsid w:val="00E20836"/>
    <w:pPr>
      <w:tabs>
        <w:tab w:val="center" w:pos="4536"/>
        <w:tab w:val="right" w:pos="9072"/>
      </w:tabs>
      <w:spacing w:after="0" w:line="240" w:lineRule="auto"/>
    </w:pPr>
  </w:style>
  <w:style w:type="character" w:customStyle="1" w:styleId="Char0">
    <w:name w:val="바닥글 Char"/>
    <w:basedOn w:val="a0"/>
    <w:link w:val="a5"/>
    <w:uiPriority w:val="99"/>
    <w:rsid w:val="00E20836"/>
    <w:rPr>
      <w:rFonts w:ascii="Arial" w:hAnsi="Arial"/>
      <w:sz w:val="20"/>
    </w:rPr>
  </w:style>
  <w:style w:type="paragraph" w:styleId="a6">
    <w:name w:val="List Paragraph"/>
    <w:aliases w:val="Bullet Points,1st Bullet,List Paragraph - Level 1"/>
    <w:basedOn w:val="a"/>
    <w:link w:val="Char1"/>
    <w:uiPriority w:val="34"/>
    <w:qFormat/>
    <w:rsid w:val="00F22189"/>
    <w:pPr>
      <w:ind w:left="720"/>
      <w:contextualSpacing/>
    </w:pPr>
  </w:style>
  <w:style w:type="character" w:styleId="a7">
    <w:name w:val="annotation reference"/>
    <w:basedOn w:val="a0"/>
    <w:uiPriority w:val="99"/>
    <w:semiHidden/>
    <w:unhideWhenUsed/>
    <w:rsid w:val="00F22189"/>
    <w:rPr>
      <w:sz w:val="16"/>
      <w:szCs w:val="16"/>
    </w:rPr>
  </w:style>
  <w:style w:type="paragraph" w:styleId="a8">
    <w:name w:val="annotation text"/>
    <w:basedOn w:val="a"/>
    <w:link w:val="Char2"/>
    <w:uiPriority w:val="99"/>
    <w:semiHidden/>
    <w:unhideWhenUsed/>
    <w:rsid w:val="00F22189"/>
    <w:pPr>
      <w:spacing w:line="240" w:lineRule="auto"/>
    </w:pPr>
    <w:rPr>
      <w:szCs w:val="20"/>
    </w:rPr>
  </w:style>
  <w:style w:type="character" w:customStyle="1" w:styleId="Char2">
    <w:name w:val="메모 텍스트 Char"/>
    <w:basedOn w:val="a0"/>
    <w:link w:val="a8"/>
    <w:uiPriority w:val="99"/>
    <w:semiHidden/>
    <w:rsid w:val="00F22189"/>
    <w:rPr>
      <w:rFonts w:ascii="Arial" w:hAnsi="Arial"/>
      <w:sz w:val="20"/>
      <w:szCs w:val="20"/>
    </w:rPr>
  </w:style>
  <w:style w:type="paragraph" w:styleId="a9">
    <w:name w:val="Balloon Text"/>
    <w:basedOn w:val="a"/>
    <w:link w:val="Char3"/>
    <w:uiPriority w:val="99"/>
    <w:semiHidden/>
    <w:unhideWhenUsed/>
    <w:rsid w:val="00F22189"/>
    <w:pPr>
      <w:spacing w:after="0" w:line="240" w:lineRule="auto"/>
    </w:pPr>
    <w:rPr>
      <w:rFonts w:ascii="Segoe UI" w:hAnsi="Segoe UI" w:cs="Segoe UI"/>
      <w:sz w:val="18"/>
      <w:szCs w:val="18"/>
    </w:rPr>
  </w:style>
  <w:style w:type="character" w:customStyle="1" w:styleId="Char3">
    <w:name w:val="풍선 도움말 텍스트 Char"/>
    <w:basedOn w:val="a0"/>
    <w:link w:val="a9"/>
    <w:uiPriority w:val="99"/>
    <w:semiHidden/>
    <w:rsid w:val="00F22189"/>
    <w:rPr>
      <w:rFonts w:ascii="Segoe UI" w:hAnsi="Segoe UI" w:cs="Segoe UI"/>
      <w:sz w:val="18"/>
      <w:szCs w:val="18"/>
    </w:rPr>
  </w:style>
  <w:style w:type="paragraph" w:customStyle="1" w:styleId="Style3">
    <w:name w:val="Style3"/>
    <w:basedOn w:val="a"/>
    <w:link w:val="Style3Car"/>
    <w:rsid w:val="00F22189"/>
    <w:pPr>
      <w:numPr>
        <w:numId w:val="5"/>
      </w:numPr>
      <w:spacing w:line="240" w:lineRule="auto"/>
      <w:jc w:val="left"/>
    </w:pPr>
    <w:rPr>
      <w:rFonts w:ascii="Georgia" w:hAnsi="Georgia"/>
      <w:color w:val="7C5A9A"/>
      <w:sz w:val="24"/>
      <w:lang w:val="en-US"/>
    </w:rPr>
  </w:style>
  <w:style w:type="character" w:customStyle="1" w:styleId="Style3Car">
    <w:name w:val="Style3 Car"/>
    <w:basedOn w:val="a0"/>
    <w:link w:val="Style3"/>
    <w:rsid w:val="00F22189"/>
    <w:rPr>
      <w:rFonts w:ascii="Georgia" w:hAnsi="Georgia"/>
      <w:color w:val="7C5A9A"/>
      <w:sz w:val="24"/>
      <w:lang w:val="en-US"/>
    </w:rPr>
  </w:style>
  <w:style w:type="paragraph" w:customStyle="1" w:styleId="tableheader">
    <w:name w:val="_table header"/>
    <w:basedOn w:val="a"/>
    <w:qFormat/>
    <w:rsid w:val="00F22189"/>
    <w:pPr>
      <w:keepNext/>
      <w:overflowPunct w:val="0"/>
      <w:autoSpaceDE w:val="0"/>
      <w:autoSpaceDN w:val="0"/>
      <w:adjustRightInd w:val="0"/>
      <w:spacing w:before="60" w:after="60" w:line="240" w:lineRule="auto"/>
      <w:jc w:val="center"/>
      <w:textAlignment w:val="baseline"/>
    </w:pPr>
    <w:rPr>
      <w:rFonts w:eastAsia="Times New Roman" w:cs="Arial"/>
      <w:b/>
      <w:color w:val="FFFFFF" w:themeColor="background1"/>
      <w:sz w:val="18"/>
      <w:szCs w:val="20"/>
      <w:lang w:val="en-US"/>
    </w:rPr>
  </w:style>
  <w:style w:type="paragraph" w:customStyle="1" w:styleId="tablebody">
    <w:name w:val="_table body"/>
    <w:basedOn w:val="a"/>
    <w:qFormat/>
    <w:rsid w:val="00F22189"/>
    <w:pPr>
      <w:overflowPunct w:val="0"/>
      <w:autoSpaceDE w:val="0"/>
      <w:autoSpaceDN w:val="0"/>
      <w:adjustRightInd w:val="0"/>
      <w:spacing w:before="40" w:after="40" w:line="240" w:lineRule="exact"/>
      <w:jc w:val="left"/>
      <w:textAlignment w:val="baseline"/>
    </w:pPr>
    <w:rPr>
      <w:rFonts w:eastAsia="Times New Roman" w:cs="Arial"/>
      <w:sz w:val="18"/>
      <w:szCs w:val="18"/>
      <w:lang w:val="en-US"/>
    </w:rPr>
  </w:style>
  <w:style w:type="paragraph" w:customStyle="1" w:styleId="Style2">
    <w:name w:val="Style2"/>
    <w:basedOn w:val="a"/>
    <w:link w:val="Style2Car"/>
    <w:rsid w:val="000B1C18"/>
    <w:pPr>
      <w:numPr>
        <w:numId w:val="9"/>
      </w:numPr>
      <w:spacing w:line="240" w:lineRule="auto"/>
    </w:pPr>
    <w:rPr>
      <w:rFonts w:ascii="Georgia" w:hAnsi="Georgia" w:cs="Arial"/>
      <w:color w:val="7C5A9A"/>
      <w:sz w:val="28"/>
    </w:rPr>
  </w:style>
  <w:style w:type="character" w:customStyle="1" w:styleId="Style2Car">
    <w:name w:val="Style2 Car"/>
    <w:basedOn w:val="a0"/>
    <w:link w:val="Style2"/>
    <w:rsid w:val="000B1C18"/>
    <w:rPr>
      <w:rFonts w:ascii="Georgia" w:hAnsi="Georgia" w:cs="Arial"/>
      <w:color w:val="7C5A9A"/>
      <w:sz w:val="28"/>
    </w:rPr>
  </w:style>
  <w:style w:type="paragraph" w:customStyle="1" w:styleId="FRDabcText">
    <w:name w:val="FRD abc Text"/>
    <w:basedOn w:val="a"/>
    <w:rsid w:val="00252E74"/>
    <w:pPr>
      <w:numPr>
        <w:numId w:val="12"/>
      </w:numPr>
      <w:overflowPunct w:val="0"/>
      <w:autoSpaceDE w:val="0"/>
      <w:autoSpaceDN w:val="0"/>
      <w:adjustRightInd w:val="0"/>
      <w:spacing w:after="120"/>
      <w:jc w:val="left"/>
      <w:textAlignment w:val="baseline"/>
    </w:pPr>
    <w:rPr>
      <w:rFonts w:eastAsia="Times New Roman" w:cs="Times New Roman"/>
      <w:sz w:val="22"/>
      <w:szCs w:val="20"/>
      <w:lang w:val="en-US"/>
    </w:rPr>
  </w:style>
  <w:style w:type="paragraph" w:customStyle="1" w:styleId="Body">
    <w:name w:val="Body"/>
    <w:basedOn w:val="a"/>
    <w:rsid w:val="00252E74"/>
    <w:pPr>
      <w:overflowPunct w:val="0"/>
      <w:autoSpaceDE w:val="0"/>
      <w:autoSpaceDN w:val="0"/>
      <w:adjustRightInd w:val="0"/>
      <w:spacing w:line="260" w:lineRule="exact"/>
      <w:jc w:val="left"/>
      <w:textAlignment w:val="baseline"/>
    </w:pPr>
    <w:rPr>
      <w:rFonts w:eastAsia="Times New Roman" w:cs="Arial"/>
      <w:szCs w:val="20"/>
      <w:lang w:val="en-US"/>
    </w:rPr>
  </w:style>
  <w:style w:type="table" w:styleId="aa">
    <w:name w:val="Table Grid"/>
    <w:basedOn w:val="a1"/>
    <w:uiPriority w:val="39"/>
    <w:rsid w:val="00670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ody Text"/>
    <w:basedOn w:val="a"/>
    <w:link w:val="Char4"/>
    <w:rsid w:val="0098042E"/>
    <w:pPr>
      <w:overflowPunct w:val="0"/>
      <w:autoSpaceDE w:val="0"/>
      <w:autoSpaceDN w:val="0"/>
      <w:adjustRightInd w:val="0"/>
      <w:spacing w:after="120" w:line="260" w:lineRule="atLeast"/>
      <w:ind w:left="1800"/>
      <w:textAlignment w:val="baseline"/>
    </w:pPr>
    <w:rPr>
      <w:rFonts w:eastAsia="Times New Roman" w:cs="Times New Roman"/>
      <w:spacing w:val="-2"/>
      <w:sz w:val="22"/>
      <w:szCs w:val="20"/>
      <w:lang w:val="en-US"/>
    </w:rPr>
  </w:style>
  <w:style w:type="character" w:customStyle="1" w:styleId="Char4">
    <w:name w:val="본문 Char"/>
    <w:basedOn w:val="a0"/>
    <w:link w:val="ab"/>
    <w:rsid w:val="0098042E"/>
    <w:rPr>
      <w:rFonts w:ascii="Arial" w:eastAsia="Times New Roman" w:hAnsi="Arial" w:cs="Times New Roman"/>
      <w:spacing w:val="-2"/>
      <w:szCs w:val="20"/>
      <w:lang w:val="en-US"/>
    </w:rPr>
  </w:style>
  <w:style w:type="paragraph" w:styleId="ac">
    <w:name w:val="annotation subject"/>
    <w:basedOn w:val="a8"/>
    <w:next w:val="a8"/>
    <w:link w:val="Char5"/>
    <w:uiPriority w:val="99"/>
    <w:semiHidden/>
    <w:unhideWhenUsed/>
    <w:rsid w:val="00242C13"/>
    <w:rPr>
      <w:b/>
      <w:bCs/>
    </w:rPr>
  </w:style>
  <w:style w:type="character" w:customStyle="1" w:styleId="Char5">
    <w:name w:val="메모 주제 Char"/>
    <w:basedOn w:val="Char2"/>
    <w:link w:val="ac"/>
    <w:uiPriority w:val="99"/>
    <w:semiHidden/>
    <w:rsid w:val="00242C13"/>
    <w:rPr>
      <w:rFonts w:ascii="Arial" w:hAnsi="Arial"/>
      <w:b/>
      <w:bCs/>
      <w:sz w:val="20"/>
      <w:szCs w:val="20"/>
    </w:rPr>
  </w:style>
  <w:style w:type="paragraph" w:customStyle="1" w:styleId="Style1">
    <w:name w:val="Style1"/>
    <w:basedOn w:val="a"/>
    <w:next w:val="a"/>
    <w:link w:val="Style1Car"/>
    <w:rsid w:val="00242C13"/>
    <w:pPr>
      <w:numPr>
        <w:numId w:val="20"/>
      </w:numPr>
      <w:spacing w:line="240" w:lineRule="auto"/>
      <w:ind w:left="714" w:hanging="357"/>
    </w:pPr>
    <w:rPr>
      <w:rFonts w:ascii="Georgia" w:hAnsi="Georgia" w:cs="Arial"/>
      <w:color w:val="6F508D"/>
      <w:sz w:val="40"/>
    </w:rPr>
  </w:style>
  <w:style w:type="character" w:customStyle="1" w:styleId="Style1Car">
    <w:name w:val="Style1 Car"/>
    <w:basedOn w:val="a0"/>
    <w:link w:val="Style1"/>
    <w:rsid w:val="00242C13"/>
    <w:rPr>
      <w:rFonts w:ascii="Georgia" w:hAnsi="Georgia" w:cs="Arial"/>
      <w:color w:val="6F508D"/>
      <w:sz w:val="40"/>
    </w:rPr>
  </w:style>
  <w:style w:type="paragraph" w:customStyle="1" w:styleId="KBullet1">
    <w:name w:val="KBullet1"/>
    <w:basedOn w:val="a"/>
    <w:rsid w:val="00242C13"/>
    <w:pPr>
      <w:numPr>
        <w:numId w:val="21"/>
      </w:numPr>
      <w:spacing w:line="240" w:lineRule="auto"/>
      <w:ind w:left="0" w:firstLine="0"/>
      <w:jc w:val="left"/>
    </w:pPr>
    <w:rPr>
      <w:rFonts w:ascii="Times New Roman" w:eastAsia="Times New Roman" w:hAnsi="Times New Roman" w:cs="Times New Roman"/>
      <w:sz w:val="24"/>
      <w:szCs w:val="20"/>
      <w:lang w:val="en-US" w:eastAsia="fr-FR"/>
    </w:rPr>
  </w:style>
  <w:style w:type="paragraph" w:styleId="30">
    <w:name w:val="toc 3"/>
    <w:basedOn w:val="a"/>
    <w:next w:val="a"/>
    <w:autoRedefine/>
    <w:uiPriority w:val="39"/>
    <w:unhideWhenUsed/>
    <w:rsid w:val="00665D1C"/>
    <w:pPr>
      <w:spacing w:after="100"/>
      <w:ind w:left="400"/>
    </w:pPr>
  </w:style>
  <w:style w:type="character" w:styleId="ad">
    <w:name w:val="Unresolved Mention"/>
    <w:basedOn w:val="a0"/>
    <w:uiPriority w:val="99"/>
    <w:semiHidden/>
    <w:unhideWhenUsed/>
    <w:rsid w:val="00FB2E77"/>
    <w:rPr>
      <w:color w:val="605E5C"/>
      <w:shd w:val="clear" w:color="auto" w:fill="E1DFDD"/>
    </w:rPr>
  </w:style>
  <w:style w:type="character" w:customStyle="1" w:styleId="FRDTextChar">
    <w:name w:val="FRD Text Char"/>
    <w:basedOn w:val="a0"/>
    <w:link w:val="FRDText"/>
    <w:locked/>
    <w:rsid w:val="00FB2E77"/>
    <w:rPr>
      <w:rFonts w:ascii="Arial" w:hAnsi="Arial" w:cs="Arial"/>
    </w:rPr>
  </w:style>
  <w:style w:type="paragraph" w:customStyle="1" w:styleId="FRDText">
    <w:name w:val="FRD Text"/>
    <w:basedOn w:val="a"/>
    <w:link w:val="FRDTextChar"/>
    <w:rsid w:val="00FB2E77"/>
    <w:pPr>
      <w:overflowPunct w:val="0"/>
      <w:autoSpaceDE w:val="0"/>
      <w:autoSpaceDN w:val="0"/>
      <w:adjustRightInd w:val="0"/>
      <w:spacing w:after="120"/>
      <w:jc w:val="left"/>
    </w:pPr>
    <w:rPr>
      <w:rFonts w:cs="Arial"/>
      <w:sz w:val="22"/>
    </w:rPr>
  </w:style>
  <w:style w:type="character" w:customStyle="1" w:styleId="bullet1CharChar">
    <w:name w:val="bullet 1 Char Char"/>
    <w:basedOn w:val="a0"/>
    <w:link w:val="bullet1"/>
    <w:locked/>
    <w:rsid w:val="00FB2E77"/>
    <w:rPr>
      <w:rFonts w:ascii="Arial" w:hAnsi="Arial" w:cs="Arial"/>
      <w:bCs/>
      <w:noProof/>
      <w:kern w:val="32"/>
      <w:szCs w:val="18"/>
      <w:lang w:val="en-CA"/>
    </w:rPr>
  </w:style>
  <w:style w:type="paragraph" w:customStyle="1" w:styleId="bullet1">
    <w:name w:val="bullet 1"/>
    <w:basedOn w:val="a"/>
    <w:link w:val="bullet1CharChar"/>
    <w:rsid w:val="00FB2E77"/>
    <w:pPr>
      <w:spacing w:after="140" w:line="240" w:lineRule="atLeast"/>
      <w:jc w:val="left"/>
    </w:pPr>
    <w:rPr>
      <w:rFonts w:cs="Arial"/>
      <w:bCs/>
      <w:noProof/>
      <w:kern w:val="32"/>
      <w:sz w:val="22"/>
      <w:szCs w:val="18"/>
      <w:lang w:val="en-CA"/>
    </w:rPr>
  </w:style>
  <w:style w:type="paragraph" w:customStyle="1" w:styleId="FRDBullet">
    <w:name w:val="FRD Bullet"/>
    <w:basedOn w:val="FRDText"/>
    <w:rsid w:val="00D32AA0"/>
    <w:pPr>
      <w:numPr>
        <w:numId w:val="28"/>
      </w:numPr>
      <w:tabs>
        <w:tab w:val="num" w:pos="360"/>
      </w:tabs>
      <w:spacing w:after="100"/>
      <w:ind w:left="0" w:firstLine="0"/>
    </w:pPr>
  </w:style>
  <w:style w:type="character" w:customStyle="1" w:styleId="EYBodytextwithparaspaceChar">
    <w:name w:val="EY Body text (with para space) Char"/>
    <w:basedOn w:val="a0"/>
    <w:link w:val="EYBodytextwithparaspace"/>
    <w:locked/>
    <w:rsid w:val="00D32AA0"/>
    <w:rPr>
      <w:rFonts w:ascii="Arial" w:hAnsi="Arial" w:cs="Arial"/>
      <w:kern w:val="12"/>
      <w:szCs w:val="24"/>
      <w:lang w:val="en-GB"/>
    </w:rPr>
  </w:style>
  <w:style w:type="paragraph" w:customStyle="1" w:styleId="EYBodytextwithparaspace">
    <w:name w:val="EY Body text (with para space)"/>
    <w:basedOn w:val="a"/>
    <w:link w:val="EYBodytextwithparaspaceChar"/>
    <w:rsid w:val="00D32AA0"/>
    <w:pPr>
      <w:suppressAutoHyphens/>
      <w:spacing w:line="240" w:lineRule="auto"/>
      <w:jc w:val="left"/>
    </w:pPr>
    <w:rPr>
      <w:rFonts w:cs="Arial"/>
      <w:kern w:val="12"/>
      <w:sz w:val="22"/>
      <w:szCs w:val="24"/>
      <w:lang w:val="en-GB"/>
    </w:rPr>
  </w:style>
  <w:style w:type="paragraph" w:customStyle="1" w:styleId="bulletlvl2">
    <w:name w:val="~bullet lvl 2"/>
    <w:basedOn w:val="a"/>
    <w:rsid w:val="00FF5A3C"/>
    <w:pPr>
      <w:numPr>
        <w:numId w:val="32"/>
      </w:numPr>
      <w:spacing w:after="0" w:line="240" w:lineRule="auto"/>
      <w:jc w:val="left"/>
    </w:pPr>
    <w:rPr>
      <w:rFonts w:eastAsia="바탕" w:cs="Times New Roman"/>
      <w:sz w:val="22"/>
      <w:szCs w:val="24"/>
      <w:lang w:val="en-US"/>
    </w:rPr>
  </w:style>
  <w:style w:type="character" w:customStyle="1" w:styleId="Char1">
    <w:name w:val="목록 단락 Char"/>
    <w:aliases w:val="Bullet Points Char,1st Bullet Char,List Paragraph - Level 1 Char"/>
    <w:link w:val="a6"/>
    <w:uiPriority w:val="34"/>
    <w:rsid w:val="00101174"/>
    <w:rPr>
      <w:rFonts w:ascii="Arial" w:hAnsi="Arial"/>
      <w:sz w:val="20"/>
    </w:rPr>
  </w:style>
  <w:style w:type="paragraph" w:styleId="ae">
    <w:name w:val="Normal (Web)"/>
    <w:basedOn w:val="a"/>
    <w:uiPriority w:val="99"/>
    <w:unhideWhenUsed/>
    <w:rsid w:val="009469C4"/>
    <w:pPr>
      <w:spacing w:before="100" w:after="100" w:line="240" w:lineRule="auto"/>
      <w:jc w:val="left"/>
    </w:pPr>
    <w:rPr>
      <w:rFonts w:ascii="Verdana" w:hAnsi="Verdana" w:cs="Times New Roman"/>
      <w:color w:val="00000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063516">
      <w:bodyDiv w:val="1"/>
      <w:marLeft w:val="0"/>
      <w:marRight w:val="0"/>
      <w:marTop w:val="0"/>
      <w:marBottom w:val="0"/>
      <w:divBdr>
        <w:top w:val="none" w:sz="0" w:space="0" w:color="auto"/>
        <w:left w:val="none" w:sz="0" w:space="0" w:color="auto"/>
        <w:bottom w:val="none" w:sz="0" w:space="0" w:color="auto"/>
        <w:right w:val="none" w:sz="0" w:space="0" w:color="auto"/>
      </w:divBdr>
    </w:div>
    <w:div w:id="325015253">
      <w:bodyDiv w:val="1"/>
      <w:marLeft w:val="0"/>
      <w:marRight w:val="0"/>
      <w:marTop w:val="0"/>
      <w:marBottom w:val="0"/>
      <w:divBdr>
        <w:top w:val="none" w:sz="0" w:space="0" w:color="auto"/>
        <w:left w:val="none" w:sz="0" w:space="0" w:color="auto"/>
        <w:bottom w:val="none" w:sz="0" w:space="0" w:color="auto"/>
        <w:right w:val="none" w:sz="0" w:space="0" w:color="auto"/>
      </w:divBdr>
    </w:div>
    <w:div w:id="525412827">
      <w:bodyDiv w:val="1"/>
      <w:marLeft w:val="0"/>
      <w:marRight w:val="0"/>
      <w:marTop w:val="0"/>
      <w:marBottom w:val="0"/>
      <w:divBdr>
        <w:top w:val="none" w:sz="0" w:space="0" w:color="auto"/>
        <w:left w:val="none" w:sz="0" w:space="0" w:color="auto"/>
        <w:bottom w:val="none" w:sz="0" w:space="0" w:color="auto"/>
        <w:right w:val="none" w:sz="0" w:space="0" w:color="auto"/>
      </w:divBdr>
    </w:div>
    <w:div w:id="662853904">
      <w:bodyDiv w:val="1"/>
      <w:marLeft w:val="0"/>
      <w:marRight w:val="0"/>
      <w:marTop w:val="0"/>
      <w:marBottom w:val="0"/>
      <w:divBdr>
        <w:top w:val="none" w:sz="0" w:space="0" w:color="auto"/>
        <w:left w:val="none" w:sz="0" w:space="0" w:color="auto"/>
        <w:bottom w:val="none" w:sz="0" w:space="0" w:color="auto"/>
        <w:right w:val="none" w:sz="0" w:space="0" w:color="auto"/>
      </w:divBdr>
    </w:div>
    <w:div w:id="909269816">
      <w:bodyDiv w:val="1"/>
      <w:marLeft w:val="0"/>
      <w:marRight w:val="0"/>
      <w:marTop w:val="0"/>
      <w:marBottom w:val="0"/>
      <w:divBdr>
        <w:top w:val="none" w:sz="0" w:space="0" w:color="auto"/>
        <w:left w:val="none" w:sz="0" w:space="0" w:color="auto"/>
        <w:bottom w:val="none" w:sz="0" w:space="0" w:color="auto"/>
        <w:right w:val="none" w:sz="0" w:space="0" w:color="auto"/>
      </w:divBdr>
    </w:div>
    <w:div w:id="973174128">
      <w:bodyDiv w:val="1"/>
      <w:marLeft w:val="0"/>
      <w:marRight w:val="0"/>
      <w:marTop w:val="0"/>
      <w:marBottom w:val="0"/>
      <w:divBdr>
        <w:top w:val="none" w:sz="0" w:space="0" w:color="auto"/>
        <w:left w:val="none" w:sz="0" w:space="0" w:color="auto"/>
        <w:bottom w:val="none" w:sz="0" w:space="0" w:color="auto"/>
        <w:right w:val="none" w:sz="0" w:space="0" w:color="auto"/>
      </w:divBdr>
    </w:div>
    <w:div w:id="1066339787">
      <w:bodyDiv w:val="1"/>
      <w:marLeft w:val="0"/>
      <w:marRight w:val="0"/>
      <w:marTop w:val="0"/>
      <w:marBottom w:val="0"/>
      <w:divBdr>
        <w:top w:val="none" w:sz="0" w:space="0" w:color="auto"/>
        <w:left w:val="none" w:sz="0" w:space="0" w:color="auto"/>
        <w:bottom w:val="none" w:sz="0" w:space="0" w:color="auto"/>
        <w:right w:val="none" w:sz="0" w:space="0" w:color="auto"/>
      </w:divBdr>
    </w:div>
    <w:div w:id="1364134578">
      <w:bodyDiv w:val="1"/>
      <w:marLeft w:val="0"/>
      <w:marRight w:val="0"/>
      <w:marTop w:val="0"/>
      <w:marBottom w:val="0"/>
      <w:divBdr>
        <w:top w:val="none" w:sz="0" w:space="0" w:color="auto"/>
        <w:left w:val="none" w:sz="0" w:space="0" w:color="auto"/>
        <w:bottom w:val="none" w:sz="0" w:space="0" w:color="auto"/>
        <w:right w:val="none" w:sz="0" w:space="0" w:color="auto"/>
      </w:divBdr>
    </w:div>
    <w:div w:id="1508976951">
      <w:bodyDiv w:val="1"/>
      <w:marLeft w:val="0"/>
      <w:marRight w:val="0"/>
      <w:marTop w:val="0"/>
      <w:marBottom w:val="0"/>
      <w:divBdr>
        <w:top w:val="none" w:sz="0" w:space="0" w:color="auto"/>
        <w:left w:val="none" w:sz="0" w:space="0" w:color="auto"/>
        <w:bottom w:val="none" w:sz="0" w:space="0" w:color="auto"/>
        <w:right w:val="none" w:sz="0" w:space="0" w:color="auto"/>
      </w:divBdr>
    </w:div>
    <w:div w:id="1519464433">
      <w:bodyDiv w:val="1"/>
      <w:marLeft w:val="0"/>
      <w:marRight w:val="0"/>
      <w:marTop w:val="0"/>
      <w:marBottom w:val="0"/>
      <w:divBdr>
        <w:top w:val="none" w:sz="0" w:space="0" w:color="auto"/>
        <w:left w:val="none" w:sz="0" w:space="0" w:color="auto"/>
        <w:bottom w:val="none" w:sz="0" w:space="0" w:color="auto"/>
        <w:right w:val="none" w:sz="0" w:space="0" w:color="auto"/>
      </w:divBdr>
    </w:div>
    <w:div w:id="1644776158">
      <w:bodyDiv w:val="1"/>
      <w:marLeft w:val="0"/>
      <w:marRight w:val="0"/>
      <w:marTop w:val="0"/>
      <w:marBottom w:val="0"/>
      <w:divBdr>
        <w:top w:val="none" w:sz="0" w:space="0" w:color="auto"/>
        <w:left w:val="none" w:sz="0" w:space="0" w:color="auto"/>
        <w:bottom w:val="none" w:sz="0" w:space="0" w:color="auto"/>
        <w:right w:val="none" w:sz="0" w:space="0" w:color="auto"/>
      </w:divBdr>
    </w:div>
    <w:div w:id="2126999246">
      <w:bodyDiv w:val="1"/>
      <w:marLeft w:val="0"/>
      <w:marRight w:val="0"/>
      <w:marTop w:val="0"/>
      <w:marBottom w:val="0"/>
      <w:divBdr>
        <w:top w:val="none" w:sz="0" w:space="0" w:color="auto"/>
        <w:left w:val="none" w:sz="0" w:space="0" w:color="auto"/>
        <w:bottom w:val="none" w:sz="0" w:space="0" w:color="auto"/>
        <w:right w:val="none" w:sz="0" w:space="0" w:color="auto"/>
      </w:divBdr>
    </w:div>
    <w:div w:id="214599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ng-min.lee@mazars.kr" TargetMode="External"/><Relationship Id="rId13" Type="http://schemas.openxmlformats.org/officeDocument/2006/relationships/oleObject" Target="embeddings/oleObject2.bin"/><Relationship Id="rId18" Type="http://schemas.openxmlformats.org/officeDocument/2006/relationships/hyperlink" Target="javascript:void(0)" TargetMode="External"/><Relationship Id="rId3" Type="http://schemas.openxmlformats.org/officeDocument/2006/relationships/styles" Target="styles.xml"/><Relationship Id="rId21" Type="http://schemas.openxmlformats.org/officeDocument/2006/relationships/hyperlink" Target="javascript:void(0)" TargetMode="Externa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oleObject" Target="embeddings/oleObject4.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hyperlink" Target="javascript:void(0)" TargetMode="External"/><Relationship Id="rId4" Type="http://schemas.openxmlformats.org/officeDocument/2006/relationships/settings" Target="settings.xml"/><Relationship Id="rId9" Type="http://schemas.openxmlformats.org/officeDocument/2006/relationships/hyperlink" Target="mailto:in-seok.hong@mazars.kr" TargetMode="External"/><Relationship Id="rId14" Type="http://schemas.openxmlformats.org/officeDocument/2006/relationships/image" Target="media/image3.emf"/><Relationship Id="rId22" Type="http://schemas.openxmlformats.org/officeDocument/2006/relationships/header" Target="head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C9253-CDDD-451C-B9EC-A1060923511C}">
  <ds:schemaRefs>
    <ds:schemaRef ds:uri="http://schemas.openxmlformats.org/officeDocument/2006/bibliography"/>
  </ds:schemaRefs>
</ds:datastoreItem>
</file>

<file path=docMetadata/LabelInfo.xml><?xml version="1.0" encoding="utf-8"?>
<clbl:labelList xmlns:clbl="http://schemas.microsoft.com/office/2020/mipLabelMetadata">
  <clbl:label id="{b9e9ed43-edf4-4755-925b-76f18f50dbe7}" enabled="0" method="" siteId="{b9e9ed43-edf4-4755-925b-76f18f50dbe7}" removed="1"/>
</clbl:labelList>
</file>

<file path=docProps/app.xml><?xml version="1.0" encoding="utf-8"?>
<Properties xmlns="http://schemas.openxmlformats.org/officeDocument/2006/extended-properties" xmlns:vt="http://schemas.openxmlformats.org/officeDocument/2006/docPropsVTypes">
  <Template>Normal</Template>
  <TotalTime>185</TotalTime>
  <Pages>27</Pages>
  <Words>7823</Words>
  <Characters>43889</Characters>
  <Application>Microsoft Office Word</Application>
  <DocSecurity>0</DocSecurity>
  <Lines>1020</Lines>
  <Paragraphs>615</Paragraphs>
  <ScaleCrop>false</ScaleCrop>
  <HeadingPairs>
    <vt:vector size="6" baseType="variant">
      <vt:variant>
        <vt:lpstr>제목</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Manager>Peruzzo ; Fajertag</Manager>
  <Company/>
  <LinksUpToDate>false</LinksUpToDate>
  <CharactersWithSpaces>51097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In-Seok Hong</dc:creator>
  <cp:keywords/>
  <dc:description>Update October 2018</dc:description>
  <cp:lastModifiedBy>Hyun-Ho Shim</cp:lastModifiedBy>
  <cp:revision>151</cp:revision>
  <cp:lastPrinted>2022-12-20T05:42:00Z</cp:lastPrinted>
  <dcterms:created xsi:type="dcterms:W3CDTF">2021-12-23T08:50:00Z</dcterms:created>
  <dcterms:modified xsi:type="dcterms:W3CDTF">2025-12-14T18:21:00Z</dcterms:modified>
</cp:coreProperties>
</file>