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41E0C8" w14:textId="2208EA75" w:rsidR="00D256C0" w:rsidRDefault="00D256C0" w:rsidP="006C4CF0">
      <w:pPr>
        <w:spacing w:after="0" w:line="240" w:lineRule="auto"/>
        <w:rPr>
          <w:rFonts w:ascii="Times New Roman" w:eastAsia="Gungsuh" w:hAnsi="Times New Roman" w:cs="Times New Roman"/>
          <w:b/>
          <w:sz w:val="24"/>
          <w:szCs w:val="24"/>
        </w:rPr>
      </w:pPr>
    </w:p>
    <w:p w14:paraId="514C08DC" w14:textId="77777777" w:rsidR="009A167F" w:rsidRDefault="00E726A8" w:rsidP="006C4CF0">
      <w:pPr>
        <w:spacing w:after="0" w:line="240" w:lineRule="auto"/>
        <w:jc w:val="center"/>
        <w:rPr>
          <w:rFonts w:ascii="Times New Roman" w:eastAsia="Gungsuh" w:hAnsi="Times New Roman" w:cs="Times New Roman"/>
          <w:b/>
          <w:sz w:val="24"/>
        </w:rPr>
      </w:pPr>
      <w:r w:rsidRPr="009A167F">
        <w:rPr>
          <w:rFonts w:ascii="Times New Roman" w:eastAsia="Gungsuh" w:hAnsi="Times New Roman" w:cs="Times New Roman"/>
          <w:b/>
          <w:sz w:val="24"/>
        </w:rPr>
        <w:t>PUBLICATION</w:t>
      </w:r>
      <w:r>
        <w:rPr>
          <w:rFonts w:ascii="Times New Roman" w:eastAsia="Gungsuh" w:hAnsi="Times New Roman" w:cs="Times New Roman"/>
          <w:b/>
          <w:sz w:val="24"/>
        </w:rPr>
        <w:t>S</w:t>
      </w:r>
    </w:p>
    <w:p w14:paraId="6CFCB15E" w14:textId="39FB19ED" w:rsidR="009A167F" w:rsidRPr="000D10B8" w:rsidRDefault="009A167F" w:rsidP="00DF628E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CE2428">
        <w:rPr>
          <w:rFonts w:ascii="Times New Roman" w:hAnsi="Times New Roman" w:cs="Times New Roman"/>
          <w:sz w:val="24"/>
          <w:szCs w:val="24"/>
        </w:rPr>
        <w:t xml:space="preserve">J. Wu, N. Hu, H. Setiawan, X. Huang, T.O. </w:t>
      </w:r>
      <w:proofErr w:type="spellStart"/>
      <w:r w:rsidRPr="00CE2428">
        <w:rPr>
          <w:rFonts w:ascii="Times New Roman" w:hAnsi="Times New Roman" w:cs="Times New Roman"/>
          <w:sz w:val="24"/>
          <w:szCs w:val="24"/>
        </w:rPr>
        <w:t>Raubenheimer</w:t>
      </w:r>
      <w:proofErr w:type="spellEnd"/>
      <w:r w:rsidRPr="00CE2428">
        <w:rPr>
          <w:rFonts w:ascii="Times New Roman" w:hAnsi="Times New Roman" w:cs="Times New Roman"/>
          <w:sz w:val="24"/>
          <w:szCs w:val="24"/>
        </w:rPr>
        <w:t xml:space="preserve">, Y. Jiao, G. Yu, A. </w:t>
      </w:r>
      <w:proofErr w:type="spellStart"/>
      <w:r w:rsidRPr="00CE2428">
        <w:rPr>
          <w:rFonts w:ascii="Times New Roman" w:hAnsi="Times New Roman" w:cs="Times New Roman"/>
          <w:sz w:val="24"/>
          <w:szCs w:val="24"/>
        </w:rPr>
        <w:t>Mandlekar</w:t>
      </w:r>
      <w:proofErr w:type="spellEnd"/>
      <w:r w:rsidRPr="00CE2428">
        <w:rPr>
          <w:rFonts w:ascii="Times New Roman" w:hAnsi="Times New Roman" w:cs="Times New Roman"/>
          <w:sz w:val="24"/>
          <w:szCs w:val="24"/>
        </w:rPr>
        <w:t xml:space="preserve">, S. </w:t>
      </w:r>
      <w:proofErr w:type="spellStart"/>
      <w:r w:rsidRPr="00CE2428">
        <w:rPr>
          <w:rFonts w:ascii="Times New Roman" w:hAnsi="Times New Roman" w:cs="Times New Roman"/>
          <w:sz w:val="24"/>
          <w:szCs w:val="24"/>
        </w:rPr>
        <w:t>Spampinati</w:t>
      </w:r>
      <w:proofErr w:type="spellEnd"/>
      <w:r w:rsidRPr="00CE2428">
        <w:rPr>
          <w:rFonts w:ascii="Times New Roman" w:hAnsi="Times New Roman" w:cs="Times New Roman"/>
          <w:sz w:val="24"/>
          <w:szCs w:val="24"/>
        </w:rPr>
        <w:t xml:space="preserve">, C. Chu, J. </w:t>
      </w:r>
      <w:proofErr w:type="spellStart"/>
      <w:r w:rsidRPr="00CE2428">
        <w:rPr>
          <w:rFonts w:ascii="Times New Roman" w:hAnsi="Times New Roman" w:cs="Times New Roman"/>
          <w:sz w:val="24"/>
          <w:szCs w:val="24"/>
        </w:rPr>
        <w:t>Qiang</w:t>
      </w:r>
      <w:proofErr w:type="spellEnd"/>
      <w:r w:rsidRPr="00CE2428">
        <w:rPr>
          <w:rFonts w:ascii="Times New Roman" w:hAnsi="Times New Roman" w:cs="Times New Roman"/>
          <w:sz w:val="24"/>
          <w:szCs w:val="24"/>
        </w:rPr>
        <w:t xml:space="preserve">, “Multi-Dimensional Optimization of a Terawatt Seeded Tapered Free Electron Laser with a Multi-Objective Genetic Algorithm.” </w:t>
      </w:r>
      <w:proofErr w:type="spellStart"/>
      <w:r w:rsidRPr="00CE2428">
        <w:rPr>
          <w:rFonts w:ascii="Times New Roman" w:hAnsi="Times New Roman" w:cs="Times New Roman"/>
          <w:i/>
          <w:sz w:val="24"/>
          <w:szCs w:val="24"/>
        </w:rPr>
        <w:t>Nucl</w:t>
      </w:r>
      <w:proofErr w:type="spellEnd"/>
      <w:r w:rsidRPr="00CE2428">
        <w:rPr>
          <w:rFonts w:ascii="Times New Roman" w:hAnsi="Times New Roman" w:cs="Times New Roman"/>
          <w:i/>
          <w:sz w:val="24"/>
          <w:szCs w:val="24"/>
        </w:rPr>
        <w:t>. Instr. Meth.</w:t>
      </w:r>
      <w:r w:rsidR="00F924C7">
        <w:rPr>
          <w:rFonts w:ascii="Times New Roman" w:hAnsi="Times New Roman" w:cs="Times New Roman"/>
          <w:i/>
          <w:sz w:val="24"/>
          <w:szCs w:val="24"/>
        </w:rPr>
        <w:t xml:space="preserve"> Phys. Res.</w:t>
      </w:r>
      <w:r w:rsidRPr="00CE2428">
        <w:rPr>
          <w:rFonts w:ascii="Times New Roman" w:hAnsi="Times New Roman" w:cs="Times New Roman"/>
          <w:i/>
          <w:sz w:val="24"/>
          <w:szCs w:val="24"/>
        </w:rPr>
        <w:t xml:space="preserve"> A</w:t>
      </w:r>
      <w:r w:rsidR="00F924C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924C7">
        <w:rPr>
          <w:rFonts w:ascii="Times New Roman" w:hAnsi="Times New Roman" w:cs="Times New Roman"/>
          <w:b/>
          <w:sz w:val="24"/>
          <w:szCs w:val="24"/>
        </w:rPr>
        <w:t>846</w:t>
      </w:r>
      <w:r w:rsidR="00F924C7">
        <w:rPr>
          <w:rFonts w:ascii="Times New Roman" w:hAnsi="Times New Roman" w:cs="Times New Roman"/>
          <w:sz w:val="24"/>
          <w:szCs w:val="24"/>
        </w:rPr>
        <w:t>, 56-63 (2017)</w:t>
      </w:r>
      <w:r w:rsidR="006C63A2">
        <w:rPr>
          <w:rFonts w:ascii="Times New Roman" w:hAnsi="Times New Roman" w:cs="Times New Roman"/>
          <w:sz w:val="24"/>
          <w:szCs w:val="24"/>
        </w:rPr>
        <w:t xml:space="preserve"> &lt; </w:t>
      </w:r>
      <w:hyperlink r:id="rId8" w:history="1">
        <w:r w:rsidR="006C63A2" w:rsidRPr="006C63A2">
          <w:rPr>
            <w:rStyle w:val="Hyperlink"/>
            <w:rFonts w:ascii="Times New Roman" w:hAnsi="Times New Roman" w:cs="Times New Roman"/>
            <w:sz w:val="24"/>
            <w:szCs w:val="24"/>
          </w:rPr>
          <w:t>Link</w:t>
        </w:r>
      </w:hyperlink>
      <w:r w:rsidR="006C63A2">
        <w:rPr>
          <w:rFonts w:ascii="Times New Roman" w:hAnsi="Times New Roman" w:cs="Times New Roman"/>
          <w:sz w:val="24"/>
          <w:szCs w:val="24"/>
        </w:rPr>
        <w:t xml:space="preserve"> &gt;</w:t>
      </w:r>
    </w:p>
    <w:p w14:paraId="352D4DFF" w14:textId="77777777" w:rsidR="005A4513" w:rsidRPr="00CE2428" w:rsidRDefault="005A4513" w:rsidP="00DF628E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14:paraId="26160A60" w14:textId="12C59DAE" w:rsidR="009A167F" w:rsidRDefault="009A167F" w:rsidP="00DF628E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CE2428">
        <w:rPr>
          <w:rFonts w:ascii="Times New Roman" w:hAnsi="Times New Roman" w:cs="Times New Roman"/>
          <w:sz w:val="24"/>
          <w:szCs w:val="24"/>
        </w:rPr>
        <w:t xml:space="preserve">M.B. Tsang, J. Estee, H. Setiawan, W.G. Lynch, J. Barney, M.B. Chen, G. </w:t>
      </w:r>
      <w:proofErr w:type="spellStart"/>
      <w:r w:rsidRPr="00CE2428">
        <w:rPr>
          <w:rFonts w:ascii="Times New Roman" w:hAnsi="Times New Roman" w:cs="Times New Roman"/>
          <w:sz w:val="24"/>
          <w:szCs w:val="24"/>
        </w:rPr>
        <w:t>Cerizza</w:t>
      </w:r>
      <w:proofErr w:type="spellEnd"/>
      <w:r w:rsidRPr="00CE2428">
        <w:rPr>
          <w:rFonts w:ascii="Times New Roman" w:hAnsi="Times New Roman" w:cs="Times New Roman"/>
          <w:sz w:val="24"/>
          <w:szCs w:val="24"/>
        </w:rPr>
        <w:t xml:space="preserve">, P. </w:t>
      </w:r>
      <w:proofErr w:type="spellStart"/>
      <w:r w:rsidRPr="00CE2428">
        <w:rPr>
          <w:rFonts w:ascii="Times New Roman" w:hAnsi="Times New Roman" w:cs="Times New Roman"/>
          <w:sz w:val="24"/>
          <w:szCs w:val="24"/>
        </w:rPr>
        <w:t>Danielewicz</w:t>
      </w:r>
      <w:proofErr w:type="spellEnd"/>
      <w:r w:rsidRPr="00CE2428">
        <w:rPr>
          <w:rFonts w:ascii="Times New Roman" w:hAnsi="Times New Roman" w:cs="Times New Roman"/>
          <w:sz w:val="24"/>
          <w:szCs w:val="24"/>
        </w:rPr>
        <w:t xml:space="preserve">, J. Hong, P. Morfouace, R. Shane, S. Tangwancharoen, K. Zhu, T. </w:t>
      </w:r>
      <w:proofErr w:type="spellStart"/>
      <w:r w:rsidRPr="00CE2428">
        <w:rPr>
          <w:rFonts w:ascii="Times New Roman" w:eastAsia="Calibri" w:hAnsi="Times New Roman" w:cs="Times New Roman"/>
          <w:sz w:val="24"/>
          <w:szCs w:val="24"/>
        </w:rPr>
        <w:t>Isobe</w:t>
      </w:r>
      <w:proofErr w:type="spellEnd"/>
      <w:r w:rsidRPr="00CE2428">
        <w:rPr>
          <w:rFonts w:ascii="Times New Roman" w:hAnsi="Times New Roman" w:cs="Times New Roman"/>
          <w:sz w:val="24"/>
          <w:szCs w:val="24"/>
        </w:rPr>
        <w:t xml:space="preserve">, M. </w:t>
      </w:r>
      <w:proofErr w:type="spellStart"/>
      <w:r w:rsidRPr="00CE2428">
        <w:rPr>
          <w:rFonts w:ascii="Times New Roman" w:eastAsia="Calibri" w:hAnsi="Times New Roman" w:cs="Times New Roman"/>
          <w:sz w:val="24"/>
          <w:szCs w:val="24"/>
        </w:rPr>
        <w:t>Kurata</w:t>
      </w:r>
      <w:proofErr w:type="spellEnd"/>
      <w:r w:rsidRPr="00CE2428">
        <w:rPr>
          <w:rFonts w:ascii="Times New Roman" w:eastAsia="Calibri" w:hAnsi="Times New Roman" w:cs="Times New Roman"/>
          <w:sz w:val="24"/>
          <w:szCs w:val="24"/>
        </w:rPr>
        <w:t>-Nishimura</w:t>
      </w:r>
      <w:r w:rsidRPr="00CE2428">
        <w:rPr>
          <w:rFonts w:ascii="Times New Roman" w:hAnsi="Times New Roman" w:cs="Times New Roman"/>
          <w:sz w:val="24"/>
          <w:szCs w:val="24"/>
        </w:rPr>
        <w:t xml:space="preserve">, J. </w:t>
      </w:r>
      <w:r w:rsidRPr="00CE2428">
        <w:rPr>
          <w:rFonts w:ascii="Times New Roman" w:eastAsia="Calibri" w:hAnsi="Times New Roman" w:cs="Times New Roman"/>
          <w:sz w:val="24"/>
          <w:szCs w:val="24"/>
        </w:rPr>
        <w:t>Lukasik</w:t>
      </w:r>
      <w:r w:rsidRPr="00CE2428">
        <w:rPr>
          <w:rFonts w:ascii="Times New Roman" w:hAnsi="Times New Roman" w:cs="Times New Roman"/>
          <w:sz w:val="24"/>
          <w:szCs w:val="24"/>
        </w:rPr>
        <w:t xml:space="preserve">, T. </w:t>
      </w:r>
      <w:r w:rsidRPr="00CE2428">
        <w:rPr>
          <w:rFonts w:ascii="Times New Roman" w:eastAsia="Calibri" w:hAnsi="Times New Roman" w:cs="Times New Roman"/>
          <w:sz w:val="24"/>
          <w:szCs w:val="24"/>
        </w:rPr>
        <w:t xml:space="preserve">Murakami, </w:t>
      </w:r>
      <w:r w:rsidRPr="00CE2428">
        <w:rPr>
          <w:rFonts w:ascii="Times New Roman" w:hAnsi="Times New Roman" w:cs="Times New Roman"/>
          <w:sz w:val="24"/>
          <w:szCs w:val="24"/>
        </w:rPr>
        <w:t xml:space="preserve">and the SπRIT collaboration, “Pion Production in Rare Isotope Collisions.” </w:t>
      </w:r>
      <w:r w:rsidRPr="00CE2428">
        <w:rPr>
          <w:rFonts w:ascii="Times New Roman" w:hAnsi="Times New Roman" w:cs="Times New Roman"/>
          <w:i/>
          <w:sz w:val="24"/>
          <w:szCs w:val="24"/>
        </w:rPr>
        <w:t>Phys. Rev. C.</w:t>
      </w:r>
      <w:r w:rsidRPr="00CE2428">
        <w:rPr>
          <w:rFonts w:ascii="Times New Roman" w:hAnsi="Times New Roman" w:cs="Times New Roman"/>
          <w:sz w:val="24"/>
          <w:szCs w:val="24"/>
        </w:rPr>
        <w:t xml:space="preserve"> (</w:t>
      </w:r>
      <w:r w:rsidR="006903DE">
        <w:rPr>
          <w:rFonts w:ascii="Times New Roman" w:hAnsi="Times New Roman" w:cs="Times New Roman"/>
          <w:sz w:val="24"/>
          <w:szCs w:val="24"/>
        </w:rPr>
        <w:t>Accepted, March 2017</w:t>
      </w:r>
      <w:r w:rsidRPr="00CE2428">
        <w:rPr>
          <w:rFonts w:ascii="Times New Roman" w:hAnsi="Times New Roman" w:cs="Times New Roman"/>
          <w:sz w:val="24"/>
          <w:szCs w:val="24"/>
        </w:rPr>
        <w:t>)</w:t>
      </w:r>
      <w:r w:rsidR="006C63A2">
        <w:rPr>
          <w:rFonts w:ascii="Times New Roman" w:hAnsi="Times New Roman" w:cs="Times New Roman"/>
          <w:sz w:val="24"/>
          <w:szCs w:val="24"/>
        </w:rPr>
        <w:t xml:space="preserve"> &lt; </w:t>
      </w:r>
      <w:hyperlink r:id="rId9" w:history="1">
        <w:r w:rsidR="006C63A2" w:rsidRPr="006C63A2">
          <w:rPr>
            <w:rStyle w:val="Hyperlink"/>
            <w:rFonts w:ascii="Times New Roman" w:hAnsi="Times New Roman" w:cs="Times New Roman"/>
            <w:sz w:val="24"/>
            <w:szCs w:val="24"/>
          </w:rPr>
          <w:t>Link</w:t>
        </w:r>
      </w:hyperlink>
      <w:r w:rsidR="006C63A2">
        <w:rPr>
          <w:rFonts w:ascii="Times New Roman" w:hAnsi="Times New Roman" w:cs="Times New Roman"/>
          <w:sz w:val="24"/>
          <w:szCs w:val="24"/>
        </w:rPr>
        <w:t xml:space="preserve"> &gt;</w:t>
      </w:r>
    </w:p>
    <w:p w14:paraId="423EC7F8" w14:textId="670F635C" w:rsidR="006C63A2" w:rsidRDefault="006C63A2" w:rsidP="00DF628E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14:paraId="5463A0EE" w14:textId="54B7A9F2" w:rsidR="006C63A2" w:rsidRDefault="006C63A2" w:rsidP="00DF628E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6C63A2">
          <w:rPr>
            <w:rStyle w:val="Hyperlink"/>
            <w:rFonts w:ascii="Times New Roman" w:hAnsi="Times New Roman" w:cs="Times New Roman"/>
            <w:sz w:val="24"/>
            <w:szCs w:val="24"/>
          </w:rPr>
          <w:t>ResearchGate</w:t>
        </w:r>
      </w:hyperlink>
      <w:bookmarkStart w:id="0" w:name="_GoBack"/>
      <w:bookmarkEnd w:id="0"/>
    </w:p>
    <w:p w14:paraId="545C9926" w14:textId="7C90AB25" w:rsidR="006C63A2" w:rsidRDefault="006C63A2" w:rsidP="00DF628E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6C63A2">
          <w:rPr>
            <w:rStyle w:val="Hyperlink"/>
            <w:rFonts w:ascii="Times New Roman" w:hAnsi="Times New Roman" w:cs="Times New Roman"/>
            <w:sz w:val="24"/>
            <w:szCs w:val="24"/>
          </w:rPr>
          <w:t>Google Scholar</w:t>
        </w:r>
      </w:hyperlink>
    </w:p>
    <w:p w14:paraId="3DEFCB2E" w14:textId="3591CA9C" w:rsidR="005E52B5" w:rsidRDefault="005E52B5" w:rsidP="00DF628E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14:paraId="287809F0" w14:textId="5A27F363" w:rsidR="00A85925" w:rsidRPr="00C55D1F" w:rsidRDefault="00A85925" w:rsidP="006C4C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A85925" w:rsidRPr="00C55D1F" w:rsidSect="00CA3924">
      <w:footerReference w:type="default" r:id="rId12"/>
      <w:type w:val="continuous"/>
      <w:pgSz w:w="12240" w:h="15840"/>
      <w:pgMar w:top="720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0DDF64" w14:textId="77777777" w:rsidR="00C81B9B" w:rsidRDefault="00C81B9B" w:rsidP="004E0270">
      <w:pPr>
        <w:spacing w:after="0" w:line="240" w:lineRule="auto"/>
      </w:pPr>
      <w:r>
        <w:separator/>
      </w:r>
    </w:p>
  </w:endnote>
  <w:endnote w:type="continuationSeparator" w:id="0">
    <w:p w14:paraId="5A599EE7" w14:textId="77777777" w:rsidR="00C81B9B" w:rsidRDefault="00C81B9B" w:rsidP="004E02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omine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7617354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sz w:val="18"/>
      </w:rPr>
    </w:sdtEndPr>
    <w:sdtContent>
      <w:p w14:paraId="656B44A3" w14:textId="626B2EAE" w:rsidR="005E52B5" w:rsidRPr="001A4D25" w:rsidRDefault="005E52B5" w:rsidP="001A4D25">
        <w:pPr>
          <w:pStyle w:val="Footer"/>
          <w:pBdr>
            <w:top w:val="single" w:sz="4" w:space="1" w:color="D9D9D9" w:themeColor="background1" w:themeShade="D9"/>
          </w:pBdr>
          <w:jc w:val="right"/>
          <w:rPr>
            <w:sz w:val="18"/>
          </w:rPr>
        </w:pPr>
        <w:r w:rsidRPr="00CF50CE">
          <w:rPr>
            <w:sz w:val="16"/>
            <w:szCs w:val="16"/>
          </w:rPr>
          <w:fldChar w:fldCharType="begin"/>
        </w:r>
        <w:r w:rsidRPr="00CF50CE">
          <w:rPr>
            <w:sz w:val="16"/>
            <w:szCs w:val="16"/>
          </w:rPr>
          <w:instrText xml:space="preserve"> PAGE   \* MERGEFORMAT </w:instrText>
        </w:r>
        <w:r w:rsidRPr="00CF50CE">
          <w:rPr>
            <w:sz w:val="16"/>
            <w:szCs w:val="16"/>
          </w:rPr>
          <w:fldChar w:fldCharType="separate"/>
        </w:r>
        <w:r w:rsidR="006C63A2">
          <w:rPr>
            <w:noProof/>
            <w:sz w:val="16"/>
            <w:szCs w:val="16"/>
          </w:rPr>
          <w:t>1</w:t>
        </w:r>
        <w:r w:rsidRPr="00CF50CE">
          <w:rPr>
            <w:noProof/>
            <w:sz w:val="16"/>
            <w:szCs w:val="16"/>
          </w:rPr>
          <w:fldChar w:fldCharType="end"/>
        </w:r>
        <w:r w:rsidRPr="00CF50CE">
          <w:rPr>
            <w:sz w:val="16"/>
            <w:szCs w:val="16"/>
          </w:rPr>
          <w:t xml:space="preserve"> | </w:t>
        </w:r>
        <w:r w:rsidRPr="00CF50CE">
          <w:rPr>
            <w:color w:val="7F7F7F" w:themeColor="background1" w:themeShade="7F"/>
            <w:spacing w:val="60"/>
            <w:sz w:val="16"/>
            <w:szCs w:val="16"/>
          </w:rPr>
          <w:t>Hananiel Setiawan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28DC22" w14:textId="77777777" w:rsidR="00C81B9B" w:rsidRDefault="00C81B9B" w:rsidP="004E0270">
      <w:pPr>
        <w:spacing w:after="0" w:line="240" w:lineRule="auto"/>
      </w:pPr>
      <w:r>
        <w:separator/>
      </w:r>
    </w:p>
  </w:footnote>
  <w:footnote w:type="continuationSeparator" w:id="0">
    <w:p w14:paraId="5B84A0CD" w14:textId="77777777" w:rsidR="00C81B9B" w:rsidRDefault="00C81B9B" w:rsidP="004E02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E55BC"/>
    <w:multiLevelType w:val="multilevel"/>
    <w:tmpl w:val="CF769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41F63"/>
    <w:multiLevelType w:val="multilevel"/>
    <w:tmpl w:val="B3B0D8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655B88"/>
    <w:multiLevelType w:val="hybridMultilevel"/>
    <w:tmpl w:val="AD123A62"/>
    <w:lvl w:ilvl="0" w:tplc="AF12F1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0297C43"/>
    <w:multiLevelType w:val="multilevel"/>
    <w:tmpl w:val="F72882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5517D5"/>
    <w:multiLevelType w:val="multilevel"/>
    <w:tmpl w:val="64C8E8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B738E3"/>
    <w:multiLevelType w:val="multilevel"/>
    <w:tmpl w:val="40683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C07B60"/>
    <w:multiLevelType w:val="hybridMultilevel"/>
    <w:tmpl w:val="E8E2AA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B1422E1"/>
    <w:multiLevelType w:val="multilevel"/>
    <w:tmpl w:val="CF769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821D24"/>
    <w:multiLevelType w:val="hybridMultilevel"/>
    <w:tmpl w:val="46EEAD98"/>
    <w:lvl w:ilvl="0" w:tplc="DFC2964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E6906F8"/>
    <w:multiLevelType w:val="multilevel"/>
    <w:tmpl w:val="32B8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CD362F"/>
    <w:multiLevelType w:val="hybridMultilevel"/>
    <w:tmpl w:val="9410ACF4"/>
    <w:lvl w:ilvl="0" w:tplc="E7960A5A">
      <w:start w:val="2010"/>
      <w:numFmt w:val="bullet"/>
      <w:lvlText w:val=""/>
      <w:lvlJc w:val="left"/>
      <w:pPr>
        <w:ind w:left="720" w:hanging="360"/>
      </w:pPr>
      <w:rPr>
        <w:rFonts w:ascii="Symbol" w:eastAsia="Domine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9E6614"/>
    <w:multiLevelType w:val="hybridMultilevel"/>
    <w:tmpl w:val="F808D5B8"/>
    <w:lvl w:ilvl="0" w:tplc="AF12F1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2415E80"/>
    <w:multiLevelType w:val="hybridMultilevel"/>
    <w:tmpl w:val="2CD076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2B36B6F"/>
    <w:multiLevelType w:val="multilevel"/>
    <w:tmpl w:val="7BAE53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1C53C2"/>
    <w:multiLevelType w:val="multilevel"/>
    <w:tmpl w:val="275C7B10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92606E"/>
    <w:multiLevelType w:val="multilevel"/>
    <w:tmpl w:val="604CDACA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B716E2"/>
    <w:multiLevelType w:val="hybridMultilevel"/>
    <w:tmpl w:val="7B946B64"/>
    <w:lvl w:ilvl="0" w:tplc="AF12F1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03636F1"/>
    <w:multiLevelType w:val="multilevel"/>
    <w:tmpl w:val="D2942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D619AC"/>
    <w:multiLevelType w:val="hybridMultilevel"/>
    <w:tmpl w:val="6F6E45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6DA7DCD"/>
    <w:multiLevelType w:val="hybridMultilevel"/>
    <w:tmpl w:val="AEF20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777770"/>
    <w:multiLevelType w:val="multilevel"/>
    <w:tmpl w:val="BCE89D28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EC658C"/>
    <w:multiLevelType w:val="hybridMultilevel"/>
    <w:tmpl w:val="D2E06268"/>
    <w:lvl w:ilvl="0" w:tplc="0409000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17"/>
  </w:num>
  <w:num w:numId="4">
    <w:abstractNumId w:val="0"/>
  </w:num>
  <w:num w:numId="5">
    <w:abstractNumId w:val="14"/>
  </w:num>
  <w:num w:numId="6">
    <w:abstractNumId w:val="15"/>
  </w:num>
  <w:num w:numId="7">
    <w:abstractNumId w:val="3"/>
  </w:num>
  <w:num w:numId="8">
    <w:abstractNumId w:val="13"/>
  </w:num>
  <w:num w:numId="9">
    <w:abstractNumId w:val="1"/>
  </w:num>
  <w:num w:numId="10">
    <w:abstractNumId w:val="20"/>
  </w:num>
  <w:num w:numId="11">
    <w:abstractNumId w:val="8"/>
  </w:num>
  <w:num w:numId="12">
    <w:abstractNumId w:val="7"/>
  </w:num>
  <w:num w:numId="13">
    <w:abstractNumId w:val="21"/>
  </w:num>
  <w:num w:numId="14">
    <w:abstractNumId w:val="18"/>
  </w:num>
  <w:num w:numId="15">
    <w:abstractNumId w:val="10"/>
  </w:num>
  <w:num w:numId="16">
    <w:abstractNumId w:val="6"/>
  </w:num>
  <w:num w:numId="17">
    <w:abstractNumId w:val="12"/>
  </w:num>
  <w:num w:numId="18">
    <w:abstractNumId w:val="16"/>
  </w:num>
  <w:num w:numId="19">
    <w:abstractNumId w:val="19"/>
  </w:num>
  <w:num w:numId="20">
    <w:abstractNumId w:val="11"/>
  </w:num>
  <w:num w:numId="21">
    <w:abstractNumId w:val="2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270"/>
    <w:rsid w:val="00015F96"/>
    <w:rsid w:val="0004678F"/>
    <w:rsid w:val="000565B0"/>
    <w:rsid w:val="0007730F"/>
    <w:rsid w:val="000810ED"/>
    <w:rsid w:val="000879BB"/>
    <w:rsid w:val="0009472A"/>
    <w:rsid w:val="000B3417"/>
    <w:rsid w:val="000B6768"/>
    <w:rsid w:val="000D10B8"/>
    <w:rsid w:val="000D4C42"/>
    <w:rsid w:val="000E024E"/>
    <w:rsid w:val="0013646A"/>
    <w:rsid w:val="001424CD"/>
    <w:rsid w:val="001553EC"/>
    <w:rsid w:val="001625CB"/>
    <w:rsid w:val="00175DEB"/>
    <w:rsid w:val="001A4D25"/>
    <w:rsid w:val="001D1ABD"/>
    <w:rsid w:val="001F4772"/>
    <w:rsid w:val="00201E0E"/>
    <w:rsid w:val="0020626A"/>
    <w:rsid w:val="00213A2B"/>
    <w:rsid w:val="0022226F"/>
    <w:rsid w:val="00261AB8"/>
    <w:rsid w:val="00272A33"/>
    <w:rsid w:val="002837B1"/>
    <w:rsid w:val="0029637B"/>
    <w:rsid w:val="002A7E17"/>
    <w:rsid w:val="002D7A4B"/>
    <w:rsid w:val="002E3E43"/>
    <w:rsid w:val="00303AEF"/>
    <w:rsid w:val="00310E9B"/>
    <w:rsid w:val="00316568"/>
    <w:rsid w:val="00330BD6"/>
    <w:rsid w:val="00333666"/>
    <w:rsid w:val="00333818"/>
    <w:rsid w:val="00336516"/>
    <w:rsid w:val="003366CF"/>
    <w:rsid w:val="00347CAC"/>
    <w:rsid w:val="00366CFC"/>
    <w:rsid w:val="003C0145"/>
    <w:rsid w:val="003D196E"/>
    <w:rsid w:val="0040176E"/>
    <w:rsid w:val="00493849"/>
    <w:rsid w:val="004B4EE8"/>
    <w:rsid w:val="004E0270"/>
    <w:rsid w:val="004E1133"/>
    <w:rsid w:val="004E175F"/>
    <w:rsid w:val="004F54D3"/>
    <w:rsid w:val="00561B5E"/>
    <w:rsid w:val="00576BA0"/>
    <w:rsid w:val="00585510"/>
    <w:rsid w:val="0058729A"/>
    <w:rsid w:val="005A4513"/>
    <w:rsid w:val="005A7EDE"/>
    <w:rsid w:val="005B48D0"/>
    <w:rsid w:val="005B5218"/>
    <w:rsid w:val="005E52B5"/>
    <w:rsid w:val="005F783E"/>
    <w:rsid w:val="00615702"/>
    <w:rsid w:val="00625ADF"/>
    <w:rsid w:val="00627B98"/>
    <w:rsid w:val="00630EDF"/>
    <w:rsid w:val="00633431"/>
    <w:rsid w:val="00654DE3"/>
    <w:rsid w:val="00671367"/>
    <w:rsid w:val="00676E42"/>
    <w:rsid w:val="0068333C"/>
    <w:rsid w:val="006903DE"/>
    <w:rsid w:val="006939CF"/>
    <w:rsid w:val="00696082"/>
    <w:rsid w:val="006A3473"/>
    <w:rsid w:val="006B464B"/>
    <w:rsid w:val="006C4CF0"/>
    <w:rsid w:val="006C63A2"/>
    <w:rsid w:val="006F31D6"/>
    <w:rsid w:val="007740EE"/>
    <w:rsid w:val="0077512A"/>
    <w:rsid w:val="007B61F4"/>
    <w:rsid w:val="007E0F62"/>
    <w:rsid w:val="007E3EF5"/>
    <w:rsid w:val="007E5DE2"/>
    <w:rsid w:val="008255DF"/>
    <w:rsid w:val="00840C6F"/>
    <w:rsid w:val="00851F7A"/>
    <w:rsid w:val="00883B13"/>
    <w:rsid w:val="008C0AA0"/>
    <w:rsid w:val="008E4DCB"/>
    <w:rsid w:val="008E5332"/>
    <w:rsid w:val="008F3BC1"/>
    <w:rsid w:val="00911602"/>
    <w:rsid w:val="009240BA"/>
    <w:rsid w:val="009357F0"/>
    <w:rsid w:val="00946F0D"/>
    <w:rsid w:val="0095483E"/>
    <w:rsid w:val="00973B1B"/>
    <w:rsid w:val="00987EAD"/>
    <w:rsid w:val="00990A14"/>
    <w:rsid w:val="00993C3A"/>
    <w:rsid w:val="009A167F"/>
    <w:rsid w:val="009C5EBC"/>
    <w:rsid w:val="009D49C2"/>
    <w:rsid w:val="009D4A03"/>
    <w:rsid w:val="00A2402D"/>
    <w:rsid w:val="00A4619A"/>
    <w:rsid w:val="00A51F72"/>
    <w:rsid w:val="00A85925"/>
    <w:rsid w:val="00A868BC"/>
    <w:rsid w:val="00A86DCE"/>
    <w:rsid w:val="00AA0975"/>
    <w:rsid w:val="00AA2839"/>
    <w:rsid w:val="00AB1E7B"/>
    <w:rsid w:val="00AB29DC"/>
    <w:rsid w:val="00AB29E8"/>
    <w:rsid w:val="00AC6B38"/>
    <w:rsid w:val="00AC7EFC"/>
    <w:rsid w:val="00AD72C9"/>
    <w:rsid w:val="00AE29D1"/>
    <w:rsid w:val="00B25751"/>
    <w:rsid w:val="00B53F00"/>
    <w:rsid w:val="00B63D5D"/>
    <w:rsid w:val="00B63FDF"/>
    <w:rsid w:val="00B71595"/>
    <w:rsid w:val="00B7743B"/>
    <w:rsid w:val="00B77949"/>
    <w:rsid w:val="00BA1E16"/>
    <w:rsid w:val="00BC438C"/>
    <w:rsid w:val="00BF69FA"/>
    <w:rsid w:val="00C01B52"/>
    <w:rsid w:val="00C03962"/>
    <w:rsid w:val="00C046DF"/>
    <w:rsid w:val="00C55D1F"/>
    <w:rsid w:val="00C56D93"/>
    <w:rsid w:val="00C618C0"/>
    <w:rsid w:val="00C72A2E"/>
    <w:rsid w:val="00C7449E"/>
    <w:rsid w:val="00C81B9B"/>
    <w:rsid w:val="00C83590"/>
    <w:rsid w:val="00CA3924"/>
    <w:rsid w:val="00CA553D"/>
    <w:rsid w:val="00CB2696"/>
    <w:rsid w:val="00CB451E"/>
    <w:rsid w:val="00CE2428"/>
    <w:rsid w:val="00CE3BE2"/>
    <w:rsid w:val="00CF50CE"/>
    <w:rsid w:val="00D0072B"/>
    <w:rsid w:val="00D02739"/>
    <w:rsid w:val="00D05FEE"/>
    <w:rsid w:val="00D120BC"/>
    <w:rsid w:val="00D22BC1"/>
    <w:rsid w:val="00D256C0"/>
    <w:rsid w:val="00D3103E"/>
    <w:rsid w:val="00D444D2"/>
    <w:rsid w:val="00D95797"/>
    <w:rsid w:val="00DB467D"/>
    <w:rsid w:val="00DB4F82"/>
    <w:rsid w:val="00DE3C96"/>
    <w:rsid w:val="00DF628E"/>
    <w:rsid w:val="00E00FEA"/>
    <w:rsid w:val="00E053BA"/>
    <w:rsid w:val="00E212BE"/>
    <w:rsid w:val="00E334C6"/>
    <w:rsid w:val="00E52BA9"/>
    <w:rsid w:val="00E559C6"/>
    <w:rsid w:val="00E726A8"/>
    <w:rsid w:val="00E856B7"/>
    <w:rsid w:val="00E97A53"/>
    <w:rsid w:val="00EA1D55"/>
    <w:rsid w:val="00EA2348"/>
    <w:rsid w:val="00EB08CE"/>
    <w:rsid w:val="00EB5E6B"/>
    <w:rsid w:val="00F07FE1"/>
    <w:rsid w:val="00F3190E"/>
    <w:rsid w:val="00F4572E"/>
    <w:rsid w:val="00F671F0"/>
    <w:rsid w:val="00F87C79"/>
    <w:rsid w:val="00F924C7"/>
    <w:rsid w:val="00FD5082"/>
    <w:rsid w:val="00FD7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9B01D"/>
  <w15:docId w15:val="{BF87A729-6088-44C5-8461-C03AA3C43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F78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4E0270"/>
  </w:style>
  <w:style w:type="paragraph" w:styleId="ListParagraph">
    <w:name w:val="List Paragraph"/>
    <w:basedOn w:val="Normal"/>
    <w:uiPriority w:val="34"/>
    <w:qFormat/>
    <w:rsid w:val="004E0270"/>
    <w:pPr>
      <w:spacing w:after="0" w:line="480" w:lineRule="auto"/>
      <w:ind w:left="720"/>
      <w:contextualSpacing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02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E02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0270"/>
  </w:style>
  <w:style w:type="paragraph" w:styleId="Footer">
    <w:name w:val="footer"/>
    <w:basedOn w:val="Normal"/>
    <w:link w:val="FooterChar"/>
    <w:uiPriority w:val="99"/>
    <w:unhideWhenUsed/>
    <w:rsid w:val="004E02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0270"/>
  </w:style>
  <w:style w:type="character" w:styleId="Hyperlink">
    <w:name w:val="Hyperlink"/>
    <w:basedOn w:val="DefaultParagraphFont"/>
    <w:uiPriority w:val="99"/>
    <w:unhideWhenUsed/>
    <w:rsid w:val="0033366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54DE3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3D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D5D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F62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628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628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62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628E"/>
    <w:rPr>
      <w:b/>
      <w:bCs/>
      <w:sz w:val="20"/>
      <w:szCs w:val="20"/>
    </w:rPr>
  </w:style>
  <w:style w:type="character" w:styleId="Mention">
    <w:name w:val="Mention"/>
    <w:basedOn w:val="DefaultParagraphFont"/>
    <w:uiPriority w:val="99"/>
    <w:semiHidden/>
    <w:unhideWhenUsed/>
    <w:rsid w:val="006C63A2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336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5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ciencedirect.com/science/article/pii/S0168900216311901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cholar.google.ch/citations?user=joPAPd8AAAAJ&amp;hl=de&amp;oi=ao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researchgate.net/profile/Hananiel_Setiawa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journals.aps.org/prc/accepted/3a07cP07Ica1070c6497759864c38b474ce79419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F62B42-8F6F-47FB-8D31-E5FA0DDC61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NSCL</Company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Setiawan, Hananiel</dc:creator>
  <cp:lastModifiedBy>Hananiel Setiawan</cp:lastModifiedBy>
  <cp:revision>3</cp:revision>
  <cp:lastPrinted>2017-01-06T05:04:00Z</cp:lastPrinted>
  <dcterms:created xsi:type="dcterms:W3CDTF">2017-04-03T08:46:00Z</dcterms:created>
  <dcterms:modified xsi:type="dcterms:W3CDTF">2017-04-03T08:52:00Z</dcterms:modified>
</cp:coreProperties>
</file>