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Pontificia Universidad Católica de Chile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Escuela de Ingeniería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Departamento de Ciencia de la Computación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IIC2173 Arquitectura de Sistemas de Software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  <w:b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eastAsia="Times New Roman" w:hAnsi="Arial"/>
          <w:color w:val="000000"/>
          <w:sz w:val="72"/>
          <w:szCs w:val="72"/>
          <w:u w:val="single"/>
          <w:lang w:eastAsia="es-CL"/>
        </w:rPr>
        <w:t>Entrega 3: NewsRoom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  <w:b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Profesora: Rosa Alarcón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Chief Architect: Diego Carey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Team: J. Francisco Caiceo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Pablo Caviedes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Hans Findel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Santiago Larraín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Andrea Vásquez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REQUISITOS FUNCIONALES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u w:val="single"/>
          <w:lang w:eastAsia="es-CL"/>
        </w:rPr>
        <w:t>Prioridad Alta: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permitir CRUD+L noticias.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poder suscribirse a RSS 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poder suscribirse a Atom.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realizar Polling a bases de datos externas cada una hora.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permitir clasificar noticias en un conjunto predefinido de categorías.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 xml:space="preserve">- El sistema debe permitir al editor </w:t>
      </w:r>
      <w:r>
        <w:rPr>
          <w:rFonts w:ascii="Arial" w:cs="Arial" w:eastAsia="Times New Roman" w:hAnsi="Arial"/>
          <w:i/>
          <w:iCs/>
          <w:color w:val="000000"/>
          <w:sz w:val="23"/>
          <w:szCs w:val="23"/>
          <w:lang w:eastAsia="es-CL"/>
        </w:rPr>
        <w:t>taggear</w:t>
      </w: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 xml:space="preserve"> noticias con un texto libre.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permitir a los editores calificar noticias con una nota de 1 a 5.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publicar noticias cuando esta tiene una calificación sobre un valor.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soportar la creación de roles con sus restricciones. Estos roles son: periodista, editor, editor jefe de área y editor jefe por país.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proveer una API.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proveer una plataforma de acceso para escritorio y dispositivos móviles.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u w:val="single"/>
          <w:lang w:eastAsia="es-CL"/>
        </w:rPr>
        <w:t>Prioridad Baja: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permitir administradores con capacidad de configuración de permisos y creación de nuevos usuarios.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permitir configurar y administrar del esquema de la base de datos.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El sistema debe proveer una auditoría sobre CRUD de usuarios, noticias y noticieros.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REQUISITOS NO FUNCIONALES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Alta escalabilidad:  (riesgo alto, prioridad alta)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140 periodistas/paises x 15 paises = 2.100 periodistas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5 agencias/paises x 15 países x 15 periodístas/agencia = 1.125 periodistas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11 editores/paises x 15 países = 165 editores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debe soportar en el peor caso 3.390 conexiones simultáneas (para empezar). En el caso más probable, debe soportar 1.695 conexiones simultáneas (la mitad).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8 noticias/(hora x editor) x 8 horas/día x 165 editores = 10.560 noticias/día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10.560 noticias/día x 365 días/año = 3.854.400 noticias/año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tiene una restricción de 10MB por noticia, así que en el peor de los casos en 1 año se generará 38.7 TB de información aproximadamente.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Interoperabilidad de infraestructuras tecnológicas:  (riesgo medio, prioridad alta)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debe operar a través de plataformas propietarias o a través de una interfaz Web simple de newsRoom.  El sistema debe facilitar el acceso a sus servicios de manera que a futuro pueda surgir un ecosistema de aplicaciones para NewsRoom. Este RNF está relacionado al RF de proveer una API.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Alta disponibilidad:  (riesgo alto, prioridad alta)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debe estar en línea y los datos deben ser accesibles para los editores 24x7x365.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Usabilidad:  (riesgo bajo, prioridad baja)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debe proveer una interfaz Web simple a los periodistas, editores y agencias de noticias. Además, el sistema incluirá una interfaz simple e intuitiva para el lector. Este es un requisito de baja prioridad, porque el equipo no cuenta con diseñadores que puedan medir lo que debiera ser “simple”.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Configurabilidad (riesgo bajo, prioridad baja)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El sistema debe proveer, para los administradores, la capacidad de configurar permisos y la creación/eliminación de nuevos usuarios.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ÁRBOL DE DECISIÓN</w:t>
      </w:r>
    </w:p>
    <w:tbl>
      <w:tblPr>
        <w:jc w:val="left"/>
        <w:tblInd w:type="dxa" w:w="-15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1955"/>
        <w:gridCol w:w="1675"/>
        <w:gridCol w:w="5418"/>
      </w:tblGrid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Característica</w:t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Sub-característica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Escenario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Alta Escalabilidad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Cantidad de conexiones concurrentes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soportar hasta 3390 conexiones simultáneas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Cantidad de solicitudes (requests)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soportar al menos la revisión de 10560 noticias al día por parte de los editores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Cantidad de visitas diarias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soportar al menos 250000</w:t>
            </w:r>
            <w:r>
              <w:rPr>
                <w:rFonts w:ascii="Arial" w:cs="Arial" w:eastAsia="Times New Roman" w:hAnsi="Arial"/>
                <w:i/>
                <w:iCs/>
                <w:color w:val="000000"/>
                <w:sz w:val="23"/>
                <w:szCs w:val="23"/>
                <w:lang w:eastAsia="es-CL"/>
              </w:rPr>
              <w:t xml:space="preserve"> 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visitas diarias (</w:t>
            </w:r>
            <w:r>
              <w:rPr>
                <w:rFonts w:ascii="Arial" w:cs="Arial" w:eastAsia="Times New Roman" w:hAnsi="Arial"/>
                <w:i/>
                <w:iCs/>
                <w:color w:val="000000"/>
                <w:sz w:val="23"/>
                <w:szCs w:val="23"/>
                <w:lang w:eastAsia="es-CL"/>
              </w:rPr>
              <w:t>ap.org tiene entre 200000-300000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)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Tamaño de los datos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soportar noticias y archivos con un peso de hasta 10 MB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Interoperabilidad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lang w:eastAsia="es-CL"/>
              </w:rPr>
              <w:t>(riesgo medio, prioridad alta)</w:t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A nivel funcional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proveer una API que permita consumir sus noticias por parte de aplicaciones de terceros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Consumo servicios externos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El sistema debe obtener noticias de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 terceros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 vía subscripción RSS. 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Por ejemplo de  Reuters, Newsknowledge y New York Times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El sistema debe revisar bases de datos de 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APIs externas y extraer sus noticias cada una hora. Por ejemplo , de sitios como este: </w:t>
            </w:r>
            <w:hyperlink r:id="rId2">
              <w:r>
                <w:rPr>
                  <w:rStyle w:val="style16"/>
                  <w:rFonts w:ascii="Arial" w:cs="Arial" w:eastAsia="Times New Roman" w:hAnsi="Arial"/>
                  <w:color w:val="000000"/>
                  <w:sz w:val="23"/>
                  <w:szCs w:val="23"/>
                  <w:lang w:eastAsia="es-CL"/>
                </w:rPr>
                <w:t xml:space="preserve"> </w:t>
              </w:r>
              <w:r>
                <w:rPr>
                  <w:rStyle w:val="style16"/>
                  <w:rFonts w:ascii="Arial" w:cs="Arial" w:eastAsia="Times New Roman" w:hAnsi="Arial"/>
                  <w:color w:val="1155CC"/>
                  <w:sz w:val="23"/>
                  <w:szCs w:val="23"/>
                  <w:u w:val="single"/>
                  <w:lang w:eastAsia="es-CL"/>
                </w:rPr>
                <w:t>http://blog.programmableweb.com/2012/02/01/81-news-apis-digg-fanfeedr-and-clearforest/</w:t>
              </w:r>
            </w:hyperlink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 xml:space="preserve">Alta Disponibilidad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Porcentaje de tiempo en que la aplicación puede ser usada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La aplicación debe estar operativa 24x7x365</w:t>
            </w:r>
          </w:p>
        </w:tc>
      </w:tr>
      <w:tr>
        <w:trPr>
          <w:cantSplit w:val="false"/>
        </w:trPr>
        <w:tc>
          <w:tcPr>
            <w:tcW w:type="dxa" w:w="195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6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Recuperación ante fallas</w:t>
            </w:r>
          </w:p>
        </w:tc>
        <w:tc>
          <w:tcPr>
            <w:tcW w:type="dxa" w:w="541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es-CL"/>
              </w:rPr>
              <w:t>La aplicación debe recuperar automáticamente sus servicios en menos de 10 minutos en caso de falla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  <w:br/>
        <w:br/>
        <w:b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DIAGRAMA DE COMPONENTES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-851535</wp:posOffset>
            </wp:positionH>
            <wp:positionV relativeFrom="line">
              <wp:posOffset>360045</wp:posOffset>
            </wp:positionV>
            <wp:extent cx="7391400" cy="456247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API: Es el componente que se encarga de controlar y gestionar la aplicación. También provee un punto único de acceso para los servicios externos (Web API) y para las aplicaciones web (Vista HTTP).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Controlador de usuario: Componente encargado controlar las acciones del usuario.</w:t>
      </w:r>
    </w:p>
    <w:p>
      <w:pPr>
        <w:pStyle w:val="style0"/>
        <w:spacing w:after="0" w:before="0" w:line="100" w:lineRule="atLeast"/>
        <w:ind w:hanging="0" w:left="720" w:right="0"/>
        <w:contextualSpacing w:val="false"/>
        <w:jc w:val="both"/>
      </w:pPr>
      <w:r>
        <w:rPr>
          <w:rFonts w:ascii="Arial" w:cs="Arial" w:eastAsia="Times New Roman" w:hAnsi="Arial"/>
          <w:i/>
          <w:iCs/>
          <w:color w:val="000000"/>
          <w:sz w:val="23"/>
          <w:szCs w:val="23"/>
          <w:lang w:eastAsia="es-CL"/>
        </w:rPr>
        <w:t>- CRUD Usuarios: Componente encargado de implementar las acciones de crear, leer, actualizar y borrar usuarios.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Controlador de sesión: Componente encargado de mantener un estado de persistencia durante la sesión de un usuario.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ab/>
        <w:t>-</w:t>
      </w:r>
      <w:r>
        <w:rPr>
          <w:rFonts w:ascii="Arial" w:cs="Arial" w:eastAsia="Times New Roman" w:hAnsi="Arial"/>
          <w:color w:val="000000"/>
          <w:sz w:val="23"/>
          <w:szCs w:val="23"/>
          <w:shd w:fill="FFFFFF" w:val="clear"/>
          <w:lang w:eastAsia="es-CL"/>
        </w:rPr>
        <w:t xml:space="preserve"> </w:t>
      </w:r>
      <w:r>
        <w:rPr>
          <w:rFonts w:ascii="Arial" w:cs="Arial" w:eastAsia="Times New Roman" w:hAnsi="Arial"/>
          <w:i/>
          <w:iCs/>
          <w:color w:val="000000"/>
          <w:sz w:val="23"/>
          <w:szCs w:val="23"/>
          <w:shd w:fill="FFFFFF" w:val="clear"/>
          <w:lang w:eastAsia="es-CL"/>
        </w:rPr>
        <w:t>Read Usuarios: Componente encargado de verificar al usuario y su contraseña.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Controlador de noticias: Componente encargado de controlar las noticias de la aplicación. Tiene las tareas de taggear y clasificar las noticias.</w:t>
      </w:r>
    </w:p>
    <w:p>
      <w:pPr>
        <w:pStyle w:val="style0"/>
        <w:spacing w:after="0" w:before="0" w:line="100" w:lineRule="atLeast"/>
        <w:ind w:hanging="0" w:left="720" w:right="0"/>
        <w:contextualSpacing w:val="false"/>
        <w:jc w:val="both"/>
      </w:pPr>
      <w:r>
        <w:rPr>
          <w:rFonts w:ascii="Arial" w:cs="Arial" w:eastAsia="Times New Roman" w:hAnsi="Arial"/>
          <w:i/>
          <w:iCs/>
          <w:color w:val="000000"/>
          <w:sz w:val="23"/>
          <w:szCs w:val="23"/>
          <w:lang w:eastAsia="es-CL"/>
        </w:rPr>
        <w:t>- CRUD Noticias: Componente encargado de implementar las acciones de crear, leer, actualizar y borrar noticias.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i/>
          <w:iCs/>
          <w:color w:val="000000"/>
          <w:sz w:val="23"/>
          <w:szCs w:val="23"/>
          <w:lang w:eastAsia="es-CL"/>
        </w:rPr>
        <w:tab/>
        <w:t>- Publicación: Componente que se encarga de ver la puntuación de las noticias y en caso de superar el puntaje de publicación son publicadas a todos los usuarios-lectores.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Controlador de noticieros: Componente encargado de la administración de los noticieros.</w:t>
      </w:r>
    </w:p>
    <w:p>
      <w:pPr>
        <w:pStyle w:val="style0"/>
        <w:spacing w:after="0" w:before="0" w:line="100" w:lineRule="atLeast"/>
        <w:ind w:hanging="0" w:left="720" w:right="0"/>
        <w:contextualSpacing w:val="false"/>
        <w:jc w:val="both"/>
      </w:pPr>
      <w:r>
        <w:rPr>
          <w:rFonts w:ascii="Arial" w:cs="Arial" w:eastAsia="Times New Roman" w:hAnsi="Arial"/>
          <w:i/>
          <w:iCs/>
          <w:color w:val="000000"/>
          <w:sz w:val="23"/>
          <w:szCs w:val="23"/>
          <w:lang w:eastAsia="es-CL"/>
        </w:rPr>
        <w:t>- CRUD Noticieros: Componente encargado de implementar las acciones de crear, leer, actualizar y borrar noticias.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Vista Web: Componente encargado de desplegar la información visualmente al lector.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Crawler BD: Componente encargado de obtener información desde fuentes externas.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Procesador Información: Componente encargado de “traducir” la información obtenida a partir de las fuentes externas.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shd w:fill="FFFFFF" w:val="clear"/>
          <w:lang w:eastAsia="es-CL"/>
        </w:rPr>
        <w:t>- Noticias: Representa la cada noticia, la cual puede ser taggeadas, clasificadas, calificadas y editadas. Facilita la comunicación con la Base de Datos. Además, proveen la lógica y las restricciones asociadas a las noticias. Hereda de ActiveRecord.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shd w:fill="FFFFFF" w:val="clear"/>
          <w:lang w:eastAsia="es-CL"/>
        </w:rPr>
        <w:t>- Noticieros: Representa las fuentes a la cual la aplicación se suscribe para leer noticias. Facilita la comunicación con la Base de Datos. Además, proveen la lógica y las restricciones asociadas a los noticieros. Hereda de ActiveRecord.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shd w:fill="FFFFFF" w:val="clear"/>
          <w:lang w:eastAsia="es-CL"/>
        </w:rPr>
        <w:t>- Usuarios: Componente que facilita la comunicación con la Base de Datos. Además, proveen la lógica y las restricciones asociadas a los usuarios. Hereda de ActiveRecord.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Manejador de permisos: Componente encargado de la configuración de permisos y el manejo de éstos.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Fuentes externas: Componente que representa agencias de noticias externas de las cuales se obtiene información.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MongoDB: Base de datos NoSQL del sistema. Mantiene el estado persistente de los usuarios y noticias del sistema.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ab/>
        <w:t>No se implementa un Pub/Sub exactamente, ya que no se produce una notificación sino que se va a buscar los feeds a las Fuentes Externas cada cierto rato.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DIAGRAMA DE DEPLOYMENT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 un nivel externo de la aplicación, vale destacar que debe conectarse tanto con noticieros externos así como con fuentes que publican sus contenidos a medida que los publican. Dada la existencia de una entidad de noticieros en la aplicación, es posible agregar dinámicamente a los feeders. Sin embargo, no es posible por ahora implementar un equivalente a lo anterior para los noticieros externos. Esto se debe a que las solicitudes deben ser realizadas a través de una api implementada para cada uno de esos servicios.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En particular, la aplicación estará suscrita a Reuters, Newsknowledge y el New York Times. Adicionalmente podrían ser agregadas otras fuentes que pueden ser encontradas en la url:</w:t>
      </w:r>
      <w:hyperlink r:id="rId4">
        <w:r>
          <w:rPr>
            <w:rStyle w:val="style16"/>
            <w:rFonts w:ascii="Arial" w:cs="Arial" w:eastAsia="Times New Roman" w:hAnsi="Arial"/>
            <w:color w:val="000000"/>
            <w:sz w:val="23"/>
            <w:szCs w:val="23"/>
            <w:lang w:eastAsia="es-CL"/>
          </w:rPr>
          <w:t xml:space="preserve"> </w:t>
        </w:r>
        <w:r>
          <w:rPr>
            <w:rStyle w:val="style16"/>
            <w:rFonts w:ascii="Arial" w:cs="Arial" w:eastAsia="Times New Roman" w:hAnsi="Arial"/>
            <w:color w:val="1155CC"/>
            <w:sz w:val="23"/>
            <w:szCs w:val="23"/>
            <w:u w:val="single"/>
            <w:lang w:eastAsia="es-CL"/>
          </w:rPr>
          <w:t>http://blog.programmableweb.com/2012/02/01/81-news-apis-igg-fanfeedr-and-clearforest/.</w:t>
        </w:r>
      </w:hyperlink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-651510</wp:posOffset>
            </wp:positionH>
            <wp:positionV relativeFrom="line">
              <wp:posOffset>233680</wp:posOffset>
            </wp:positionV>
            <wp:extent cx="6876415" cy="6142990"/>
            <wp:effectExtent b="0" l="0" r="0" t="0"/>
            <wp:wrapTopAndBottom/>
            <wp:docPr descr="https://lh4.googleusercontent.com/98hRj7MX1rCSzBj6GnUCvEtFxpIqxeWLmX8OyEzYwCgYRuVH3yffi1_0yWY7WtZI-lhJAzT-IAaMo3kbA8B5rJW_jz96po-77gSJRVP3DvE_-FXwnr0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s://lh4.googleusercontent.com/98hRj7MX1rCSzBj6GnUCvEtFxpIqxeWLmX8OyEzYwCgYRuVH3yffi1_0yWY7WtZI-lhJAzT-IAaMo3kbA8B5rJW_jz96po-77gSJRVP3DvE_-FXwnr0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u w:val="single"/>
          <w:lang w:eastAsia="es-CL"/>
        </w:rPr>
        <w:t>Descripción de componentes de deployment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Servidor web: donde estará montada la aplicación.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Base de datos NoSQL (Mongo):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t xml:space="preserve"> </w:t>
      </w: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pieza de software separada de la aplicación.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Servidor de aplicación: es donde se encontrará gran parte de nuestro desarrollo a lo largo del semestre. Cuenta con un sistema que permite a usuarios crear, leer y editar noticias para luego proveerlas al público en general.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La aplicación se podrá suscribir a otros noticieros a través de feeds o a través de las API’s provistas por estos.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- Glutton: está constituido por tres librerías. La primera, Curb, para facilitar las conexiones con servidores, Nokogiri para parsear eficientemente los xml recibidos y Feedzirra para terminar de manejar correctamente los elementos. Con esto el elemento es suficientemente flexible como para alojar los cúmulos de feed en alguna carpeta temporal para su posterior procesamiento.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  <w:br/>
        <w:b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-717550</wp:posOffset>
            </wp:positionH>
            <wp:positionV relativeFrom="line">
              <wp:posOffset>490855</wp:posOffset>
            </wp:positionV>
            <wp:extent cx="7158990" cy="4086225"/>
            <wp:effectExtent b="0" l="0" r="0" t="0"/>
            <wp:wrapSquare wrapText="bothSides"/>
            <wp:docPr descr="https://lh5.googleusercontent.com/uettL0j04okJqnUpqt0PEMtsNicFoUObwpJVdlwWBh4iUgL53c6gFNDy5HNpSVU9aP0kthd5y0sxPcKJEk-2FkdagUOHb-_UT9tCz1zZv0Jl5epsUbI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s://lh5.googleusercontent.com/uettL0j04okJqnUpqt0PEMtsNicFoUObwpJVdlwWBh4iUgL53c6gFNDy5HNpSVU9aP0kthd5y0sxPcKJEk-2FkdagUOHb-_UT9tCz1zZv0Jl5epsUbI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9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eastAsia="Times New Roman" w:hAnsi="Arial"/>
          <w:b/>
          <w:color w:val="000000"/>
          <w:sz w:val="23"/>
          <w:szCs w:val="23"/>
          <w:lang w:eastAsia="es-CL"/>
        </w:rPr>
        <w:t>Análisis de Riesgos</w:t>
      </w:r>
    </w:p>
    <w:tbl>
      <w:tblPr>
        <w:jc w:val="left"/>
        <w:tblInd w:type="dxa" w:w="-15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1760"/>
        <w:gridCol w:w="1531"/>
        <w:gridCol w:w="1700"/>
        <w:gridCol w:w="1509"/>
        <w:gridCol w:w="1091"/>
        <w:gridCol w:w="1641"/>
        <w:gridCol w:w="1734"/>
      </w:tblGrid>
      <w:tr>
        <w:trPr>
          <w:trHeight w:hRule="atLeast" w:val="786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Condición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Atributos de Calidad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Consecuencia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Probabilidad (baja, media, alta)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Impacto (bajo, medio, alto)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Mitigación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es-CL"/>
              </w:rPr>
              <w:t>Contingencia</w:t>
            </w:r>
          </w:p>
        </w:tc>
      </w:tr>
      <w:tr>
        <w:trPr>
          <w:trHeight w:hRule="atLeast" w:val="1372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Capacidad de almacenamiento insuficiente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Eficiencia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Error al intentar subir nuevas noticias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Aumento de capacidad cuando se alcance cierto uso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Añadir capacidad de almacenamiento</w:t>
            </w:r>
          </w:p>
        </w:tc>
      </w:tr>
      <w:tr>
        <w:trPr>
          <w:trHeight w:hRule="atLeast" w:val="486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Clausura de Fuentes Externas.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Confiabilidad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bookmarkStart w:id="0" w:name="__DdeLink__561_281546587"/>
            <w:bookmarkEnd w:id="0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Buscar otras fuentes externas.</w:t>
            </w:r>
          </w:p>
        </w:tc>
      </w:tr>
      <w:tr>
        <w:trPr>
          <w:trHeight w:hRule="atLeast" w:val="486"/>
          <w:cantSplit w:val="false"/>
        </w:trPr>
        <w:tc>
          <w:tcPr>
            <w:tcW w:type="dxa" w:w="1760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Cambio de interfaces de Fuentes Externas.</w:t>
            </w:r>
          </w:p>
        </w:tc>
        <w:tc>
          <w:tcPr>
            <w:tcW w:type="dxa" w:w="153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Confiabilidad</w:t>
            </w:r>
          </w:p>
        </w:tc>
        <w:tc>
          <w:tcPr>
            <w:tcW w:type="dxa" w:w="1700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type="dxa" w:w="1509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type="dxa" w:w="109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type="dxa" w:w="164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type="dxa" w:w="173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ind w:hanging="0" w:left="100" w:right="100"/>
              <w:contextualSpacing w:val="false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Adecuar lo que se recibe con lo que se necesita.</w:t>
            </w:r>
          </w:p>
        </w:tc>
      </w:tr>
      <w:tr>
        <w:trPr>
          <w:trHeight w:hRule="atLeast" w:val="1172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Sobrecarga de consultas por parte de los servicios externos.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Incapacidad de responder a todas las peticiones de los servicios externos.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Hacer test de carga y compararlo con las fuentes externas suscritas.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>
        <w:trPr>
          <w:trHeight w:hRule="atLeast" w:val="1387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Sobrecarga de consultas por parte de los clientes.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Incapacidad de responder a todas las peticiones de los clientes.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Hacer test de carga y compararlo con los usuarios inscritos en el sistema.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>
        <w:trPr>
          <w:trHeight w:hRule="atLeast" w:val="1387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Falta de conocimientos técnicos por parte de algunos integrantes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Demora en el desarrollo del trabajo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Programación en pares con quienes más conocen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Dejar de lado funcionalidades más complejas o intentar lograrlas de manera más simple.</w:t>
            </w:r>
          </w:p>
        </w:tc>
      </w:tr>
      <w:tr>
        <w:trPr>
          <w:trHeight w:hRule="atLeast" w:val="2158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Indisponibilidad de uno de los miembros del equipo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  <w:lang w:eastAsia="es-CL"/>
              </w:rPr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Retraso en el desarrollo.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Baja.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Tener reuniones semanales para programar cada semana y analizar la disponibilidad de cada miembro del equipo.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Distribuir la carga de trabajo del integrante ausente en el resto del equipo.</w:t>
            </w:r>
          </w:p>
        </w:tc>
      </w:tr>
      <w:tr>
        <w:trPr>
          <w:trHeight w:hRule="atLeast" w:val="1186"/>
          <w:cantSplit w:val="false"/>
        </w:trPr>
        <w:tc>
          <w:tcPr>
            <w:tcW w:type="dxa" w:w="176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Indisponibilidad del servidor de deployment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type="dxa" w:w="17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 xml:space="preserve">Retraso en la instalación y release. </w:t>
            </w:r>
          </w:p>
        </w:tc>
        <w:tc>
          <w:tcPr>
            <w:tcW w:type="dxa" w:w="150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type="dxa" w:w="109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type="dxa" w:w="16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Levantar el servidor con anticipación a la fecha de término del desarrollo.</w:t>
            </w:r>
          </w:p>
        </w:tc>
        <w:tc>
          <w:tcPr>
            <w:tcW w:type="dxa" w:w="17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ind w:hanging="0" w:left="100" w:right="100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es-CL"/>
              </w:rPr>
              <w:t>Aumentar las horas hombre en el levantamiento del servidor.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Puntos sensibles: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Alta escalabilidad: El uso de una base de datos no-relacional de documentos permite el almacenaje de grandes cantidades de datos.</w:t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Interoperabilidad: Crear una API como acceso de servicios externos a la aplicación permite que varias aplicaciones operen con la aplicación.</w:t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Alta disponibilidad: El componente servidor tiene un sistema de auto recuperación de máximo 10 minutos.</w:t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Usabilidad: La creación de una interfaz gráfica amigable y que sea muy intuitiva nos permitirá lograr una buena usabilidad.</w:t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Configurabilidad: Mediante el componente Manejador de Permisos se logrará asignarle a cada uno de los usuarios los distintos niveles de acceso que tendrán y las opciones que podrán configurar.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es-CL"/>
        </w:rPr>
        <w:t>Trade - offs:</w:t>
      </w: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 xml:space="preserve">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s-CL"/>
        </w:rPr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Para aumentar la escalabilidad y el desempeño tenemos que replicar las bases de datos y el componente API lo cual disminuye la mantenibilidad.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Usar bases de datos no-relacionales aumenta la escalabilidad y desempeño pero disminuye la confiabilidad.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Al hacer ping cada una hora al momento de obtener las noticias aumenta la eficiencia pero disminuye la confiabilidad de la información (las noticias no están en tiempo real).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jc w:val="both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Al hacer fat ping la aplicación es más eficiente para el usuario pero usa más espacio en nuestras bases de datos, perdiendo gestión de recursos.</w:t>
      </w:r>
    </w:p>
    <w:p>
      <w:pPr>
        <w:pStyle w:val="style0"/>
        <w:numPr>
          <w:ilvl w:val="0"/>
          <w:numId w:val="2"/>
        </w:numPr>
        <w:spacing w:after="100" w:before="10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color w:val="000000"/>
          <w:sz w:val="23"/>
          <w:szCs w:val="23"/>
          <w:lang w:eastAsia="es-CL"/>
        </w:rPr>
        <w:t>Para aumentar la seguridad se usan permisos y login de usuarios, pero se sacrifica usabilidad para el usuario.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DISTRIBUCIÓN DE TAREAS PARA ESTA ENTREGA.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Pablo Caviedes, Santiago Larraín, José Francisco Caiceo, Diego Carey: Corrección de entrega 2, Análisis de Riesgos, Puntos Sensibles y Trade-offs.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Hans Findel, José Francisco Caiceo: Instalación local de servidor.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Hans Findel, Santiago Larraín: Implementación de Crawler.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José Francisco Caiceo: Implementación de Servicios Externos.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Andrea Vásquez, Diego Carey: Codificación modelo de clases.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Andrea Vásquez: Implementación Manejador de permisos.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Diego Carey, Santiago Larraín, Pablo Caviedes: Aprendizaje de Ruby</w:t>
      </w:r>
    </w:p>
    <w:p>
      <w:pPr>
        <w:pStyle w:val="style0"/>
      </w:pPr>
      <w:r>
        <w:rPr>
          <w:rFonts w:ascii="Arial" w:cs="Arial" w:hAnsi="Arial"/>
          <w:sz w:val="23"/>
          <w:szCs w:val="23"/>
        </w:rPr>
        <w:t>Todos los archivos se encuentran en el repositorio de Github: https://github.com/afvasque/IIC2173NewsRoom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CL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apple-tab-span"/>
    <w:basedOn w:val="style15"/>
    <w:next w:val="style17"/>
    <w:rPr/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Encabezado Car"/>
    <w:basedOn w:val="style15"/>
    <w:next w:val="style19"/>
    <w:rPr/>
  </w:style>
  <w:style w:styleId="style20" w:type="character">
    <w:name w:val="Pie de página Car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rmal (Web)"/>
    <w:basedOn w:val="style0"/>
    <w:next w:val="style26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es-CL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Header"/>
    <w:basedOn w:val="style0"/>
    <w:next w:val="style28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programmableweb.com/2012/02/01/81-news-apis-digg-fanfeedr-and-clearforest/" TargetMode="External"/><Relationship Id="rId3" Type="http://schemas.openxmlformats.org/officeDocument/2006/relationships/image" Target="media/image4.png"/><Relationship Id="rId4" Type="http://schemas.openxmlformats.org/officeDocument/2006/relationships/hyperlink" Target="http://blog.programmableweb.com/2012/02/01/81-news-apis-digg-fanfeedr-and-clearforest/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2012-10-28T22:03:00.00Z</dcterms:created>
  <dc:creator>Diego</dc:creator>
  <cp:lastModifiedBy>Diego</cp:lastModifiedBy>
  <dcterms:modified xsi:type="dcterms:W3CDTF">2012-10-30T22:31:00.00Z</dcterms:modified>
  <cp:revision>3</cp:revision>
</cp:coreProperties>
</file>