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5CF6C8" w14:textId="33A5199D" w:rsidR="00064C92" w:rsidRPr="00794B91" w:rsidRDefault="00064C92" w:rsidP="00064C92">
      <w:pPr>
        <w:pStyle w:val="NoSpacing"/>
        <w:jc w:val="center"/>
        <w:rPr>
          <w:rFonts w:eastAsia="Times New Roman" w:cstheme="minorHAnsi"/>
          <w:sz w:val="48"/>
          <w:szCs w:val="48"/>
        </w:rPr>
      </w:pPr>
      <w:r>
        <w:rPr>
          <w:rFonts w:eastAsia="Times New Roman" w:cstheme="minorHAnsi"/>
          <w:sz w:val="48"/>
          <w:szCs w:val="48"/>
        </w:rPr>
        <w:t>Recommender System</w:t>
      </w:r>
      <w:r w:rsidRPr="00794B91">
        <w:rPr>
          <w:rFonts w:eastAsia="Times New Roman" w:cstheme="minorHAnsi"/>
          <w:sz w:val="48"/>
          <w:szCs w:val="48"/>
        </w:rPr>
        <w:t xml:space="preserve">: </w:t>
      </w:r>
    </w:p>
    <w:p w14:paraId="5474251B" w14:textId="2D6220AA" w:rsidR="00064C92" w:rsidRPr="00794B91" w:rsidRDefault="00064C92" w:rsidP="00064C92">
      <w:pPr>
        <w:pStyle w:val="NoSpacing"/>
        <w:jc w:val="center"/>
        <w:rPr>
          <w:rFonts w:eastAsia="Times New Roman" w:cstheme="minorHAnsi"/>
          <w:sz w:val="24"/>
          <w:szCs w:val="24"/>
        </w:rPr>
      </w:pPr>
      <w:r>
        <w:rPr>
          <w:rFonts w:eastAsia="Times New Roman" w:cstheme="minorHAnsi"/>
          <w:sz w:val="44"/>
          <w:szCs w:val="44"/>
        </w:rPr>
        <w:t>Individual Assignment 2</w:t>
      </w:r>
      <w:r w:rsidRPr="00794B91">
        <w:rPr>
          <w:rFonts w:cstheme="minorHAnsi"/>
          <w:noProof/>
          <w:sz w:val="20"/>
          <w:szCs w:val="20"/>
        </w:rPr>
        <w:t xml:space="preserve"> </w:t>
      </w:r>
      <w:r w:rsidRPr="00794B91">
        <w:rPr>
          <w:rFonts w:cstheme="minorHAnsi"/>
          <w:noProof/>
        </w:rPr>
        <w:drawing>
          <wp:inline distT="0" distB="0" distL="0" distR="0" wp14:anchorId="5A06FB06" wp14:editId="58D9026D">
            <wp:extent cx="5943600" cy="1758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63795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75895"/>
                    </a:xfrm>
                    <a:prstGeom prst="rect">
                      <a:avLst/>
                    </a:prstGeom>
                    <a:noFill/>
                    <a:ln>
                      <a:noFill/>
                    </a:ln>
                  </pic:spPr>
                </pic:pic>
              </a:graphicData>
            </a:graphic>
          </wp:inline>
        </w:drawing>
      </w:r>
    </w:p>
    <w:p w14:paraId="06C05D78" w14:textId="77777777" w:rsidR="00064C92" w:rsidRPr="006A05D5" w:rsidRDefault="00064C92" w:rsidP="00064C92">
      <w:pPr>
        <w:pStyle w:val="NoSpacing"/>
        <w:jc w:val="center"/>
        <w:rPr>
          <w:rFonts w:eastAsia="Times New Roman" w:cstheme="minorHAnsi"/>
          <w:i/>
          <w:iCs/>
          <w:sz w:val="24"/>
          <w:szCs w:val="24"/>
          <w:u w:val="single"/>
        </w:rPr>
      </w:pPr>
      <w:r w:rsidRPr="006A05D5">
        <w:rPr>
          <w:rFonts w:eastAsia="Times New Roman" w:cstheme="minorHAnsi"/>
          <w:i/>
          <w:iCs/>
          <w:sz w:val="24"/>
          <w:szCs w:val="24"/>
        </w:rPr>
        <w:t xml:space="preserve">Hans Alberto Franke, </w:t>
      </w:r>
      <w:hyperlink r:id="rId7" w:history="1">
        <w:r w:rsidRPr="006A05D5">
          <w:rPr>
            <w:rStyle w:val="Hyperlink"/>
            <w:rFonts w:eastAsia="Times New Roman" w:cstheme="minorHAnsi"/>
            <w:i/>
            <w:iCs/>
            <w:sz w:val="24"/>
            <w:szCs w:val="24"/>
          </w:rPr>
          <w:t>h.a.franke@students.uu.nl</w:t>
        </w:r>
      </w:hyperlink>
    </w:p>
    <w:p w14:paraId="1CCE8436" w14:textId="77777777" w:rsidR="00064C92" w:rsidRPr="006A05D5" w:rsidRDefault="00064C92" w:rsidP="00064C92">
      <w:pPr>
        <w:pStyle w:val="NoSpacing"/>
        <w:jc w:val="center"/>
        <w:rPr>
          <w:rFonts w:eastAsia="Times New Roman" w:cstheme="minorHAnsi"/>
          <w:i/>
          <w:iCs/>
          <w:sz w:val="24"/>
          <w:szCs w:val="24"/>
          <w:u w:val="single"/>
        </w:rPr>
      </w:pPr>
    </w:p>
    <w:p w14:paraId="39B2C743" w14:textId="77777777" w:rsidR="00064C92" w:rsidRPr="00794B91" w:rsidRDefault="00064C92" w:rsidP="00064C92">
      <w:pPr>
        <w:pStyle w:val="NoSpacing"/>
        <w:jc w:val="center"/>
        <w:rPr>
          <w:rFonts w:eastAsia="Times New Roman" w:cstheme="minorHAnsi"/>
          <w:sz w:val="24"/>
          <w:szCs w:val="24"/>
        </w:rPr>
      </w:pPr>
      <w:r w:rsidRPr="00794B91">
        <w:rPr>
          <w:rFonts w:eastAsia="Times New Roman" w:cstheme="minorHAnsi"/>
          <w:sz w:val="24"/>
          <w:szCs w:val="24"/>
        </w:rPr>
        <w:t>Personalization for Public Media</w:t>
      </w:r>
    </w:p>
    <w:p w14:paraId="1A931F4C" w14:textId="77777777" w:rsidR="00064C92" w:rsidRPr="00794B91" w:rsidRDefault="00064C92" w:rsidP="00064C92">
      <w:pPr>
        <w:pStyle w:val="NoSpacing"/>
        <w:jc w:val="center"/>
        <w:rPr>
          <w:rFonts w:eastAsia="Times New Roman" w:cstheme="minorHAnsi"/>
          <w:color w:val="404040" w:themeColor="text1" w:themeTint="BF"/>
          <w:sz w:val="24"/>
          <w:szCs w:val="24"/>
        </w:rPr>
      </w:pPr>
      <w:r w:rsidRPr="00794B91">
        <w:rPr>
          <w:rFonts w:eastAsia="Times New Roman" w:cstheme="minorHAnsi"/>
          <w:sz w:val="24"/>
          <w:szCs w:val="24"/>
        </w:rPr>
        <w:t>Applied Data Science - Utrecht University - 2021</w:t>
      </w:r>
    </w:p>
    <w:p w14:paraId="192464CD" w14:textId="77777777" w:rsidR="00064C92" w:rsidRPr="00B01C52" w:rsidRDefault="00064C92" w:rsidP="00064C92">
      <w:pPr>
        <w:pStyle w:val="NoSpacing"/>
        <w:jc w:val="center"/>
        <w:rPr>
          <w:rFonts w:ascii="Times New Roman" w:eastAsia="Times New Roman" w:hAnsi="Times New Roman" w:cs="Times New Roman"/>
          <w:i/>
          <w:iCs/>
          <w:color w:val="000000" w:themeColor="text1"/>
          <w:sz w:val="24"/>
          <w:szCs w:val="24"/>
        </w:rPr>
      </w:pPr>
    </w:p>
    <w:p w14:paraId="243BDD2C" w14:textId="77777777" w:rsidR="00064C92" w:rsidRPr="00794B91" w:rsidRDefault="00064C92" w:rsidP="00064C92">
      <w:pPr>
        <w:pStyle w:val="NoSpacing"/>
        <w:jc w:val="center"/>
        <w:rPr>
          <w:rFonts w:eastAsia="Times New Roman" w:cstheme="minorHAnsi"/>
          <w:b/>
          <w:bCs/>
          <w:sz w:val="32"/>
          <w:szCs w:val="32"/>
        </w:rPr>
      </w:pPr>
      <w:r w:rsidRPr="00794B91">
        <w:rPr>
          <w:rFonts w:eastAsia="Times New Roman" w:cstheme="minorHAnsi"/>
          <w:b/>
          <w:bCs/>
          <w:sz w:val="32"/>
          <w:szCs w:val="32"/>
        </w:rPr>
        <w:t>Main Objective</w:t>
      </w:r>
    </w:p>
    <w:p w14:paraId="27A0AC84" w14:textId="05F8690E" w:rsidR="00064C92" w:rsidRDefault="00064C92" w:rsidP="00064C92">
      <w:pPr>
        <w:spacing w:line="240" w:lineRule="auto"/>
        <w:jc w:val="center"/>
        <w:rPr>
          <w:rFonts w:eastAsia="Times New Roman" w:cs="Times New Roman"/>
          <w:sz w:val="24"/>
          <w:szCs w:val="24"/>
        </w:rPr>
      </w:pPr>
      <w:r>
        <w:rPr>
          <w:rFonts w:eastAsia="Times New Roman" w:cs="Times New Roman"/>
          <w:sz w:val="24"/>
          <w:szCs w:val="24"/>
        </w:rPr>
        <w:t>Build a recommender system</w:t>
      </w:r>
      <w:r w:rsidR="007F4A76">
        <w:rPr>
          <w:rFonts w:eastAsia="Times New Roman" w:cs="Times New Roman"/>
          <w:sz w:val="24"/>
          <w:szCs w:val="24"/>
        </w:rPr>
        <w:t xml:space="preserve"> </w:t>
      </w:r>
      <w:r>
        <w:rPr>
          <w:rFonts w:eastAsia="Times New Roman" w:cs="Times New Roman"/>
          <w:sz w:val="24"/>
          <w:szCs w:val="24"/>
        </w:rPr>
        <w:t>an</w:t>
      </w:r>
      <w:r w:rsidR="007F4A76">
        <w:rPr>
          <w:rFonts w:eastAsia="Times New Roman" w:cs="Times New Roman"/>
          <w:sz w:val="24"/>
          <w:szCs w:val="24"/>
        </w:rPr>
        <w:t>d</w:t>
      </w:r>
      <w:r>
        <w:rPr>
          <w:rFonts w:eastAsia="Times New Roman" w:cs="Times New Roman"/>
          <w:sz w:val="24"/>
          <w:szCs w:val="24"/>
        </w:rPr>
        <w:t xml:space="preserve"> interface taking in account user</w:t>
      </w:r>
      <w:r w:rsidR="007F4A76">
        <w:rPr>
          <w:rFonts w:eastAsia="Times New Roman" w:cs="Times New Roman"/>
          <w:sz w:val="24"/>
          <w:szCs w:val="24"/>
        </w:rPr>
        <w:t>’s</w:t>
      </w:r>
      <w:r>
        <w:rPr>
          <w:rFonts w:eastAsia="Times New Roman" w:cs="Times New Roman"/>
          <w:sz w:val="24"/>
          <w:szCs w:val="24"/>
        </w:rPr>
        <w:t xml:space="preserve"> </w:t>
      </w:r>
      <w:r w:rsidR="007F4A76">
        <w:rPr>
          <w:rFonts w:eastAsia="Times New Roman" w:cs="Times New Roman"/>
          <w:sz w:val="24"/>
          <w:szCs w:val="24"/>
        </w:rPr>
        <w:t xml:space="preserve">values like control, </w:t>
      </w:r>
      <w:r w:rsidR="002642A6">
        <w:rPr>
          <w:rFonts w:eastAsia="Times New Roman" w:cs="Times New Roman"/>
          <w:sz w:val="24"/>
          <w:szCs w:val="24"/>
        </w:rPr>
        <w:t xml:space="preserve">diversity, </w:t>
      </w:r>
      <w:r w:rsidR="007F4A76">
        <w:rPr>
          <w:rFonts w:eastAsia="Times New Roman" w:cs="Times New Roman"/>
          <w:sz w:val="24"/>
          <w:szCs w:val="24"/>
        </w:rPr>
        <w:t>transparency and acceptance</w:t>
      </w:r>
    </w:p>
    <w:p w14:paraId="77E76CE7" w14:textId="77777777" w:rsidR="003C28E3" w:rsidRPr="00A341BE" w:rsidRDefault="003C28E3" w:rsidP="00064C92">
      <w:pPr>
        <w:spacing w:line="240" w:lineRule="auto"/>
        <w:jc w:val="center"/>
        <w:rPr>
          <w:rFonts w:ascii="Times New Roman" w:eastAsia="Times New Roman" w:hAnsi="Times New Roman" w:cs="Times New Roman"/>
          <w:sz w:val="24"/>
          <w:szCs w:val="24"/>
        </w:rPr>
      </w:pPr>
    </w:p>
    <w:p w14:paraId="2E2A1644" w14:textId="4D6BA94C" w:rsidR="00064C92" w:rsidRDefault="008D725A" w:rsidP="007B58FB">
      <w:pPr>
        <w:pStyle w:val="Heading1"/>
        <w:numPr>
          <w:ilvl w:val="0"/>
          <w:numId w:val="10"/>
        </w:numPr>
      </w:pPr>
      <w:r>
        <w:t>Introduction</w:t>
      </w:r>
    </w:p>
    <w:p w14:paraId="5BF94B80" w14:textId="77777777" w:rsidR="001F1EB7" w:rsidRDefault="001F1EB7" w:rsidP="001F1EB7">
      <w:pPr>
        <w:pStyle w:val="Default"/>
      </w:pPr>
    </w:p>
    <w:p w14:paraId="4A748619" w14:textId="4D524C7C" w:rsidR="001F1EB7" w:rsidRDefault="001F1EB7" w:rsidP="004440CB">
      <w:pPr>
        <w:ind w:firstLine="360"/>
        <w:rPr>
          <w:shd w:val="clear" w:color="auto" w:fill="FFFFFF"/>
        </w:rPr>
      </w:pPr>
      <w:r w:rsidRPr="005F54E3">
        <w:t>Whereas several algorithms have been developed and deployed in various application domains, recent research effort</w:t>
      </w:r>
      <w:r w:rsidR="005F54E3">
        <w:t>s</w:t>
      </w:r>
      <w:r w:rsidRPr="005F54E3">
        <w:t xml:space="preserve"> are increasingly oriented towards the user experience of recommender systems</w:t>
      </w:r>
      <w:r w:rsidR="004440CB">
        <w:t xml:space="preserve"> </w:t>
      </w:r>
      <w:sdt>
        <w:sdtPr>
          <w:id w:val="1388068780"/>
          <w:citation/>
        </w:sdtPr>
        <w:sdtEndPr/>
        <w:sdtContent>
          <w:r w:rsidR="004440CB">
            <w:fldChar w:fldCharType="begin"/>
          </w:r>
          <w:r w:rsidR="004440CB" w:rsidRPr="004440CB">
            <w:instrText xml:space="preserve"> CITATION Tho21 \l 1046 </w:instrText>
          </w:r>
          <w:r w:rsidR="004440CB">
            <w:fldChar w:fldCharType="separate"/>
          </w:r>
          <w:r w:rsidR="005D5322" w:rsidRPr="005D5322">
            <w:rPr>
              <w:noProof/>
            </w:rPr>
            <w:t>[1]</w:t>
          </w:r>
          <w:r w:rsidR="004440CB">
            <w:fldChar w:fldCharType="end"/>
          </w:r>
        </w:sdtContent>
      </w:sdt>
      <w:r w:rsidRPr="005F54E3">
        <w:t xml:space="preserve">. This research goes beyond accuracy of recommendation algorithms and focuses on various human factors that affect acceptance of recommendations, such as user satisfaction, trust, transparency and sense of control. </w:t>
      </w:r>
    </w:p>
    <w:p w14:paraId="20A8A47C" w14:textId="79464882" w:rsidR="004440CB" w:rsidRDefault="008D725A" w:rsidP="004440CB">
      <w:pPr>
        <w:ind w:firstLine="360"/>
        <w:rPr>
          <w:shd w:val="clear" w:color="auto" w:fill="FFFFFF"/>
        </w:rPr>
      </w:pPr>
      <w:r>
        <w:rPr>
          <w:shd w:val="clear" w:color="auto" w:fill="FFFFFF"/>
        </w:rPr>
        <w:t xml:space="preserve">Many different stakeholders can use or affect a recommender system. These stakeholder have different values and desired outcomes. Which leads to the question: How this can be connected and addressed in a single recommender system? </w:t>
      </w:r>
      <w:r w:rsidR="007F4A76">
        <w:rPr>
          <w:shd w:val="clear" w:color="auto" w:fill="FFFFFF"/>
        </w:rPr>
        <w:t xml:space="preserve">How the interface can be used to answer for human values like </w:t>
      </w:r>
      <w:r w:rsidR="007F4A76" w:rsidRPr="003356E8">
        <w:rPr>
          <w:b/>
          <w:bCs/>
          <w:shd w:val="clear" w:color="auto" w:fill="FFFFFF"/>
        </w:rPr>
        <w:t>control</w:t>
      </w:r>
      <w:r w:rsidR="007F4A76">
        <w:rPr>
          <w:shd w:val="clear" w:color="auto" w:fill="FFFFFF"/>
        </w:rPr>
        <w:t>,</w:t>
      </w:r>
      <w:r w:rsidR="00F93FD1">
        <w:rPr>
          <w:shd w:val="clear" w:color="auto" w:fill="FFFFFF"/>
        </w:rPr>
        <w:t xml:space="preserve"> </w:t>
      </w:r>
      <w:r w:rsidR="00F93FD1" w:rsidRPr="00F93FD1">
        <w:rPr>
          <w:b/>
          <w:bCs/>
          <w:shd w:val="clear" w:color="auto" w:fill="FFFFFF"/>
        </w:rPr>
        <w:t>diversity</w:t>
      </w:r>
      <w:r w:rsidR="00F93FD1">
        <w:rPr>
          <w:shd w:val="clear" w:color="auto" w:fill="FFFFFF"/>
        </w:rPr>
        <w:t>,</w:t>
      </w:r>
      <w:r w:rsidR="007F4A76">
        <w:rPr>
          <w:shd w:val="clear" w:color="auto" w:fill="FFFFFF"/>
        </w:rPr>
        <w:t xml:space="preserve"> </w:t>
      </w:r>
      <w:r w:rsidR="007F4A76" w:rsidRPr="003356E8">
        <w:rPr>
          <w:b/>
          <w:bCs/>
          <w:shd w:val="clear" w:color="auto" w:fill="FFFFFF"/>
        </w:rPr>
        <w:t>transparency</w:t>
      </w:r>
      <w:r w:rsidR="007F4A76">
        <w:rPr>
          <w:shd w:val="clear" w:color="auto" w:fill="FFFFFF"/>
        </w:rPr>
        <w:t xml:space="preserve"> and </w:t>
      </w:r>
      <w:r w:rsidR="007F4A76" w:rsidRPr="003356E8">
        <w:rPr>
          <w:b/>
          <w:bCs/>
          <w:shd w:val="clear" w:color="auto" w:fill="FFFFFF"/>
        </w:rPr>
        <w:t>acceptance</w:t>
      </w:r>
      <w:r w:rsidR="007F4A76">
        <w:rPr>
          <w:shd w:val="clear" w:color="auto" w:fill="FFFFFF"/>
        </w:rPr>
        <w:t xml:space="preserve"> and increase audience metrics like </w:t>
      </w:r>
      <w:r w:rsidR="007F4A76" w:rsidRPr="006B0B4E">
        <w:rPr>
          <w:b/>
          <w:bCs/>
          <w:shd w:val="clear" w:color="auto" w:fill="FFFFFF"/>
        </w:rPr>
        <w:t>usage</w:t>
      </w:r>
      <w:r w:rsidR="007F4A76">
        <w:rPr>
          <w:shd w:val="clear" w:color="auto" w:fill="FFFFFF"/>
        </w:rPr>
        <w:t xml:space="preserve"> and </w:t>
      </w:r>
      <w:r w:rsidR="007F4A76" w:rsidRPr="006B0B4E">
        <w:rPr>
          <w:b/>
          <w:bCs/>
          <w:shd w:val="clear" w:color="auto" w:fill="FFFFFF"/>
        </w:rPr>
        <w:t>engagement</w:t>
      </w:r>
      <w:r w:rsidR="007F4A76">
        <w:rPr>
          <w:shd w:val="clear" w:color="auto" w:fill="FFFFFF"/>
        </w:rPr>
        <w:t>?</w:t>
      </w:r>
      <w:r w:rsidR="004440CB">
        <w:rPr>
          <w:shd w:val="clear" w:color="auto" w:fill="FFFFFF"/>
        </w:rPr>
        <w:t xml:space="preserve"> </w:t>
      </w:r>
    </w:p>
    <w:p w14:paraId="48DA50DB" w14:textId="3378101E" w:rsidR="004440CB" w:rsidRDefault="004440CB" w:rsidP="004440CB">
      <w:pPr>
        <w:ind w:firstLine="360"/>
        <w:rPr>
          <w:shd w:val="clear" w:color="auto" w:fill="FFFFFF"/>
        </w:rPr>
      </w:pPr>
      <w:r w:rsidRPr="005F54E3">
        <w:t xml:space="preserve">In this </w:t>
      </w:r>
      <w:r>
        <w:t>work</w:t>
      </w:r>
      <w:r w:rsidRPr="005F54E3">
        <w:t xml:space="preserve">, we present an </w:t>
      </w:r>
      <w:r>
        <w:t>interface</w:t>
      </w:r>
      <w:r w:rsidRPr="005F54E3">
        <w:t xml:space="preserve"> that </w:t>
      </w:r>
      <w:r w:rsidR="00F93FD1">
        <w:t>bridges the</w:t>
      </w:r>
      <w:r w:rsidRPr="005F54E3">
        <w:t xml:space="preserve"> recommendation with visualization techniques to support human-recommender interaction. </w:t>
      </w:r>
    </w:p>
    <w:p w14:paraId="0FC274D5" w14:textId="77777777" w:rsidR="008D725A" w:rsidRDefault="008D725A" w:rsidP="008D725A"/>
    <w:p w14:paraId="6CF1C857" w14:textId="63396019" w:rsidR="00064C92" w:rsidRDefault="00064C92" w:rsidP="007B58FB">
      <w:pPr>
        <w:pStyle w:val="Heading1"/>
        <w:numPr>
          <w:ilvl w:val="0"/>
          <w:numId w:val="10"/>
        </w:numPr>
      </w:pPr>
      <w:r>
        <w:t>Methodology</w:t>
      </w:r>
    </w:p>
    <w:p w14:paraId="4F1B4430" w14:textId="77777777" w:rsidR="00AF3C95" w:rsidRDefault="00AF3C95" w:rsidP="00AF3C95">
      <w:pPr>
        <w:pStyle w:val="ListParagraph"/>
        <w:ind w:left="1080"/>
      </w:pPr>
    </w:p>
    <w:p w14:paraId="07B43F93" w14:textId="2FE9AC28" w:rsidR="008871AE" w:rsidRDefault="008871AE" w:rsidP="008871AE">
      <w:pPr>
        <w:ind w:firstLine="720"/>
      </w:pPr>
      <w:r w:rsidRPr="008871AE">
        <w:t>Some well know values in literature are</w:t>
      </w:r>
      <w:r>
        <w:rPr>
          <w:i/>
          <w:iCs/>
        </w:rPr>
        <w:t xml:space="preserve">, </w:t>
      </w:r>
      <w:r w:rsidR="001758AE" w:rsidRPr="000C632C">
        <w:rPr>
          <w:b/>
          <w:bCs/>
        </w:rPr>
        <w:t>Transparency</w:t>
      </w:r>
      <w:r w:rsidR="001758AE">
        <w:rPr>
          <w:i/>
          <w:iCs/>
        </w:rPr>
        <w:t xml:space="preserve"> </w:t>
      </w:r>
      <w:r w:rsidR="000C5DE2" w:rsidRPr="000C5DE2">
        <w:t>that</w:t>
      </w:r>
      <w:r w:rsidR="000C5DE2">
        <w:rPr>
          <w:i/>
          <w:iCs/>
        </w:rPr>
        <w:t xml:space="preserve"> </w:t>
      </w:r>
      <w:r w:rsidR="001758AE">
        <w:t>deals with the “black-box”</w:t>
      </w:r>
      <w:r w:rsidR="007F4A76">
        <w:t xml:space="preserve"> </w:t>
      </w:r>
      <w:r w:rsidR="001758AE">
        <w:t xml:space="preserve">nature of current recommender systems by explaining the inner logic of the system to end users. </w:t>
      </w:r>
      <w:r w:rsidR="00D576C3" w:rsidRPr="000C632C">
        <w:rPr>
          <w:b/>
          <w:bCs/>
        </w:rPr>
        <w:t>J</w:t>
      </w:r>
      <w:r w:rsidR="001758AE" w:rsidRPr="000C632C">
        <w:rPr>
          <w:b/>
          <w:bCs/>
        </w:rPr>
        <w:t>ustification</w:t>
      </w:r>
      <w:r w:rsidR="001758AE">
        <w:rPr>
          <w:rFonts w:ascii="JBLPB J+ Gulliver" w:hAnsi="JBLPB J+ Gulliver" w:cs="JBLPB J+ Gulliver"/>
          <w:i/>
          <w:iCs/>
        </w:rPr>
        <w:t xml:space="preserve"> </w:t>
      </w:r>
      <w:r w:rsidR="001758AE">
        <w:t>helps users understand why they get certain recommendations, but it may not relate to the inner logic of the recommendation techniques</w:t>
      </w:r>
      <w:r>
        <w:t xml:space="preserve">. </w:t>
      </w:r>
      <w:r w:rsidR="001758AE" w:rsidRPr="000C632C">
        <w:rPr>
          <w:b/>
          <w:bCs/>
        </w:rPr>
        <w:t>Controllability</w:t>
      </w:r>
      <w:r w:rsidR="001758AE">
        <w:rPr>
          <w:i/>
          <w:iCs/>
        </w:rPr>
        <w:t xml:space="preserve"> </w:t>
      </w:r>
      <w:r w:rsidR="001758AE">
        <w:t xml:space="preserve">strengthens user involvement by incorporating input and feedback from the end user into the recommendation process. </w:t>
      </w:r>
      <w:r w:rsidR="00D576C3">
        <w:t>It can occurs in any step</w:t>
      </w:r>
      <w:r w:rsidR="001758AE">
        <w:t>, such as providing ratings, adjusting preference data, and revising or exploring recommendations</w:t>
      </w:r>
      <w:r>
        <w:t xml:space="preserve">. </w:t>
      </w:r>
    </w:p>
    <w:p w14:paraId="3F774E8D" w14:textId="3FAE841B" w:rsidR="001758AE" w:rsidRDefault="001758AE" w:rsidP="008871AE">
      <w:pPr>
        <w:ind w:firstLine="720"/>
      </w:pPr>
      <w:r w:rsidRPr="000C632C">
        <w:rPr>
          <w:b/>
          <w:bCs/>
        </w:rPr>
        <w:t>Diversity</w:t>
      </w:r>
      <w:r w:rsidR="008871AE">
        <w:rPr>
          <w:i/>
          <w:iCs/>
        </w:rPr>
        <w:t xml:space="preserve">, </w:t>
      </w:r>
      <w:r w:rsidR="008871AE" w:rsidRPr="008871AE">
        <w:t>it</w:t>
      </w:r>
      <w:r>
        <w:rPr>
          <w:i/>
          <w:iCs/>
        </w:rPr>
        <w:t xml:space="preserve"> </w:t>
      </w:r>
      <w:r>
        <w:t xml:space="preserve">refers to providing recommendations with a relatively large coverage of the recommendation space </w:t>
      </w:r>
      <w:sdt>
        <w:sdtPr>
          <w:id w:val="-1615666608"/>
          <w:citation/>
        </w:sdtPr>
        <w:sdtEndPr/>
        <w:sdtContent>
          <w:r w:rsidR="006F4F3F">
            <w:fldChar w:fldCharType="begin"/>
          </w:r>
          <w:r w:rsidR="006F4F3F" w:rsidRPr="006F4F3F">
            <w:instrText xml:space="preserve"> CITATION HuR11 \l 1046 </w:instrText>
          </w:r>
          <w:r w:rsidR="006F4F3F">
            <w:fldChar w:fldCharType="separate"/>
          </w:r>
          <w:r w:rsidR="005D5322" w:rsidRPr="005D5322">
            <w:rPr>
              <w:noProof/>
            </w:rPr>
            <w:t>[2]</w:t>
          </w:r>
          <w:r w:rsidR="006F4F3F">
            <w:fldChar w:fldCharType="end"/>
          </w:r>
        </w:sdtContent>
      </w:sdt>
      <w:r w:rsidR="006F4F3F">
        <w:t xml:space="preserve">. </w:t>
      </w:r>
      <w:r>
        <w:t xml:space="preserve">For instance, it is important to recommend items that the user would prefer, </w:t>
      </w:r>
      <w:r>
        <w:lastRenderedPageBreak/>
        <w:t xml:space="preserve">but that are different from those which she has already purchased or experienced. The </w:t>
      </w:r>
      <w:r w:rsidR="008871AE">
        <w:t>inability</w:t>
      </w:r>
      <w:r>
        <w:t xml:space="preserve">  to make recommendation to new comers is called the </w:t>
      </w:r>
      <w:r w:rsidRPr="00C04174">
        <w:rPr>
          <w:b/>
          <w:bCs/>
        </w:rPr>
        <w:t>cold start</w:t>
      </w:r>
      <w:r>
        <w:rPr>
          <w:rFonts w:ascii="JBLPB J+ Gulliver" w:hAnsi="JBLPB J+ Gulliver" w:cs="JBLPB J+ Gulliver"/>
          <w:i/>
          <w:iCs/>
        </w:rPr>
        <w:t xml:space="preserve"> </w:t>
      </w:r>
      <w:r>
        <w:t>problem</w:t>
      </w:r>
      <w:r w:rsidR="008871AE">
        <w:t xml:space="preserve">. </w:t>
      </w:r>
      <w:r>
        <w:t xml:space="preserve">Acquiring </w:t>
      </w:r>
      <w:r w:rsidRPr="00C04174">
        <w:rPr>
          <w:b/>
          <w:bCs/>
        </w:rPr>
        <w:t xml:space="preserve">contextual </w:t>
      </w:r>
      <w:r>
        <w:t>information and incorporating it into recommendation processes in a flexible and fluid manner has gained increased interest over the past decades. The goal is to tailor recommendations to the current needs of the</w:t>
      </w:r>
      <w:r w:rsidR="00D576C3">
        <w:t xml:space="preserve"> target</w:t>
      </w:r>
      <w:r>
        <w:t xml:space="preserve"> user.</w:t>
      </w:r>
    </w:p>
    <w:p w14:paraId="56CE275B" w14:textId="515460A9" w:rsidR="00043077" w:rsidRPr="00043077" w:rsidRDefault="00043077" w:rsidP="00043077">
      <w:pPr>
        <w:ind w:firstLine="720"/>
      </w:pPr>
      <w:r w:rsidRPr="003356E8">
        <w:rPr>
          <w:b/>
          <w:bCs/>
        </w:rPr>
        <w:t>Algorithmic Affordance pattern library</w:t>
      </w:r>
      <w:r w:rsidRPr="00043077">
        <w:t xml:space="preserve"> is a first attempt to give an overview over the possibilities for designers to give end-users more control over the outcomes of algorithms</w:t>
      </w:r>
      <w:r w:rsidR="00F50D24">
        <w:t xml:space="preserve"> </w:t>
      </w:r>
      <w:sdt>
        <w:sdtPr>
          <w:id w:val="-948079319"/>
          <w:citation/>
        </w:sdtPr>
        <w:sdtEndPr/>
        <w:sdtContent>
          <w:r w:rsidR="00F50D24">
            <w:fldChar w:fldCharType="begin"/>
          </w:r>
          <w:r w:rsidR="006F4F3F">
            <w:instrText xml:space="preserve">CITATION htt1 \l 1046 </w:instrText>
          </w:r>
          <w:r w:rsidR="00F50D24">
            <w:fldChar w:fldCharType="separate"/>
          </w:r>
          <w:r w:rsidR="005D5322" w:rsidRPr="005D5322">
            <w:rPr>
              <w:noProof/>
            </w:rPr>
            <w:t>[3]</w:t>
          </w:r>
          <w:r w:rsidR="00F50D24">
            <w:fldChar w:fldCharType="end"/>
          </w:r>
        </w:sdtContent>
      </w:sdt>
      <w:r w:rsidRPr="00043077">
        <w:t>.</w:t>
      </w:r>
      <w:r>
        <w:t xml:space="preserve"> </w:t>
      </w:r>
      <w:r w:rsidR="008871AE">
        <w:t>These</w:t>
      </w:r>
      <w:r w:rsidR="00F50D24">
        <w:t xml:space="preserve"> patterns can show many different possibilities to allow, measure and improve recommender system with </w:t>
      </w:r>
      <w:r w:rsidR="003C6197">
        <w:t>well-designed</w:t>
      </w:r>
      <w:r w:rsidR="00F50D24">
        <w:t xml:space="preserve"> interfaces</w:t>
      </w:r>
      <w:r w:rsidR="00D576C3">
        <w:t xml:space="preserve"> (see table1).</w:t>
      </w:r>
    </w:p>
    <w:p w14:paraId="590E4043" w14:textId="27A1AC85" w:rsidR="00043077" w:rsidRDefault="00043077" w:rsidP="00043077">
      <w:pPr>
        <w:ind w:firstLine="720"/>
      </w:pPr>
      <w:r>
        <w:rPr>
          <w:noProof/>
        </w:rPr>
        <w:drawing>
          <wp:inline distT="0" distB="0" distL="0" distR="0" wp14:anchorId="65711421" wp14:editId="3E1E3345">
            <wp:extent cx="3581400" cy="1247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81400" cy="1247775"/>
                    </a:xfrm>
                    <a:prstGeom prst="rect">
                      <a:avLst/>
                    </a:prstGeom>
                  </pic:spPr>
                </pic:pic>
              </a:graphicData>
            </a:graphic>
          </wp:inline>
        </w:drawing>
      </w:r>
    </w:p>
    <w:p w14:paraId="0064249D" w14:textId="4B4A9641" w:rsidR="00043077" w:rsidRDefault="00043077" w:rsidP="00043077">
      <w:pPr>
        <w:ind w:firstLine="720"/>
      </w:pPr>
      <w:r w:rsidRPr="008871AE">
        <w:rPr>
          <w:b/>
          <w:bCs/>
        </w:rPr>
        <w:t>Figure1</w:t>
      </w:r>
      <w:r>
        <w:t xml:space="preserve">. </w:t>
      </w:r>
      <w:r w:rsidR="006F4F3F">
        <w:t xml:space="preserve">Workflow of feedback from interaction of a </w:t>
      </w:r>
      <w:r w:rsidR="006F4F3F" w:rsidRPr="006F4F3F">
        <w:rPr>
          <w:b/>
          <w:bCs/>
        </w:rPr>
        <w:t>user</w:t>
      </w:r>
      <w:r w:rsidR="006F4F3F">
        <w:t xml:space="preserve"> with </w:t>
      </w:r>
      <w:r w:rsidR="006F4F3F" w:rsidRPr="006F4F3F">
        <w:rPr>
          <w:b/>
          <w:bCs/>
        </w:rPr>
        <w:t>recommender</w:t>
      </w:r>
      <w:r w:rsidR="006F4F3F">
        <w:rPr>
          <w:b/>
          <w:bCs/>
        </w:rPr>
        <w:t>.</w:t>
      </w:r>
      <w:r w:rsidR="006F4F3F">
        <w:t xml:space="preserve"> </w:t>
      </w:r>
      <w:r>
        <w:t xml:space="preserve">Adapted from </w:t>
      </w:r>
      <w:sdt>
        <w:sdtPr>
          <w:id w:val="40556499"/>
          <w:citation/>
        </w:sdtPr>
        <w:sdtEndPr/>
        <w:sdtContent>
          <w:r>
            <w:fldChar w:fldCharType="begin"/>
          </w:r>
          <w:r w:rsidRPr="003C28E3">
            <w:instrText xml:space="preserve"> CITATION Che16 \l 1046 </w:instrText>
          </w:r>
          <w:r>
            <w:fldChar w:fldCharType="separate"/>
          </w:r>
          <w:r w:rsidR="005D5322" w:rsidRPr="005D5322">
            <w:rPr>
              <w:noProof/>
            </w:rPr>
            <w:t>[4]</w:t>
          </w:r>
          <w:r>
            <w:fldChar w:fldCharType="end"/>
          </w:r>
        </w:sdtContent>
      </w:sdt>
    </w:p>
    <w:p w14:paraId="77C57D0F" w14:textId="4F88AD2C" w:rsidR="008F153F" w:rsidRDefault="00C04174" w:rsidP="00043077">
      <w:pPr>
        <w:ind w:firstLine="720"/>
        <w:rPr>
          <w:b/>
          <w:bCs/>
        </w:rPr>
      </w:pPr>
      <w:r>
        <w:rPr>
          <w:noProof/>
        </w:rPr>
        <w:drawing>
          <wp:inline distT="0" distB="0" distL="0" distR="0" wp14:anchorId="496845CE" wp14:editId="545BEC3C">
            <wp:extent cx="5943600" cy="38950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95090"/>
                    </a:xfrm>
                    <a:prstGeom prst="rect">
                      <a:avLst/>
                    </a:prstGeom>
                  </pic:spPr>
                </pic:pic>
              </a:graphicData>
            </a:graphic>
          </wp:inline>
        </w:drawing>
      </w:r>
    </w:p>
    <w:p w14:paraId="6AB4FC58" w14:textId="597A5197" w:rsidR="00F50D24" w:rsidRDefault="003356E8" w:rsidP="00043077">
      <w:pPr>
        <w:ind w:firstLine="720"/>
      </w:pPr>
      <w:r w:rsidRPr="003356E8">
        <w:rPr>
          <w:b/>
          <w:bCs/>
        </w:rPr>
        <w:t>Table1</w:t>
      </w:r>
      <w:r>
        <w:t xml:space="preserve">. Summary of patterns used in this work with connection </w:t>
      </w:r>
      <w:r w:rsidR="002F67C9">
        <w:t xml:space="preserve">on </w:t>
      </w:r>
      <w:r>
        <w:t xml:space="preserve">how they are </w:t>
      </w:r>
      <w:r w:rsidR="002F67C9">
        <w:t>implemented</w:t>
      </w:r>
      <w:r>
        <w:t xml:space="preserve"> on the interface</w:t>
      </w:r>
    </w:p>
    <w:p w14:paraId="02242A67" w14:textId="0C9CDA85" w:rsidR="00064C92" w:rsidRDefault="00CA1EE5" w:rsidP="007B58FB">
      <w:pPr>
        <w:pStyle w:val="Heading1"/>
        <w:numPr>
          <w:ilvl w:val="0"/>
          <w:numId w:val="10"/>
        </w:numPr>
      </w:pPr>
      <w:r>
        <w:lastRenderedPageBreak/>
        <w:t>Recommender System and User’s Interface</w:t>
      </w:r>
    </w:p>
    <w:p w14:paraId="648AF71E" w14:textId="4237365B" w:rsidR="00D449F5" w:rsidRDefault="00D449F5" w:rsidP="00D449F5">
      <w:pPr>
        <w:pStyle w:val="ListParagraph"/>
        <w:ind w:left="1440"/>
      </w:pPr>
    </w:p>
    <w:p w14:paraId="25307BA4" w14:textId="2E1D1A6C" w:rsidR="00D449F5" w:rsidRPr="00D449F5" w:rsidRDefault="00D449F5" w:rsidP="00D449F5">
      <w:pPr>
        <w:pStyle w:val="Heading2"/>
        <w:ind w:firstLine="720"/>
      </w:pPr>
      <w:r w:rsidRPr="00D7485F">
        <w:t xml:space="preserve">3.1 How the interface allow users values </w:t>
      </w:r>
      <w:r w:rsidR="00754FCA">
        <w:t xml:space="preserve">to </w:t>
      </w:r>
      <w:r w:rsidRPr="00D7485F">
        <w:t>be assessed:</w:t>
      </w:r>
    </w:p>
    <w:p w14:paraId="0A2075F9" w14:textId="0C4D79D4" w:rsidR="00D449F5" w:rsidRDefault="00D449F5" w:rsidP="00D449F5">
      <w:pPr>
        <w:ind w:firstLine="720"/>
      </w:pPr>
      <w:r>
        <w:t>Users can and should provide feedback through interface. The interface was design</w:t>
      </w:r>
      <w:r w:rsidR="003C6197">
        <w:t>ed</w:t>
      </w:r>
      <w:r>
        <w:t xml:space="preserve"> focusing on assessing the main values:  </w:t>
      </w:r>
      <w:r w:rsidRPr="00A11AE1">
        <w:rPr>
          <w:b/>
          <w:bCs/>
        </w:rPr>
        <w:t>Controllability</w:t>
      </w:r>
      <w:r>
        <w:rPr>
          <w:i/>
          <w:iCs/>
        </w:rPr>
        <w:t xml:space="preserve">, </w:t>
      </w:r>
      <w:r w:rsidRPr="00A11AE1">
        <w:rPr>
          <w:b/>
          <w:bCs/>
        </w:rPr>
        <w:t>Transparency</w:t>
      </w:r>
      <w:r>
        <w:t xml:space="preserve">, </w:t>
      </w:r>
      <w:r w:rsidRPr="00A11AE1">
        <w:rPr>
          <w:b/>
          <w:bCs/>
        </w:rPr>
        <w:t>justify</w:t>
      </w:r>
      <w:r>
        <w:rPr>
          <w:i/>
          <w:iCs/>
        </w:rPr>
        <w:t xml:space="preserve"> </w:t>
      </w:r>
      <w:r w:rsidRPr="00A11AE1">
        <w:t>and</w:t>
      </w:r>
      <w:r>
        <w:rPr>
          <w:i/>
          <w:iCs/>
        </w:rPr>
        <w:t xml:space="preserve"> </w:t>
      </w:r>
      <w:r w:rsidRPr="00A11AE1">
        <w:rPr>
          <w:b/>
          <w:bCs/>
        </w:rPr>
        <w:t>Diversity</w:t>
      </w:r>
      <w:r>
        <w:rPr>
          <w:i/>
          <w:iCs/>
        </w:rPr>
        <w:t xml:space="preserve">. </w:t>
      </w:r>
      <w:r w:rsidR="003C6197">
        <w:t>It</w:t>
      </w:r>
      <w:r>
        <w:t xml:space="preserve"> was design</w:t>
      </w:r>
      <w:r w:rsidR="003C6197">
        <w:t>ed</w:t>
      </w:r>
      <w:r>
        <w:t xml:space="preserve"> following the patterns suggested in </w:t>
      </w:r>
      <w:sdt>
        <w:sdtPr>
          <w:id w:val="-2037808976"/>
          <w:citation/>
        </w:sdtPr>
        <w:sdtEndPr/>
        <w:sdtContent>
          <w:r>
            <w:fldChar w:fldCharType="begin"/>
          </w:r>
          <w:r>
            <w:instrText xml:space="preserve">CITATION htt1 \l 1046 </w:instrText>
          </w:r>
          <w:r>
            <w:fldChar w:fldCharType="separate"/>
          </w:r>
          <w:r w:rsidR="005D5322" w:rsidRPr="005D5322">
            <w:rPr>
              <w:noProof/>
            </w:rPr>
            <w:t>[3]</w:t>
          </w:r>
          <w:r>
            <w:fldChar w:fldCharType="end"/>
          </w:r>
        </w:sdtContent>
      </w:sdt>
      <w:r>
        <w:t xml:space="preserve">. </w:t>
      </w:r>
    </w:p>
    <w:p w14:paraId="6ABBAEC1" w14:textId="04923461" w:rsidR="00D449F5" w:rsidRDefault="00D449F5" w:rsidP="00D449F5">
      <w:pPr>
        <w:ind w:firstLine="720"/>
      </w:pPr>
      <w:r>
        <w:t xml:space="preserve">This work try to asses </w:t>
      </w:r>
      <w:r w:rsidRPr="00754FCA">
        <w:rPr>
          <w:b/>
          <w:bCs/>
        </w:rPr>
        <w:t>Controllability</w:t>
      </w:r>
      <w:r>
        <w:rPr>
          <w:i/>
          <w:iCs/>
        </w:rPr>
        <w:t xml:space="preserve"> </w:t>
      </w:r>
      <w:r>
        <w:t xml:space="preserve">allowing user to explicitly and implicitly interact with recommender. The choices of genres, friends, tags, </w:t>
      </w:r>
      <w:r w:rsidR="003C6197">
        <w:t>with</w:t>
      </w:r>
      <w:r>
        <w:t xml:space="preserve"> search button, using anonymous mode are mechanisms to allow </w:t>
      </w:r>
      <w:r w:rsidRPr="006F4F3F">
        <w:rPr>
          <w:b/>
          <w:bCs/>
        </w:rPr>
        <w:t>control</w:t>
      </w:r>
      <w:r>
        <w:t xml:space="preserve"> in a </w:t>
      </w:r>
      <w:r w:rsidRPr="006F4F3F">
        <w:rPr>
          <w:b/>
          <w:bCs/>
        </w:rPr>
        <w:t>transparency</w:t>
      </w:r>
      <w:r>
        <w:t xml:space="preserve"> way, with users understand what is happening and with </w:t>
      </w:r>
      <w:r w:rsidRPr="006F4F3F">
        <w:rPr>
          <w:b/>
          <w:bCs/>
        </w:rPr>
        <w:t>acceptance</w:t>
      </w:r>
      <w:r>
        <w:t xml:space="preserve"> of the suggestions, once he participated in the recommendation through </w:t>
      </w:r>
      <w:r>
        <w:rPr>
          <w:b/>
          <w:bCs/>
        </w:rPr>
        <w:t>explicit</w:t>
      </w:r>
      <w:r>
        <w:t xml:space="preserve"> (i.e rate, like/dislike, de-select of genre or movie) and </w:t>
      </w:r>
      <w:r>
        <w:rPr>
          <w:b/>
          <w:bCs/>
        </w:rPr>
        <w:t>implicit</w:t>
      </w:r>
      <w:r>
        <w:t xml:space="preserve"> (i.e watching the movie, adding to his list</w:t>
      </w:r>
      <w:r w:rsidR="003C6197">
        <w:t xml:space="preserve"> or </w:t>
      </w:r>
      <w:r>
        <w:t>recommend to a friend. ) feedback.</w:t>
      </w:r>
    </w:p>
    <w:p w14:paraId="190D42B3" w14:textId="24996E22" w:rsidR="00625C46" w:rsidRDefault="00625C46" w:rsidP="00D449F5">
      <w:pPr>
        <w:ind w:firstLine="720"/>
      </w:pPr>
      <w:r>
        <w:rPr>
          <w:noProof/>
        </w:rPr>
        <w:drawing>
          <wp:inline distT="0" distB="0" distL="0" distR="0" wp14:anchorId="06518C05" wp14:editId="6189E21F">
            <wp:extent cx="3118338" cy="2338087"/>
            <wp:effectExtent l="0" t="0" r="635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98466" cy="2398166"/>
                    </a:xfrm>
                    <a:prstGeom prst="rect">
                      <a:avLst/>
                    </a:prstGeom>
                  </pic:spPr>
                </pic:pic>
              </a:graphicData>
            </a:graphic>
          </wp:inline>
        </w:drawing>
      </w:r>
      <w:r w:rsidR="00853EFD">
        <w:rPr>
          <w:noProof/>
        </w:rPr>
        <w:drawing>
          <wp:inline distT="0" distB="0" distL="0" distR="0" wp14:anchorId="7D203833" wp14:editId="218C1E4B">
            <wp:extent cx="1848640" cy="61612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06108" cy="668605"/>
                    </a:xfrm>
                    <a:prstGeom prst="rect">
                      <a:avLst/>
                    </a:prstGeom>
                    <a:noFill/>
                    <a:ln>
                      <a:noFill/>
                    </a:ln>
                  </pic:spPr>
                </pic:pic>
              </a:graphicData>
            </a:graphic>
          </wp:inline>
        </w:drawing>
      </w:r>
    </w:p>
    <w:p w14:paraId="5DE43DAB" w14:textId="338A5DCF" w:rsidR="00625C46" w:rsidRPr="00E11F25" w:rsidRDefault="00625C46" w:rsidP="00D449F5">
      <w:pPr>
        <w:ind w:firstLine="720"/>
        <w:rPr>
          <w:sz w:val="20"/>
          <w:szCs w:val="20"/>
        </w:rPr>
      </w:pPr>
      <w:r w:rsidRPr="00E11F25">
        <w:rPr>
          <w:b/>
          <w:bCs/>
          <w:sz w:val="20"/>
          <w:szCs w:val="20"/>
        </w:rPr>
        <w:t>Figure</w:t>
      </w:r>
      <w:r w:rsidR="002944C9" w:rsidRPr="00E11F25">
        <w:rPr>
          <w:b/>
          <w:bCs/>
          <w:sz w:val="20"/>
          <w:szCs w:val="20"/>
        </w:rPr>
        <w:t>2</w:t>
      </w:r>
      <w:r w:rsidRPr="00E11F25">
        <w:rPr>
          <w:sz w:val="20"/>
          <w:szCs w:val="20"/>
        </w:rPr>
        <w:t>. Example on interface of user exerting control: he can select genres, directors and actors. Another form to exert control is rating a movie (</w:t>
      </w:r>
      <w:r w:rsidR="00AD2626" w:rsidRPr="00E11F25">
        <w:rPr>
          <w:sz w:val="20"/>
          <w:szCs w:val="20"/>
        </w:rPr>
        <w:t>explicitly</w:t>
      </w:r>
      <w:r w:rsidRPr="00E11F25">
        <w:rPr>
          <w:sz w:val="20"/>
          <w:szCs w:val="20"/>
        </w:rPr>
        <w:t>), or for example simply watching a movie (</w:t>
      </w:r>
      <w:r w:rsidR="00AD2626" w:rsidRPr="00E11F25">
        <w:rPr>
          <w:sz w:val="20"/>
          <w:szCs w:val="20"/>
        </w:rPr>
        <w:t>implicitly</w:t>
      </w:r>
      <w:r w:rsidRPr="00E11F25">
        <w:rPr>
          <w:sz w:val="20"/>
          <w:szCs w:val="20"/>
        </w:rPr>
        <w:t>).</w:t>
      </w:r>
      <w:r w:rsidR="003B172A" w:rsidRPr="00E11F25">
        <w:rPr>
          <w:sz w:val="20"/>
          <w:szCs w:val="20"/>
        </w:rPr>
        <w:t xml:space="preserve"> On right side, description to enter in </w:t>
      </w:r>
      <w:r w:rsidR="003B172A" w:rsidRPr="00E11F25">
        <w:rPr>
          <w:b/>
          <w:bCs/>
          <w:sz w:val="20"/>
          <w:szCs w:val="20"/>
        </w:rPr>
        <w:t>anonymous</w:t>
      </w:r>
      <w:r w:rsidR="003B172A" w:rsidRPr="00E11F25">
        <w:rPr>
          <w:sz w:val="20"/>
          <w:szCs w:val="20"/>
        </w:rPr>
        <w:t xml:space="preserve"> mode.</w:t>
      </w:r>
    </w:p>
    <w:p w14:paraId="593A6573" w14:textId="77919A30" w:rsidR="000C5DE2" w:rsidRDefault="00853EFD" w:rsidP="00D449F5">
      <w:pPr>
        <w:ind w:firstLine="720"/>
      </w:pPr>
      <w:r>
        <w:rPr>
          <w:noProof/>
        </w:rPr>
        <w:drawing>
          <wp:inline distT="0" distB="0" distL="0" distR="0" wp14:anchorId="27D523DE" wp14:editId="282C4425">
            <wp:extent cx="4853354" cy="2095343"/>
            <wp:effectExtent l="0" t="0" r="444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8591" cy="2158046"/>
                    </a:xfrm>
                    <a:prstGeom prst="rect">
                      <a:avLst/>
                    </a:prstGeom>
                  </pic:spPr>
                </pic:pic>
              </a:graphicData>
            </a:graphic>
          </wp:inline>
        </w:drawing>
      </w:r>
    </w:p>
    <w:p w14:paraId="319D3AD9" w14:textId="6EBED644" w:rsidR="000C5DE2" w:rsidRPr="00E11F25" w:rsidRDefault="000C5DE2" w:rsidP="00D449F5">
      <w:pPr>
        <w:ind w:firstLine="720"/>
        <w:rPr>
          <w:sz w:val="20"/>
          <w:szCs w:val="20"/>
        </w:rPr>
      </w:pPr>
      <w:r w:rsidRPr="00E11F25">
        <w:rPr>
          <w:b/>
          <w:bCs/>
          <w:sz w:val="20"/>
          <w:szCs w:val="20"/>
        </w:rPr>
        <w:t>Figure3</w:t>
      </w:r>
      <w:r w:rsidRPr="00E11F25">
        <w:rPr>
          <w:sz w:val="20"/>
          <w:szCs w:val="20"/>
        </w:rPr>
        <w:t>. User’s statistics to improve acceptance</w:t>
      </w:r>
      <w:r w:rsidR="003C6197" w:rsidRPr="00E11F25">
        <w:rPr>
          <w:sz w:val="20"/>
          <w:szCs w:val="20"/>
        </w:rPr>
        <w:t xml:space="preserve"> through transparent explanations</w:t>
      </w:r>
      <w:r w:rsidRPr="00E11F25">
        <w:rPr>
          <w:sz w:val="20"/>
          <w:szCs w:val="20"/>
        </w:rPr>
        <w:t xml:space="preserve">, showing </w:t>
      </w:r>
      <w:r w:rsidR="00472DDF" w:rsidRPr="00E11F25">
        <w:rPr>
          <w:sz w:val="20"/>
          <w:szCs w:val="20"/>
        </w:rPr>
        <w:t xml:space="preserve">the last movies recommended </w:t>
      </w:r>
      <w:r w:rsidRPr="00E11F25">
        <w:rPr>
          <w:sz w:val="20"/>
          <w:szCs w:val="20"/>
        </w:rPr>
        <w:t>based on</w:t>
      </w:r>
      <w:r w:rsidR="00472DDF" w:rsidRPr="00E11F25">
        <w:rPr>
          <w:sz w:val="20"/>
          <w:szCs w:val="20"/>
        </w:rPr>
        <w:t xml:space="preserve"> these statistics</w:t>
      </w:r>
      <w:r w:rsidRPr="00E11F25">
        <w:rPr>
          <w:sz w:val="20"/>
          <w:szCs w:val="20"/>
        </w:rPr>
        <w:t xml:space="preserve">. </w:t>
      </w:r>
    </w:p>
    <w:p w14:paraId="3D2C03F8" w14:textId="2C1DA159" w:rsidR="00D449F5" w:rsidRDefault="00D449F5" w:rsidP="00D449F5">
      <w:pPr>
        <w:ind w:firstLine="720"/>
      </w:pPr>
      <w:r w:rsidRPr="00754FCA">
        <w:rPr>
          <w:b/>
          <w:bCs/>
        </w:rPr>
        <w:lastRenderedPageBreak/>
        <w:t>Transparency</w:t>
      </w:r>
      <w:r>
        <w:t xml:space="preserve"> and </w:t>
      </w:r>
      <w:r w:rsidRPr="00754FCA">
        <w:rPr>
          <w:b/>
          <w:bCs/>
        </w:rPr>
        <w:t>justify</w:t>
      </w:r>
      <w:r>
        <w:rPr>
          <w:i/>
          <w:iCs/>
        </w:rPr>
        <w:t xml:space="preserve"> </w:t>
      </w:r>
      <w:r w:rsidR="003C6197">
        <w:rPr>
          <w:i/>
          <w:iCs/>
        </w:rPr>
        <w:t>(</w:t>
      </w:r>
      <w:r w:rsidR="003C6197" w:rsidRPr="003C6197">
        <w:t>see figure 3, 4 and 5</w:t>
      </w:r>
      <w:r w:rsidR="003C6197">
        <w:rPr>
          <w:i/>
          <w:iCs/>
        </w:rPr>
        <w:t xml:space="preserve">) </w:t>
      </w:r>
      <w:r>
        <w:t xml:space="preserve">were assessed but in an indirect way, with text showing to the user  how the recommender was provided (i.e. based on movie you had watched or because of similar users watched), but not with high level detail (i.e what are the main similarities between users/movies). </w:t>
      </w:r>
      <w:r w:rsidRPr="00754FCA">
        <w:rPr>
          <w:b/>
          <w:bCs/>
        </w:rPr>
        <w:t>Cold start</w:t>
      </w:r>
      <w:r>
        <w:t xml:space="preserve"> problem was answered in a login step with a user choosing 3 preferred genres</w:t>
      </w:r>
      <w:r w:rsidR="003C6197">
        <w:t xml:space="preserve"> (see figure2)</w:t>
      </w:r>
      <w:r>
        <w:t xml:space="preserve">, but as our system is static no approach to a new movies was assessed. </w:t>
      </w:r>
    </w:p>
    <w:p w14:paraId="70314897" w14:textId="23AFF94B" w:rsidR="003A11C7" w:rsidRDefault="003A11C7" w:rsidP="00D449F5">
      <w:pPr>
        <w:ind w:firstLine="720"/>
      </w:pPr>
      <w:r>
        <w:rPr>
          <w:noProof/>
        </w:rPr>
        <w:drawing>
          <wp:inline distT="0" distB="0" distL="0" distR="0" wp14:anchorId="21884AC3" wp14:editId="6771905F">
            <wp:extent cx="3479800" cy="1884892"/>
            <wp:effectExtent l="0" t="0" r="635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8455" cy="1905830"/>
                    </a:xfrm>
                    <a:prstGeom prst="rect">
                      <a:avLst/>
                    </a:prstGeom>
                  </pic:spPr>
                </pic:pic>
              </a:graphicData>
            </a:graphic>
          </wp:inline>
        </w:drawing>
      </w:r>
    </w:p>
    <w:p w14:paraId="4390BCB9" w14:textId="3D4B0C37" w:rsidR="003A11C7" w:rsidRPr="00E11F25" w:rsidRDefault="002944C9" w:rsidP="00D449F5">
      <w:pPr>
        <w:ind w:firstLine="720"/>
        <w:rPr>
          <w:sz w:val="20"/>
          <w:szCs w:val="20"/>
        </w:rPr>
      </w:pPr>
      <w:r w:rsidRPr="00E11F25">
        <w:rPr>
          <w:b/>
          <w:bCs/>
          <w:sz w:val="20"/>
          <w:szCs w:val="20"/>
        </w:rPr>
        <w:t>Figure</w:t>
      </w:r>
      <w:r w:rsidR="000C5DE2" w:rsidRPr="00E11F25">
        <w:rPr>
          <w:b/>
          <w:bCs/>
          <w:sz w:val="20"/>
          <w:szCs w:val="20"/>
        </w:rPr>
        <w:t>4</w:t>
      </w:r>
      <w:r w:rsidR="003A11C7" w:rsidRPr="00E11F25">
        <w:rPr>
          <w:sz w:val="20"/>
          <w:szCs w:val="20"/>
        </w:rPr>
        <w:t xml:space="preserve">. Example of </w:t>
      </w:r>
      <w:r w:rsidR="00625C46" w:rsidRPr="00E11F25">
        <w:rPr>
          <w:sz w:val="20"/>
          <w:szCs w:val="20"/>
        </w:rPr>
        <w:t>popup message to increase transparency and acceptance from the user.</w:t>
      </w:r>
    </w:p>
    <w:p w14:paraId="327D2387" w14:textId="55873549" w:rsidR="006305DB" w:rsidRDefault="006305DB" w:rsidP="00D449F5">
      <w:pPr>
        <w:ind w:firstLine="720"/>
      </w:pPr>
      <w:r>
        <w:rPr>
          <w:noProof/>
        </w:rPr>
        <w:drawing>
          <wp:inline distT="0" distB="0" distL="0" distR="0" wp14:anchorId="09C25A01" wp14:editId="7FCDD10A">
            <wp:extent cx="2967567" cy="2960908"/>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1007" cy="3024206"/>
                    </a:xfrm>
                    <a:prstGeom prst="rect">
                      <a:avLst/>
                    </a:prstGeom>
                  </pic:spPr>
                </pic:pic>
              </a:graphicData>
            </a:graphic>
          </wp:inline>
        </w:drawing>
      </w:r>
    </w:p>
    <w:p w14:paraId="757936F7" w14:textId="02017887" w:rsidR="006305DB" w:rsidRPr="00E11F25" w:rsidRDefault="006305DB" w:rsidP="00D449F5">
      <w:pPr>
        <w:ind w:firstLine="720"/>
        <w:rPr>
          <w:sz w:val="20"/>
          <w:szCs w:val="20"/>
        </w:rPr>
      </w:pPr>
      <w:r w:rsidRPr="00E11F25">
        <w:rPr>
          <w:b/>
          <w:bCs/>
          <w:sz w:val="20"/>
          <w:szCs w:val="20"/>
        </w:rPr>
        <w:t>Figure</w:t>
      </w:r>
      <w:r w:rsidR="000C5DE2" w:rsidRPr="00E11F25">
        <w:rPr>
          <w:b/>
          <w:bCs/>
          <w:sz w:val="20"/>
          <w:szCs w:val="20"/>
        </w:rPr>
        <w:t>5</w:t>
      </w:r>
      <w:r w:rsidRPr="00E11F25">
        <w:rPr>
          <w:sz w:val="20"/>
          <w:szCs w:val="20"/>
        </w:rPr>
        <w:t>. Another example of transparency, on the policy page describe how the user data is collected.</w:t>
      </w:r>
    </w:p>
    <w:p w14:paraId="5CA12379" w14:textId="3DA20A48" w:rsidR="00D449F5" w:rsidRDefault="00D449F5" w:rsidP="00D449F5">
      <w:pPr>
        <w:ind w:firstLine="720"/>
      </w:pPr>
      <w:r w:rsidRPr="00754FCA">
        <w:rPr>
          <w:b/>
          <w:bCs/>
        </w:rPr>
        <w:t>Diversity</w:t>
      </w:r>
      <w:r>
        <w:rPr>
          <w:i/>
          <w:iCs/>
        </w:rPr>
        <w:t xml:space="preserve">, </w:t>
      </w:r>
      <w:r>
        <w:t>was assessed allowing user receive random recommendations that he never watched</w:t>
      </w:r>
      <w:r w:rsidR="003C6197">
        <w:t xml:space="preserve"> (see figure 6)</w:t>
      </w:r>
      <w:r>
        <w:t>, it can be a new genre or a new movie</w:t>
      </w:r>
      <w:r w:rsidR="003C6197">
        <w:t xml:space="preserve"> unrelated to any similarity with movies or users</w:t>
      </w:r>
      <w:r>
        <w:t>. In the login screen the user can chose if they value most his previous experiences compare to others and if he likes most new content or liked content (i.e similar that what he has watched)</w:t>
      </w:r>
      <w:r w:rsidR="003C6197">
        <w:t xml:space="preserve"> (see figure2).</w:t>
      </w:r>
    </w:p>
    <w:p w14:paraId="25AB6237" w14:textId="506CA491" w:rsidR="00472DDF" w:rsidRDefault="00472DDF" w:rsidP="00D449F5">
      <w:pPr>
        <w:ind w:firstLine="720"/>
      </w:pPr>
    </w:p>
    <w:p w14:paraId="7E5C2894" w14:textId="65BA811D" w:rsidR="00625C46" w:rsidRDefault="00625C46" w:rsidP="00D449F5">
      <w:pPr>
        <w:ind w:firstLine="720"/>
        <w:rPr>
          <w:noProof/>
        </w:rPr>
      </w:pPr>
      <w:r>
        <w:rPr>
          <w:noProof/>
        </w:rPr>
        <w:lastRenderedPageBreak/>
        <w:drawing>
          <wp:inline distT="0" distB="0" distL="0" distR="0" wp14:anchorId="585AD301" wp14:editId="53C8C867">
            <wp:extent cx="2903220" cy="288771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6522" cy="2910889"/>
                    </a:xfrm>
                    <a:prstGeom prst="rect">
                      <a:avLst/>
                    </a:prstGeom>
                  </pic:spPr>
                </pic:pic>
              </a:graphicData>
            </a:graphic>
          </wp:inline>
        </w:drawing>
      </w:r>
      <w:r w:rsidR="00E11F25">
        <w:rPr>
          <w:noProof/>
        </w:rPr>
        <w:drawing>
          <wp:inline distT="0" distB="0" distL="0" distR="0" wp14:anchorId="741A3AFA" wp14:editId="5E0ADD24">
            <wp:extent cx="2324100" cy="7042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24100" cy="704215"/>
                    </a:xfrm>
                    <a:prstGeom prst="rect">
                      <a:avLst/>
                    </a:prstGeom>
                  </pic:spPr>
                </pic:pic>
              </a:graphicData>
            </a:graphic>
          </wp:inline>
        </w:drawing>
      </w:r>
    </w:p>
    <w:p w14:paraId="76C23543" w14:textId="61D29C86" w:rsidR="00472DDF" w:rsidRPr="00E11F25" w:rsidRDefault="00625C46" w:rsidP="00D449F5">
      <w:pPr>
        <w:ind w:firstLine="720"/>
        <w:rPr>
          <w:sz w:val="20"/>
          <w:szCs w:val="20"/>
        </w:rPr>
      </w:pPr>
      <w:r w:rsidRPr="00E11F25">
        <w:rPr>
          <w:b/>
          <w:bCs/>
          <w:noProof/>
          <w:sz w:val="20"/>
          <w:szCs w:val="20"/>
        </w:rPr>
        <w:t>Figure</w:t>
      </w:r>
      <w:r w:rsidR="000C5DE2" w:rsidRPr="00E11F25">
        <w:rPr>
          <w:b/>
          <w:bCs/>
          <w:noProof/>
          <w:sz w:val="20"/>
          <w:szCs w:val="20"/>
        </w:rPr>
        <w:t>6</w:t>
      </w:r>
      <w:r w:rsidRPr="00E11F25">
        <w:rPr>
          <w:noProof/>
          <w:sz w:val="20"/>
          <w:szCs w:val="20"/>
        </w:rPr>
        <w:t xml:space="preserve">. Example of implementation of diversity, based on genres never watched by a user, and a </w:t>
      </w:r>
      <w:r w:rsidR="000C5DE2" w:rsidRPr="00E11F25">
        <w:rPr>
          <w:noProof/>
          <w:sz w:val="20"/>
          <w:szCs w:val="20"/>
        </w:rPr>
        <w:t>print</w:t>
      </w:r>
      <w:r w:rsidRPr="00E11F25">
        <w:rPr>
          <w:noProof/>
          <w:sz w:val="20"/>
          <w:szCs w:val="20"/>
        </w:rPr>
        <w:t xml:space="preserve"> of</w:t>
      </w:r>
      <w:r w:rsidR="000C5DE2" w:rsidRPr="00E11F25">
        <w:rPr>
          <w:noProof/>
          <w:sz w:val="20"/>
          <w:szCs w:val="20"/>
        </w:rPr>
        <w:t xml:space="preserve"> the</w:t>
      </w:r>
      <w:r w:rsidRPr="00E11F25">
        <w:rPr>
          <w:noProof/>
          <w:sz w:val="20"/>
          <w:szCs w:val="20"/>
        </w:rPr>
        <w:t xml:space="preserve"> interface part of “Lucky wheel”. </w:t>
      </w:r>
      <w:r w:rsidR="003C6197" w:rsidRPr="00E11F25">
        <w:rPr>
          <w:noProof/>
          <w:sz w:val="20"/>
          <w:szCs w:val="20"/>
        </w:rPr>
        <w:t>The prediction score was based on SVD(Single Value Decomposition).</w:t>
      </w:r>
    </w:p>
    <w:p w14:paraId="4A1A74A1" w14:textId="77777777" w:rsidR="00472DDF" w:rsidRPr="00ED3246" w:rsidRDefault="00472DDF" w:rsidP="00472DDF">
      <w:pPr>
        <w:ind w:firstLine="720"/>
      </w:pPr>
      <w:r>
        <w:t xml:space="preserve">The goal of the recommender is increase audience metrics. </w:t>
      </w:r>
      <w:r w:rsidRPr="00CA1EE5">
        <w:t>Crafting content that connects with its preferred audience requires understanding audience objectives and how these objectives match enterprise goals. Starting by aligning with your audience personas, use trend data to trace the lifecycle of a customer and their content needs.</w:t>
      </w:r>
      <w:r>
        <w:t xml:space="preserve"> </w:t>
      </w:r>
    </w:p>
    <w:p w14:paraId="4387C196" w14:textId="77777777" w:rsidR="00472DDF" w:rsidRDefault="00472DDF" w:rsidP="00D449F5">
      <w:pPr>
        <w:pStyle w:val="Heading2"/>
        <w:ind w:firstLine="720"/>
      </w:pPr>
    </w:p>
    <w:p w14:paraId="7A5583F4" w14:textId="779FAB9E" w:rsidR="00D449F5" w:rsidRDefault="00B70BB7" w:rsidP="00D449F5">
      <w:pPr>
        <w:pStyle w:val="Heading2"/>
        <w:ind w:firstLine="720"/>
      </w:pPr>
      <w:r w:rsidRPr="00B70BB7">
        <w:t xml:space="preserve">3.2 </w:t>
      </w:r>
      <w:r w:rsidR="00ED3246" w:rsidRPr="00B70BB7">
        <w:t>Metrics</w:t>
      </w:r>
    </w:p>
    <w:p w14:paraId="627F5F03" w14:textId="093967F3" w:rsidR="00ED3246" w:rsidRDefault="00ED3246" w:rsidP="00C72B81">
      <w:r>
        <w:tab/>
        <w:t xml:space="preserve">On the other side of the interface there is a company that need some metrics to measure the success of the recommender, not only based on users perspective but in business as well. For example, </w:t>
      </w:r>
      <w:r w:rsidRPr="00ED3246">
        <w:rPr>
          <w:b/>
          <w:bCs/>
        </w:rPr>
        <w:t>users</w:t>
      </w:r>
      <w:r>
        <w:t xml:space="preserve"> </w:t>
      </w:r>
      <w:r w:rsidRPr="00ED3246">
        <w:rPr>
          <w:b/>
          <w:bCs/>
        </w:rPr>
        <w:t>metrics</w:t>
      </w:r>
      <w:r>
        <w:t xml:space="preserve">: diversity, engagement and satisfaction. </w:t>
      </w:r>
    </w:p>
    <w:p w14:paraId="33093A85" w14:textId="3149260F" w:rsidR="00D355FD" w:rsidRDefault="00D355FD" w:rsidP="00C72B81">
      <w:r>
        <w:tab/>
        <w:t xml:space="preserve">So to address </w:t>
      </w:r>
      <w:r w:rsidRPr="00D355FD">
        <w:rPr>
          <w:b/>
          <w:bCs/>
        </w:rPr>
        <w:t>users values</w:t>
      </w:r>
      <w:r>
        <w:t xml:space="preserve"> the metrics would be, % of </w:t>
      </w:r>
      <w:r w:rsidR="00D52D11">
        <w:t xml:space="preserve">filters </w:t>
      </w:r>
      <w:r>
        <w:t xml:space="preserve">selection (i.e genres, tags, friends) this will </w:t>
      </w:r>
      <w:r w:rsidR="00D52D11">
        <w:t>measure</w:t>
      </w:r>
      <w:r>
        <w:t xml:space="preserve"> how much </w:t>
      </w:r>
      <w:r w:rsidRPr="00D355FD">
        <w:rPr>
          <w:b/>
          <w:bCs/>
        </w:rPr>
        <w:t>control</w:t>
      </w:r>
      <w:r>
        <w:rPr>
          <w:b/>
          <w:bCs/>
        </w:rPr>
        <w:t xml:space="preserve"> </w:t>
      </w:r>
      <w:r w:rsidRPr="00D355FD">
        <w:t>a user has</w:t>
      </w:r>
      <w:r w:rsidR="00D449F5">
        <w:t xml:space="preserve"> over the recommender</w:t>
      </w:r>
      <w:r>
        <w:rPr>
          <w:b/>
          <w:bCs/>
        </w:rPr>
        <w:t xml:space="preserve">. </w:t>
      </w:r>
      <w:r w:rsidR="00D449F5">
        <w:rPr>
          <w:b/>
          <w:bCs/>
        </w:rPr>
        <w:t xml:space="preserve"> </w:t>
      </w:r>
      <w:r>
        <w:rPr>
          <w:b/>
          <w:bCs/>
        </w:rPr>
        <w:t xml:space="preserve">Diversity, </w:t>
      </w:r>
      <w:r w:rsidRPr="00D355FD">
        <w:t xml:space="preserve">can be measure with how many %random chances the user </w:t>
      </w:r>
      <w:r>
        <w:t xml:space="preserve">is </w:t>
      </w:r>
      <w:r w:rsidRPr="00D355FD">
        <w:t>try</w:t>
      </w:r>
      <w:r>
        <w:t xml:space="preserve">ing in the </w:t>
      </w:r>
      <w:r w:rsidRPr="00D355FD">
        <w:t>lucky wheel</w:t>
      </w:r>
      <w:r>
        <w:t xml:space="preserve">. </w:t>
      </w:r>
      <w:r w:rsidRPr="00D355FD">
        <w:rPr>
          <w:b/>
          <w:bCs/>
        </w:rPr>
        <w:t>Engagement</w:t>
      </w:r>
      <w:r>
        <w:t xml:space="preserve">, can measure by how </w:t>
      </w:r>
      <w:r w:rsidR="00D52D11">
        <w:t>many</w:t>
      </w:r>
      <w:r>
        <w:t xml:space="preserve"> suggestion to friends a user made, or how many days/week a user join the website. </w:t>
      </w:r>
      <w:r w:rsidRPr="00D355FD">
        <w:rPr>
          <w:b/>
          <w:bCs/>
        </w:rPr>
        <w:t>Satisfaction</w:t>
      </w:r>
      <w:r>
        <w:t xml:space="preserve"> can be measure by how many positive or negative feedbacks a user made, or number of friends invited.</w:t>
      </w:r>
    </w:p>
    <w:p w14:paraId="3916CE59" w14:textId="48F3296A" w:rsidR="00D355FD" w:rsidRDefault="00D355FD" w:rsidP="00C72B81">
      <w:r>
        <w:tab/>
      </w:r>
      <w:r w:rsidRPr="00ED3246">
        <w:rPr>
          <w:b/>
          <w:bCs/>
        </w:rPr>
        <w:t>Business metrics</w:t>
      </w:r>
      <w:r w:rsidR="00D52D11">
        <w:t xml:space="preserve"> can be</w:t>
      </w:r>
      <w:r>
        <w:t xml:space="preserve"> views</w:t>
      </w:r>
      <w:r w:rsidR="00D52D11">
        <w:t xml:space="preserve"> hours</w:t>
      </w:r>
      <w:r>
        <w:t>, % of correct prediction</w:t>
      </w:r>
      <w:r w:rsidR="00D52D11">
        <w:t xml:space="preserve"> (accuracy)</w:t>
      </w:r>
      <w:r>
        <w:t>, coverage (how many genres a user has watched or % long tail movies), number of subscriptions. These metrics is not only for make more money, but they are important to measure if the user has his own metrics/values fulfilled, like a user that is increasing his average number of views probably has his values addressed.</w:t>
      </w:r>
    </w:p>
    <w:p w14:paraId="3388AC83" w14:textId="5EDBD673" w:rsidR="00D52D11" w:rsidRDefault="00D52D11" w:rsidP="00C72B81">
      <w:r>
        <w:rPr>
          <w:noProof/>
        </w:rPr>
        <w:lastRenderedPageBreak/>
        <w:drawing>
          <wp:inline distT="0" distB="0" distL="0" distR="0" wp14:anchorId="32BEECA5" wp14:editId="1490783A">
            <wp:extent cx="3739662" cy="15067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64423" cy="1557026"/>
                    </a:xfrm>
                    <a:prstGeom prst="rect">
                      <a:avLst/>
                    </a:prstGeom>
                  </pic:spPr>
                </pic:pic>
              </a:graphicData>
            </a:graphic>
          </wp:inline>
        </w:drawing>
      </w:r>
    </w:p>
    <w:p w14:paraId="4457F08E" w14:textId="056116A0" w:rsidR="00D449F5" w:rsidRDefault="00D355FD" w:rsidP="00C72B81">
      <w:r>
        <w:tab/>
      </w:r>
      <w:r w:rsidR="00D52D11" w:rsidRPr="00E11F25">
        <w:rPr>
          <w:b/>
          <w:bCs/>
          <w:sz w:val="20"/>
          <w:szCs w:val="20"/>
        </w:rPr>
        <w:t>Figure7</w:t>
      </w:r>
      <w:r w:rsidR="00D52D11" w:rsidRPr="00E11F25">
        <w:rPr>
          <w:sz w:val="20"/>
          <w:szCs w:val="20"/>
        </w:rPr>
        <w:t xml:space="preserve">. On the main interface the is a quick overview of views (measured in hours) to show in a transparent way to the user his engagement to the website. </w:t>
      </w:r>
    </w:p>
    <w:p w14:paraId="78ADAB86" w14:textId="77777777" w:rsidR="00E11F25" w:rsidRDefault="00E11F25" w:rsidP="00C72B81"/>
    <w:p w14:paraId="2D86D505" w14:textId="2F25976E" w:rsidR="00D449F5" w:rsidRPr="00D449F5" w:rsidRDefault="00D449F5" w:rsidP="00D449F5">
      <w:pPr>
        <w:pStyle w:val="Heading2"/>
        <w:ind w:firstLine="360"/>
      </w:pPr>
      <w:r w:rsidRPr="00D449F5">
        <w:t xml:space="preserve">3.3 </w:t>
      </w:r>
      <w:r w:rsidR="003356E8" w:rsidRPr="00D449F5">
        <w:t>Explanation of algorithms:</w:t>
      </w:r>
    </w:p>
    <w:p w14:paraId="54E19F99" w14:textId="3DA3B7D1" w:rsidR="009B4FDF" w:rsidRPr="009B4FDF" w:rsidRDefault="00D449F5" w:rsidP="00D449F5">
      <w:pPr>
        <w:pStyle w:val="Heading3"/>
        <w:ind w:firstLine="360"/>
      </w:pPr>
      <w:r>
        <w:t xml:space="preserve">3.3.a. </w:t>
      </w:r>
      <w:r w:rsidR="007B58FB">
        <w:t>Simple</w:t>
      </w:r>
      <w:r w:rsidR="009B4FDF">
        <w:t>r</w:t>
      </w:r>
      <w:r w:rsidR="007B58FB">
        <w:t xml:space="preserve"> Recommender</w:t>
      </w:r>
    </w:p>
    <w:p w14:paraId="0890ACBE" w14:textId="008CA85A" w:rsidR="009B4FDF" w:rsidRDefault="009B4FDF" w:rsidP="009B4FDF">
      <w:pPr>
        <w:ind w:firstLine="360"/>
      </w:pPr>
      <w:r>
        <w:t xml:space="preserve">One simple way to recommend a movie is based on ratings. One can use weighted ratings based on rates and number of votes (i.e. score). It can be </w:t>
      </w:r>
      <w:r w:rsidR="00D449F5">
        <w:t>built</w:t>
      </w:r>
      <w:r>
        <w:t xml:space="preserve"> on “best” movies, genres, tags, and many different filters. Who never go to google and type</w:t>
      </w:r>
      <w:r w:rsidR="00D52D11">
        <w:t>d</w:t>
      </w:r>
      <w:r>
        <w:t xml:space="preserve">: “best movies of all time?”, and the return is a list from </w:t>
      </w:r>
      <w:r w:rsidRPr="00D15E32">
        <w:rPr>
          <w:b/>
          <w:bCs/>
        </w:rPr>
        <w:t>imbd</w:t>
      </w:r>
      <w:r>
        <w:t xml:space="preserve"> showing their famous TOP250 [</w:t>
      </w:r>
      <w:r w:rsidR="00DB2375">
        <w:t xml:space="preserve"> </w:t>
      </w:r>
      <w:hyperlink r:id="rId18" w:history="1">
        <w:r w:rsidR="00DB2375" w:rsidRPr="00E35E5B">
          <w:rPr>
            <w:rStyle w:val="Hyperlink"/>
          </w:rPr>
          <w:t>https://www.imdb.com/chart/top/</w:t>
        </w:r>
      </w:hyperlink>
      <w:r w:rsidR="00DB2375">
        <w:t xml:space="preserve"> </w:t>
      </w:r>
      <w:r>
        <w:t>].</w:t>
      </w:r>
    </w:p>
    <w:p w14:paraId="60596E71" w14:textId="12F1AFFB" w:rsidR="00FB0D7D" w:rsidRDefault="00625C46" w:rsidP="009B4FDF">
      <w:pPr>
        <w:ind w:firstLine="360"/>
        <w:rPr>
          <w:noProof/>
        </w:rPr>
      </w:pPr>
      <w:r>
        <w:rPr>
          <w:noProof/>
        </w:rPr>
        <w:drawing>
          <wp:anchor distT="0" distB="0" distL="114300" distR="114300" simplePos="0" relativeHeight="251661312" behindDoc="0" locked="0" layoutInCell="1" allowOverlap="1" wp14:anchorId="19BADA91" wp14:editId="48E75BDA">
            <wp:simplePos x="0" y="0"/>
            <wp:positionH relativeFrom="column">
              <wp:posOffset>3975100</wp:posOffset>
            </wp:positionH>
            <wp:positionV relativeFrom="paragraph">
              <wp:posOffset>1822450</wp:posOffset>
            </wp:positionV>
            <wp:extent cx="2729230" cy="1447800"/>
            <wp:effectExtent l="0" t="0" r="0" b="0"/>
            <wp:wrapThrough wrapText="bothSides">
              <wp:wrapPolygon edited="0">
                <wp:start x="0" y="0"/>
                <wp:lineTo x="0" y="21316"/>
                <wp:lineTo x="21409" y="21316"/>
                <wp:lineTo x="21409"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29230" cy="1447800"/>
                    </a:xfrm>
                    <a:prstGeom prst="rect">
                      <a:avLst/>
                    </a:prstGeom>
                  </pic:spPr>
                </pic:pic>
              </a:graphicData>
            </a:graphic>
          </wp:anchor>
        </w:drawing>
      </w:r>
      <w:r>
        <w:rPr>
          <w:noProof/>
        </w:rPr>
        <w:drawing>
          <wp:inline distT="0" distB="0" distL="0" distR="0" wp14:anchorId="61D2B66D" wp14:editId="5E90B5AE">
            <wp:extent cx="3593709" cy="3346450"/>
            <wp:effectExtent l="0" t="0" r="698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7112" cy="3386867"/>
                    </a:xfrm>
                    <a:prstGeom prst="rect">
                      <a:avLst/>
                    </a:prstGeom>
                  </pic:spPr>
                </pic:pic>
              </a:graphicData>
            </a:graphic>
          </wp:inline>
        </w:drawing>
      </w:r>
      <w:r w:rsidRPr="00625C46">
        <w:rPr>
          <w:noProof/>
        </w:rPr>
        <w:t xml:space="preserve"> </w:t>
      </w:r>
    </w:p>
    <w:p w14:paraId="5CF8DD97" w14:textId="399A24BF" w:rsidR="00613136" w:rsidRPr="00E11F25" w:rsidRDefault="00613136" w:rsidP="009B4FDF">
      <w:pPr>
        <w:ind w:firstLine="360"/>
        <w:rPr>
          <w:noProof/>
          <w:sz w:val="20"/>
          <w:szCs w:val="20"/>
        </w:rPr>
      </w:pPr>
      <w:r w:rsidRPr="00E11F25">
        <w:rPr>
          <w:b/>
          <w:bCs/>
          <w:noProof/>
          <w:sz w:val="20"/>
          <w:szCs w:val="20"/>
        </w:rPr>
        <w:t>Figure</w:t>
      </w:r>
      <w:r w:rsidR="000C5DE2" w:rsidRPr="00E11F25">
        <w:rPr>
          <w:b/>
          <w:bCs/>
          <w:noProof/>
          <w:sz w:val="20"/>
          <w:szCs w:val="20"/>
        </w:rPr>
        <w:t>7</w:t>
      </w:r>
      <w:r w:rsidRPr="00E11F25">
        <w:rPr>
          <w:noProof/>
          <w:sz w:val="20"/>
          <w:szCs w:val="20"/>
        </w:rPr>
        <w:t>. Example of simple recommender based on weighted voting/rating, of genres and movies.</w:t>
      </w:r>
    </w:p>
    <w:p w14:paraId="698090F8" w14:textId="77777777" w:rsidR="00E11F25" w:rsidRPr="007B58FB" w:rsidRDefault="00E11F25" w:rsidP="009B4FDF">
      <w:pPr>
        <w:ind w:firstLine="360"/>
      </w:pPr>
    </w:p>
    <w:p w14:paraId="0FC16E9B" w14:textId="45B8DB2F" w:rsidR="009B4FDF" w:rsidRPr="009B4FDF" w:rsidRDefault="00D449F5" w:rsidP="00D449F5">
      <w:pPr>
        <w:pStyle w:val="Heading3"/>
        <w:ind w:firstLine="360"/>
      </w:pPr>
      <w:r>
        <w:t xml:space="preserve">3.3.b. </w:t>
      </w:r>
      <w:r w:rsidR="00BF6383" w:rsidRPr="007B58FB">
        <w:t>Content Based Recommender</w:t>
      </w:r>
    </w:p>
    <w:p w14:paraId="2DAC3AB9" w14:textId="510E0D30" w:rsidR="00BF6383" w:rsidRDefault="00BF6383" w:rsidP="00C72B81">
      <w:pPr>
        <w:ind w:firstLine="360"/>
      </w:pPr>
      <w:r w:rsidRPr="003356E8">
        <w:t xml:space="preserve">The recommender we built in the previous section suffers some severe limitations. For one, it gives the same recommendation to everyone, regardless of the user's personal taste. If a person who loves </w:t>
      </w:r>
      <w:r w:rsidRPr="003356E8">
        <w:lastRenderedPageBreak/>
        <w:t xml:space="preserve">romantic movies (and hates action) were to look at our Top </w:t>
      </w:r>
      <w:r w:rsidR="00D52D11">
        <w:t>10</w:t>
      </w:r>
      <w:r w:rsidRPr="003356E8">
        <w:t xml:space="preserve"> Chart, he wouldn't probably like most of the movies. If he were to go one step further and look at our charts by genre, he wouldn't still be getting the best recommendations.</w:t>
      </w:r>
    </w:p>
    <w:p w14:paraId="458487BC" w14:textId="7B08CEA9" w:rsidR="00BF6383" w:rsidRDefault="00BF6383" w:rsidP="00C72B81">
      <w:pPr>
        <w:ind w:firstLine="360"/>
        <w:rPr>
          <w:rStyle w:val="Strong"/>
          <w:rFonts w:cstheme="minorHAnsi"/>
          <w:b w:val="0"/>
          <w:bCs w:val="0"/>
          <w:sz w:val="21"/>
          <w:szCs w:val="21"/>
        </w:rPr>
      </w:pPr>
      <w:r w:rsidRPr="003356E8">
        <w:t xml:space="preserve">To </w:t>
      </w:r>
      <w:r w:rsidR="009B4FDF" w:rsidRPr="003356E8">
        <w:t>personalize</w:t>
      </w:r>
      <w:r w:rsidRPr="003356E8">
        <w:t xml:space="preserve"> our recommendations more, an engine that computes similarity between movies based on certain metrics</w:t>
      </w:r>
      <w:r w:rsidR="009B4FDF">
        <w:t xml:space="preserve"> (i.e tags, genres, users views)</w:t>
      </w:r>
      <w:r w:rsidRPr="003356E8">
        <w:t xml:space="preserve"> and suggests movies that are most similar to a particular movie that a user liked. Since we will be using movie metadata (or content) to build this engine, this also known as </w:t>
      </w:r>
      <w:r w:rsidRPr="003356E8">
        <w:rPr>
          <w:rStyle w:val="Strong"/>
          <w:rFonts w:cstheme="minorHAnsi"/>
          <w:sz w:val="21"/>
          <w:szCs w:val="21"/>
        </w:rPr>
        <w:t>Content Based Filtering.</w:t>
      </w:r>
      <w:r w:rsidR="00D15E32">
        <w:rPr>
          <w:rStyle w:val="Strong"/>
          <w:rFonts w:cstheme="minorHAnsi"/>
          <w:sz w:val="21"/>
          <w:szCs w:val="21"/>
        </w:rPr>
        <w:t xml:space="preserve"> </w:t>
      </w:r>
      <w:r w:rsidR="00D15E32">
        <w:rPr>
          <w:rStyle w:val="Strong"/>
          <w:rFonts w:cstheme="minorHAnsi"/>
          <w:b w:val="0"/>
          <w:bCs w:val="0"/>
          <w:sz w:val="21"/>
          <w:szCs w:val="21"/>
        </w:rPr>
        <w:t>The user can provide input to this part choosing in the interface his preferences.</w:t>
      </w:r>
    </w:p>
    <w:p w14:paraId="1BED1A9D" w14:textId="537E538B" w:rsidR="00613136" w:rsidRDefault="00613136" w:rsidP="00C72B81">
      <w:pPr>
        <w:ind w:firstLine="360"/>
        <w:rPr>
          <w:noProof/>
        </w:rPr>
      </w:pPr>
      <w:r>
        <w:rPr>
          <w:noProof/>
        </w:rPr>
        <w:drawing>
          <wp:inline distT="0" distB="0" distL="0" distR="0" wp14:anchorId="705D5138" wp14:editId="68B46299">
            <wp:extent cx="2114039" cy="118847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85619" cy="1228711"/>
                    </a:xfrm>
                    <a:prstGeom prst="rect">
                      <a:avLst/>
                    </a:prstGeom>
                  </pic:spPr>
                </pic:pic>
              </a:graphicData>
            </a:graphic>
          </wp:inline>
        </w:drawing>
      </w:r>
      <w:r w:rsidRPr="00613136">
        <w:rPr>
          <w:noProof/>
        </w:rPr>
        <w:t xml:space="preserve"> </w:t>
      </w:r>
      <w:r>
        <w:rPr>
          <w:noProof/>
        </w:rPr>
        <w:drawing>
          <wp:inline distT="0" distB="0" distL="0" distR="0" wp14:anchorId="29DFFABB" wp14:editId="690FEDCC">
            <wp:extent cx="1569792" cy="1383631"/>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0623" cy="1446062"/>
                    </a:xfrm>
                    <a:prstGeom prst="rect">
                      <a:avLst/>
                    </a:prstGeom>
                  </pic:spPr>
                </pic:pic>
              </a:graphicData>
            </a:graphic>
          </wp:inline>
        </w:drawing>
      </w:r>
      <w:r w:rsidRPr="00613136">
        <w:rPr>
          <w:noProof/>
        </w:rPr>
        <w:t xml:space="preserve"> </w:t>
      </w:r>
      <w:r>
        <w:rPr>
          <w:noProof/>
        </w:rPr>
        <w:drawing>
          <wp:inline distT="0" distB="0" distL="0" distR="0" wp14:anchorId="1A83A1FB" wp14:editId="6351F53C">
            <wp:extent cx="1728075" cy="996043"/>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17433" cy="1047548"/>
                    </a:xfrm>
                    <a:prstGeom prst="rect">
                      <a:avLst/>
                    </a:prstGeom>
                  </pic:spPr>
                </pic:pic>
              </a:graphicData>
            </a:graphic>
          </wp:inline>
        </w:drawing>
      </w:r>
    </w:p>
    <w:p w14:paraId="3057D124" w14:textId="64892D67" w:rsidR="00613136" w:rsidRPr="00E11F25" w:rsidRDefault="00613136" w:rsidP="00C72B81">
      <w:pPr>
        <w:ind w:firstLine="360"/>
        <w:rPr>
          <w:noProof/>
          <w:sz w:val="20"/>
          <w:szCs w:val="20"/>
        </w:rPr>
      </w:pPr>
      <w:r w:rsidRPr="00E11F25">
        <w:rPr>
          <w:b/>
          <w:bCs/>
          <w:noProof/>
          <w:sz w:val="20"/>
          <w:szCs w:val="20"/>
        </w:rPr>
        <w:t>Figure</w:t>
      </w:r>
      <w:r w:rsidR="000C5DE2" w:rsidRPr="00E11F25">
        <w:rPr>
          <w:b/>
          <w:bCs/>
          <w:noProof/>
          <w:sz w:val="20"/>
          <w:szCs w:val="20"/>
        </w:rPr>
        <w:t>8</w:t>
      </w:r>
      <w:r w:rsidRPr="00E11F25">
        <w:rPr>
          <w:noProof/>
          <w:sz w:val="20"/>
          <w:szCs w:val="20"/>
        </w:rPr>
        <w:t xml:space="preserve">. Example of similarities using jaccard distances, </w:t>
      </w:r>
      <w:r w:rsidR="00D52D11" w:rsidRPr="00E11F25">
        <w:rPr>
          <w:noProof/>
          <w:sz w:val="20"/>
          <w:szCs w:val="20"/>
        </w:rPr>
        <w:t xml:space="preserve">on the </w:t>
      </w:r>
      <w:r w:rsidRPr="00E11F25">
        <w:rPr>
          <w:noProof/>
          <w:sz w:val="20"/>
          <w:szCs w:val="20"/>
        </w:rPr>
        <w:t>left is similatiries from movies to users (which user watch that movies), center is distance from movie to movie based on users rates, and right part is recommend a movies based on “Zoolander”, order by the similarities.</w:t>
      </w:r>
    </w:p>
    <w:p w14:paraId="7D9FC326" w14:textId="77777777" w:rsidR="00E11F25" w:rsidRPr="00D15E32" w:rsidRDefault="00E11F25" w:rsidP="00C72B81">
      <w:pPr>
        <w:ind w:firstLine="360"/>
      </w:pPr>
    </w:p>
    <w:p w14:paraId="198E5C33" w14:textId="700FB4A6" w:rsidR="009B4FDF" w:rsidRPr="009B4FDF" w:rsidRDefault="00D449F5" w:rsidP="00D449F5">
      <w:pPr>
        <w:pStyle w:val="Heading3"/>
        <w:ind w:firstLine="360"/>
      </w:pPr>
      <w:r>
        <w:t xml:space="preserve">3.3.c. </w:t>
      </w:r>
      <w:r w:rsidR="00BF6383" w:rsidRPr="007B58FB">
        <w:t>Collaborative Filtering</w:t>
      </w:r>
    </w:p>
    <w:p w14:paraId="0603D4CD" w14:textId="6745C73D" w:rsidR="00B23725" w:rsidRDefault="004661EC" w:rsidP="00D26443">
      <w:pPr>
        <w:ind w:firstLine="360"/>
      </w:pPr>
      <w:r>
        <w:t>C</w:t>
      </w:r>
      <w:r w:rsidR="00BF6383" w:rsidRPr="003356E8">
        <w:t xml:space="preserve">ontent based engine </w:t>
      </w:r>
      <w:r>
        <w:t>do not close all the gap,</w:t>
      </w:r>
      <w:r w:rsidR="00BF6383" w:rsidRPr="003356E8">
        <w:t xml:space="preserve"> </w:t>
      </w:r>
      <w:r>
        <w:t>for it</w:t>
      </w:r>
      <w:r w:rsidR="00BF6383" w:rsidRPr="003356E8">
        <w:t xml:space="preserve"> is only capable of suggesting movies which are </w:t>
      </w:r>
      <w:r w:rsidR="00BF6383" w:rsidRPr="003356E8">
        <w:rPr>
          <w:rStyle w:val="Emphasis"/>
          <w:rFonts w:cstheme="minorHAnsi"/>
          <w:sz w:val="21"/>
          <w:szCs w:val="21"/>
        </w:rPr>
        <w:t>close</w:t>
      </w:r>
      <w:r w:rsidR="00BF6383" w:rsidRPr="003356E8">
        <w:t xml:space="preserve"> to a certain movie. That is, it is not capable of capturing </w:t>
      </w:r>
      <w:r w:rsidR="00BF6383" w:rsidRPr="004661EC">
        <w:rPr>
          <w:b/>
          <w:bCs/>
        </w:rPr>
        <w:t>tastes</w:t>
      </w:r>
      <w:r w:rsidR="00BF6383" w:rsidRPr="003356E8">
        <w:t xml:space="preserve"> </w:t>
      </w:r>
      <w:r>
        <w:t xml:space="preserve">(i.e users preferences) </w:t>
      </w:r>
      <w:r w:rsidR="00BF6383" w:rsidRPr="003356E8">
        <w:t>and providing recommendations across genres.</w:t>
      </w:r>
      <w:r>
        <w:t xml:space="preserve"> </w:t>
      </w:r>
      <w:r w:rsidR="00BF6383" w:rsidRPr="003356E8">
        <w:t>Also, the engine that we built is not really personal in that it doesn't capture the personal tastes and biases of a user. Anyone querying our engine for recommendations based on a movie will receive the same recommendations for that movie, regardless of who he is.</w:t>
      </w:r>
      <w:r w:rsidR="00B23725">
        <w:t xml:space="preserve"> </w:t>
      </w:r>
      <w:r w:rsidR="00BF6383" w:rsidRPr="003356E8">
        <w:t>Therefore</w:t>
      </w:r>
      <w:r w:rsidR="000625E4">
        <w:t xml:space="preserve">, </w:t>
      </w:r>
      <w:r w:rsidR="00BF6383" w:rsidRPr="003356E8">
        <w:t>a technique called </w:t>
      </w:r>
      <w:r w:rsidR="00BF6383" w:rsidRPr="003356E8">
        <w:rPr>
          <w:rStyle w:val="Strong"/>
          <w:rFonts w:cstheme="minorHAnsi"/>
          <w:sz w:val="21"/>
          <w:szCs w:val="21"/>
        </w:rPr>
        <w:t>Collaborative Filtering</w:t>
      </w:r>
      <w:r w:rsidR="00BF6383" w:rsidRPr="003356E8">
        <w:t xml:space="preserve"> is based on the idea that users similar to me can be used to predict how much </w:t>
      </w:r>
      <w:r w:rsidR="00B23725">
        <w:t xml:space="preserve">one </w:t>
      </w:r>
      <w:r w:rsidR="00BF6383" w:rsidRPr="003356E8">
        <w:t xml:space="preserve">will like a particular product or service those users have used/experienced but </w:t>
      </w:r>
      <w:r w:rsidR="00B23725">
        <w:t xml:space="preserve">one </w:t>
      </w:r>
      <w:r w:rsidR="00BF6383" w:rsidRPr="003356E8">
        <w:t>have not.</w:t>
      </w:r>
      <w:r w:rsidR="00D26443">
        <w:t xml:space="preserve"> Another, advantage of collaborative filtering is that it generates models that help users discover new interests.</w:t>
      </w:r>
    </w:p>
    <w:p w14:paraId="44BA3FDB" w14:textId="2396C2C1" w:rsidR="00BF6383" w:rsidRDefault="00B23725" w:rsidP="00C72B81">
      <w:pPr>
        <w:ind w:firstLine="360"/>
      </w:pPr>
      <w:r>
        <w:t xml:space="preserve"> </w:t>
      </w:r>
      <w:r w:rsidR="009B4FDF">
        <w:t xml:space="preserve">In this </w:t>
      </w:r>
      <w:r w:rsidR="000625E4">
        <w:t xml:space="preserve">work </w:t>
      </w:r>
      <w:r>
        <w:t>was</w:t>
      </w:r>
      <w:r w:rsidR="009B4FDF">
        <w:t xml:space="preserve"> used</w:t>
      </w:r>
      <w:r w:rsidR="00BF6383" w:rsidRPr="003356E8">
        <w:t xml:space="preserve"> the </w:t>
      </w:r>
      <w:r w:rsidR="00BF6383" w:rsidRPr="003356E8">
        <w:rPr>
          <w:rStyle w:val="Strong"/>
          <w:rFonts w:cstheme="minorHAnsi"/>
          <w:sz w:val="21"/>
          <w:szCs w:val="21"/>
        </w:rPr>
        <w:t>Surprise</w:t>
      </w:r>
      <w:r w:rsidR="00BF6383" w:rsidRPr="003356E8">
        <w:t> library that used extremely powerful algorithms like </w:t>
      </w:r>
      <w:r w:rsidR="00BF6383" w:rsidRPr="003356E8">
        <w:rPr>
          <w:rStyle w:val="Strong"/>
          <w:rFonts w:cstheme="minorHAnsi"/>
          <w:sz w:val="21"/>
          <w:szCs w:val="21"/>
        </w:rPr>
        <w:t>Singular Value Decomposition (SVD)</w:t>
      </w:r>
      <w:r w:rsidR="00BF6383" w:rsidRPr="003356E8">
        <w:t xml:space="preserve"> to </w:t>
      </w:r>
      <w:r w:rsidR="000625E4" w:rsidRPr="003356E8">
        <w:t>minimize</w:t>
      </w:r>
      <w:r w:rsidR="00BF6383" w:rsidRPr="003356E8">
        <w:t xml:space="preserve"> RMSE (Root Mean Square Error) and give great recommendations.</w:t>
      </w:r>
      <w:r w:rsidR="00CB57B3">
        <w:t xml:space="preserve"> The algorithm was improved with </w:t>
      </w:r>
      <w:r w:rsidR="00CB57B3" w:rsidRPr="00CB57B3">
        <w:rPr>
          <w:i/>
          <w:iCs/>
        </w:rPr>
        <w:t>gridSearch</w:t>
      </w:r>
      <w:r w:rsidR="00CB57B3">
        <w:t xml:space="preserve"> (selection of the best parameters and errors metrics).</w:t>
      </w:r>
      <w:r w:rsidR="00D15E32">
        <w:t xml:space="preserve"> </w:t>
      </w:r>
    </w:p>
    <w:p w14:paraId="69BA2F51" w14:textId="26B62206" w:rsidR="002A3AE8" w:rsidRDefault="002A3AE8" w:rsidP="00C72B81">
      <w:pPr>
        <w:ind w:firstLine="360"/>
      </w:pPr>
    </w:p>
    <w:p w14:paraId="344413BA" w14:textId="77777777" w:rsidR="002A3AE8" w:rsidRDefault="002A3AE8" w:rsidP="00C72B81">
      <w:pPr>
        <w:ind w:firstLine="360"/>
      </w:pPr>
    </w:p>
    <w:p w14:paraId="5D9278B1" w14:textId="400C7DBF" w:rsidR="00613136" w:rsidRDefault="00613136" w:rsidP="00C72B81">
      <w:pPr>
        <w:ind w:firstLine="360"/>
        <w:rPr>
          <w:noProof/>
        </w:rPr>
      </w:pPr>
      <w:r>
        <w:rPr>
          <w:noProof/>
        </w:rPr>
        <w:lastRenderedPageBreak/>
        <w:drawing>
          <wp:inline distT="0" distB="0" distL="0" distR="0" wp14:anchorId="12C154BC" wp14:editId="2FCB255A">
            <wp:extent cx="2928902" cy="125730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87639" cy="1325442"/>
                    </a:xfrm>
                    <a:prstGeom prst="rect">
                      <a:avLst/>
                    </a:prstGeom>
                  </pic:spPr>
                </pic:pic>
              </a:graphicData>
            </a:graphic>
          </wp:inline>
        </w:drawing>
      </w:r>
      <w:r w:rsidRPr="00613136">
        <w:rPr>
          <w:noProof/>
        </w:rPr>
        <w:t xml:space="preserve"> </w:t>
      </w:r>
      <w:r>
        <w:rPr>
          <w:noProof/>
        </w:rPr>
        <w:drawing>
          <wp:inline distT="0" distB="0" distL="0" distR="0" wp14:anchorId="599AEB10" wp14:editId="641D8EE2">
            <wp:extent cx="2735634" cy="353060"/>
            <wp:effectExtent l="0" t="0" r="762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6732" cy="502911"/>
                    </a:xfrm>
                    <a:prstGeom prst="rect">
                      <a:avLst/>
                    </a:prstGeom>
                  </pic:spPr>
                </pic:pic>
              </a:graphicData>
            </a:graphic>
          </wp:inline>
        </w:drawing>
      </w:r>
    </w:p>
    <w:p w14:paraId="3A40DB68" w14:textId="276E16FB" w:rsidR="00613136" w:rsidRPr="00E11F25" w:rsidRDefault="00613136" w:rsidP="00C72B81">
      <w:pPr>
        <w:ind w:firstLine="360"/>
        <w:rPr>
          <w:noProof/>
          <w:sz w:val="20"/>
          <w:szCs w:val="20"/>
        </w:rPr>
      </w:pPr>
      <w:r w:rsidRPr="00E11F25">
        <w:rPr>
          <w:b/>
          <w:bCs/>
          <w:noProof/>
          <w:sz w:val="20"/>
          <w:szCs w:val="20"/>
        </w:rPr>
        <w:t>Figure</w:t>
      </w:r>
      <w:r w:rsidR="000C5DE2" w:rsidRPr="00E11F25">
        <w:rPr>
          <w:b/>
          <w:bCs/>
          <w:noProof/>
          <w:sz w:val="20"/>
          <w:szCs w:val="20"/>
        </w:rPr>
        <w:t>9</w:t>
      </w:r>
      <w:r w:rsidRPr="00E11F25">
        <w:rPr>
          <w:noProof/>
          <w:sz w:val="20"/>
          <w:szCs w:val="20"/>
        </w:rPr>
        <w:t>. Example of SVD: left is the training process and evaluating the error metrics (87% accuracy within RMSE), right is the prediction of user 474 rates movieId 2 with 3.57.</w:t>
      </w:r>
    </w:p>
    <w:p w14:paraId="45745F98" w14:textId="77777777" w:rsidR="00E11F25" w:rsidRDefault="00E11F25" w:rsidP="00C72B81">
      <w:pPr>
        <w:ind w:firstLine="360"/>
      </w:pPr>
    </w:p>
    <w:p w14:paraId="163FB7D8" w14:textId="02C8BAAA" w:rsidR="00CB57B3" w:rsidRDefault="00D449F5" w:rsidP="00D449F5">
      <w:pPr>
        <w:pStyle w:val="Heading3"/>
        <w:ind w:firstLine="360"/>
      </w:pPr>
      <w:r>
        <w:t xml:space="preserve">3.3.d. </w:t>
      </w:r>
      <w:r w:rsidR="00CB57B3">
        <w:t>Hybrid Recommendation</w:t>
      </w:r>
    </w:p>
    <w:p w14:paraId="35BF3705" w14:textId="354A6526" w:rsidR="00CB57B3" w:rsidRDefault="00CB57B3" w:rsidP="006E6F1D">
      <w:pPr>
        <w:ind w:firstLine="360"/>
      </w:pPr>
      <w:r>
        <w:t xml:space="preserve">Merging the 3 previous </w:t>
      </w:r>
      <w:r w:rsidR="000625E4">
        <w:t>approaches</w:t>
      </w:r>
      <w:r>
        <w:t xml:space="preserve"> in one single </w:t>
      </w:r>
      <w:r w:rsidR="00E11F25">
        <w:t>RS</w:t>
      </w:r>
      <w:r>
        <w:t xml:space="preserve"> is the best scenario to take in account different criteria</w:t>
      </w:r>
      <w:r w:rsidR="009343E5">
        <w:t xml:space="preserve"> </w:t>
      </w:r>
      <w:r>
        <w:t>to fully satisfy a user. For example, we can start by assessing similarities based on others users (collaborative filter), then search the movies with</w:t>
      </w:r>
      <w:r w:rsidR="009343E5">
        <w:t>in</w:t>
      </w:r>
      <w:r>
        <w:t xml:space="preserve"> the 10 most similar users (content based), filtering for the 3 </w:t>
      </w:r>
      <w:r w:rsidR="000625E4">
        <w:t>target_</w:t>
      </w:r>
      <w:r>
        <w:t xml:space="preserve">user preferred genre (content based as well), ranking the movies by others users score (basic filter, weighted ratings). The final list of movies is the input for the SVD to predict based on that list which movies will have the most chance to </w:t>
      </w:r>
      <w:r w:rsidR="00B23725">
        <w:t>assess</w:t>
      </w:r>
      <w:r>
        <w:t xml:space="preserve"> the target user preferences</w:t>
      </w:r>
      <w:r w:rsidR="00E11F25">
        <w:t>(see figure10</w:t>
      </w:r>
      <w:r w:rsidR="00E11F25">
        <w:rPr>
          <w:b/>
          <w:bCs/>
        </w:rPr>
        <w:t>)</w:t>
      </w:r>
      <w:r>
        <w:t xml:space="preserve">. </w:t>
      </w:r>
    </w:p>
    <w:p w14:paraId="6167D911" w14:textId="497E69D9" w:rsidR="00825662" w:rsidRDefault="00E11F25" w:rsidP="006E6F1D">
      <w:pPr>
        <w:ind w:firstLine="360"/>
        <w:rPr>
          <w:noProof/>
        </w:rPr>
      </w:pPr>
      <w:r>
        <w:t>Within these</w:t>
      </w:r>
      <w:r w:rsidR="00CB57B3">
        <w:t xml:space="preserve"> techniques we are assessing the users values (user can change parameters of the algorithm explain</w:t>
      </w:r>
      <w:r w:rsidR="000625E4">
        <w:t>ed</w:t>
      </w:r>
      <w:r w:rsidR="00CB57B3">
        <w:t xml:space="preserve"> on the interface and Methodology chapter), and assessing the metrics of the recommender like: user engagement, increasing views, and one of the most important: </w:t>
      </w:r>
      <w:r w:rsidR="00CB57B3" w:rsidRPr="006E6F1D">
        <w:t>user</w:t>
      </w:r>
      <w:r w:rsidR="00CB57B3">
        <w:t xml:space="preserve"> </w:t>
      </w:r>
      <w:r w:rsidR="00CB57B3" w:rsidRPr="006E6F1D">
        <w:t>satisfaction</w:t>
      </w:r>
      <w:r w:rsidR="00CB57B3">
        <w:t xml:space="preserve"> because we are increasing the chance to predict correctly.</w:t>
      </w:r>
      <w:r w:rsidR="000625E4">
        <w:t xml:space="preserve"> For example, one can filter which friend he/she want to compare, select genres that want to include, the level of similarities (own x others), and provide feedback in each iteration (i.e accept or refuse the recommendations).</w:t>
      </w:r>
      <w:r w:rsidR="00613136" w:rsidRPr="00613136">
        <w:rPr>
          <w:noProof/>
        </w:rPr>
        <w:t xml:space="preserve"> </w:t>
      </w:r>
    </w:p>
    <w:tbl>
      <w:tblPr>
        <w:tblStyle w:val="TableGrid"/>
        <w:tblW w:w="9972" w:type="dxa"/>
        <w:tblLook w:val="04A0" w:firstRow="1" w:lastRow="0" w:firstColumn="1" w:lastColumn="0" w:noHBand="0" w:noVBand="1"/>
      </w:tblPr>
      <w:tblGrid>
        <w:gridCol w:w="5357"/>
        <w:gridCol w:w="4615"/>
      </w:tblGrid>
      <w:tr w:rsidR="002944C9" w14:paraId="524393D9" w14:textId="77777777" w:rsidTr="00E11F25">
        <w:trPr>
          <w:trHeight w:val="1741"/>
        </w:trPr>
        <w:tc>
          <w:tcPr>
            <w:tcW w:w="5340" w:type="dxa"/>
          </w:tcPr>
          <w:p w14:paraId="40E9CD41" w14:textId="3E570F21" w:rsidR="002944C9" w:rsidRDefault="002944C9" w:rsidP="006E6F1D">
            <w:pPr>
              <w:rPr>
                <w:noProof/>
              </w:rPr>
            </w:pPr>
            <w:r>
              <w:rPr>
                <w:noProof/>
              </w:rPr>
              <w:drawing>
                <wp:inline distT="0" distB="0" distL="0" distR="0" wp14:anchorId="2CEC34F0" wp14:editId="25D462DC">
                  <wp:extent cx="3034553" cy="93370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6477" cy="986608"/>
                          </a:xfrm>
                          <a:prstGeom prst="rect">
                            <a:avLst/>
                          </a:prstGeom>
                        </pic:spPr>
                      </pic:pic>
                    </a:graphicData>
                  </a:graphic>
                </wp:inline>
              </w:drawing>
            </w:r>
          </w:p>
        </w:tc>
        <w:tc>
          <w:tcPr>
            <w:tcW w:w="4632" w:type="dxa"/>
          </w:tcPr>
          <w:p w14:paraId="64740729" w14:textId="41A18F2F" w:rsidR="002944C9" w:rsidRDefault="002944C9" w:rsidP="006E6F1D">
            <w:pPr>
              <w:rPr>
                <w:noProof/>
              </w:rPr>
            </w:pPr>
            <w:r>
              <w:rPr>
                <w:noProof/>
              </w:rPr>
              <w:drawing>
                <wp:inline distT="0" distB="0" distL="0" distR="0" wp14:anchorId="6DFECA0D" wp14:editId="3445566A">
                  <wp:extent cx="2597218" cy="9950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02498" cy="1035380"/>
                          </a:xfrm>
                          <a:prstGeom prst="rect">
                            <a:avLst/>
                          </a:prstGeom>
                        </pic:spPr>
                      </pic:pic>
                    </a:graphicData>
                  </a:graphic>
                </wp:inline>
              </w:drawing>
            </w:r>
          </w:p>
        </w:tc>
      </w:tr>
      <w:tr w:rsidR="002944C9" w14:paraId="484C17A5" w14:textId="77777777" w:rsidTr="00E11F25">
        <w:trPr>
          <w:trHeight w:val="2700"/>
        </w:trPr>
        <w:tc>
          <w:tcPr>
            <w:tcW w:w="5340" w:type="dxa"/>
          </w:tcPr>
          <w:p w14:paraId="058BD183" w14:textId="087C17ED" w:rsidR="002944C9" w:rsidRDefault="002944C9" w:rsidP="006E6F1D">
            <w:pPr>
              <w:rPr>
                <w:noProof/>
              </w:rPr>
            </w:pPr>
            <w:r>
              <w:rPr>
                <w:noProof/>
              </w:rPr>
              <w:drawing>
                <wp:inline distT="0" distB="0" distL="0" distR="0" wp14:anchorId="1BAE99B2" wp14:editId="226C822F">
                  <wp:extent cx="3264877" cy="16840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0803" cy="1754175"/>
                          </a:xfrm>
                          <a:prstGeom prst="rect">
                            <a:avLst/>
                          </a:prstGeom>
                        </pic:spPr>
                      </pic:pic>
                    </a:graphicData>
                  </a:graphic>
                </wp:inline>
              </w:drawing>
            </w:r>
          </w:p>
        </w:tc>
        <w:tc>
          <w:tcPr>
            <w:tcW w:w="4632" w:type="dxa"/>
          </w:tcPr>
          <w:p w14:paraId="5FF154B9" w14:textId="738963DC" w:rsidR="002944C9" w:rsidRDefault="002944C9" w:rsidP="006E6F1D">
            <w:pPr>
              <w:rPr>
                <w:noProof/>
              </w:rPr>
            </w:pPr>
            <w:r>
              <w:rPr>
                <w:noProof/>
              </w:rPr>
              <w:drawing>
                <wp:inline distT="0" distB="0" distL="0" distR="0" wp14:anchorId="78C8EBC0" wp14:editId="3D7F669D">
                  <wp:extent cx="2684584" cy="1773087"/>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23198" cy="1864637"/>
                          </a:xfrm>
                          <a:prstGeom prst="rect">
                            <a:avLst/>
                          </a:prstGeom>
                        </pic:spPr>
                      </pic:pic>
                    </a:graphicData>
                  </a:graphic>
                </wp:inline>
              </w:drawing>
            </w:r>
          </w:p>
        </w:tc>
      </w:tr>
    </w:tbl>
    <w:p w14:paraId="65B8B41B" w14:textId="09C24CA6" w:rsidR="00613136" w:rsidRPr="00E11F25" w:rsidRDefault="002944C9" w:rsidP="002944C9">
      <w:pPr>
        <w:rPr>
          <w:sz w:val="20"/>
          <w:szCs w:val="20"/>
        </w:rPr>
      </w:pPr>
      <w:r w:rsidRPr="00E11F25">
        <w:rPr>
          <w:b/>
          <w:bCs/>
          <w:sz w:val="20"/>
          <w:szCs w:val="20"/>
        </w:rPr>
        <w:t>Figure</w:t>
      </w:r>
      <w:r w:rsidR="000C5DE2" w:rsidRPr="00E11F25">
        <w:rPr>
          <w:b/>
          <w:bCs/>
          <w:sz w:val="20"/>
          <w:szCs w:val="20"/>
        </w:rPr>
        <w:t>10</w:t>
      </w:r>
      <w:r w:rsidRPr="00E11F25">
        <w:rPr>
          <w:sz w:val="20"/>
          <w:szCs w:val="20"/>
        </w:rPr>
        <w:t xml:space="preserve">. Example of </w:t>
      </w:r>
      <w:r w:rsidRPr="00E11F25">
        <w:rPr>
          <w:b/>
          <w:bCs/>
          <w:sz w:val="20"/>
          <w:szCs w:val="20"/>
        </w:rPr>
        <w:t>hybrid</w:t>
      </w:r>
      <w:r w:rsidRPr="00E11F25">
        <w:rPr>
          <w:sz w:val="20"/>
          <w:szCs w:val="20"/>
        </w:rPr>
        <w:t xml:space="preserve"> </w:t>
      </w:r>
      <w:r w:rsidRPr="00E11F25">
        <w:rPr>
          <w:b/>
          <w:bCs/>
          <w:sz w:val="20"/>
          <w:szCs w:val="20"/>
        </w:rPr>
        <w:t>recommender</w:t>
      </w:r>
      <w:r w:rsidRPr="00E11F25">
        <w:rPr>
          <w:sz w:val="20"/>
          <w:szCs w:val="20"/>
        </w:rPr>
        <w:t xml:space="preserve">: First, select similar users based on distances to movies (jaccard), </w:t>
      </w:r>
      <w:r w:rsidR="009343E5" w:rsidRPr="00E11F25">
        <w:rPr>
          <w:sz w:val="20"/>
          <w:szCs w:val="20"/>
        </w:rPr>
        <w:t xml:space="preserve">then </w:t>
      </w:r>
      <w:r w:rsidRPr="00E11F25">
        <w:rPr>
          <w:sz w:val="20"/>
          <w:szCs w:val="20"/>
        </w:rPr>
        <w:t xml:space="preserve">filter user top 3 genres (content based, based on voting score), </w:t>
      </w:r>
      <w:r w:rsidR="009343E5" w:rsidRPr="00E11F25">
        <w:rPr>
          <w:sz w:val="20"/>
          <w:szCs w:val="20"/>
        </w:rPr>
        <w:t>after</w:t>
      </w:r>
      <w:r w:rsidRPr="00E11F25">
        <w:rPr>
          <w:sz w:val="20"/>
          <w:szCs w:val="20"/>
        </w:rPr>
        <w:t xml:space="preserve"> filter this </w:t>
      </w:r>
      <w:r w:rsidR="00E11F25" w:rsidRPr="00E11F25">
        <w:rPr>
          <w:sz w:val="20"/>
          <w:szCs w:val="20"/>
        </w:rPr>
        <w:t>df</w:t>
      </w:r>
      <w:r w:rsidRPr="00E11F25">
        <w:rPr>
          <w:sz w:val="20"/>
          <w:szCs w:val="20"/>
        </w:rPr>
        <w:t xml:space="preserve"> within similar users and preferred genres</w:t>
      </w:r>
      <w:r w:rsidR="009343E5" w:rsidRPr="00E11F25">
        <w:rPr>
          <w:sz w:val="20"/>
          <w:szCs w:val="20"/>
        </w:rPr>
        <w:t xml:space="preserve"> and</w:t>
      </w:r>
      <w:r w:rsidRPr="00E11F25">
        <w:rPr>
          <w:sz w:val="20"/>
          <w:szCs w:val="20"/>
        </w:rPr>
        <w:t xml:space="preserve"> finally use SVD to predict all movies and sort the list based on prediction scores.</w:t>
      </w:r>
    </w:p>
    <w:p w14:paraId="46F2492A" w14:textId="42BAA796" w:rsidR="00064C92" w:rsidRDefault="00064C92" w:rsidP="007B58FB">
      <w:pPr>
        <w:pStyle w:val="Heading1"/>
        <w:numPr>
          <w:ilvl w:val="0"/>
          <w:numId w:val="10"/>
        </w:numPr>
      </w:pPr>
      <w:r>
        <w:lastRenderedPageBreak/>
        <w:t>Conclusion</w:t>
      </w:r>
    </w:p>
    <w:p w14:paraId="4EA1DDEB" w14:textId="38C2916B" w:rsidR="000625E4" w:rsidRPr="006E6F1D" w:rsidRDefault="00C76741" w:rsidP="000625E4">
      <w:pPr>
        <w:pStyle w:val="NormalWeb"/>
        <w:spacing w:before="0" w:beforeAutospacing="0" w:after="240" w:afterAutospacing="0"/>
        <w:ind w:firstLine="360"/>
        <w:rPr>
          <w:rFonts w:asciiTheme="minorHAnsi" w:hAnsiTheme="minorHAnsi" w:cstheme="minorHAnsi"/>
          <w:sz w:val="22"/>
          <w:szCs w:val="22"/>
        </w:rPr>
      </w:pPr>
      <w:r w:rsidRPr="006E6F1D">
        <w:rPr>
          <w:rFonts w:asciiTheme="minorHAnsi" w:hAnsiTheme="minorHAnsi" w:cstheme="minorHAnsi"/>
          <w:sz w:val="22"/>
          <w:szCs w:val="22"/>
        </w:rPr>
        <w:t xml:space="preserve">In this </w:t>
      </w:r>
      <w:r w:rsidR="00F73FCA" w:rsidRPr="006E6F1D">
        <w:rPr>
          <w:rFonts w:asciiTheme="minorHAnsi" w:hAnsiTheme="minorHAnsi" w:cstheme="minorHAnsi"/>
          <w:sz w:val="22"/>
          <w:szCs w:val="22"/>
        </w:rPr>
        <w:t>work</w:t>
      </w:r>
      <w:r w:rsidRPr="006E6F1D">
        <w:rPr>
          <w:rFonts w:asciiTheme="minorHAnsi" w:hAnsiTheme="minorHAnsi" w:cstheme="minorHAnsi"/>
          <w:sz w:val="22"/>
          <w:szCs w:val="22"/>
        </w:rPr>
        <w:t xml:space="preserve">, </w:t>
      </w:r>
      <w:r w:rsidR="000625E4" w:rsidRPr="006E6F1D">
        <w:rPr>
          <w:rFonts w:asciiTheme="minorHAnsi" w:hAnsiTheme="minorHAnsi" w:cstheme="minorHAnsi"/>
          <w:sz w:val="22"/>
          <w:szCs w:val="22"/>
        </w:rPr>
        <w:t xml:space="preserve">was designed an interface using library patterns to asses </w:t>
      </w:r>
      <w:r w:rsidR="000625E4" w:rsidRPr="006E6F1D">
        <w:rPr>
          <w:rFonts w:asciiTheme="minorHAnsi" w:hAnsiTheme="minorHAnsi" w:cstheme="minorHAnsi"/>
          <w:b/>
          <w:bCs/>
          <w:sz w:val="22"/>
          <w:szCs w:val="22"/>
        </w:rPr>
        <w:t>values</w:t>
      </w:r>
      <w:r w:rsidR="000625E4" w:rsidRPr="006E6F1D">
        <w:rPr>
          <w:rFonts w:asciiTheme="minorHAnsi" w:hAnsiTheme="minorHAnsi" w:cstheme="minorHAnsi"/>
          <w:sz w:val="22"/>
          <w:szCs w:val="22"/>
        </w:rPr>
        <w:t>, allowing</w:t>
      </w:r>
      <w:r w:rsidR="0062775E">
        <w:rPr>
          <w:rFonts w:asciiTheme="minorHAnsi" w:hAnsiTheme="minorHAnsi" w:cstheme="minorHAnsi"/>
          <w:sz w:val="22"/>
          <w:szCs w:val="22"/>
        </w:rPr>
        <w:t xml:space="preserve"> user</w:t>
      </w:r>
      <w:r w:rsidR="000625E4" w:rsidRPr="006E6F1D">
        <w:rPr>
          <w:rFonts w:asciiTheme="minorHAnsi" w:hAnsiTheme="minorHAnsi" w:cstheme="minorHAnsi"/>
          <w:sz w:val="22"/>
          <w:szCs w:val="22"/>
        </w:rPr>
        <w:t xml:space="preserve"> </w:t>
      </w:r>
      <w:r w:rsidR="000625E4" w:rsidRPr="006E6F1D">
        <w:rPr>
          <w:rFonts w:asciiTheme="minorHAnsi" w:hAnsiTheme="minorHAnsi" w:cstheme="minorHAnsi"/>
          <w:b/>
          <w:bCs/>
          <w:sz w:val="22"/>
          <w:szCs w:val="22"/>
        </w:rPr>
        <w:t>control</w:t>
      </w:r>
      <w:r w:rsidR="000625E4" w:rsidRPr="006E6F1D">
        <w:rPr>
          <w:rFonts w:asciiTheme="minorHAnsi" w:hAnsiTheme="minorHAnsi" w:cstheme="minorHAnsi"/>
          <w:sz w:val="22"/>
          <w:szCs w:val="22"/>
        </w:rPr>
        <w:t xml:space="preserve"> over the recommender. The interface is crucial, for i</w:t>
      </w:r>
      <w:r w:rsidR="00B23725" w:rsidRPr="006E6F1D">
        <w:rPr>
          <w:rFonts w:asciiTheme="minorHAnsi" w:hAnsiTheme="minorHAnsi" w:cstheme="minorHAnsi"/>
          <w:sz w:val="22"/>
          <w:szCs w:val="22"/>
        </w:rPr>
        <w:t>t i</w:t>
      </w:r>
      <w:r w:rsidR="000625E4" w:rsidRPr="006E6F1D">
        <w:rPr>
          <w:rFonts w:asciiTheme="minorHAnsi" w:hAnsiTheme="minorHAnsi" w:cstheme="minorHAnsi"/>
          <w:sz w:val="22"/>
          <w:szCs w:val="22"/>
        </w:rPr>
        <w:t xml:space="preserve">s the connection point from </w:t>
      </w:r>
      <w:r w:rsidR="00B23725" w:rsidRPr="006E6F1D">
        <w:rPr>
          <w:rFonts w:asciiTheme="minorHAnsi" w:hAnsiTheme="minorHAnsi" w:cstheme="minorHAnsi"/>
          <w:sz w:val="22"/>
          <w:szCs w:val="22"/>
        </w:rPr>
        <w:t>end-user</w:t>
      </w:r>
      <w:r w:rsidR="000625E4" w:rsidRPr="006E6F1D">
        <w:rPr>
          <w:rFonts w:asciiTheme="minorHAnsi" w:hAnsiTheme="minorHAnsi" w:cstheme="minorHAnsi"/>
          <w:sz w:val="22"/>
          <w:szCs w:val="22"/>
        </w:rPr>
        <w:t xml:space="preserve"> to </w:t>
      </w:r>
      <w:r w:rsidR="00B23725" w:rsidRPr="006E6F1D">
        <w:rPr>
          <w:rFonts w:asciiTheme="minorHAnsi" w:hAnsiTheme="minorHAnsi" w:cstheme="minorHAnsi"/>
          <w:sz w:val="22"/>
          <w:szCs w:val="22"/>
        </w:rPr>
        <w:t>the</w:t>
      </w:r>
      <w:r w:rsidR="000625E4" w:rsidRPr="006E6F1D">
        <w:rPr>
          <w:rFonts w:asciiTheme="minorHAnsi" w:hAnsiTheme="minorHAnsi" w:cstheme="minorHAnsi"/>
          <w:sz w:val="22"/>
          <w:szCs w:val="22"/>
        </w:rPr>
        <w:t xml:space="preserve"> recommender, through her that you are explaining to your users how you are building the recommendations</w:t>
      </w:r>
      <w:r w:rsidR="00AD2626">
        <w:rPr>
          <w:rFonts w:asciiTheme="minorHAnsi" w:hAnsiTheme="minorHAnsi" w:cstheme="minorHAnsi"/>
          <w:sz w:val="22"/>
          <w:szCs w:val="22"/>
        </w:rPr>
        <w:t xml:space="preserve"> (transparency and acceptance)</w:t>
      </w:r>
      <w:r w:rsidR="000625E4" w:rsidRPr="006E6F1D">
        <w:rPr>
          <w:rFonts w:asciiTheme="minorHAnsi" w:hAnsiTheme="minorHAnsi" w:cstheme="minorHAnsi"/>
          <w:sz w:val="22"/>
          <w:szCs w:val="22"/>
        </w:rPr>
        <w:t xml:space="preserve"> and take his own </w:t>
      </w:r>
      <w:r w:rsidR="000625E4" w:rsidRPr="006E6F1D">
        <w:rPr>
          <w:rFonts w:asciiTheme="minorHAnsi" w:hAnsiTheme="minorHAnsi" w:cstheme="minorHAnsi"/>
          <w:b/>
          <w:bCs/>
          <w:sz w:val="22"/>
          <w:szCs w:val="22"/>
        </w:rPr>
        <w:t>preferences</w:t>
      </w:r>
      <w:r w:rsidR="000625E4" w:rsidRPr="006E6F1D">
        <w:rPr>
          <w:rFonts w:asciiTheme="minorHAnsi" w:hAnsiTheme="minorHAnsi" w:cstheme="minorHAnsi"/>
          <w:sz w:val="22"/>
          <w:szCs w:val="22"/>
        </w:rPr>
        <w:t xml:space="preserve"> into account for future recommendations</w:t>
      </w:r>
      <w:r w:rsidR="00AD2626">
        <w:rPr>
          <w:rFonts w:asciiTheme="minorHAnsi" w:hAnsiTheme="minorHAnsi" w:cstheme="minorHAnsi"/>
          <w:sz w:val="22"/>
          <w:szCs w:val="22"/>
        </w:rPr>
        <w:t xml:space="preserve"> (</w:t>
      </w:r>
      <w:r w:rsidR="00754FCA">
        <w:rPr>
          <w:rFonts w:asciiTheme="minorHAnsi" w:hAnsiTheme="minorHAnsi" w:cstheme="minorHAnsi"/>
          <w:sz w:val="22"/>
          <w:szCs w:val="22"/>
        </w:rPr>
        <w:t>predict power</w:t>
      </w:r>
      <w:r w:rsidR="00AD2626">
        <w:rPr>
          <w:rFonts w:asciiTheme="minorHAnsi" w:hAnsiTheme="minorHAnsi" w:cstheme="minorHAnsi"/>
          <w:sz w:val="22"/>
          <w:szCs w:val="22"/>
        </w:rPr>
        <w:t>)</w:t>
      </w:r>
      <w:r w:rsidR="000625E4" w:rsidRPr="006E6F1D">
        <w:rPr>
          <w:rFonts w:asciiTheme="minorHAnsi" w:hAnsiTheme="minorHAnsi" w:cstheme="minorHAnsi"/>
          <w:sz w:val="22"/>
          <w:szCs w:val="22"/>
        </w:rPr>
        <w:t>.</w:t>
      </w:r>
    </w:p>
    <w:p w14:paraId="56AB74E6" w14:textId="23493791" w:rsidR="006E6F1D" w:rsidRPr="006E6F1D" w:rsidRDefault="00AD2626" w:rsidP="006E6F1D">
      <w:pPr>
        <w:pStyle w:val="NormalWeb"/>
        <w:spacing w:before="0" w:beforeAutospacing="0" w:after="240" w:afterAutospacing="0"/>
        <w:ind w:firstLine="360"/>
        <w:rPr>
          <w:rFonts w:asciiTheme="minorHAnsi" w:hAnsiTheme="minorHAnsi" w:cstheme="minorHAnsi"/>
          <w:sz w:val="22"/>
          <w:szCs w:val="22"/>
        </w:rPr>
      </w:pPr>
      <w:r>
        <w:rPr>
          <w:rFonts w:asciiTheme="minorHAnsi" w:hAnsiTheme="minorHAnsi" w:cstheme="minorHAnsi"/>
          <w:sz w:val="22"/>
          <w:szCs w:val="22"/>
        </w:rPr>
        <w:t xml:space="preserve">This strategy makes the </w:t>
      </w:r>
      <w:r w:rsidR="006E6F1D" w:rsidRPr="006E6F1D">
        <w:rPr>
          <w:rFonts w:asciiTheme="minorHAnsi" w:hAnsiTheme="minorHAnsi" w:cstheme="minorHAnsi"/>
          <w:sz w:val="22"/>
          <w:szCs w:val="22"/>
        </w:rPr>
        <w:t xml:space="preserve">user more relevant </w:t>
      </w:r>
      <w:r w:rsidR="00754FCA">
        <w:rPr>
          <w:rFonts w:asciiTheme="minorHAnsi" w:hAnsiTheme="minorHAnsi" w:cstheme="minorHAnsi"/>
          <w:sz w:val="22"/>
          <w:szCs w:val="22"/>
        </w:rPr>
        <w:t>providing</w:t>
      </w:r>
      <w:r>
        <w:rPr>
          <w:rFonts w:asciiTheme="minorHAnsi" w:hAnsiTheme="minorHAnsi" w:cstheme="minorHAnsi"/>
          <w:sz w:val="22"/>
          <w:szCs w:val="22"/>
        </w:rPr>
        <w:t xml:space="preserve"> </w:t>
      </w:r>
      <w:r w:rsidR="006E6F1D" w:rsidRPr="006E6F1D">
        <w:rPr>
          <w:rFonts w:asciiTheme="minorHAnsi" w:hAnsiTheme="minorHAnsi" w:cstheme="minorHAnsi"/>
          <w:sz w:val="22"/>
          <w:szCs w:val="22"/>
        </w:rPr>
        <w:t xml:space="preserve">inputs and context to a recommender, for example, providing feedback that </w:t>
      </w:r>
      <w:r>
        <w:rPr>
          <w:rFonts w:asciiTheme="minorHAnsi" w:hAnsiTheme="minorHAnsi" w:cstheme="minorHAnsi"/>
          <w:sz w:val="22"/>
          <w:szCs w:val="22"/>
        </w:rPr>
        <w:t>will be</w:t>
      </w:r>
      <w:r w:rsidR="006E6F1D" w:rsidRPr="006E6F1D">
        <w:rPr>
          <w:rFonts w:asciiTheme="minorHAnsi" w:hAnsiTheme="minorHAnsi" w:cstheme="minorHAnsi"/>
          <w:sz w:val="22"/>
          <w:szCs w:val="22"/>
        </w:rPr>
        <w:t xml:space="preserve"> used to better predicting in the future. This is given, allowing user exert control over the algorithm, choosing </w:t>
      </w:r>
      <w:r>
        <w:rPr>
          <w:rFonts w:asciiTheme="minorHAnsi" w:hAnsiTheme="minorHAnsi" w:cstheme="minorHAnsi"/>
          <w:sz w:val="22"/>
          <w:szCs w:val="22"/>
        </w:rPr>
        <w:t>his</w:t>
      </w:r>
      <w:r w:rsidR="006E6F1D" w:rsidRPr="006E6F1D">
        <w:rPr>
          <w:rFonts w:asciiTheme="minorHAnsi" w:hAnsiTheme="minorHAnsi" w:cstheme="minorHAnsi"/>
          <w:sz w:val="22"/>
          <w:szCs w:val="22"/>
        </w:rPr>
        <w:t xml:space="preserve"> preferences </w:t>
      </w:r>
      <w:r>
        <w:rPr>
          <w:rFonts w:asciiTheme="minorHAnsi" w:hAnsiTheme="minorHAnsi" w:cstheme="minorHAnsi"/>
          <w:sz w:val="22"/>
          <w:szCs w:val="22"/>
        </w:rPr>
        <w:t>(genres, actors, tags)</w:t>
      </w:r>
      <w:r w:rsidR="006E6F1D" w:rsidRPr="006E6F1D">
        <w:rPr>
          <w:rFonts w:asciiTheme="minorHAnsi" w:hAnsiTheme="minorHAnsi" w:cstheme="minorHAnsi"/>
          <w:sz w:val="22"/>
          <w:szCs w:val="22"/>
        </w:rPr>
        <w:t xml:space="preserve">. A teenager may be interested in more trend topics similar to his friend, but an adult on the other side may be interested in old well rated movies of western genre.  Using the interface </w:t>
      </w:r>
      <w:r>
        <w:rPr>
          <w:rFonts w:asciiTheme="minorHAnsi" w:hAnsiTheme="minorHAnsi" w:cstheme="minorHAnsi"/>
          <w:sz w:val="22"/>
          <w:szCs w:val="22"/>
        </w:rPr>
        <w:t xml:space="preserve">the </w:t>
      </w:r>
      <w:r w:rsidR="006E6F1D" w:rsidRPr="006E6F1D">
        <w:rPr>
          <w:rFonts w:asciiTheme="minorHAnsi" w:hAnsiTheme="minorHAnsi" w:cstheme="minorHAnsi"/>
          <w:sz w:val="22"/>
          <w:szCs w:val="22"/>
        </w:rPr>
        <w:t xml:space="preserve">user can select parameters and visually notice how it changes </w:t>
      </w:r>
      <w:r>
        <w:rPr>
          <w:rFonts w:asciiTheme="minorHAnsi" w:hAnsiTheme="minorHAnsi" w:cstheme="minorHAnsi"/>
          <w:sz w:val="22"/>
          <w:szCs w:val="22"/>
        </w:rPr>
        <w:t>his</w:t>
      </w:r>
      <w:r w:rsidR="006E6F1D" w:rsidRPr="006E6F1D">
        <w:rPr>
          <w:rFonts w:asciiTheme="minorHAnsi" w:hAnsiTheme="minorHAnsi" w:cstheme="minorHAnsi"/>
          <w:sz w:val="22"/>
          <w:szCs w:val="22"/>
        </w:rPr>
        <w:t xml:space="preserve"> recommendations.</w:t>
      </w:r>
    </w:p>
    <w:p w14:paraId="28617499" w14:textId="36B6B9E7" w:rsidR="00A20A4B" w:rsidRDefault="00A20A4B" w:rsidP="00182134">
      <w:pPr>
        <w:ind w:firstLine="270"/>
      </w:pPr>
      <w:r>
        <w:t>The work assess</w:t>
      </w:r>
      <w:r w:rsidR="00182134">
        <w:t>ed</w:t>
      </w:r>
      <w:r>
        <w:t xml:space="preserve"> metrics of </w:t>
      </w:r>
      <w:r w:rsidRPr="00182134">
        <w:rPr>
          <w:b/>
          <w:bCs/>
        </w:rPr>
        <w:t>users</w:t>
      </w:r>
      <w:r>
        <w:t xml:space="preserve"> and </w:t>
      </w:r>
      <w:r w:rsidRPr="00182134">
        <w:rPr>
          <w:b/>
          <w:bCs/>
        </w:rPr>
        <w:t>business</w:t>
      </w:r>
      <w:r>
        <w:t xml:space="preserve">, trying to taking in account inevitable tensions like: more views or more diversity? Metrics sometimes contrary to each other, but the tension </w:t>
      </w:r>
      <w:r w:rsidR="000625E4">
        <w:t xml:space="preserve">was </w:t>
      </w:r>
      <w:r>
        <w:t>minimize</w:t>
      </w:r>
      <w:r w:rsidR="00D15E32">
        <w:t>d</w:t>
      </w:r>
      <w:r>
        <w:t xml:space="preserve"> </w:t>
      </w:r>
      <w:r w:rsidR="00D15E32">
        <w:t>through</w:t>
      </w:r>
      <w:r>
        <w:t xml:space="preserve"> transparency improving user acceptance </w:t>
      </w:r>
      <w:r w:rsidR="00182134">
        <w:t xml:space="preserve">and in a natural way </w:t>
      </w:r>
      <w:r w:rsidR="00D15E32">
        <w:t>increasing views</w:t>
      </w:r>
      <w:r w:rsidR="00182134">
        <w:t xml:space="preserve"> because the algorithm</w:t>
      </w:r>
      <w:r w:rsidR="0062775E">
        <w:t xml:space="preserve"> would</w:t>
      </w:r>
      <w:r w:rsidR="00182134">
        <w:t xml:space="preserve"> make better predictions, once it used users inputs and control.</w:t>
      </w:r>
    </w:p>
    <w:p w14:paraId="483AE9D5" w14:textId="75A3A3CC" w:rsidR="00A20A4B" w:rsidRDefault="00A20A4B" w:rsidP="008D725A"/>
    <w:p w14:paraId="21CFBE86" w14:textId="77777777" w:rsidR="005D5322" w:rsidRDefault="005D5322" w:rsidP="008D725A"/>
    <w:sdt>
      <w:sdtPr>
        <w:rPr>
          <w:rFonts w:asciiTheme="minorHAnsi" w:eastAsiaTheme="minorHAnsi" w:hAnsiTheme="minorHAnsi" w:cstheme="minorBidi"/>
          <w:color w:val="auto"/>
          <w:sz w:val="22"/>
          <w:szCs w:val="22"/>
        </w:rPr>
        <w:id w:val="1266352871"/>
        <w:docPartObj>
          <w:docPartGallery w:val="Bibliographies"/>
          <w:docPartUnique/>
        </w:docPartObj>
      </w:sdtPr>
      <w:sdtEndPr/>
      <w:sdtContent>
        <w:p w14:paraId="40745607" w14:textId="0C94062F" w:rsidR="00043077" w:rsidRDefault="00043077" w:rsidP="007B58FB">
          <w:pPr>
            <w:pStyle w:val="Heading1"/>
            <w:numPr>
              <w:ilvl w:val="0"/>
              <w:numId w:val="10"/>
            </w:numPr>
          </w:pPr>
          <w:r>
            <w:t>Bibliography</w:t>
          </w:r>
        </w:p>
        <w:sdt>
          <w:sdtPr>
            <w:id w:val="111145805"/>
            <w:bibliography/>
          </w:sdtPr>
          <w:sdtEndPr/>
          <w:sdtContent>
            <w:p w14:paraId="232136C1" w14:textId="77777777" w:rsidR="005D5322" w:rsidRDefault="00043077">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5D5322" w14:paraId="6DF206A6" w14:textId="77777777">
                <w:trPr>
                  <w:divId w:val="990018172"/>
                  <w:tblCellSpacing w:w="15" w:type="dxa"/>
                </w:trPr>
                <w:tc>
                  <w:tcPr>
                    <w:tcW w:w="50" w:type="pct"/>
                    <w:hideMark/>
                  </w:tcPr>
                  <w:p w14:paraId="1520EEFB" w14:textId="72362B1F" w:rsidR="005D5322" w:rsidRDefault="005D5322">
                    <w:pPr>
                      <w:pStyle w:val="Bibliography"/>
                      <w:rPr>
                        <w:noProof/>
                        <w:sz w:val="24"/>
                        <w:szCs w:val="24"/>
                      </w:rPr>
                    </w:pPr>
                    <w:r>
                      <w:rPr>
                        <w:noProof/>
                      </w:rPr>
                      <w:t xml:space="preserve">[1] </w:t>
                    </w:r>
                  </w:p>
                </w:tc>
                <w:tc>
                  <w:tcPr>
                    <w:tcW w:w="0" w:type="auto"/>
                    <w:hideMark/>
                  </w:tcPr>
                  <w:p w14:paraId="2B7CCDDB" w14:textId="77777777" w:rsidR="005D5322" w:rsidRDefault="005D5322">
                    <w:pPr>
                      <w:pStyle w:val="Bibliography"/>
                      <w:rPr>
                        <w:noProof/>
                      </w:rPr>
                    </w:pPr>
                    <w:r>
                      <w:rPr>
                        <w:noProof/>
                      </w:rPr>
                      <w:t xml:space="preserve">T. Asikis, J. Klinglmayr, D. Helbing and E. Pournaras, "How value-sensitive desing can empower sustainable consumption," no. https://doi.org/10.1098/rsos.201418, 2021. </w:t>
                    </w:r>
                  </w:p>
                </w:tc>
              </w:tr>
              <w:tr w:rsidR="005D5322" w14:paraId="5314210A" w14:textId="77777777">
                <w:trPr>
                  <w:divId w:val="990018172"/>
                  <w:tblCellSpacing w:w="15" w:type="dxa"/>
                </w:trPr>
                <w:tc>
                  <w:tcPr>
                    <w:tcW w:w="50" w:type="pct"/>
                    <w:hideMark/>
                  </w:tcPr>
                  <w:p w14:paraId="78F60211" w14:textId="77777777" w:rsidR="005D5322" w:rsidRDefault="005D5322">
                    <w:pPr>
                      <w:pStyle w:val="Bibliography"/>
                      <w:rPr>
                        <w:noProof/>
                      </w:rPr>
                    </w:pPr>
                    <w:r>
                      <w:rPr>
                        <w:noProof/>
                      </w:rPr>
                      <w:t xml:space="preserve">[2] </w:t>
                    </w:r>
                  </w:p>
                </w:tc>
                <w:tc>
                  <w:tcPr>
                    <w:tcW w:w="0" w:type="auto"/>
                    <w:hideMark/>
                  </w:tcPr>
                  <w:p w14:paraId="10BA3872" w14:textId="77777777" w:rsidR="005D5322" w:rsidRDefault="005D5322">
                    <w:pPr>
                      <w:pStyle w:val="Bibliography"/>
                      <w:rPr>
                        <w:noProof/>
                      </w:rPr>
                    </w:pPr>
                    <w:r>
                      <w:rPr>
                        <w:noProof/>
                      </w:rPr>
                      <w:t xml:space="preserve">R. Hu and P. Pu, "Helping users perceive recommendation diversity.," </w:t>
                    </w:r>
                    <w:r>
                      <w:rPr>
                        <w:i/>
                        <w:iCs/>
                        <w:noProof/>
                      </w:rPr>
                      <w:t xml:space="preserve">In Proceedings of the workshop on novelty and diversity in recommender systems, divers., </w:t>
                    </w:r>
                    <w:r>
                      <w:rPr>
                        <w:noProof/>
                      </w:rPr>
                      <w:t xml:space="preserve">2011. </w:t>
                    </w:r>
                  </w:p>
                </w:tc>
              </w:tr>
              <w:tr w:rsidR="005D5322" w14:paraId="01C8A077" w14:textId="77777777">
                <w:trPr>
                  <w:divId w:val="990018172"/>
                  <w:tblCellSpacing w:w="15" w:type="dxa"/>
                </w:trPr>
                <w:tc>
                  <w:tcPr>
                    <w:tcW w:w="50" w:type="pct"/>
                    <w:hideMark/>
                  </w:tcPr>
                  <w:p w14:paraId="46445C3E" w14:textId="77777777" w:rsidR="005D5322" w:rsidRDefault="005D5322">
                    <w:pPr>
                      <w:pStyle w:val="Bibliography"/>
                      <w:rPr>
                        <w:noProof/>
                      </w:rPr>
                    </w:pPr>
                    <w:r>
                      <w:rPr>
                        <w:noProof/>
                      </w:rPr>
                      <w:t xml:space="preserve">[3] </w:t>
                    </w:r>
                  </w:p>
                </w:tc>
                <w:tc>
                  <w:tcPr>
                    <w:tcW w:w="0" w:type="auto"/>
                    <w:hideMark/>
                  </w:tcPr>
                  <w:p w14:paraId="479387AC" w14:textId="77777777" w:rsidR="005D5322" w:rsidRDefault="005D5322">
                    <w:pPr>
                      <w:pStyle w:val="Bibliography"/>
                      <w:rPr>
                        <w:noProof/>
                      </w:rPr>
                    </w:pPr>
                    <w:r>
                      <w:rPr>
                        <w:noProof/>
                      </w:rPr>
                      <w:t xml:space="preserve">"Pattern Library," no. https://aapatternlibrary.wordpress.com/. </w:t>
                    </w:r>
                  </w:p>
                </w:tc>
              </w:tr>
              <w:tr w:rsidR="005D5322" w14:paraId="602115D0" w14:textId="77777777">
                <w:trPr>
                  <w:divId w:val="990018172"/>
                  <w:tblCellSpacing w:w="15" w:type="dxa"/>
                </w:trPr>
                <w:tc>
                  <w:tcPr>
                    <w:tcW w:w="50" w:type="pct"/>
                    <w:hideMark/>
                  </w:tcPr>
                  <w:p w14:paraId="08C09395" w14:textId="77777777" w:rsidR="005D5322" w:rsidRDefault="005D5322">
                    <w:pPr>
                      <w:pStyle w:val="Bibliography"/>
                      <w:rPr>
                        <w:noProof/>
                      </w:rPr>
                    </w:pPr>
                    <w:r>
                      <w:rPr>
                        <w:noProof/>
                      </w:rPr>
                      <w:t xml:space="preserve">[4] </w:t>
                    </w:r>
                  </w:p>
                </w:tc>
                <w:tc>
                  <w:tcPr>
                    <w:tcW w:w="0" w:type="auto"/>
                    <w:hideMark/>
                  </w:tcPr>
                  <w:p w14:paraId="5EEA5DE5" w14:textId="77777777" w:rsidR="005D5322" w:rsidRDefault="005D5322">
                    <w:pPr>
                      <w:pStyle w:val="Bibliography"/>
                      <w:rPr>
                        <w:noProof/>
                      </w:rPr>
                    </w:pPr>
                    <w:r>
                      <w:rPr>
                        <w:noProof/>
                      </w:rPr>
                      <w:t xml:space="preserve">D. P. ,. V. Chen He, "Interactive recommender systems: A survey of the state of the art and future research challenges and opportunities," 2016. </w:t>
                    </w:r>
                  </w:p>
                </w:tc>
              </w:tr>
              <w:tr w:rsidR="005D5322" w14:paraId="4DBD9978" w14:textId="77777777">
                <w:trPr>
                  <w:divId w:val="990018172"/>
                  <w:tblCellSpacing w:w="15" w:type="dxa"/>
                </w:trPr>
                <w:tc>
                  <w:tcPr>
                    <w:tcW w:w="50" w:type="pct"/>
                    <w:hideMark/>
                  </w:tcPr>
                  <w:p w14:paraId="704EB23D" w14:textId="77777777" w:rsidR="005D5322" w:rsidRDefault="005D5322">
                    <w:pPr>
                      <w:pStyle w:val="Bibliography"/>
                      <w:rPr>
                        <w:noProof/>
                      </w:rPr>
                    </w:pPr>
                    <w:r>
                      <w:rPr>
                        <w:noProof/>
                      </w:rPr>
                      <w:t xml:space="preserve">[5] </w:t>
                    </w:r>
                  </w:p>
                </w:tc>
                <w:tc>
                  <w:tcPr>
                    <w:tcW w:w="0" w:type="auto"/>
                    <w:hideMark/>
                  </w:tcPr>
                  <w:p w14:paraId="1618BAA9" w14:textId="77777777" w:rsidR="005D5322" w:rsidRDefault="005D5322">
                    <w:pPr>
                      <w:pStyle w:val="Bibliography"/>
                      <w:rPr>
                        <w:noProof/>
                      </w:rPr>
                    </w:pPr>
                    <w:r>
                      <w:rPr>
                        <w:noProof/>
                      </w:rPr>
                      <w:t xml:space="preserve">Z. Fayyaz, M. Ebrahimian, D. Nawara, A. Ibrahim and R. Kashef, "Recommendation Systems: Algorithms, Challenges, Metrics, and Business Opportunities," 2020. </w:t>
                    </w:r>
                  </w:p>
                </w:tc>
              </w:tr>
              <w:tr w:rsidR="005D5322" w14:paraId="087EF1A8" w14:textId="77777777">
                <w:trPr>
                  <w:divId w:val="990018172"/>
                  <w:tblCellSpacing w:w="15" w:type="dxa"/>
                </w:trPr>
                <w:tc>
                  <w:tcPr>
                    <w:tcW w:w="50" w:type="pct"/>
                    <w:hideMark/>
                  </w:tcPr>
                  <w:p w14:paraId="7DB573A5" w14:textId="77777777" w:rsidR="005D5322" w:rsidRDefault="005D5322">
                    <w:pPr>
                      <w:pStyle w:val="Bibliography"/>
                      <w:rPr>
                        <w:noProof/>
                      </w:rPr>
                    </w:pPr>
                    <w:r>
                      <w:rPr>
                        <w:noProof/>
                      </w:rPr>
                      <w:t xml:space="preserve">[6] </w:t>
                    </w:r>
                  </w:p>
                </w:tc>
                <w:tc>
                  <w:tcPr>
                    <w:tcW w:w="0" w:type="auto"/>
                    <w:hideMark/>
                  </w:tcPr>
                  <w:p w14:paraId="35228617" w14:textId="77777777" w:rsidR="005D5322" w:rsidRDefault="005D5322">
                    <w:pPr>
                      <w:pStyle w:val="Bibliography"/>
                      <w:rPr>
                        <w:noProof/>
                      </w:rPr>
                    </w:pPr>
                    <w:r>
                      <w:rPr>
                        <w:noProof/>
                      </w:rPr>
                      <w:t xml:space="preserve">H. Cramer, J. G. Gathright, A. Springer and S. Reddy, "Assessing and addressing algorithmic bias in practice," </w:t>
                    </w:r>
                    <w:r>
                      <w:rPr>
                        <w:i/>
                        <w:iCs/>
                        <w:noProof/>
                      </w:rPr>
                      <w:t xml:space="preserve">https://doi.org/10.1145/3278156, </w:t>
                    </w:r>
                    <w:r>
                      <w:rPr>
                        <w:noProof/>
                      </w:rPr>
                      <w:t xml:space="preserve">2018. </w:t>
                    </w:r>
                  </w:p>
                </w:tc>
              </w:tr>
              <w:tr w:rsidR="005D5322" w14:paraId="4B597776" w14:textId="77777777">
                <w:trPr>
                  <w:divId w:val="990018172"/>
                  <w:tblCellSpacing w:w="15" w:type="dxa"/>
                </w:trPr>
                <w:tc>
                  <w:tcPr>
                    <w:tcW w:w="50" w:type="pct"/>
                    <w:hideMark/>
                  </w:tcPr>
                  <w:p w14:paraId="09097095" w14:textId="77777777" w:rsidR="005D5322" w:rsidRDefault="005D5322">
                    <w:pPr>
                      <w:pStyle w:val="Bibliography"/>
                      <w:rPr>
                        <w:noProof/>
                      </w:rPr>
                    </w:pPr>
                    <w:r>
                      <w:rPr>
                        <w:noProof/>
                      </w:rPr>
                      <w:t xml:space="preserve">[7] </w:t>
                    </w:r>
                  </w:p>
                </w:tc>
                <w:tc>
                  <w:tcPr>
                    <w:tcW w:w="0" w:type="auto"/>
                    <w:hideMark/>
                  </w:tcPr>
                  <w:p w14:paraId="4A30C099" w14:textId="77777777" w:rsidR="005D5322" w:rsidRDefault="005D5322">
                    <w:pPr>
                      <w:pStyle w:val="Bibliography"/>
                      <w:rPr>
                        <w:noProof/>
                      </w:rPr>
                    </w:pPr>
                    <w:r>
                      <w:rPr>
                        <w:noProof/>
                      </w:rPr>
                      <w:t xml:space="preserve">J. Davis and L. Nathan, Value Sensitive Design: Applications, Adaptations, and Critiques, 2015. </w:t>
                    </w:r>
                  </w:p>
                </w:tc>
              </w:tr>
              <w:tr w:rsidR="005D5322" w14:paraId="303E8586" w14:textId="77777777">
                <w:trPr>
                  <w:divId w:val="990018172"/>
                  <w:tblCellSpacing w:w="15" w:type="dxa"/>
                </w:trPr>
                <w:tc>
                  <w:tcPr>
                    <w:tcW w:w="50" w:type="pct"/>
                    <w:hideMark/>
                  </w:tcPr>
                  <w:p w14:paraId="4248C774" w14:textId="77777777" w:rsidR="005D5322" w:rsidRDefault="005D5322">
                    <w:pPr>
                      <w:pStyle w:val="Bibliography"/>
                      <w:rPr>
                        <w:noProof/>
                      </w:rPr>
                    </w:pPr>
                    <w:r>
                      <w:rPr>
                        <w:noProof/>
                      </w:rPr>
                      <w:t xml:space="preserve">[8] </w:t>
                    </w:r>
                  </w:p>
                </w:tc>
                <w:tc>
                  <w:tcPr>
                    <w:tcW w:w="0" w:type="auto"/>
                    <w:hideMark/>
                  </w:tcPr>
                  <w:p w14:paraId="7D1881F5" w14:textId="77777777" w:rsidR="005D5322" w:rsidRDefault="005D5322">
                    <w:pPr>
                      <w:pStyle w:val="Bibliography"/>
                      <w:rPr>
                        <w:noProof/>
                      </w:rPr>
                    </w:pPr>
                    <w:r>
                      <w:rPr>
                        <w:noProof/>
                      </w:rPr>
                      <w:t xml:space="preserve">R. Dobbe , S. Dean, T. Gilbert and N. Kohli, "A Broader View on Bias in Automated Decision-Making: Reflecting on Epistemology and Dynamics," no. https://doi.org/10.14763/2020.4.1534, 2018. </w:t>
                    </w:r>
                  </w:p>
                </w:tc>
              </w:tr>
              <w:tr w:rsidR="005D5322" w14:paraId="36B78AC9" w14:textId="77777777">
                <w:trPr>
                  <w:divId w:val="990018172"/>
                  <w:tblCellSpacing w:w="15" w:type="dxa"/>
                </w:trPr>
                <w:tc>
                  <w:tcPr>
                    <w:tcW w:w="50" w:type="pct"/>
                    <w:hideMark/>
                  </w:tcPr>
                  <w:p w14:paraId="69952059" w14:textId="77777777" w:rsidR="005D5322" w:rsidRDefault="005D5322">
                    <w:pPr>
                      <w:pStyle w:val="Bibliography"/>
                      <w:rPr>
                        <w:noProof/>
                      </w:rPr>
                    </w:pPr>
                    <w:r>
                      <w:rPr>
                        <w:noProof/>
                      </w:rPr>
                      <w:lastRenderedPageBreak/>
                      <w:t xml:space="preserve">[9] </w:t>
                    </w:r>
                  </w:p>
                </w:tc>
                <w:tc>
                  <w:tcPr>
                    <w:tcW w:w="0" w:type="auto"/>
                    <w:hideMark/>
                  </w:tcPr>
                  <w:p w14:paraId="1906D8CA" w14:textId="77777777" w:rsidR="005D5322" w:rsidRDefault="005D5322">
                    <w:pPr>
                      <w:pStyle w:val="Bibliography"/>
                      <w:rPr>
                        <w:noProof/>
                      </w:rPr>
                    </w:pPr>
                    <w:r>
                      <w:rPr>
                        <w:noProof/>
                      </w:rPr>
                      <w:t xml:space="preserve">B. Friedman, Human Values and the Design of Computer Technology, Cambridge University Press, 1997. </w:t>
                    </w:r>
                  </w:p>
                </w:tc>
              </w:tr>
              <w:tr w:rsidR="005D5322" w14:paraId="0266B60F" w14:textId="77777777">
                <w:trPr>
                  <w:divId w:val="990018172"/>
                  <w:tblCellSpacing w:w="15" w:type="dxa"/>
                </w:trPr>
                <w:tc>
                  <w:tcPr>
                    <w:tcW w:w="50" w:type="pct"/>
                    <w:hideMark/>
                  </w:tcPr>
                  <w:p w14:paraId="3A540CD9" w14:textId="77777777" w:rsidR="005D5322" w:rsidRDefault="005D5322">
                    <w:pPr>
                      <w:pStyle w:val="Bibliography"/>
                      <w:rPr>
                        <w:noProof/>
                      </w:rPr>
                    </w:pPr>
                    <w:r>
                      <w:rPr>
                        <w:noProof/>
                      </w:rPr>
                      <w:t xml:space="preserve">[10] </w:t>
                    </w:r>
                  </w:p>
                </w:tc>
                <w:tc>
                  <w:tcPr>
                    <w:tcW w:w="0" w:type="auto"/>
                    <w:hideMark/>
                  </w:tcPr>
                  <w:p w14:paraId="457DB3C7" w14:textId="77777777" w:rsidR="005D5322" w:rsidRDefault="005D5322">
                    <w:pPr>
                      <w:pStyle w:val="Bibliography"/>
                      <w:rPr>
                        <w:noProof/>
                      </w:rPr>
                    </w:pPr>
                    <w:r>
                      <w:rPr>
                        <w:noProof/>
                      </w:rPr>
                      <w:t xml:space="preserve">S. Kheirandish, M. Funk, S. Wensveen, M. Verkerk and M. Rauterberg, "HuValue: a tool to support design students in considering human values in their design," </w:t>
                    </w:r>
                    <w:r>
                      <w:rPr>
                        <w:i/>
                        <w:iCs/>
                        <w:noProof/>
                      </w:rPr>
                      <w:t xml:space="preserve">International Journal of Technology and Design Education, </w:t>
                    </w:r>
                    <w:r>
                      <w:rPr>
                        <w:noProof/>
                      </w:rPr>
                      <w:t xml:space="preserve">no. https://doi.org/10.1007/s10798-019-09527-3, p. 30:101, 2020. </w:t>
                    </w:r>
                  </w:p>
                </w:tc>
              </w:tr>
              <w:tr w:rsidR="005D5322" w14:paraId="5BC79A2C" w14:textId="77777777">
                <w:trPr>
                  <w:divId w:val="990018172"/>
                  <w:tblCellSpacing w:w="15" w:type="dxa"/>
                </w:trPr>
                <w:tc>
                  <w:tcPr>
                    <w:tcW w:w="50" w:type="pct"/>
                    <w:hideMark/>
                  </w:tcPr>
                  <w:p w14:paraId="39630BFB" w14:textId="77777777" w:rsidR="005D5322" w:rsidRDefault="005D5322">
                    <w:pPr>
                      <w:pStyle w:val="Bibliography"/>
                      <w:rPr>
                        <w:noProof/>
                      </w:rPr>
                    </w:pPr>
                    <w:r>
                      <w:rPr>
                        <w:noProof/>
                      </w:rPr>
                      <w:t xml:space="preserve">[11] </w:t>
                    </w:r>
                  </w:p>
                </w:tc>
                <w:tc>
                  <w:tcPr>
                    <w:tcW w:w="0" w:type="auto"/>
                    <w:hideMark/>
                  </w:tcPr>
                  <w:p w14:paraId="27CF6E4F" w14:textId="77777777" w:rsidR="005D5322" w:rsidRDefault="005D5322">
                    <w:pPr>
                      <w:pStyle w:val="Bibliography"/>
                      <w:rPr>
                        <w:noProof/>
                      </w:rPr>
                    </w:pPr>
                    <w:r>
                      <w:rPr>
                        <w:noProof/>
                      </w:rPr>
                      <w:t xml:space="preserve">J. Simon, P.-H. Wong and G. Rieder, "Algorithmic bias and the Value Sensitive Design approach," 2020. </w:t>
                    </w:r>
                  </w:p>
                </w:tc>
              </w:tr>
              <w:tr w:rsidR="005D5322" w14:paraId="36BD9AD7" w14:textId="77777777">
                <w:trPr>
                  <w:divId w:val="990018172"/>
                  <w:tblCellSpacing w:w="15" w:type="dxa"/>
                </w:trPr>
                <w:tc>
                  <w:tcPr>
                    <w:tcW w:w="50" w:type="pct"/>
                    <w:hideMark/>
                  </w:tcPr>
                  <w:p w14:paraId="13728325" w14:textId="77777777" w:rsidR="005D5322" w:rsidRDefault="005D5322">
                    <w:pPr>
                      <w:pStyle w:val="Bibliography"/>
                      <w:rPr>
                        <w:noProof/>
                      </w:rPr>
                    </w:pPr>
                    <w:r>
                      <w:rPr>
                        <w:noProof/>
                      </w:rPr>
                      <w:t xml:space="preserve">[12] </w:t>
                    </w:r>
                  </w:p>
                </w:tc>
                <w:tc>
                  <w:tcPr>
                    <w:tcW w:w="0" w:type="auto"/>
                    <w:hideMark/>
                  </w:tcPr>
                  <w:p w14:paraId="2B1DF144" w14:textId="77777777" w:rsidR="005D5322" w:rsidRDefault="005D5322">
                    <w:pPr>
                      <w:pStyle w:val="Bibliography"/>
                      <w:rPr>
                        <w:noProof/>
                      </w:rPr>
                    </w:pPr>
                    <w:r>
                      <w:rPr>
                        <w:noProof/>
                      </w:rPr>
                      <w:t>StakeholderMap, "https://www.stakeholdermap.com/retail-stakeholders.html".</w:t>
                    </w:r>
                  </w:p>
                </w:tc>
              </w:tr>
              <w:tr w:rsidR="005D5322" w14:paraId="02F4923E" w14:textId="77777777">
                <w:trPr>
                  <w:divId w:val="990018172"/>
                  <w:tblCellSpacing w:w="15" w:type="dxa"/>
                </w:trPr>
                <w:tc>
                  <w:tcPr>
                    <w:tcW w:w="50" w:type="pct"/>
                    <w:hideMark/>
                  </w:tcPr>
                  <w:p w14:paraId="22E9FB7B" w14:textId="77777777" w:rsidR="005D5322" w:rsidRDefault="005D5322">
                    <w:pPr>
                      <w:pStyle w:val="Bibliography"/>
                      <w:rPr>
                        <w:noProof/>
                      </w:rPr>
                    </w:pPr>
                    <w:r>
                      <w:rPr>
                        <w:noProof/>
                      </w:rPr>
                      <w:t xml:space="preserve">[13] </w:t>
                    </w:r>
                  </w:p>
                </w:tc>
                <w:tc>
                  <w:tcPr>
                    <w:tcW w:w="0" w:type="auto"/>
                    <w:hideMark/>
                  </w:tcPr>
                  <w:p w14:paraId="05615B34" w14:textId="77777777" w:rsidR="005D5322" w:rsidRDefault="005D5322">
                    <w:pPr>
                      <w:pStyle w:val="Bibliography"/>
                      <w:rPr>
                        <w:noProof/>
                      </w:rPr>
                    </w:pPr>
                    <w:r>
                      <w:rPr>
                        <w:noProof/>
                      </w:rPr>
                      <w:t xml:space="preserve">R. Burke, "Evaluating the dynamic properties of recommendation algorithms.," </w:t>
                    </w:r>
                    <w:r>
                      <w:rPr>
                        <w:i/>
                        <w:iCs/>
                        <w:noProof/>
                      </w:rPr>
                      <w:t xml:space="preserve">In Proceedings of fourth ACM conference on recommender systems, </w:t>
                    </w:r>
                    <w:r>
                      <w:rPr>
                        <w:noProof/>
                      </w:rPr>
                      <w:t xml:space="preserve">no. doi: 10.1145/1864708.1864753, 2010. </w:t>
                    </w:r>
                  </w:p>
                </w:tc>
              </w:tr>
              <w:tr w:rsidR="005D5322" w14:paraId="363FE2B2" w14:textId="77777777">
                <w:trPr>
                  <w:divId w:val="990018172"/>
                  <w:tblCellSpacing w:w="15" w:type="dxa"/>
                </w:trPr>
                <w:tc>
                  <w:tcPr>
                    <w:tcW w:w="50" w:type="pct"/>
                    <w:hideMark/>
                  </w:tcPr>
                  <w:p w14:paraId="7B9AF869" w14:textId="77777777" w:rsidR="005D5322" w:rsidRDefault="005D5322">
                    <w:pPr>
                      <w:pStyle w:val="Bibliography"/>
                      <w:rPr>
                        <w:noProof/>
                      </w:rPr>
                    </w:pPr>
                    <w:r>
                      <w:rPr>
                        <w:noProof/>
                      </w:rPr>
                      <w:t xml:space="preserve">[14] </w:t>
                    </w:r>
                  </w:p>
                </w:tc>
                <w:tc>
                  <w:tcPr>
                    <w:tcW w:w="0" w:type="auto"/>
                    <w:hideMark/>
                  </w:tcPr>
                  <w:p w14:paraId="0338D494" w14:textId="77777777" w:rsidR="005D5322" w:rsidRDefault="005D5322">
                    <w:pPr>
                      <w:pStyle w:val="Bibliography"/>
                      <w:rPr>
                        <w:noProof/>
                      </w:rPr>
                    </w:pPr>
                    <w:r>
                      <w:rPr>
                        <w:noProof/>
                      </w:rPr>
                      <w:t xml:space="preserve">R. Burke, "Hybrid recommender systems: Survey and experiments. User Modeling and User Adapted Interaction," 2002. </w:t>
                    </w:r>
                  </w:p>
                </w:tc>
              </w:tr>
              <w:tr w:rsidR="005D5322" w14:paraId="3DEEF737" w14:textId="77777777">
                <w:trPr>
                  <w:divId w:val="990018172"/>
                  <w:tblCellSpacing w:w="15" w:type="dxa"/>
                </w:trPr>
                <w:tc>
                  <w:tcPr>
                    <w:tcW w:w="50" w:type="pct"/>
                    <w:hideMark/>
                  </w:tcPr>
                  <w:p w14:paraId="4BE89198" w14:textId="77777777" w:rsidR="005D5322" w:rsidRDefault="005D5322">
                    <w:pPr>
                      <w:pStyle w:val="Bibliography"/>
                      <w:rPr>
                        <w:noProof/>
                      </w:rPr>
                    </w:pPr>
                    <w:r>
                      <w:rPr>
                        <w:noProof/>
                      </w:rPr>
                      <w:t xml:space="preserve">[15] </w:t>
                    </w:r>
                  </w:p>
                </w:tc>
                <w:tc>
                  <w:tcPr>
                    <w:tcW w:w="0" w:type="auto"/>
                    <w:hideMark/>
                  </w:tcPr>
                  <w:p w14:paraId="34265746" w14:textId="77777777" w:rsidR="005D5322" w:rsidRDefault="005D5322">
                    <w:pPr>
                      <w:pStyle w:val="Bibliography"/>
                      <w:rPr>
                        <w:noProof/>
                      </w:rPr>
                    </w:pPr>
                    <w:r>
                      <w:rPr>
                        <w:noProof/>
                      </w:rPr>
                      <w:t xml:space="preserve">M. J. Pazzani and D. Billsus, "Content-based recommendation systems," no. http://www.springerlink.com/index/qq35wt68l6774261, 2007. </w:t>
                    </w:r>
                  </w:p>
                </w:tc>
              </w:tr>
              <w:tr w:rsidR="005D5322" w14:paraId="7DA98C54" w14:textId="77777777">
                <w:trPr>
                  <w:divId w:val="990018172"/>
                  <w:tblCellSpacing w:w="15" w:type="dxa"/>
                </w:trPr>
                <w:tc>
                  <w:tcPr>
                    <w:tcW w:w="50" w:type="pct"/>
                    <w:hideMark/>
                  </w:tcPr>
                  <w:p w14:paraId="138ECA35" w14:textId="77777777" w:rsidR="005D5322" w:rsidRDefault="005D5322">
                    <w:pPr>
                      <w:pStyle w:val="Bibliography"/>
                      <w:rPr>
                        <w:noProof/>
                      </w:rPr>
                    </w:pPr>
                    <w:r>
                      <w:rPr>
                        <w:noProof/>
                      </w:rPr>
                      <w:t xml:space="preserve">[16] </w:t>
                    </w:r>
                  </w:p>
                </w:tc>
                <w:tc>
                  <w:tcPr>
                    <w:tcW w:w="0" w:type="auto"/>
                    <w:hideMark/>
                  </w:tcPr>
                  <w:p w14:paraId="67F002D5" w14:textId="77777777" w:rsidR="005D5322" w:rsidRDefault="005D5322">
                    <w:pPr>
                      <w:pStyle w:val="Bibliography"/>
                      <w:rPr>
                        <w:noProof/>
                      </w:rPr>
                    </w:pPr>
                    <w:r>
                      <w:rPr>
                        <w:noProof/>
                      </w:rPr>
                      <w:t xml:space="preserve">S. Ternier, K. Verbert, G. Parra, B. Vandeputte, J. Klerkx, E. Duval and X. Ochoa, "The ariadne infrastructure for managing and storing metadata.," </w:t>
                    </w:r>
                    <w:r>
                      <w:rPr>
                        <w:i/>
                        <w:iCs/>
                        <w:noProof/>
                      </w:rPr>
                      <w:t xml:space="preserve">IEEE Internet Computing, 13 , </w:t>
                    </w:r>
                    <w:r>
                      <w:rPr>
                        <w:noProof/>
                      </w:rPr>
                      <w:t xml:space="preserve">no. doi: 10.1109/MIC.2009.90, p. 18–25, 2009. </w:t>
                    </w:r>
                  </w:p>
                </w:tc>
              </w:tr>
            </w:tbl>
            <w:p w14:paraId="6C796262" w14:textId="77777777" w:rsidR="005D5322" w:rsidRDefault="005D5322">
              <w:pPr>
                <w:divId w:val="990018172"/>
                <w:rPr>
                  <w:rFonts w:eastAsia="Times New Roman"/>
                  <w:noProof/>
                </w:rPr>
              </w:pPr>
            </w:p>
            <w:p w14:paraId="4A152AD3" w14:textId="56A4D534" w:rsidR="00043077" w:rsidRDefault="00043077">
              <w:r>
                <w:rPr>
                  <w:b/>
                  <w:bCs/>
                  <w:noProof/>
                </w:rPr>
                <w:fldChar w:fldCharType="end"/>
              </w:r>
            </w:p>
          </w:sdtContent>
        </w:sdt>
      </w:sdtContent>
    </w:sdt>
    <w:p w14:paraId="4CAD1B44" w14:textId="392408A4" w:rsidR="005D5322" w:rsidRDefault="005D5322" w:rsidP="005D5322"/>
    <w:p w14:paraId="366C5545" w14:textId="2865A439" w:rsidR="002A3AE8" w:rsidRDefault="002A3AE8" w:rsidP="005D5322"/>
    <w:p w14:paraId="5E59D939" w14:textId="50C92743" w:rsidR="002A3AE8" w:rsidRDefault="002A3AE8" w:rsidP="005D5322"/>
    <w:p w14:paraId="4FF41F70" w14:textId="3205E823" w:rsidR="002A3AE8" w:rsidRDefault="002A3AE8" w:rsidP="005D5322"/>
    <w:p w14:paraId="27A74655" w14:textId="74F5F1CF" w:rsidR="002A3AE8" w:rsidRDefault="002A3AE8" w:rsidP="005D5322"/>
    <w:p w14:paraId="1A4A994C" w14:textId="119ACF1D" w:rsidR="002A3AE8" w:rsidRDefault="002A3AE8" w:rsidP="005D5322"/>
    <w:p w14:paraId="7B0844B4" w14:textId="4D3B174E" w:rsidR="002A3AE8" w:rsidRDefault="002A3AE8" w:rsidP="005D5322"/>
    <w:p w14:paraId="6EF9D8F6" w14:textId="5D32A0B7" w:rsidR="002A3AE8" w:rsidRDefault="002A3AE8" w:rsidP="005D5322"/>
    <w:p w14:paraId="7A4C86E9" w14:textId="755AD31B" w:rsidR="002A3AE8" w:rsidRDefault="002A3AE8" w:rsidP="005D5322"/>
    <w:p w14:paraId="38619EDB" w14:textId="77777777" w:rsidR="002A3AE8" w:rsidRPr="005D5322" w:rsidRDefault="002A3AE8" w:rsidP="005D5322"/>
    <w:p w14:paraId="4DA42C7A" w14:textId="6B4FB21E" w:rsidR="007B58FB" w:rsidRDefault="007B58FB" w:rsidP="00C96677">
      <w:pPr>
        <w:pStyle w:val="Heading1"/>
        <w:numPr>
          <w:ilvl w:val="0"/>
          <w:numId w:val="10"/>
        </w:numPr>
      </w:pPr>
      <w:r>
        <w:lastRenderedPageBreak/>
        <w:t>Appendix</w:t>
      </w:r>
      <w:r w:rsidRPr="007A0943">
        <w:t>:</w:t>
      </w:r>
    </w:p>
    <w:p w14:paraId="2C2B0D84" w14:textId="5C1D4D44" w:rsidR="007B58FB" w:rsidRDefault="007B58FB" w:rsidP="007B58FB">
      <w:pPr>
        <w:pStyle w:val="Heading2"/>
        <w:numPr>
          <w:ilvl w:val="1"/>
          <w:numId w:val="10"/>
        </w:numPr>
      </w:pPr>
      <w:r>
        <w:t>Code</w:t>
      </w:r>
    </w:p>
    <w:p w14:paraId="6B2A0424" w14:textId="1BD5EF55" w:rsidR="0049545B" w:rsidRDefault="0049545B" w:rsidP="0049545B">
      <w:r>
        <w:t xml:space="preserve">The is provided in </w:t>
      </w:r>
      <w:r w:rsidR="006305DB">
        <w:t>a</w:t>
      </w:r>
      <w:r>
        <w:t xml:space="preserve"> jupyter notebook named: </w:t>
      </w:r>
      <w:r w:rsidRPr="0049545B">
        <w:t>Media_RecommenderBackEnd_HansFranke.ipynb</w:t>
      </w:r>
    </w:p>
    <w:p w14:paraId="3AA263CC" w14:textId="77777777" w:rsidR="007B32F6" w:rsidRPr="00630901" w:rsidRDefault="007B32F6" w:rsidP="0049545B">
      <w:pPr>
        <w:rPr>
          <w:lang w:val="nl-NL"/>
        </w:rPr>
      </w:pPr>
      <w:r w:rsidRPr="00630901">
        <w:rPr>
          <w:lang w:val="nl-NL"/>
        </w:rPr>
        <w:t>Open in Github:</w:t>
      </w:r>
    </w:p>
    <w:p w14:paraId="325F44A9" w14:textId="02DB511F" w:rsidR="007B32F6" w:rsidRPr="00630901" w:rsidRDefault="00D57107" w:rsidP="0049545B">
      <w:pPr>
        <w:rPr>
          <w:lang w:val="nl-NL"/>
        </w:rPr>
      </w:pPr>
      <w:hyperlink r:id="rId30" w:history="1">
        <w:r w:rsidR="007B32F6" w:rsidRPr="00630901">
          <w:rPr>
            <w:rStyle w:val="Hyperlink"/>
            <w:lang w:val="nl-NL"/>
          </w:rPr>
          <w:t>https://github.com/hansfranke1985/Public-Media/blob/main/Assigment_2/Media_RecommenderBackEnd_HansFranke.ipynb</w:t>
        </w:r>
      </w:hyperlink>
    </w:p>
    <w:p w14:paraId="5D89F0E3" w14:textId="77777777" w:rsidR="00E2504D" w:rsidRDefault="0049545B" w:rsidP="0049545B">
      <w:r>
        <w:t>Or you can open the html generated:</w:t>
      </w:r>
    </w:p>
    <w:p w14:paraId="6706E5AC" w14:textId="77777777" w:rsidR="000C632C" w:rsidRDefault="0049545B" w:rsidP="0049545B">
      <w:r>
        <w:t xml:space="preserve"> </w:t>
      </w:r>
      <w:r w:rsidRPr="0049545B">
        <w:t xml:space="preserve"> </w:t>
      </w:r>
    </w:p>
    <w:p w14:paraId="4ADD586B" w14:textId="62EE3227" w:rsidR="0049545B" w:rsidRDefault="000C632C" w:rsidP="0049545B">
      <w:r>
        <w:object w:dxaOrig="1525" w:dyaOrig="992" w14:anchorId="133492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31" o:title=""/>
          </v:shape>
          <o:OLEObject Type="Embed" ProgID="Package" ShapeID="_x0000_i1025" DrawAspect="Icon" ObjectID="_1678351978" r:id="rId32"/>
        </w:object>
      </w:r>
    </w:p>
    <w:p w14:paraId="2DF18975" w14:textId="26332A31" w:rsidR="00E2504D" w:rsidRDefault="00E2504D" w:rsidP="0049545B"/>
    <w:p w14:paraId="01E2124D" w14:textId="2A437974" w:rsidR="00E2504D" w:rsidRDefault="00E2504D" w:rsidP="0049545B"/>
    <w:p w14:paraId="79972DE8" w14:textId="0EA5D9B8" w:rsidR="006305DB" w:rsidRDefault="006305DB" w:rsidP="0049545B"/>
    <w:p w14:paraId="0B9E2058" w14:textId="4C4B81CC" w:rsidR="000C632C" w:rsidRDefault="000C632C" w:rsidP="0049545B"/>
    <w:p w14:paraId="07BF40EF" w14:textId="4F2AD1C9" w:rsidR="000C632C" w:rsidRDefault="000C632C" w:rsidP="0049545B"/>
    <w:p w14:paraId="38BEF85E" w14:textId="114AFAA7" w:rsidR="000C632C" w:rsidRDefault="000C632C" w:rsidP="0049545B"/>
    <w:p w14:paraId="047E9D9B" w14:textId="1BC8FDC5" w:rsidR="000C632C" w:rsidRDefault="000C632C" w:rsidP="0049545B"/>
    <w:p w14:paraId="08BC2B69" w14:textId="44B61C06" w:rsidR="002A3AE8" w:rsidRDefault="002A3AE8" w:rsidP="0049545B"/>
    <w:p w14:paraId="195DED38" w14:textId="4CC9E7D5" w:rsidR="002A3AE8" w:rsidRDefault="002A3AE8" w:rsidP="0049545B"/>
    <w:p w14:paraId="78CFADD1" w14:textId="2AC26531" w:rsidR="002A3AE8" w:rsidRDefault="002A3AE8" w:rsidP="0049545B"/>
    <w:p w14:paraId="7EB0E3D6" w14:textId="161DD014" w:rsidR="002A3AE8" w:rsidRDefault="002A3AE8" w:rsidP="0049545B"/>
    <w:p w14:paraId="10C43FAC" w14:textId="77777777" w:rsidR="002A3AE8" w:rsidRDefault="002A3AE8" w:rsidP="0049545B"/>
    <w:p w14:paraId="71594772" w14:textId="0916DF92" w:rsidR="000C632C" w:rsidRDefault="000C632C" w:rsidP="0049545B"/>
    <w:p w14:paraId="4D8BA0F5" w14:textId="00AAA456" w:rsidR="000C632C" w:rsidRDefault="000C632C" w:rsidP="0049545B"/>
    <w:p w14:paraId="2D6F15BD" w14:textId="19A1CABB" w:rsidR="000C632C" w:rsidRDefault="000C632C" w:rsidP="0049545B"/>
    <w:p w14:paraId="491F43CC" w14:textId="4F78CAF7" w:rsidR="00E2504D" w:rsidRDefault="00E2504D" w:rsidP="0049545B"/>
    <w:p w14:paraId="680F481C" w14:textId="2D4E46F8" w:rsidR="00E2504D" w:rsidRDefault="00E2504D" w:rsidP="0049545B"/>
    <w:p w14:paraId="2F05680B" w14:textId="7D754090" w:rsidR="00E2504D" w:rsidRDefault="00E2504D" w:rsidP="0049545B"/>
    <w:p w14:paraId="10549003" w14:textId="0FEB1BDF" w:rsidR="007B58FB" w:rsidRDefault="007B58FB" w:rsidP="007B58FB">
      <w:pPr>
        <w:pStyle w:val="Heading2"/>
        <w:numPr>
          <w:ilvl w:val="1"/>
          <w:numId w:val="10"/>
        </w:numPr>
      </w:pPr>
      <w:r>
        <w:lastRenderedPageBreak/>
        <w:t>Interface</w:t>
      </w:r>
    </w:p>
    <w:p w14:paraId="103027D4" w14:textId="030AA093" w:rsidR="00E2504D" w:rsidRDefault="00E2504D" w:rsidP="00E2504D">
      <w:pPr>
        <w:rPr>
          <w:rStyle w:val="Hyperlink"/>
        </w:rPr>
      </w:pPr>
      <w:r>
        <w:t xml:space="preserve">The interface is public available at: </w:t>
      </w:r>
      <w:hyperlink r:id="rId33" w:history="1">
        <w:r w:rsidRPr="00E2504D">
          <w:rPr>
            <w:rStyle w:val="Hyperlink"/>
          </w:rPr>
          <w:t>https://www.figma.com/file/ItyHCF6CAdeDkbazTYkyAI/Media?node-id=23%3A83</w:t>
        </w:r>
      </w:hyperlink>
    </w:p>
    <w:p w14:paraId="49BEDEB3" w14:textId="5C7E9DDD" w:rsidR="00D57107" w:rsidRPr="00D57107" w:rsidRDefault="00D57107" w:rsidP="00E2504D">
      <w:pPr>
        <w:rPr>
          <w:lang w:val="pt-BR"/>
        </w:rPr>
      </w:pPr>
      <w:r w:rsidRPr="00D57107">
        <w:rPr>
          <w:b/>
          <w:bCs/>
          <w:lang w:val="pt-BR"/>
        </w:rPr>
        <w:t>Video:</w:t>
      </w:r>
      <w:r w:rsidRPr="00D57107">
        <w:rPr>
          <w:rStyle w:val="Hyperlink"/>
          <w:lang w:val="pt-BR"/>
        </w:rPr>
        <w:t xml:space="preserve"> </w:t>
      </w:r>
      <w:hyperlink r:id="rId34" w:history="1">
        <w:r w:rsidRPr="00D57107">
          <w:rPr>
            <w:rStyle w:val="Hyperlink"/>
            <w:lang w:val="pt-BR"/>
          </w:rPr>
          <w:t>https://www.youtube.com/watch?v=5_fiefXknjA&amp;ab_channel=HansFranke</w:t>
        </w:r>
      </w:hyperlink>
    </w:p>
    <w:p w14:paraId="08A9CF4E" w14:textId="0AD096F5" w:rsidR="00E2504D" w:rsidRPr="00AC3FD2" w:rsidRDefault="00E2504D" w:rsidP="00E2504D">
      <w:pPr>
        <w:rPr>
          <w:b/>
          <w:bCs/>
        </w:rPr>
      </w:pPr>
      <w:r w:rsidRPr="00AC3FD2">
        <w:rPr>
          <w:b/>
          <w:bCs/>
        </w:rPr>
        <w:t xml:space="preserve">Sign and </w:t>
      </w:r>
      <w:r w:rsidR="005D5322">
        <w:rPr>
          <w:b/>
          <w:bCs/>
        </w:rPr>
        <w:t>Setup</w:t>
      </w:r>
      <w:r w:rsidRPr="00AC3FD2">
        <w:rPr>
          <w:b/>
          <w:bCs/>
        </w:rPr>
        <w:t xml:space="preserve"> pages:</w:t>
      </w:r>
    </w:p>
    <w:p w14:paraId="374E8F29" w14:textId="0AD9C715" w:rsidR="00E2504D" w:rsidRDefault="00AC3FD2" w:rsidP="007B58FB">
      <w:pPr>
        <w:rPr>
          <w:noProof/>
        </w:rPr>
      </w:pPr>
      <w:r>
        <w:rPr>
          <w:noProof/>
        </w:rPr>
        <w:drawing>
          <wp:inline distT="0" distB="0" distL="0" distR="0" wp14:anchorId="5FB72ED1" wp14:editId="4561E536">
            <wp:extent cx="5278582" cy="67251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6549" cy="6773487"/>
                    </a:xfrm>
                    <a:prstGeom prst="rect">
                      <a:avLst/>
                    </a:prstGeom>
                  </pic:spPr>
                </pic:pic>
              </a:graphicData>
            </a:graphic>
          </wp:inline>
        </w:drawing>
      </w:r>
      <w:r w:rsidR="00E2504D" w:rsidRPr="00E2504D">
        <w:rPr>
          <w:noProof/>
        </w:rPr>
        <w:t xml:space="preserve"> </w:t>
      </w:r>
    </w:p>
    <w:p w14:paraId="509E1E78" w14:textId="77777777" w:rsidR="006305DB" w:rsidRDefault="00E2504D" w:rsidP="007B58FB">
      <w:pPr>
        <w:rPr>
          <w:b/>
          <w:bCs/>
        </w:rPr>
      </w:pPr>
      <w:r w:rsidRPr="00AC3FD2">
        <w:rPr>
          <w:b/>
          <w:bCs/>
        </w:rPr>
        <w:lastRenderedPageBreak/>
        <w:t>Main Page and MainPage/MyList:</w:t>
      </w:r>
    </w:p>
    <w:p w14:paraId="06F08E72" w14:textId="551574ED" w:rsidR="007B58FB" w:rsidRDefault="00AC3FD2" w:rsidP="007B58FB">
      <w:r>
        <w:rPr>
          <w:noProof/>
        </w:rPr>
        <w:drawing>
          <wp:inline distT="0" distB="0" distL="0" distR="0" wp14:anchorId="303BD474" wp14:editId="70B38C7C">
            <wp:extent cx="5042249" cy="77279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5597" cy="7733082"/>
                    </a:xfrm>
                    <a:prstGeom prst="rect">
                      <a:avLst/>
                    </a:prstGeom>
                  </pic:spPr>
                </pic:pic>
              </a:graphicData>
            </a:graphic>
          </wp:inline>
        </w:drawing>
      </w:r>
    </w:p>
    <w:p w14:paraId="3ACEF0D2" w14:textId="16365879" w:rsidR="00E2504D" w:rsidRPr="00AC3FD2" w:rsidRDefault="00E2504D" w:rsidP="007B58FB">
      <w:pPr>
        <w:rPr>
          <w:b/>
          <w:bCs/>
        </w:rPr>
      </w:pPr>
      <w:r w:rsidRPr="00AC3FD2">
        <w:rPr>
          <w:b/>
          <w:bCs/>
        </w:rPr>
        <w:lastRenderedPageBreak/>
        <w:t>Search</w:t>
      </w:r>
      <w:r w:rsidR="00AC3FD2">
        <w:rPr>
          <w:b/>
          <w:bCs/>
        </w:rPr>
        <w:t xml:space="preserve"> </w:t>
      </w:r>
      <w:r w:rsidRPr="00AC3FD2">
        <w:rPr>
          <w:b/>
          <w:bCs/>
        </w:rPr>
        <w:t>Page:</w:t>
      </w:r>
    </w:p>
    <w:p w14:paraId="20C1B3EA" w14:textId="47793916" w:rsidR="00AC3FD2" w:rsidRDefault="00AC3FD2" w:rsidP="007B58FB">
      <w:r>
        <w:rPr>
          <w:noProof/>
        </w:rPr>
        <w:drawing>
          <wp:inline distT="0" distB="0" distL="0" distR="0" wp14:anchorId="108FE613" wp14:editId="2632BAD0">
            <wp:extent cx="5943600" cy="6936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936105"/>
                    </a:xfrm>
                    <a:prstGeom prst="rect">
                      <a:avLst/>
                    </a:prstGeom>
                  </pic:spPr>
                </pic:pic>
              </a:graphicData>
            </a:graphic>
          </wp:inline>
        </w:drawing>
      </w:r>
    </w:p>
    <w:p w14:paraId="65CC5F01" w14:textId="0335960F" w:rsidR="00E2504D" w:rsidRDefault="00E2504D" w:rsidP="007B58FB"/>
    <w:p w14:paraId="39CA5E6B" w14:textId="77777777" w:rsidR="00AC3FD2" w:rsidRDefault="00AC3FD2" w:rsidP="007B58FB"/>
    <w:p w14:paraId="6E9ADCE8" w14:textId="7CCF7C6F" w:rsidR="00E2504D" w:rsidRDefault="00E2504D" w:rsidP="007B58FB"/>
    <w:p w14:paraId="0BD28925" w14:textId="22F6D0CB" w:rsidR="00E2504D" w:rsidRPr="006305DB" w:rsidRDefault="00E2504D" w:rsidP="007B58FB">
      <w:pPr>
        <w:rPr>
          <w:b/>
          <w:bCs/>
        </w:rPr>
      </w:pPr>
      <w:r w:rsidRPr="006305DB">
        <w:rPr>
          <w:b/>
          <w:bCs/>
        </w:rPr>
        <w:lastRenderedPageBreak/>
        <w:t>Policy Page:</w:t>
      </w:r>
    </w:p>
    <w:p w14:paraId="71B4C33A" w14:textId="16714676" w:rsidR="00E2504D" w:rsidRPr="007B58FB" w:rsidRDefault="00AC3FD2" w:rsidP="007B58FB">
      <w:r>
        <w:rPr>
          <w:noProof/>
        </w:rPr>
        <w:drawing>
          <wp:inline distT="0" distB="0" distL="0" distR="0" wp14:anchorId="12A8ED32" wp14:editId="3251E369">
            <wp:extent cx="5316073" cy="721816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30406" cy="7237622"/>
                    </a:xfrm>
                    <a:prstGeom prst="rect">
                      <a:avLst/>
                    </a:prstGeom>
                  </pic:spPr>
                </pic:pic>
              </a:graphicData>
            </a:graphic>
          </wp:inline>
        </w:drawing>
      </w:r>
    </w:p>
    <w:sectPr w:rsidR="00E2504D" w:rsidRPr="007B58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JBLHK G+ Gulliver">
    <w:altName w:val="Cambria"/>
    <w:panose1 w:val="00000000000000000000"/>
    <w:charset w:val="00"/>
    <w:family w:val="roman"/>
    <w:notTrueType/>
    <w:pitch w:val="default"/>
    <w:sig w:usb0="00000003" w:usb1="00000000" w:usb2="00000000" w:usb3="00000000" w:csb0="00000001" w:csb1="00000000"/>
  </w:font>
  <w:font w:name="JBLPB J+ Gulliver">
    <w:altName w:val="Cambria"/>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3B09EB"/>
    <w:multiLevelType w:val="hybridMultilevel"/>
    <w:tmpl w:val="72DE0922"/>
    <w:lvl w:ilvl="0" w:tplc="DAA6BF64">
      <w:start w:val="1"/>
      <w:numFmt w:val="bullet"/>
      <w:lvlText w:val="•"/>
      <w:lvlJc w:val="left"/>
      <w:pPr>
        <w:tabs>
          <w:tab w:val="num" w:pos="720"/>
        </w:tabs>
        <w:ind w:left="720" w:hanging="360"/>
      </w:pPr>
      <w:rPr>
        <w:rFonts w:ascii="Times New Roman" w:hAnsi="Times New Roman" w:hint="default"/>
      </w:rPr>
    </w:lvl>
    <w:lvl w:ilvl="1" w:tplc="E732F4CE">
      <w:start w:val="1"/>
      <w:numFmt w:val="bullet"/>
      <w:lvlText w:val="•"/>
      <w:lvlJc w:val="left"/>
      <w:pPr>
        <w:tabs>
          <w:tab w:val="num" w:pos="1440"/>
        </w:tabs>
        <w:ind w:left="1440" w:hanging="360"/>
      </w:pPr>
      <w:rPr>
        <w:rFonts w:ascii="Times New Roman" w:hAnsi="Times New Roman" w:hint="default"/>
      </w:rPr>
    </w:lvl>
    <w:lvl w:ilvl="2" w:tplc="12D03BB4" w:tentative="1">
      <w:start w:val="1"/>
      <w:numFmt w:val="bullet"/>
      <w:lvlText w:val="•"/>
      <w:lvlJc w:val="left"/>
      <w:pPr>
        <w:tabs>
          <w:tab w:val="num" w:pos="2160"/>
        </w:tabs>
        <w:ind w:left="2160" w:hanging="360"/>
      </w:pPr>
      <w:rPr>
        <w:rFonts w:ascii="Times New Roman" w:hAnsi="Times New Roman" w:hint="default"/>
      </w:rPr>
    </w:lvl>
    <w:lvl w:ilvl="3" w:tplc="C1F8C958" w:tentative="1">
      <w:start w:val="1"/>
      <w:numFmt w:val="bullet"/>
      <w:lvlText w:val="•"/>
      <w:lvlJc w:val="left"/>
      <w:pPr>
        <w:tabs>
          <w:tab w:val="num" w:pos="2880"/>
        </w:tabs>
        <w:ind w:left="2880" w:hanging="360"/>
      </w:pPr>
      <w:rPr>
        <w:rFonts w:ascii="Times New Roman" w:hAnsi="Times New Roman" w:hint="default"/>
      </w:rPr>
    </w:lvl>
    <w:lvl w:ilvl="4" w:tplc="F3A0C50E" w:tentative="1">
      <w:start w:val="1"/>
      <w:numFmt w:val="bullet"/>
      <w:lvlText w:val="•"/>
      <w:lvlJc w:val="left"/>
      <w:pPr>
        <w:tabs>
          <w:tab w:val="num" w:pos="3600"/>
        </w:tabs>
        <w:ind w:left="3600" w:hanging="360"/>
      </w:pPr>
      <w:rPr>
        <w:rFonts w:ascii="Times New Roman" w:hAnsi="Times New Roman" w:hint="default"/>
      </w:rPr>
    </w:lvl>
    <w:lvl w:ilvl="5" w:tplc="583C7C3C" w:tentative="1">
      <w:start w:val="1"/>
      <w:numFmt w:val="bullet"/>
      <w:lvlText w:val="•"/>
      <w:lvlJc w:val="left"/>
      <w:pPr>
        <w:tabs>
          <w:tab w:val="num" w:pos="4320"/>
        </w:tabs>
        <w:ind w:left="4320" w:hanging="360"/>
      </w:pPr>
      <w:rPr>
        <w:rFonts w:ascii="Times New Roman" w:hAnsi="Times New Roman" w:hint="default"/>
      </w:rPr>
    </w:lvl>
    <w:lvl w:ilvl="6" w:tplc="990256FE" w:tentative="1">
      <w:start w:val="1"/>
      <w:numFmt w:val="bullet"/>
      <w:lvlText w:val="•"/>
      <w:lvlJc w:val="left"/>
      <w:pPr>
        <w:tabs>
          <w:tab w:val="num" w:pos="5040"/>
        </w:tabs>
        <w:ind w:left="5040" w:hanging="360"/>
      </w:pPr>
      <w:rPr>
        <w:rFonts w:ascii="Times New Roman" w:hAnsi="Times New Roman" w:hint="default"/>
      </w:rPr>
    </w:lvl>
    <w:lvl w:ilvl="7" w:tplc="E3721CD0" w:tentative="1">
      <w:start w:val="1"/>
      <w:numFmt w:val="bullet"/>
      <w:lvlText w:val="•"/>
      <w:lvlJc w:val="left"/>
      <w:pPr>
        <w:tabs>
          <w:tab w:val="num" w:pos="5760"/>
        </w:tabs>
        <w:ind w:left="5760" w:hanging="360"/>
      </w:pPr>
      <w:rPr>
        <w:rFonts w:ascii="Times New Roman" w:hAnsi="Times New Roman" w:hint="default"/>
      </w:rPr>
    </w:lvl>
    <w:lvl w:ilvl="8" w:tplc="AFC46EAE"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1D13873"/>
    <w:multiLevelType w:val="hybridMultilevel"/>
    <w:tmpl w:val="95264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2A3693"/>
    <w:multiLevelType w:val="hybridMultilevel"/>
    <w:tmpl w:val="CD4690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E7D66B6"/>
    <w:multiLevelType w:val="hybridMultilevel"/>
    <w:tmpl w:val="CD722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C352FE"/>
    <w:multiLevelType w:val="hybridMultilevel"/>
    <w:tmpl w:val="44DC2E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7E76CE"/>
    <w:multiLevelType w:val="multilevel"/>
    <w:tmpl w:val="22265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CF1EF2"/>
    <w:multiLevelType w:val="multilevel"/>
    <w:tmpl w:val="E758B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AF2D86"/>
    <w:multiLevelType w:val="hybridMultilevel"/>
    <w:tmpl w:val="3B082714"/>
    <w:lvl w:ilvl="0" w:tplc="95263900">
      <w:start w:val="1"/>
      <w:numFmt w:val="bullet"/>
      <w:lvlText w:val="•"/>
      <w:lvlJc w:val="left"/>
      <w:pPr>
        <w:tabs>
          <w:tab w:val="num" w:pos="720"/>
        </w:tabs>
        <w:ind w:left="720" w:hanging="360"/>
      </w:pPr>
      <w:rPr>
        <w:rFonts w:ascii="Arial" w:hAnsi="Arial" w:hint="default"/>
      </w:rPr>
    </w:lvl>
    <w:lvl w:ilvl="1" w:tplc="048A8374">
      <w:start w:val="1"/>
      <w:numFmt w:val="bullet"/>
      <w:lvlText w:val="•"/>
      <w:lvlJc w:val="left"/>
      <w:pPr>
        <w:tabs>
          <w:tab w:val="num" w:pos="1440"/>
        </w:tabs>
        <w:ind w:left="1440" w:hanging="360"/>
      </w:pPr>
      <w:rPr>
        <w:rFonts w:ascii="Arial" w:hAnsi="Arial" w:hint="default"/>
      </w:rPr>
    </w:lvl>
    <w:lvl w:ilvl="2" w:tplc="895E54B4">
      <w:start w:val="11790"/>
      <w:numFmt w:val="bullet"/>
      <w:lvlText w:val="•"/>
      <w:lvlJc w:val="left"/>
      <w:pPr>
        <w:tabs>
          <w:tab w:val="num" w:pos="2160"/>
        </w:tabs>
        <w:ind w:left="2160" w:hanging="360"/>
      </w:pPr>
      <w:rPr>
        <w:rFonts w:ascii="Arial" w:hAnsi="Arial" w:hint="default"/>
      </w:rPr>
    </w:lvl>
    <w:lvl w:ilvl="3" w:tplc="11BA4C38">
      <w:start w:val="1"/>
      <w:numFmt w:val="bullet"/>
      <w:lvlText w:val="•"/>
      <w:lvlJc w:val="left"/>
      <w:pPr>
        <w:tabs>
          <w:tab w:val="num" w:pos="2880"/>
        </w:tabs>
        <w:ind w:left="2880" w:hanging="360"/>
      </w:pPr>
      <w:rPr>
        <w:rFonts w:ascii="Arial" w:hAnsi="Arial" w:hint="default"/>
      </w:rPr>
    </w:lvl>
    <w:lvl w:ilvl="4" w:tplc="58648EC4" w:tentative="1">
      <w:start w:val="1"/>
      <w:numFmt w:val="bullet"/>
      <w:lvlText w:val="•"/>
      <w:lvlJc w:val="left"/>
      <w:pPr>
        <w:tabs>
          <w:tab w:val="num" w:pos="3600"/>
        </w:tabs>
        <w:ind w:left="3600" w:hanging="360"/>
      </w:pPr>
      <w:rPr>
        <w:rFonts w:ascii="Arial" w:hAnsi="Arial" w:hint="default"/>
      </w:rPr>
    </w:lvl>
    <w:lvl w:ilvl="5" w:tplc="5DA28AD4" w:tentative="1">
      <w:start w:val="1"/>
      <w:numFmt w:val="bullet"/>
      <w:lvlText w:val="•"/>
      <w:lvlJc w:val="left"/>
      <w:pPr>
        <w:tabs>
          <w:tab w:val="num" w:pos="4320"/>
        </w:tabs>
        <w:ind w:left="4320" w:hanging="360"/>
      </w:pPr>
      <w:rPr>
        <w:rFonts w:ascii="Arial" w:hAnsi="Arial" w:hint="default"/>
      </w:rPr>
    </w:lvl>
    <w:lvl w:ilvl="6" w:tplc="52F04FB2" w:tentative="1">
      <w:start w:val="1"/>
      <w:numFmt w:val="bullet"/>
      <w:lvlText w:val="•"/>
      <w:lvlJc w:val="left"/>
      <w:pPr>
        <w:tabs>
          <w:tab w:val="num" w:pos="5040"/>
        </w:tabs>
        <w:ind w:left="5040" w:hanging="360"/>
      </w:pPr>
      <w:rPr>
        <w:rFonts w:ascii="Arial" w:hAnsi="Arial" w:hint="default"/>
      </w:rPr>
    </w:lvl>
    <w:lvl w:ilvl="7" w:tplc="BB88E856" w:tentative="1">
      <w:start w:val="1"/>
      <w:numFmt w:val="bullet"/>
      <w:lvlText w:val="•"/>
      <w:lvlJc w:val="left"/>
      <w:pPr>
        <w:tabs>
          <w:tab w:val="num" w:pos="5760"/>
        </w:tabs>
        <w:ind w:left="5760" w:hanging="360"/>
      </w:pPr>
      <w:rPr>
        <w:rFonts w:ascii="Arial" w:hAnsi="Arial" w:hint="default"/>
      </w:rPr>
    </w:lvl>
    <w:lvl w:ilvl="8" w:tplc="AA48F6B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DC857C8"/>
    <w:multiLevelType w:val="multilevel"/>
    <w:tmpl w:val="AB36C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6B44B2"/>
    <w:multiLevelType w:val="hybridMultilevel"/>
    <w:tmpl w:val="68A863D4"/>
    <w:lvl w:ilvl="0" w:tplc="2118DF9C">
      <w:start w:val="1"/>
      <w:numFmt w:val="bullet"/>
      <w:lvlText w:val="•"/>
      <w:lvlJc w:val="left"/>
      <w:pPr>
        <w:tabs>
          <w:tab w:val="num" w:pos="720"/>
        </w:tabs>
        <w:ind w:left="720" w:hanging="360"/>
      </w:pPr>
      <w:rPr>
        <w:rFonts w:ascii="Arial" w:hAnsi="Arial" w:hint="default"/>
      </w:rPr>
    </w:lvl>
    <w:lvl w:ilvl="1" w:tplc="17080522" w:tentative="1">
      <w:start w:val="1"/>
      <w:numFmt w:val="bullet"/>
      <w:lvlText w:val="•"/>
      <w:lvlJc w:val="left"/>
      <w:pPr>
        <w:tabs>
          <w:tab w:val="num" w:pos="1440"/>
        </w:tabs>
        <w:ind w:left="1440" w:hanging="360"/>
      </w:pPr>
      <w:rPr>
        <w:rFonts w:ascii="Arial" w:hAnsi="Arial" w:hint="default"/>
      </w:rPr>
    </w:lvl>
    <w:lvl w:ilvl="2" w:tplc="63C4C066" w:tentative="1">
      <w:start w:val="1"/>
      <w:numFmt w:val="bullet"/>
      <w:lvlText w:val="•"/>
      <w:lvlJc w:val="left"/>
      <w:pPr>
        <w:tabs>
          <w:tab w:val="num" w:pos="2160"/>
        </w:tabs>
        <w:ind w:left="2160" w:hanging="360"/>
      </w:pPr>
      <w:rPr>
        <w:rFonts w:ascii="Arial" w:hAnsi="Arial" w:hint="default"/>
      </w:rPr>
    </w:lvl>
    <w:lvl w:ilvl="3" w:tplc="AF609E64" w:tentative="1">
      <w:start w:val="1"/>
      <w:numFmt w:val="bullet"/>
      <w:lvlText w:val="•"/>
      <w:lvlJc w:val="left"/>
      <w:pPr>
        <w:tabs>
          <w:tab w:val="num" w:pos="2880"/>
        </w:tabs>
        <w:ind w:left="2880" w:hanging="360"/>
      </w:pPr>
      <w:rPr>
        <w:rFonts w:ascii="Arial" w:hAnsi="Arial" w:hint="default"/>
      </w:rPr>
    </w:lvl>
    <w:lvl w:ilvl="4" w:tplc="FF667FC0" w:tentative="1">
      <w:start w:val="1"/>
      <w:numFmt w:val="bullet"/>
      <w:lvlText w:val="•"/>
      <w:lvlJc w:val="left"/>
      <w:pPr>
        <w:tabs>
          <w:tab w:val="num" w:pos="3600"/>
        </w:tabs>
        <w:ind w:left="3600" w:hanging="360"/>
      </w:pPr>
      <w:rPr>
        <w:rFonts w:ascii="Arial" w:hAnsi="Arial" w:hint="default"/>
      </w:rPr>
    </w:lvl>
    <w:lvl w:ilvl="5" w:tplc="763C6626" w:tentative="1">
      <w:start w:val="1"/>
      <w:numFmt w:val="bullet"/>
      <w:lvlText w:val="•"/>
      <w:lvlJc w:val="left"/>
      <w:pPr>
        <w:tabs>
          <w:tab w:val="num" w:pos="4320"/>
        </w:tabs>
        <w:ind w:left="4320" w:hanging="360"/>
      </w:pPr>
      <w:rPr>
        <w:rFonts w:ascii="Arial" w:hAnsi="Arial" w:hint="default"/>
      </w:rPr>
    </w:lvl>
    <w:lvl w:ilvl="6" w:tplc="1932E114" w:tentative="1">
      <w:start w:val="1"/>
      <w:numFmt w:val="bullet"/>
      <w:lvlText w:val="•"/>
      <w:lvlJc w:val="left"/>
      <w:pPr>
        <w:tabs>
          <w:tab w:val="num" w:pos="5040"/>
        </w:tabs>
        <w:ind w:left="5040" w:hanging="360"/>
      </w:pPr>
      <w:rPr>
        <w:rFonts w:ascii="Arial" w:hAnsi="Arial" w:hint="default"/>
      </w:rPr>
    </w:lvl>
    <w:lvl w:ilvl="7" w:tplc="65EC6F62" w:tentative="1">
      <w:start w:val="1"/>
      <w:numFmt w:val="bullet"/>
      <w:lvlText w:val="•"/>
      <w:lvlJc w:val="left"/>
      <w:pPr>
        <w:tabs>
          <w:tab w:val="num" w:pos="5760"/>
        </w:tabs>
        <w:ind w:left="5760" w:hanging="360"/>
      </w:pPr>
      <w:rPr>
        <w:rFonts w:ascii="Arial" w:hAnsi="Arial" w:hint="default"/>
      </w:rPr>
    </w:lvl>
    <w:lvl w:ilvl="8" w:tplc="824AE20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8FF0389"/>
    <w:multiLevelType w:val="hybridMultilevel"/>
    <w:tmpl w:val="97DEB5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FF5678"/>
    <w:multiLevelType w:val="multilevel"/>
    <w:tmpl w:val="F7ECB55E"/>
    <w:lvl w:ilvl="0">
      <w:start w:val="1"/>
      <w:numFmt w:val="decimal"/>
      <w:lvlText w:val="%1."/>
      <w:lvlJc w:val="left"/>
      <w:pPr>
        <w:tabs>
          <w:tab w:val="num" w:pos="480"/>
        </w:tabs>
        <w:ind w:left="480" w:hanging="360"/>
      </w:pPr>
    </w:lvl>
    <w:lvl w:ilvl="1" w:tentative="1">
      <w:start w:val="1"/>
      <w:numFmt w:val="decimal"/>
      <w:lvlText w:val="%2."/>
      <w:lvlJc w:val="left"/>
      <w:pPr>
        <w:tabs>
          <w:tab w:val="num" w:pos="1200"/>
        </w:tabs>
        <w:ind w:left="1200" w:hanging="360"/>
      </w:pPr>
    </w:lvl>
    <w:lvl w:ilvl="2" w:tentative="1">
      <w:start w:val="1"/>
      <w:numFmt w:val="decimal"/>
      <w:lvlText w:val="%3."/>
      <w:lvlJc w:val="left"/>
      <w:pPr>
        <w:tabs>
          <w:tab w:val="num" w:pos="1920"/>
        </w:tabs>
        <w:ind w:left="1920" w:hanging="360"/>
      </w:pPr>
    </w:lvl>
    <w:lvl w:ilvl="3" w:tentative="1">
      <w:start w:val="1"/>
      <w:numFmt w:val="decimal"/>
      <w:lvlText w:val="%4."/>
      <w:lvlJc w:val="left"/>
      <w:pPr>
        <w:tabs>
          <w:tab w:val="num" w:pos="2640"/>
        </w:tabs>
        <w:ind w:left="2640" w:hanging="360"/>
      </w:pPr>
    </w:lvl>
    <w:lvl w:ilvl="4" w:tentative="1">
      <w:start w:val="1"/>
      <w:numFmt w:val="decimal"/>
      <w:lvlText w:val="%5."/>
      <w:lvlJc w:val="left"/>
      <w:pPr>
        <w:tabs>
          <w:tab w:val="num" w:pos="3360"/>
        </w:tabs>
        <w:ind w:left="3360" w:hanging="360"/>
      </w:pPr>
    </w:lvl>
    <w:lvl w:ilvl="5" w:tentative="1">
      <w:start w:val="1"/>
      <w:numFmt w:val="decimal"/>
      <w:lvlText w:val="%6."/>
      <w:lvlJc w:val="left"/>
      <w:pPr>
        <w:tabs>
          <w:tab w:val="num" w:pos="4080"/>
        </w:tabs>
        <w:ind w:left="4080" w:hanging="360"/>
      </w:pPr>
    </w:lvl>
    <w:lvl w:ilvl="6" w:tentative="1">
      <w:start w:val="1"/>
      <w:numFmt w:val="decimal"/>
      <w:lvlText w:val="%7."/>
      <w:lvlJc w:val="left"/>
      <w:pPr>
        <w:tabs>
          <w:tab w:val="num" w:pos="4800"/>
        </w:tabs>
        <w:ind w:left="4800" w:hanging="360"/>
      </w:pPr>
    </w:lvl>
    <w:lvl w:ilvl="7" w:tentative="1">
      <w:start w:val="1"/>
      <w:numFmt w:val="decimal"/>
      <w:lvlText w:val="%8."/>
      <w:lvlJc w:val="left"/>
      <w:pPr>
        <w:tabs>
          <w:tab w:val="num" w:pos="5520"/>
        </w:tabs>
        <w:ind w:left="5520" w:hanging="360"/>
      </w:pPr>
    </w:lvl>
    <w:lvl w:ilvl="8" w:tentative="1">
      <w:start w:val="1"/>
      <w:numFmt w:val="decimal"/>
      <w:lvlText w:val="%9."/>
      <w:lvlJc w:val="left"/>
      <w:pPr>
        <w:tabs>
          <w:tab w:val="num" w:pos="6240"/>
        </w:tabs>
        <w:ind w:left="6240" w:hanging="360"/>
      </w:pPr>
    </w:lvl>
  </w:abstractNum>
  <w:abstractNum w:abstractNumId="12" w15:restartNumberingAfterBreak="0">
    <w:nsid w:val="745660F5"/>
    <w:multiLevelType w:val="hybridMultilevel"/>
    <w:tmpl w:val="DEFCE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414852"/>
    <w:multiLevelType w:val="hybridMultilevel"/>
    <w:tmpl w:val="F69669A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9"/>
  </w:num>
  <w:num w:numId="3">
    <w:abstractNumId w:val="0"/>
  </w:num>
  <w:num w:numId="4">
    <w:abstractNumId w:val="3"/>
  </w:num>
  <w:num w:numId="5">
    <w:abstractNumId w:val="4"/>
  </w:num>
  <w:num w:numId="6">
    <w:abstractNumId w:val="12"/>
  </w:num>
  <w:num w:numId="7">
    <w:abstractNumId w:val="2"/>
  </w:num>
  <w:num w:numId="8">
    <w:abstractNumId w:val="1"/>
  </w:num>
  <w:num w:numId="9">
    <w:abstractNumId w:val="11"/>
  </w:num>
  <w:num w:numId="10">
    <w:abstractNumId w:val="10"/>
  </w:num>
  <w:num w:numId="11">
    <w:abstractNumId w:val="13"/>
  </w:num>
  <w:num w:numId="12">
    <w:abstractNumId w:val="8"/>
  </w:num>
  <w:num w:numId="13">
    <w:abstractNumId w:val="5"/>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66F"/>
    <w:rsid w:val="00020954"/>
    <w:rsid w:val="00031784"/>
    <w:rsid w:val="00043077"/>
    <w:rsid w:val="000625E4"/>
    <w:rsid w:val="00064C92"/>
    <w:rsid w:val="0009077B"/>
    <w:rsid w:val="000C5DE2"/>
    <w:rsid w:val="000C632C"/>
    <w:rsid w:val="00132A36"/>
    <w:rsid w:val="001758AE"/>
    <w:rsid w:val="00182134"/>
    <w:rsid w:val="001861C7"/>
    <w:rsid w:val="0019266F"/>
    <w:rsid w:val="001D0A78"/>
    <w:rsid w:val="001E7084"/>
    <w:rsid w:val="001F1EB7"/>
    <w:rsid w:val="001F5E6E"/>
    <w:rsid w:val="002471EE"/>
    <w:rsid w:val="002642A6"/>
    <w:rsid w:val="00272912"/>
    <w:rsid w:val="002944C9"/>
    <w:rsid w:val="002A3AE8"/>
    <w:rsid w:val="002E7B5A"/>
    <w:rsid w:val="002F67C9"/>
    <w:rsid w:val="003356E8"/>
    <w:rsid w:val="00355FC7"/>
    <w:rsid w:val="00372D5E"/>
    <w:rsid w:val="003A11C7"/>
    <w:rsid w:val="003A6DAE"/>
    <w:rsid w:val="003B172A"/>
    <w:rsid w:val="003C28E3"/>
    <w:rsid w:val="003C6197"/>
    <w:rsid w:val="003D6F93"/>
    <w:rsid w:val="004440CB"/>
    <w:rsid w:val="004661EC"/>
    <w:rsid w:val="0047137C"/>
    <w:rsid w:val="00472DDF"/>
    <w:rsid w:val="0049545B"/>
    <w:rsid w:val="004C5D76"/>
    <w:rsid w:val="00537C74"/>
    <w:rsid w:val="005A06E5"/>
    <w:rsid w:val="005A3F53"/>
    <w:rsid w:val="005D5322"/>
    <w:rsid w:val="005F54E3"/>
    <w:rsid w:val="00601782"/>
    <w:rsid w:val="00613136"/>
    <w:rsid w:val="006214ED"/>
    <w:rsid w:val="00625C46"/>
    <w:rsid w:val="0062775E"/>
    <w:rsid w:val="006305DB"/>
    <w:rsid w:val="00630901"/>
    <w:rsid w:val="00635316"/>
    <w:rsid w:val="00640F86"/>
    <w:rsid w:val="0065384C"/>
    <w:rsid w:val="006725C3"/>
    <w:rsid w:val="006A05D5"/>
    <w:rsid w:val="006B0B4E"/>
    <w:rsid w:val="006B2CEE"/>
    <w:rsid w:val="006E6F1D"/>
    <w:rsid w:val="006F4F3F"/>
    <w:rsid w:val="00732524"/>
    <w:rsid w:val="0075217E"/>
    <w:rsid w:val="00754FCA"/>
    <w:rsid w:val="007572EB"/>
    <w:rsid w:val="0076316A"/>
    <w:rsid w:val="007914CB"/>
    <w:rsid w:val="007A0943"/>
    <w:rsid w:val="007B32F6"/>
    <w:rsid w:val="007B58FB"/>
    <w:rsid w:val="007C51C8"/>
    <w:rsid w:val="007F2010"/>
    <w:rsid w:val="007F4A76"/>
    <w:rsid w:val="007F719F"/>
    <w:rsid w:val="00825662"/>
    <w:rsid w:val="00853EFD"/>
    <w:rsid w:val="008871AE"/>
    <w:rsid w:val="008D725A"/>
    <w:rsid w:val="008F153F"/>
    <w:rsid w:val="009343E5"/>
    <w:rsid w:val="00935693"/>
    <w:rsid w:val="009461DD"/>
    <w:rsid w:val="00980D3F"/>
    <w:rsid w:val="009B4FDF"/>
    <w:rsid w:val="009E74A5"/>
    <w:rsid w:val="00A11AE1"/>
    <w:rsid w:val="00A20A4B"/>
    <w:rsid w:val="00A9287D"/>
    <w:rsid w:val="00AC3FD2"/>
    <w:rsid w:val="00AC7569"/>
    <w:rsid w:val="00AD2626"/>
    <w:rsid w:val="00AF3C95"/>
    <w:rsid w:val="00B23725"/>
    <w:rsid w:val="00B70BB7"/>
    <w:rsid w:val="00B77241"/>
    <w:rsid w:val="00BC77B6"/>
    <w:rsid w:val="00BE6A0D"/>
    <w:rsid w:val="00BF6383"/>
    <w:rsid w:val="00C04174"/>
    <w:rsid w:val="00C2283D"/>
    <w:rsid w:val="00C41C54"/>
    <w:rsid w:val="00C72B81"/>
    <w:rsid w:val="00C76741"/>
    <w:rsid w:val="00CA1EE5"/>
    <w:rsid w:val="00CB0901"/>
    <w:rsid w:val="00CB57B3"/>
    <w:rsid w:val="00CB607E"/>
    <w:rsid w:val="00CD6A4C"/>
    <w:rsid w:val="00D15E32"/>
    <w:rsid w:val="00D26443"/>
    <w:rsid w:val="00D355FD"/>
    <w:rsid w:val="00D379BC"/>
    <w:rsid w:val="00D449F5"/>
    <w:rsid w:val="00D4519D"/>
    <w:rsid w:val="00D52D11"/>
    <w:rsid w:val="00D57107"/>
    <w:rsid w:val="00D576C3"/>
    <w:rsid w:val="00D7485F"/>
    <w:rsid w:val="00D92256"/>
    <w:rsid w:val="00DB2375"/>
    <w:rsid w:val="00DC0BCE"/>
    <w:rsid w:val="00DD72CC"/>
    <w:rsid w:val="00DF69E2"/>
    <w:rsid w:val="00E11F25"/>
    <w:rsid w:val="00E12042"/>
    <w:rsid w:val="00E12E3D"/>
    <w:rsid w:val="00E2504D"/>
    <w:rsid w:val="00E36DA9"/>
    <w:rsid w:val="00E82C46"/>
    <w:rsid w:val="00EB42B8"/>
    <w:rsid w:val="00ED3246"/>
    <w:rsid w:val="00F42CF5"/>
    <w:rsid w:val="00F50D24"/>
    <w:rsid w:val="00F73FCA"/>
    <w:rsid w:val="00F93FD1"/>
    <w:rsid w:val="00FB0D7D"/>
    <w:rsid w:val="00FD32DA"/>
    <w:rsid w:val="00FE64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7E4C9"/>
  <w15:chartTrackingRefBased/>
  <w15:docId w15:val="{13DC6FA2-67A8-4FCC-83A5-3653D096A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4FDF"/>
    <w:pPr>
      <w:jc w:val="both"/>
    </w:pPr>
  </w:style>
  <w:style w:type="paragraph" w:styleId="Heading1">
    <w:name w:val="heading 1"/>
    <w:basedOn w:val="Normal"/>
    <w:next w:val="Normal"/>
    <w:link w:val="Heading1Char"/>
    <w:uiPriority w:val="9"/>
    <w:qFormat/>
    <w:rsid w:val="007F71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09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17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A094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A0943"/>
    <w:rPr>
      <w:color w:val="0000FF"/>
      <w:u w:val="single"/>
    </w:rPr>
  </w:style>
  <w:style w:type="paragraph" w:styleId="NormalWeb">
    <w:name w:val="Normal (Web)"/>
    <w:basedOn w:val="Normal"/>
    <w:uiPriority w:val="99"/>
    <w:unhideWhenUsed/>
    <w:rsid w:val="007A094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A0943"/>
    <w:rPr>
      <w:b/>
      <w:bCs/>
    </w:rPr>
  </w:style>
  <w:style w:type="character" w:customStyle="1" w:styleId="Heading1Char">
    <w:name w:val="Heading 1 Char"/>
    <w:basedOn w:val="DefaultParagraphFont"/>
    <w:link w:val="Heading1"/>
    <w:uiPriority w:val="9"/>
    <w:rsid w:val="007F719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5217E"/>
    <w:pPr>
      <w:spacing w:after="0" w:line="240" w:lineRule="auto"/>
      <w:ind w:left="720"/>
      <w:contextualSpacing/>
    </w:pPr>
    <w:rPr>
      <w:rFonts w:ascii="Times New Roman" w:eastAsiaTheme="minorEastAsia" w:hAnsi="Times New Roman" w:cs="Times New Roman"/>
      <w:sz w:val="24"/>
      <w:szCs w:val="24"/>
    </w:rPr>
  </w:style>
  <w:style w:type="paragraph" w:styleId="NoSpacing">
    <w:name w:val="No Spacing"/>
    <w:uiPriority w:val="1"/>
    <w:qFormat/>
    <w:rsid w:val="00064C92"/>
    <w:pPr>
      <w:spacing w:after="0" w:line="240" w:lineRule="auto"/>
    </w:pPr>
  </w:style>
  <w:style w:type="paragraph" w:customStyle="1" w:styleId="Default">
    <w:name w:val="Default"/>
    <w:rsid w:val="001F1EB7"/>
    <w:pPr>
      <w:autoSpaceDE w:val="0"/>
      <w:autoSpaceDN w:val="0"/>
      <w:adjustRightInd w:val="0"/>
      <w:spacing w:after="0" w:line="240" w:lineRule="auto"/>
    </w:pPr>
    <w:rPr>
      <w:rFonts w:ascii="JBLHK G+ Gulliver" w:hAnsi="JBLHK G+ Gulliver" w:cs="JBLHK G+ Gulliver"/>
      <w:color w:val="000000"/>
      <w:sz w:val="24"/>
      <w:szCs w:val="24"/>
    </w:rPr>
  </w:style>
  <w:style w:type="paragraph" w:styleId="Bibliography">
    <w:name w:val="Bibliography"/>
    <w:basedOn w:val="Normal"/>
    <w:next w:val="Normal"/>
    <w:uiPriority w:val="37"/>
    <w:unhideWhenUsed/>
    <w:rsid w:val="00043077"/>
  </w:style>
  <w:style w:type="table" w:styleId="TableGrid">
    <w:name w:val="Table Grid"/>
    <w:basedOn w:val="TableNormal"/>
    <w:uiPriority w:val="39"/>
    <w:rsid w:val="00F50D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01782"/>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601782"/>
    <w:rPr>
      <w:color w:val="605E5C"/>
      <w:shd w:val="clear" w:color="auto" w:fill="E1DFDD"/>
    </w:rPr>
  </w:style>
  <w:style w:type="character" w:styleId="FollowedHyperlink">
    <w:name w:val="FollowedHyperlink"/>
    <w:basedOn w:val="DefaultParagraphFont"/>
    <w:uiPriority w:val="99"/>
    <w:semiHidden/>
    <w:unhideWhenUsed/>
    <w:rsid w:val="007F4A76"/>
    <w:rPr>
      <w:color w:val="954F72" w:themeColor="followedHyperlink"/>
      <w:u w:val="single"/>
    </w:rPr>
  </w:style>
  <w:style w:type="character" w:styleId="Emphasis">
    <w:name w:val="Emphasis"/>
    <w:basedOn w:val="DefaultParagraphFont"/>
    <w:uiPriority w:val="20"/>
    <w:qFormat/>
    <w:rsid w:val="00BF638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14246">
      <w:bodyDiv w:val="1"/>
      <w:marLeft w:val="0"/>
      <w:marRight w:val="0"/>
      <w:marTop w:val="0"/>
      <w:marBottom w:val="0"/>
      <w:divBdr>
        <w:top w:val="none" w:sz="0" w:space="0" w:color="auto"/>
        <w:left w:val="none" w:sz="0" w:space="0" w:color="auto"/>
        <w:bottom w:val="none" w:sz="0" w:space="0" w:color="auto"/>
        <w:right w:val="none" w:sz="0" w:space="0" w:color="auto"/>
      </w:divBdr>
    </w:div>
    <w:div w:id="27268067">
      <w:bodyDiv w:val="1"/>
      <w:marLeft w:val="0"/>
      <w:marRight w:val="0"/>
      <w:marTop w:val="0"/>
      <w:marBottom w:val="0"/>
      <w:divBdr>
        <w:top w:val="none" w:sz="0" w:space="0" w:color="auto"/>
        <w:left w:val="none" w:sz="0" w:space="0" w:color="auto"/>
        <w:bottom w:val="none" w:sz="0" w:space="0" w:color="auto"/>
        <w:right w:val="none" w:sz="0" w:space="0" w:color="auto"/>
      </w:divBdr>
    </w:div>
    <w:div w:id="32772732">
      <w:bodyDiv w:val="1"/>
      <w:marLeft w:val="0"/>
      <w:marRight w:val="0"/>
      <w:marTop w:val="0"/>
      <w:marBottom w:val="0"/>
      <w:divBdr>
        <w:top w:val="none" w:sz="0" w:space="0" w:color="auto"/>
        <w:left w:val="none" w:sz="0" w:space="0" w:color="auto"/>
        <w:bottom w:val="none" w:sz="0" w:space="0" w:color="auto"/>
        <w:right w:val="none" w:sz="0" w:space="0" w:color="auto"/>
      </w:divBdr>
    </w:div>
    <w:div w:id="39212592">
      <w:bodyDiv w:val="1"/>
      <w:marLeft w:val="0"/>
      <w:marRight w:val="0"/>
      <w:marTop w:val="0"/>
      <w:marBottom w:val="0"/>
      <w:divBdr>
        <w:top w:val="none" w:sz="0" w:space="0" w:color="auto"/>
        <w:left w:val="none" w:sz="0" w:space="0" w:color="auto"/>
        <w:bottom w:val="none" w:sz="0" w:space="0" w:color="auto"/>
        <w:right w:val="none" w:sz="0" w:space="0" w:color="auto"/>
      </w:divBdr>
      <w:divsChild>
        <w:div w:id="679547608">
          <w:marLeft w:val="0"/>
          <w:marRight w:val="0"/>
          <w:marTop w:val="480"/>
          <w:marBottom w:val="480"/>
          <w:divBdr>
            <w:top w:val="none" w:sz="0" w:space="0" w:color="auto"/>
            <w:left w:val="none" w:sz="0" w:space="0" w:color="auto"/>
            <w:bottom w:val="none" w:sz="0" w:space="0" w:color="auto"/>
            <w:right w:val="none" w:sz="0" w:space="0" w:color="auto"/>
          </w:divBdr>
        </w:div>
      </w:divsChild>
    </w:div>
    <w:div w:id="45422599">
      <w:bodyDiv w:val="1"/>
      <w:marLeft w:val="0"/>
      <w:marRight w:val="0"/>
      <w:marTop w:val="0"/>
      <w:marBottom w:val="0"/>
      <w:divBdr>
        <w:top w:val="none" w:sz="0" w:space="0" w:color="auto"/>
        <w:left w:val="none" w:sz="0" w:space="0" w:color="auto"/>
        <w:bottom w:val="none" w:sz="0" w:space="0" w:color="auto"/>
        <w:right w:val="none" w:sz="0" w:space="0" w:color="auto"/>
      </w:divBdr>
    </w:div>
    <w:div w:id="51589238">
      <w:bodyDiv w:val="1"/>
      <w:marLeft w:val="0"/>
      <w:marRight w:val="0"/>
      <w:marTop w:val="0"/>
      <w:marBottom w:val="0"/>
      <w:divBdr>
        <w:top w:val="none" w:sz="0" w:space="0" w:color="auto"/>
        <w:left w:val="none" w:sz="0" w:space="0" w:color="auto"/>
        <w:bottom w:val="none" w:sz="0" w:space="0" w:color="auto"/>
        <w:right w:val="none" w:sz="0" w:space="0" w:color="auto"/>
      </w:divBdr>
    </w:div>
    <w:div w:id="80873965">
      <w:bodyDiv w:val="1"/>
      <w:marLeft w:val="0"/>
      <w:marRight w:val="0"/>
      <w:marTop w:val="0"/>
      <w:marBottom w:val="0"/>
      <w:divBdr>
        <w:top w:val="none" w:sz="0" w:space="0" w:color="auto"/>
        <w:left w:val="none" w:sz="0" w:space="0" w:color="auto"/>
        <w:bottom w:val="none" w:sz="0" w:space="0" w:color="auto"/>
        <w:right w:val="none" w:sz="0" w:space="0" w:color="auto"/>
      </w:divBdr>
    </w:div>
    <w:div w:id="121920396">
      <w:bodyDiv w:val="1"/>
      <w:marLeft w:val="0"/>
      <w:marRight w:val="0"/>
      <w:marTop w:val="0"/>
      <w:marBottom w:val="0"/>
      <w:divBdr>
        <w:top w:val="none" w:sz="0" w:space="0" w:color="auto"/>
        <w:left w:val="none" w:sz="0" w:space="0" w:color="auto"/>
        <w:bottom w:val="none" w:sz="0" w:space="0" w:color="auto"/>
        <w:right w:val="none" w:sz="0" w:space="0" w:color="auto"/>
      </w:divBdr>
    </w:div>
    <w:div w:id="138695893">
      <w:bodyDiv w:val="1"/>
      <w:marLeft w:val="0"/>
      <w:marRight w:val="0"/>
      <w:marTop w:val="0"/>
      <w:marBottom w:val="0"/>
      <w:divBdr>
        <w:top w:val="none" w:sz="0" w:space="0" w:color="auto"/>
        <w:left w:val="none" w:sz="0" w:space="0" w:color="auto"/>
        <w:bottom w:val="none" w:sz="0" w:space="0" w:color="auto"/>
        <w:right w:val="none" w:sz="0" w:space="0" w:color="auto"/>
      </w:divBdr>
    </w:div>
    <w:div w:id="142621748">
      <w:bodyDiv w:val="1"/>
      <w:marLeft w:val="0"/>
      <w:marRight w:val="0"/>
      <w:marTop w:val="0"/>
      <w:marBottom w:val="0"/>
      <w:divBdr>
        <w:top w:val="none" w:sz="0" w:space="0" w:color="auto"/>
        <w:left w:val="none" w:sz="0" w:space="0" w:color="auto"/>
        <w:bottom w:val="none" w:sz="0" w:space="0" w:color="auto"/>
        <w:right w:val="none" w:sz="0" w:space="0" w:color="auto"/>
      </w:divBdr>
    </w:div>
    <w:div w:id="191961466">
      <w:bodyDiv w:val="1"/>
      <w:marLeft w:val="0"/>
      <w:marRight w:val="0"/>
      <w:marTop w:val="0"/>
      <w:marBottom w:val="0"/>
      <w:divBdr>
        <w:top w:val="none" w:sz="0" w:space="0" w:color="auto"/>
        <w:left w:val="none" w:sz="0" w:space="0" w:color="auto"/>
        <w:bottom w:val="none" w:sz="0" w:space="0" w:color="auto"/>
        <w:right w:val="none" w:sz="0" w:space="0" w:color="auto"/>
      </w:divBdr>
      <w:divsChild>
        <w:div w:id="956066343">
          <w:marLeft w:val="0"/>
          <w:marRight w:val="0"/>
          <w:marTop w:val="480"/>
          <w:marBottom w:val="480"/>
          <w:divBdr>
            <w:top w:val="none" w:sz="0" w:space="0" w:color="auto"/>
            <w:left w:val="none" w:sz="0" w:space="0" w:color="auto"/>
            <w:bottom w:val="none" w:sz="0" w:space="0" w:color="auto"/>
            <w:right w:val="none" w:sz="0" w:space="0" w:color="auto"/>
          </w:divBdr>
        </w:div>
      </w:divsChild>
    </w:div>
    <w:div w:id="192303695">
      <w:bodyDiv w:val="1"/>
      <w:marLeft w:val="0"/>
      <w:marRight w:val="0"/>
      <w:marTop w:val="0"/>
      <w:marBottom w:val="0"/>
      <w:divBdr>
        <w:top w:val="none" w:sz="0" w:space="0" w:color="auto"/>
        <w:left w:val="none" w:sz="0" w:space="0" w:color="auto"/>
        <w:bottom w:val="none" w:sz="0" w:space="0" w:color="auto"/>
        <w:right w:val="none" w:sz="0" w:space="0" w:color="auto"/>
      </w:divBdr>
    </w:div>
    <w:div w:id="220943645">
      <w:bodyDiv w:val="1"/>
      <w:marLeft w:val="0"/>
      <w:marRight w:val="0"/>
      <w:marTop w:val="0"/>
      <w:marBottom w:val="0"/>
      <w:divBdr>
        <w:top w:val="none" w:sz="0" w:space="0" w:color="auto"/>
        <w:left w:val="none" w:sz="0" w:space="0" w:color="auto"/>
        <w:bottom w:val="none" w:sz="0" w:space="0" w:color="auto"/>
        <w:right w:val="none" w:sz="0" w:space="0" w:color="auto"/>
      </w:divBdr>
    </w:div>
    <w:div w:id="274752804">
      <w:bodyDiv w:val="1"/>
      <w:marLeft w:val="0"/>
      <w:marRight w:val="0"/>
      <w:marTop w:val="0"/>
      <w:marBottom w:val="0"/>
      <w:divBdr>
        <w:top w:val="none" w:sz="0" w:space="0" w:color="auto"/>
        <w:left w:val="none" w:sz="0" w:space="0" w:color="auto"/>
        <w:bottom w:val="none" w:sz="0" w:space="0" w:color="auto"/>
        <w:right w:val="none" w:sz="0" w:space="0" w:color="auto"/>
      </w:divBdr>
    </w:div>
    <w:div w:id="294872881">
      <w:bodyDiv w:val="1"/>
      <w:marLeft w:val="0"/>
      <w:marRight w:val="0"/>
      <w:marTop w:val="0"/>
      <w:marBottom w:val="0"/>
      <w:divBdr>
        <w:top w:val="none" w:sz="0" w:space="0" w:color="auto"/>
        <w:left w:val="none" w:sz="0" w:space="0" w:color="auto"/>
        <w:bottom w:val="none" w:sz="0" w:space="0" w:color="auto"/>
        <w:right w:val="none" w:sz="0" w:space="0" w:color="auto"/>
      </w:divBdr>
    </w:div>
    <w:div w:id="365839157">
      <w:bodyDiv w:val="1"/>
      <w:marLeft w:val="0"/>
      <w:marRight w:val="0"/>
      <w:marTop w:val="0"/>
      <w:marBottom w:val="0"/>
      <w:divBdr>
        <w:top w:val="none" w:sz="0" w:space="0" w:color="auto"/>
        <w:left w:val="none" w:sz="0" w:space="0" w:color="auto"/>
        <w:bottom w:val="none" w:sz="0" w:space="0" w:color="auto"/>
        <w:right w:val="none" w:sz="0" w:space="0" w:color="auto"/>
      </w:divBdr>
    </w:div>
    <w:div w:id="411393829">
      <w:bodyDiv w:val="1"/>
      <w:marLeft w:val="0"/>
      <w:marRight w:val="0"/>
      <w:marTop w:val="0"/>
      <w:marBottom w:val="0"/>
      <w:divBdr>
        <w:top w:val="none" w:sz="0" w:space="0" w:color="auto"/>
        <w:left w:val="none" w:sz="0" w:space="0" w:color="auto"/>
        <w:bottom w:val="none" w:sz="0" w:space="0" w:color="auto"/>
        <w:right w:val="none" w:sz="0" w:space="0" w:color="auto"/>
      </w:divBdr>
    </w:div>
    <w:div w:id="426921607">
      <w:bodyDiv w:val="1"/>
      <w:marLeft w:val="0"/>
      <w:marRight w:val="0"/>
      <w:marTop w:val="0"/>
      <w:marBottom w:val="0"/>
      <w:divBdr>
        <w:top w:val="none" w:sz="0" w:space="0" w:color="auto"/>
        <w:left w:val="none" w:sz="0" w:space="0" w:color="auto"/>
        <w:bottom w:val="none" w:sz="0" w:space="0" w:color="auto"/>
        <w:right w:val="none" w:sz="0" w:space="0" w:color="auto"/>
      </w:divBdr>
    </w:div>
    <w:div w:id="430710100">
      <w:bodyDiv w:val="1"/>
      <w:marLeft w:val="0"/>
      <w:marRight w:val="0"/>
      <w:marTop w:val="0"/>
      <w:marBottom w:val="0"/>
      <w:divBdr>
        <w:top w:val="none" w:sz="0" w:space="0" w:color="auto"/>
        <w:left w:val="none" w:sz="0" w:space="0" w:color="auto"/>
        <w:bottom w:val="none" w:sz="0" w:space="0" w:color="auto"/>
        <w:right w:val="none" w:sz="0" w:space="0" w:color="auto"/>
      </w:divBdr>
    </w:div>
    <w:div w:id="441724313">
      <w:bodyDiv w:val="1"/>
      <w:marLeft w:val="0"/>
      <w:marRight w:val="0"/>
      <w:marTop w:val="0"/>
      <w:marBottom w:val="0"/>
      <w:divBdr>
        <w:top w:val="none" w:sz="0" w:space="0" w:color="auto"/>
        <w:left w:val="none" w:sz="0" w:space="0" w:color="auto"/>
        <w:bottom w:val="none" w:sz="0" w:space="0" w:color="auto"/>
        <w:right w:val="none" w:sz="0" w:space="0" w:color="auto"/>
      </w:divBdr>
    </w:div>
    <w:div w:id="490802994">
      <w:bodyDiv w:val="1"/>
      <w:marLeft w:val="0"/>
      <w:marRight w:val="0"/>
      <w:marTop w:val="0"/>
      <w:marBottom w:val="0"/>
      <w:divBdr>
        <w:top w:val="none" w:sz="0" w:space="0" w:color="auto"/>
        <w:left w:val="none" w:sz="0" w:space="0" w:color="auto"/>
        <w:bottom w:val="none" w:sz="0" w:space="0" w:color="auto"/>
        <w:right w:val="none" w:sz="0" w:space="0" w:color="auto"/>
      </w:divBdr>
    </w:div>
    <w:div w:id="524247233">
      <w:bodyDiv w:val="1"/>
      <w:marLeft w:val="0"/>
      <w:marRight w:val="0"/>
      <w:marTop w:val="0"/>
      <w:marBottom w:val="0"/>
      <w:divBdr>
        <w:top w:val="none" w:sz="0" w:space="0" w:color="auto"/>
        <w:left w:val="none" w:sz="0" w:space="0" w:color="auto"/>
        <w:bottom w:val="none" w:sz="0" w:space="0" w:color="auto"/>
        <w:right w:val="none" w:sz="0" w:space="0" w:color="auto"/>
      </w:divBdr>
    </w:div>
    <w:div w:id="532694968">
      <w:bodyDiv w:val="1"/>
      <w:marLeft w:val="0"/>
      <w:marRight w:val="0"/>
      <w:marTop w:val="0"/>
      <w:marBottom w:val="0"/>
      <w:divBdr>
        <w:top w:val="none" w:sz="0" w:space="0" w:color="auto"/>
        <w:left w:val="none" w:sz="0" w:space="0" w:color="auto"/>
        <w:bottom w:val="none" w:sz="0" w:space="0" w:color="auto"/>
        <w:right w:val="none" w:sz="0" w:space="0" w:color="auto"/>
      </w:divBdr>
    </w:div>
    <w:div w:id="566502430">
      <w:bodyDiv w:val="1"/>
      <w:marLeft w:val="0"/>
      <w:marRight w:val="0"/>
      <w:marTop w:val="0"/>
      <w:marBottom w:val="0"/>
      <w:divBdr>
        <w:top w:val="none" w:sz="0" w:space="0" w:color="auto"/>
        <w:left w:val="none" w:sz="0" w:space="0" w:color="auto"/>
        <w:bottom w:val="none" w:sz="0" w:space="0" w:color="auto"/>
        <w:right w:val="none" w:sz="0" w:space="0" w:color="auto"/>
      </w:divBdr>
    </w:div>
    <w:div w:id="567958209">
      <w:bodyDiv w:val="1"/>
      <w:marLeft w:val="0"/>
      <w:marRight w:val="0"/>
      <w:marTop w:val="0"/>
      <w:marBottom w:val="0"/>
      <w:divBdr>
        <w:top w:val="none" w:sz="0" w:space="0" w:color="auto"/>
        <w:left w:val="none" w:sz="0" w:space="0" w:color="auto"/>
        <w:bottom w:val="none" w:sz="0" w:space="0" w:color="auto"/>
        <w:right w:val="none" w:sz="0" w:space="0" w:color="auto"/>
      </w:divBdr>
    </w:div>
    <w:div w:id="633559275">
      <w:bodyDiv w:val="1"/>
      <w:marLeft w:val="0"/>
      <w:marRight w:val="0"/>
      <w:marTop w:val="0"/>
      <w:marBottom w:val="0"/>
      <w:divBdr>
        <w:top w:val="none" w:sz="0" w:space="0" w:color="auto"/>
        <w:left w:val="none" w:sz="0" w:space="0" w:color="auto"/>
        <w:bottom w:val="none" w:sz="0" w:space="0" w:color="auto"/>
        <w:right w:val="none" w:sz="0" w:space="0" w:color="auto"/>
      </w:divBdr>
    </w:div>
    <w:div w:id="649598150">
      <w:bodyDiv w:val="1"/>
      <w:marLeft w:val="0"/>
      <w:marRight w:val="0"/>
      <w:marTop w:val="0"/>
      <w:marBottom w:val="0"/>
      <w:divBdr>
        <w:top w:val="none" w:sz="0" w:space="0" w:color="auto"/>
        <w:left w:val="none" w:sz="0" w:space="0" w:color="auto"/>
        <w:bottom w:val="none" w:sz="0" w:space="0" w:color="auto"/>
        <w:right w:val="none" w:sz="0" w:space="0" w:color="auto"/>
      </w:divBdr>
    </w:div>
    <w:div w:id="681513508">
      <w:bodyDiv w:val="1"/>
      <w:marLeft w:val="0"/>
      <w:marRight w:val="0"/>
      <w:marTop w:val="0"/>
      <w:marBottom w:val="0"/>
      <w:divBdr>
        <w:top w:val="none" w:sz="0" w:space="0" w:color="auto"/>
        <w:left w:val="none" w:sz="0" w:space="0" w:color="auto"/>
        <w:bottom w:val="none" w:sz="0" w:space="0" w:color="auto"/>
        <w:right w:val="none" w:sz="0" w:space="0" w:color="auto"/>
      </w:divBdr>
    </w:div>
    <w:div w:id="710305419">
      <w:bodyDiv w:val="1"/>
      <w:marLeft w:val="0"/>
      <w:marRight w:val="0"/>
      <w:marTop w:val="0"/>
      <w:marBottom w:val="0"/>
      <w:divBdr>
        <w:top w:val="none" w:sz="0" w:space="0" w:color="auto"/>
        <w:left w:val="none" w:sz="0" w:space="0" w:color="auto"/>
        <w:bottom w:val="none" w:sz="0" w:space="0" w:color="auto"/>
        <w:right w:val="none" w:sz="0" w:space="0" w:color="auto"/>
      </w:divBdr>
    </w:div>
    <w:div w:id="726954787">
      <w:bodyDiv w:val="1"/>
      <w:marLeft w:val="0"/>
      <w:marRight w:val="0"/>
      <w:marTop w:val="0"/>
      <w:marBottom w:val="0"/>
      <w:divBdr>
        <w:top w:val="none" w:sz="0" w:space="0" w:color="auto"/>
        <w:left w:val="none" w:sz="0" w:space="0" w:color="auto"/>
        <w:bottom w:val="none" w:sz="0" w:space="0" w:color="auto"/>
        <w:right w:val="none" w:sz="0" w:space="0" w:color="auto"/>
      </w:divBdr>
    </w:div>
    <w:div w:id="740712095">
      <w:bodyDiv w:val="1"/>
      <w:marLeft w:val="0"/>
      <w:marRight w:val="0"/>
      <w:marTop w:val="0"/>
      <w:marBottom w:val="0"/>
      <w:divBdr>
        <w:top w:val="none" w:sz="0" w:space="0" w:color="auto"/>
        <w:left w:val="none" w:sz="0" w:space="0" w:color="auto"/>
        <w:bottom w:val="none" w:sz="0" w:space="0" w:color="auto"/>
        <w:right w:val="none" w:sz="0" w:space="0" w:color="auto"/>
      </w:divBdr>
    </w:div>
    <w:div w:id="769397784">
      <w:bodyDiv w:val="1"/>
      <w:marLeft w:val="0"/>
      <w:marRight w:val="0"/>
      <w:marTop w:val="0"/>
      <w:marBottom w:val="0"/>
      <w:divBdr>
        <w:top w:val="none" w:sz="0" w:space="0" w:color="auto"/>
        <w:left w:val="none" w:sz="0" w:space="0" w:color="auto"/>
        <w:bottom w:val="none" w:sz="0" w:space="0" w:color="auto"/>
        <w:right w:val="none" w:sz="0" w:space="0" w:color="auto"/>
      </w:divBdr>
    </w:div>
    <w:div w:id="774248459">
      <w:bodyDiv w:val="1"/>
      <w:marLeft w:val="0"/>
      <w:marRight w:val="0"/>
      <w:marTop w:val="0"/>
      <w:marBottom w:val="0"/>
      <w:divBdr>
        <w:top w:val="none" w:sz="0" w:space="0" w:color="auto"/>
        <w:left w:val="none" w:sz="0" w:space="0" w:color="auto"/>
        <w:bottom w:val="none" w:sz="0" w:space="0" w:color="auto"/>
        <w:right w:val="none" w:sz="0" w:space="0" w:color="auto"/>
      </w:divBdr>
      <w:divsChild>
        <w:div w:id="1280137750">
          <w:marLeft w:val="0"/>
          <w:marRight w:val="0"/>
          <w:marTop w:val="0"/>
          <w:marBottom w:val="0"/>
          <w:divBdr>
            <w:top w:val="none" w:sz="0" w:space="0" w:color="auto"/>
            <w:left w:val="none" w:sz="0" w:space="0" w:color="auto"/>
            <w:bottom w:val="none" w:sz="0" w:space="0" w:color="auto"/>
            <w:right w:val="none" w:sz="0" w:space="0" w:color="auto"/>
          </w:divBdr>
        </w:div>
      </w:divsChild>
    </w:div>
    <w:div w:id="864058270">
      <w:bodyDiv w:val="1"/>
      <w:marLeft w:val="0"/>
      <w:marRight w:val="0"/>
      <w:marTop w:val="0"/>
      <w:marBottom w:val="0"/>
      <w:divBdr>
        <w:top w:val="none" w:sz="0" w:space="0" w:color="auto"/>
        <w:left w:val="none" w:sz="0" w:space="0" w:color="auto"/>
        <w:bottom w:val="none" w:sz="0" w:space="0" w:color="auto"/>
        <w:right w:val="none" w:sz="0" w:space="0" w:color="auto"/>
      </w:divBdr>
    </w:div>
    <w:div w:id="990018172">
      <w:bodyDiv w:val="1"/>
      <w:marLeft w:val="0"/>
      <w:marRight w:val="0"/>
      <w:marTop w:val="0"/>
      <w:marBottom w:val="0"/>
      <w:divBdr>
        <w:top w:val="none" w:sz="0" w:space="0" w:color="auto"/>
        <w:left w:val="none" w:sz="0" w:space="0" w:color="auto"/>
        <w:bottom w:val="none" w:sz="0" w:space="0" w:color="auto"/>
        <w:right w:val="none" w:sz="0" w:space="0" w:color="auto"/>
      </w:divBdr>
    </w:div>
    <w:div w:id="1011883030">
      <w:bodyDiv w:val="1"/>
      <w:marLeft w:val="0"/>
      <w:marRight w:val="0"/>
      <w:marTop w:val="0"/>
      <w:marBottom w:val="0"/>
      <w:divBdr>
        <w:top w:val="none" w:sz="0" w:space="0" w:color="auto"/>
        <w:left w:val="none" w:sz="0" w:space="0" w:color="auto"/>
        <w:bottom w:val="none" w:sz="0" w:space="0" w:color="auto"/>
        <w:right w:val="none" w:sz="0" w:space="0" w:color="auto"/>
      </w:divBdr>
      <w:divsChild>
        <w:div w:id="723217781">
          <w:marLeft w:val="0"/>
          <w:marRight w:val="0"/>
          <w:marTop w:val="480"/>
          <w:marBottom w:val="480"/>
          <w:divBdr>
            <w:top w:val="none" w:sz="0" w:space="0" w:color="auto"/>
            <w:left w:val="none" w:sz="0" w:space="0" w:color="auto"/>
            <w:bottom w:val="none" w:sz="0" w:space="0" w:color="auto"/>
            <w:right w:val="none" w:sz="0" w:space="0" w:color="auto"/>
          </w:divBdr>
        </w:div>
      </w:divsChild>
    </w:div>
    <w:div w:id="1020741842">
      <w:bodyDiv w:val="1"/>
      <w:marLeft w:val="0"/>
      <w:marRight w:val="0"/>
      <w:marTop w:val="0"/>
      <w:marBottom w:val="0"/>
      <w:divBdr>
        <w:top w:val="none" w:sz="0" w:space="0" w:color="auto"/>
        <w:left w:val="none" w:sz="0" w:space="0" w:color="auto"/>
        <w:bottom w:val="none" w:sz="0" w:space="0" w:color="auto"/>
        <w:right w:val="none" w:sz="0" w:space="0" w:color="auto"/>
      </w:divBdr>
    </w:div>
    <w:div w:id="1053846834">
      <w:bodyDiv w:val="1"/>
      <w:marLeft w:val="0"/>
      <w:marRight w:val="0"/>
      <w:marTop w:val="0"/>
      <w:marBottom w:val="0"/>
      <w:divBdr>
        <w:top w:val="none" w:sz="0" w:space="0" w:color="auto"/>
        <w:left w:val="none" w:sz="0" w:space="0" w:color="auto"/>
        <w:bottom w:val="none" w:sz="0" w:space="0" w:color="auto"/>
        <w:right w:val="none" w:sz="0" w:space="0" w:color="auto"/>
      </w:divBdr>
    </w:div>
    <w:div w:id="1066684916">
      <w:bodyDiv w:val="1"/>
      <w:marLeft w:val="0"/>
      <w:marRight w:val="0"/>
      <w:marTop w:val="0"/>
      <w:marBottom w:val="0"/>
      <w:divBdr>
        <w:top w:val="none" w:sz="0" w:space="0" w:color="auto"/>
        <w:left w:val="none" w:sz="0" w:space="0" w:color="auto"/>
        <w:bottom w:val="none" w:sz="0" w:space="0" w:color="auto"/>
        <w:right w:val="none" w:sz="0" w:space="0" w:color="auto"/>
      </w:divBdr>
    </w:div>
    <w:div w:id="1072660043">
      <w:bodyDiv w:val="1"/>
      <w:marLeft w:val="0"/>
      <w:marRight w:val="0"/>
      <w:marTop w:val="0"/>
      <w:marBottom w:val="0"/>
      <w:divBdr>
        <w:top w:val="none" w:sz="0" w:space="0" w:color="auto"/>
        <w:left w:val="none" w:sz="0" w:space="0" w:color="auto"/>
        <w:bottom w:val="none" w:sz="0" w:space="0" w:color="auto"/>
        <w:right w:val="none" w:sz="0" w:space="0" w:color="auto"/>
      </w:divBdr>
    </w:div>
    <w:div w:id="1079987286">
      <w:bodyDiv w:val="1"/>
      <w:marLeft w:val="0"/>
      <w:marRight w:val="0"/>
      <w:marTop w:val="0"/>
      <w:marBottom w:val="0"/>
      <w:divBdr>
        <w:top w:val="none" w:sz="0" w:space="0" w:color="auto"/>
        <w:left w:val="none" w:sz="0" w:space="0" w:color="auto"/>
        <w:bottom w:val="none" w:sz="0" w:space="0" w:color="auto"/>
        <w:right w:val="none" w:sz="0" w:space="0" w:color="auto"/>
      </w:divBdr>
    </w:div>
    <w:div w:id="1112558209">
      <w:bodyDiv w:val="1"/>
      <w:marLeft w:val="0"/>
      <w:marRight w:val="0"/>
      <w:marTop w:val="0"/>
      <w:marBottom w:val="0"/>
      <w:divBdr>
        <w:top w:val="none" w:sz="0" w:space="0" w:color="auto"/>
        <w:left w:val="none" w:sz="0" w:space="0" w:color="auto"/>
        <w:bottom w:val="none" w:sz="0" w:space="0" w:color="auto"/>
        <w:right w:val="none" w:sz="0" w:space="0" w:color="auto"/>
      </w:divBdr>
      <w:divsChild>
        <w:div w:id="691956682">
          <w:marLeft w:val="0"/>
          <w:marRight w:val="0"/>
          <w:marTop w:val="480"/>
          <w:marBottom w:val="480"/>
          <w:divBdr>
            <w:top w:val="none" w:sz="0" w:space="0" w:color="auto"/>
            <w:left w:val="none" w:sz="0" w:space="0" w:color="auto"/>
            <w:bottom w:val="none" w:sz="0" w:space="0" w:color="auto"/>
            <w:right w:val="none" w:sz="0" w:space="0" w:color="auto"/>
          </w:divBdr>
        </w:div>
      </w:divsChild>
    </w:div>
    <w:div w:id="1118720034">
      <w:bodyDiv w:val="1"/>
      <w:marLeft w:val="0"/>
      <w:marRight w:val="0"/>
      <w:marTop w:val="0"/>
      <w:marBottom w:val="0"/>
      <w:divBdr>
        <w:top w:val="none" w:sz="0" w:space="0" w:color="auto"/>
        <w:left w:val="none" w:sz="0" w:space="0" w:color="auto"/>
        <w:bottom w:val="none" w:sz="0" w:space="0" w:color="auto"/>
        <w:right w:val="none" w:sz="0" w:space="0" w:color="auto"/>
      </w:divBdr>
    </w:div>
    <w:div w:id="1149397149">
      <w:bodyDiv w:val="1"/>
      <w:marLeft w:val="0"/>
      <w:marRight w:val="0"/>
      <w:marTop w:val="0"/>
      <w:marBottom w:val="0"/>
      <w:divBdr>
        <w:top w:val="none" w:sz="0" w:space="0" w:color="auto"/>
        <w:left w:val="none" w:sz="0" w:space="0" w:color="auto"/>
        <w:bottom w:val="none" w:sz="0" w:space="0" w:color="auto"/>
        <w:right w:val="none" w:sz="0" w:space="0" w:color="auto"/>
      </w:divBdr>
    </w:div>
    <w:div w:id="1164977681">
      <w:bodyDiv w:val="1"/>
      <w:marLeft w:val="0"/>
      <w:marRight w:val="0"/>
      <w:marTop w:val="0"/>
      <w:marBottom w:val="0"/>
      <w:divBdr>
        <w:top w:val="none" w:sz="0" w:space="0" w:color="auto"/>
        <w:left w:val="none" w:sz="0" w:space="0" w:color="auto"/>
        <w:bottom w:val="none" w:sz="0" w:space="0" w:color="auto"/>
        <w:right w:val="none" w:sz="0" w:space="0" w:color="auto"/>
      </w:divBdr>
    </w:div>
    <w:div w:id="1175802334">
      <w:bodyDiv w:val="1"/>
      <w:marLeft w:val="0"/>
      <w:marRight w:val="0"/>
      <w:marTop w:val="0"/>
      <w:marBottom w:val="0"/>
      <w:divBdr>
        <w:top w:val="none" w:sz="0" w:space="0" w:color="auto"/>
        <w:left w:val="none" w:sz="0" w:space="0" w:color="auto"/>
        <w:bottom w:val="none" w:sz="0" w:space="0" w:color="auto"/>
        <w:right w:val="none" w:sz="0" w:space="0" w:color="auto"/>
      </w:divBdr>
    </w:div>
    <w:div w:id="1227648829">
      <w:bodyDiv w:val="1"/>
      <w:marLeft w:val="0"/>
      <w:marRight w:val="0"/>
      <w:marTop w:val="0"/>
      <w:marBottom w:val="0"/>
      <w:divBdr>
        <w:top w:val="none" w:sz="0" w:space="0" w:color="auto"/>
        <w:left w:val="none" w:sz="0" w:space="0" w:color="auto"/>
        <w:bottom w:val="none" w:sz="0" w:space="0" w:color="auto"/>
        <w:right w:val="none" w:sz="0" w:space="0" w:color="auto"/>
      </w:divBdr>
    </w:div>
    <w:div w:id="1230459196">
      <w:bodyDiv w:val="1"/>
      <w:marLeft w:val="0"/>
      <w:marRight w:val="0"/>
      <w:marTop w:val="0"/>
      <w:marBottom w:val="0"/>
      <w:divBdr>
        <w:top w:val="none" w:sz="0" w:space="0" w:color="auto"/>
        <w:left w:val="none" w:sz="0" w:space="0" w:color="auto"/>
        <w:bottom w:val="none" w:sz="0" w:space="0" w:color="auto"/>
        <w:right w:val="none" w:sz="0" w:space="0" w:color="auto"/>
      </w:divBdr>
    </w:div>
    <w:div w:id="1279796824">
      <w:bodyDiv w:val="1"/>
      <w:marLeft w:val="0"/>
      <w:marRight w:val="0"/>
      <w:marTop w:val="0"/>
      <w:marBottom w:val="0"/>
      <w:divBdr>
        <w:top w:val="none" w:sz="0" w:space="0" w:color="auto"/>
        <w:left w:val="none" w:sz="0" w:space="0" w:color="auto"/>
        <w:bottom w:val="none" w:sz="0" w:space="0" w:color="auto"/>
        <w:right w:val="none" w:sz="0" w:space="0" w:color="auto"/>
      </w:divBdr>
    </w:div>
    <w:div w:id="1305508865">
      <w:bodyDiv w:val="1"/>
      <w:marLeft w:val="0"/>
      <w:marRight w:val="0"/>
      <w:marTop w:val="0"/>
      <w:marBottom w:val="0"/>
      <w:divBdr>
        <w:top w:val="none" w:sz="0" w:space="0" w:color="auto"/>
        <w:left w:val="none" w:sz="0" w:space="0" w:color="auto"/>
        <w:bottom w:val="none" w:sz="0" w:space="0" w:color="auto"/>
        <w:right w:val="none" w:sz="0" w:space="0" w:color="auto"/>
      </w:divBdr>
    </w:div>
    <w:div w:id="1310985828">
      <w:bodyDiv w:val="1"/>
      <w:marLeft w:val="0"/>
      <w:marRight w:val="0"/>
      <w:marTop w:val="0"/>
      <w:marBottom w:val="0"/>
      <w:divBdr>
        <w:top w:val="none" w:sz="0" w:space="0" w:color="auto"/>
        <w:left w:val="none" w:sz="0" w:space="0" w:color="auto"/>
        <w:bottom w:val="none" w:sz="0" w:space="0" w:color="auto"/>
        <w:right w:val="none" w:sz="0" w:space="0" w:color="auto"/>
      </w:divBdr>
    </w:div>
    <w:div w:id="1327392525">
      <w:bodyDiv w:val="1"/>
      <w:marLeft w:val="0"/>
      <w:marRight w:val="0"/>
      <w:marTop w:val="0"/>
      <w:marBottom w:val="0"/>
      <w:divBdr>
        <w:top w:val="none" w:sz="0" w:space="0" w:color="auto"/>
        <w:left w:val="none" w:sz="0" w:space="0" w:color="auto"/>
        <w:bottom w:val="none" w:sz="0" w:space="0" w:color="auto"/>
        <w:right w:val="none" w:sz="0" w:space="0" w:color="auto"/>
      </w:divBdr>
    </w:div>
    <w:div w:id="1344286256">
      <w:bodyDiv w:val="1"/>
      <w:marLeft w:val="0"/>
      <w:marRight w:val="0"/>
      <w:marTop w:val="0"/>
      <w:marBottom w:val="0"/>
      <w:divBdr>
        <w:top w:val="none" w:sz="0" w:space="0" w:color="auto"/>
        <w:left w:val="none" w:sz="0" w:space="0" w:color="auto"/>
        <w:bottom w:val="none" w:sz="0" w:space="0" w:color="auto"/>
        <w:right w:val="none" w:sz="0" w:space="0" w:color="auto"/>
      </w:divBdr>
    </w:div>
    <w:div w:id="1345595374">
      <w:bodyDiv w:val="1"/>
      <w:marLeft w:val="0"/>
      <w:marRight w:val="0"/>
      <w:marTop w:val="0"/>
      <w:marBottom w:val="0"/>
      <w:divBdr>
        <w:top w:val="none" w:sz="0" w:space="0" w:color="auto"/>
        <w:left w:val="none" w:sz="0" w:space="0" w:color="auto"/>
        <w:bottom w:val="none" w:sz="0" w:space="0" w:color="auto"/>
        <w:right w:val="none" w:sz="0" w:space="0" w:color="auto"/>
      </w:divBdr>
    </w:div>
    <w:div w:id="1371110156">
      <w:bodyDiv w:val="1"/>
      <w:marLeft w:val="0"/>
      <w:marRight w:val="0"/>
      <w:marTop w:val="0"/>
      <w:marBottom w:val="0"/>
      <w:divBdr>
        <w:top w:val="none" w:sz="0" w:space="0" w:color="auto"/>
        <w:left w:val="none" w:sz="0" w:space="0" w:color="auto"/>
        <w:bottom w:val="none" w:sz="0" w:space="0" w:color="auto"/>
        <w:right w:val="none" w:sz="0" w:space="0" w:color="auto"/>
      </w:divBdr>
    </w:div>
    <w:div w:id="1413158810">
      <w:bodyDiv w:val="1"/>
      <w:marLeft w:val="0"/>
      <w:marRight w:val="0"/>
      <w:marTop w:val="0"/>
      <w:marBottom w:val="0"/>
      <w:divBdr>
        <w:top w:val="none" w:sz="0" w:space="0" w:color="auto"/>
        <w:left w:val="none" w:sz="0" w:space="0" w:color="auto"/>
        <w:bottom w:val="none" w:sz="0" w:space="0" w:color="auto"/>
        <w:right w:val="none" w:sz="0" w:space="0" w:color="auto"/>
      </w:divBdr>
    </w:div>
    <w:div w:id="1436442312">
      <w:bodyDiv w:val="1"/>
      <w:marLeft w:val="0"/>
      <w:marRight w:val="0"/>
      <w:marTop w:val="0"/>
      <w:marBottom w:val="0"/>
      <w:divBdr>
        <w:top w:val="none" w:sz="0" w:space="0" w:color="auto"/>
        <w:left w:val="none" w:sz="0" w:space="0" w:color="auto"/>
        <w:bottom w:val="none" w:sz="0" w:space="0" w:color="auto"/>
        <w:right w:val="none" w:sz="0" w:space="0" w:color="auto"/>
      </w:divBdr>
    </w:div>
    <w:div w:id="1451170405">
      <w:bodyDiv w:val="1"/>
      <w:marLeft w:val="0"/>
      <w:marRight w:val="0"/>
      <w:marTop w:val="0"/>
      <w:marBottom w:val="0"/>
      <w:divBdr>
        <w:top w:val="none" w:sz="0" w:space="0" w:color="auto"/>
        <w:left w:val="none" w:sz="0" w:space="0" w:color="auto"/>
        <w:bottom w:val="none" w:sz="0" w:space="0" w:color="auto"/>
        <w:right w:val="none" w:sz="0" w:space="0" w:color="auto"/>
      </w:divBdr>
    </w:div>
    <w:div w:id="1471678277">
      <w:bodyDiv w:val="1"/>
      <w:marLeft w:val="0"/>
      <w:marRight w:val="0"/>
      <w:marTop w:val="0"/>
      <w:marBottom w:val="0"/>
      <w:divBdr>
        <w:top w:val="none" w:sz="0" w:space="0" w:color="auto"/>
        <w:left w:val="none" w:sz="0" w:space="0" w:color="auto"/>
        <w:bottom w:val="none" w:sz="0" w:space="0" w:color="auto"/>
        <w:right w:val="none" w:sz="0" w:space="0" w:color="auto"/>
      </w:divBdr>
      <w:divsChild>
        <w:div w:id="1287616356">
          <w:marLeft w:val="0"/>
          <w:marRight w:val="0"/>
          <w:marTop w:val="480"/>
          <w:marBottom w:val="480"/>
          <w:divBdr>
            <w:top w:val="none" w:sz="0" w:space="0" w:color="auto"/>
            <w:left w:val="none" w:sz="0" w:space="0" w:color="auto"/>
            <w:bottom w:val="none" w:sz="0" w:space="0" w:color="auto"/>
            <w:right w:val="none" w:sz="0" w:space="0" w:color="auto"/>
          </w:divBdr>
        </w:div>
      </w:divsChild>
    </w:div>
    <w:div w:id="1500383050">
      <w:bodyDiv w:val="1"/>
      <w:marLeft w:val="0"/>
      <w:marRight w:val="0"/>
      <w:marTop w:val="0"/>
      <w:marBottom w:val="0"/>
      <w:divBdr>
        <w:top w:val="none" w:sz="0" w:space="0" w:color="auto"/>
        <w:left w:val="none" w:sz="0" w:space="0" w:color="auto"/>
        <w:bottom w:val="none" w:sz="0" w:space="0" w:color="auto"/>
        <w:right w:val="none" w:sz="0" w:space="0" w:color="auto"/>
      </w:divBdr>
    </w:div>
    <w:div w:id="1529219744">
      <w:bodyDiv w:val="1"/>
      <w:marLeft w:val="0"/>
      <w:marRight w:val="0"/>
      <w:marTop w:val="0"/>
      <w:marBottom w:val="0"/>
      <w:divBdr>
        <w:top w:val="none" w:sz="0" w:space="0" w:color="auto"/>
        <w:left w:val="none" w:sz="0" w:space="0" w:color="auto"/>
        <w:bottom w:val="none" w:sz="0" w:space="0" w:color="auto"/>
        <w:right w:val="none" w:sz="0" w:space="0" w:color="auto"/>
      </w:divBdr>
    </w:div>
    <w:div w:id="1546673726">
      <w:bodyDiv w:val="1"/>
      <w:marLeft w:val="0"/>
      <w:marRight w:val="0"/>
      <w:marTop w:val="0"/>
      <w:marBottom w:val="0"/>
      <w:divBdr>
        <w:top w:val="none" w:sz="0" w:space="0" w:color="auto"/>
        <w:left w:val="none" w:sz="0" w:space="0" w:color="auto"/>
        <w:bottom w:val="none" w:sz="0" w:space="0" w:color="auto"/>
        <w:right w:val="none" w:sz="0" w:space="0" w:color="auto"/>
      </w:divBdr>
    </w:div>
    <w:div w:id="1555041951">
      <w:bodyDiv w:val="1"/>
      <w:marLeft w:val="0"/>
      <w:marRight w:val="0"/>
      <w:marTop w:val="0"/>
      <w:marBottom w:val="0"/>
      <w:divBdr>
        <w:top w:val="none" w:sz="0" w:space="0" w:color="auto"/>
        <w:left w:val="none" w:sz="0" w:space="0" w:color="auto"/>
        <w:bottom w:val="none" w:sz="0" w:space="0" w:color="auto"/>
        <w:right w:val="none" w:sz="0" w:space="0" w:color="auto"/>
      </w:divBdr>
    </w:div>
    <w:div w:id="1570459638">
      <w:bodyDiv w:val="1"/>
      <w:marLeft w:val="0"/>
      <w:marRight w:val="0"/>
      <w:marTop w:val="0"/>
      <w:marBottom w:val="0"/>
      <w:divBdr>
        <w:top w:val="none" w:sz="0" w:space="0" w:color="auto"/>
        <w:left w:val="none" w:sz="0" w:space="0" w:color="auto"/>
        <w:bottom w:val="none" w:sz="0" w:space="0" w:color="auto"/>
        <w:right w:val="none" w:sz="0" w:space="0" w:color="auto"/>
      </w:divBdr>
    </w:div>
    <w:div w:id="1596939739">
      <w:bodyDiv w:val="1"/>
      <w:marLeft w:val="0"/>
      <w:marRight w:val="0"/>
      <w:marTop w:val="0"/>
      <w:marBottom w:val="0"/>
      <w:divBdr>
        <w:top w:val="none" w:sz="0" w:space="0" w:color="auto"/>
        <w:left w:val="none" w:sz="0" w:space="0" w:color="auto"/>
        <w:bottom w:val="none" w:sz="0" w:space="0" w:color="auto"/>
        <w:right w:val="none" w:sz="0" w:space="0" w:color="auto"/>
      </w:divBdr>
      <w:divsChild>
        <w:div w:id="438063339">
          <w:marLeft w:val="0"/>
          <w:marRight w:val="0"/>
          <w:marTop w:val="480"/>
          <w:marBottom w:val="480"/>
          <w:divBdr>
            <w:top w:val="none" w:sz="0" w:space="0" w:color="auto"/>
            <w:left w:val="none" w:sz="0" w:space="0" w:color="auto"/>
            <w:bottom w:val="none" w:sz="0" w:space="0" w:color="auto"/>
            <w:right w:val="none" w:sz="0" w:space="0" w:color="auto"/>
          </w:divBdr>
        </w:div>
      </w:divsChild>
    </w:div>
    <w:div w:id="1618216809">
      <w:bodyDiv w:val="1"/>
      <w:marLeft w:val="0"/>
      <w:marRight w:val="0"/>
      <w:marTop w:val="0"/>
      <w:marBottom w:val="0"/>
      <w:divBdr>
        <w:top w:val="none" w:sz="0" w:space="0" w:color="auto"/>
        <w:left w:val="none" w:sz="0" w:space="0" w:color="auto"/>
        <w:bottom w:val="none" w:sz="0" w:space="0" w:color="auto"/>
        <w:right w:val="none" w:sz="0" w:space="0" w:color="auto"/>
      </w:divBdr>
    </w:div>
    <w:div w:id="1625885290">
      <w:bodyDiv w:val="1"/>
      <w:marLeft w:val="0"/>
      <w:marRight w:val="0"/>
      <w:marTop w:val="0"/>
      <w:marBottom w:val="0"/>
      <w:divBdr>
        <w:top w:val="none" w:sz="0" w:space="0" w:color="auto"/>
        <w:left w:val="none" w:sz="0" w:space="0" w:color="auto"/>
        <w:bottom w:val="none" w:sz="0" w:space="0" w:color="auto"/>
        <w:right w:val="none" w:sz="0" w:space="0" w:color="auto"/>
      </w:divBdr>
    </w:div>
    <w:div w:id="1638804162">
      <w:bodyDiv w:val="1"/>
      <w:marLeft w:val="0"/>
      <w:marRight w:val="0"/>
      <w:marTop w:val="0"/>
      <w:marBottom w:val="0"/>
      <w:divBdr>
        <w:top w:val="none" w:sz="0" w:space="0" w:color="auto"/>
        <w:left w:val="none" w:sz="0" w:space="0" w:color="auto"/>
        <w:bottom w:val="none" w:sz="0" w:space="0" w:color="auto"/>
        <w:right w:val="none" w:sz="0" w:space="0" w:color="auto"/>
      </w:divBdr>
    </w:div>
    <w:div w:id="1641765625">
      <w:bodyDiv w:val="1"/>
      <w:marLeft w:val="0"/>
      <w:marRight w:val="0"/>
      <w:marTop w:val="0"/>
      <w:marBottom w:val="0"/>
      <w:divBdr>
        <w:top w:val="none" w:sz="0" w:space="0" w:color="auto"/>
        <w:left w:val="none" w:sz="0" w:space="0" w:color="auto"/>
        <w:bottom w:val="none" w:sz="0" w:space="0" w:color="auto"/>
        <w:right w:val="none" w:sz="0" w:space="0" w:color="auto"/>
      </w:divBdr>
    </w:div>
    <w:div w:id="1666128583">
      <w:bodyDiv w:val="1"/>
      <w:marLeft w:val="0"/>
      <w:marRight w:val="0"/>
      <w:marTop w:val="0"/>
      <w:marBottom w:val="0"/>
      <w:divBdr>
        <w:top w:val="none" w:sz="0" w:space="0" w:color="auto"/>
        <w:left w:val="none" w:sz="0" w:space="0" w:color="auto"/>
        <w:bottom w:val="none" w:sz="0" w:space="0" w:color="auto"/>
        <w:right w:val="none" w:sz="0" w:space="0" w:color="auto"/>
      </w:divBdr>
    </w:div>
    <w:div w:id="1669408440">
      <w:bodyDiv w:val="1"/>
      <w:marLeft w:val="0"/>
      <w:marRight w:val="0"/>
      <w:marTop w:val="0"/>
      <w:marBottom w:val="0"/>
      <w:divBdr>
        <w:top w:val="none" w:sz="0" w:space="0" w:color="auto"/>
        <w:left w:val="none" w:sz="0" w:space="0" w:color="auto"/>
        <w:bottom w:val="none" w:sz="0" w:space="0" w:color="auto"/>
        <w:right w:val="none" w:sz="0" w:space="0" w:color="auto"/>
      </w:divBdr>
    </w:div>
    <w:div w:id="1740445209">
      <w:bodyDiv w:val="1"/>
      <w:marLeft w:val="0"/>
      <w:marRight w:val="0"/>
      <w:marTop w:val="0"/>
      <w:marBottom w:val="0"/>
      <w:divBdr>
        <w:top w:val="none" w:sz="0" w:space="0" w:color="auto"/>
        <w:left w:val="none" w:sz="0" w:space="0" w:color="auto"/>
        <w:bottom w:val="none" w:sz="0" w:space="0" w:color="auto"/>
        <w:right w:val="none" w:sz="0" w:space="0" w:color="auto"/>
      </w:divBdr>
    </w:div>
    <w:div w:id="1743795691">
      <w:bodyDiv w:val="1"/>
      <w:marLeft w:val="0"/>
      <w:marRight w:val="0"/>
      <w:marTop w:val="0"/>
      <w:marBottom w:val="0"/>
      <w:divBdr>
        <w:top w:val="none" w:sz="0" w:space="0" w:color="auto"/>
        <w:left w:val="none" w:sz="0" w:space="0" w:color="auto"/>
        <w:bottom w:val="none" w:sz="0" w:space="0" w:color="auto"/>
        <w:right w:val="none" w:sz="0" w:space="0" w:color="auto"/>
      </w:divBdr>
    </w:div>
    <w:div w:id="1755011182">
      <w:bodyDiv w:val="1"/>
      <w:marLeft w:val="0"/>
      <w:marRight w:val="0"/>
      <w:marTop w:val="0"/>
      <w:marBottom w:val="0"/>
      <w:divBdr>
        <w:top w:val="none" w:sz="0" w:space="0" w:color="auto"/>
        <w:left w:val="none" w:sz="0" w:space="0" w:color="auto"/>
        <w:bottom w:val="none" w:sz="0" w:space="0" w:color="auto"/>
        <w:right w:val="none" w:sz="0" w:space="0" w:color="auto"/>
      </w:divBdr>
    </w:div>
    <w:div w:id="1765804687">
      <w:bodyDiv w:val="1"/>
      <w:marLeft w:val="0"/>
      <w:marRight w:val="0"/>
      <w:marTop w:val="0"/>
      <w:marBottom w:val="0"/>
      <w:divBdr>
        <w:top w:val="none" w:sz="0" w:space="0" w:color="auto"/>
        <w:left w:val="none" w:sz="0" w:space="0" w:color="auto"/>
        <w:bottom w:val="none" w:sz="0" w:space="0" w:color="auto"/>
        <w:right w:val="none" w:sz="0" w:space="0" w:color="auto"/>
      </w:divBdr>
    </w:div>
    <w:div w:id="1776631649">
      <w:bodyDiv w:val="1"/>
      <w:marLeft w:val="0"/>
      <w:marRight w:val="0"/>
      <w:marTop w:val="0"/>
      <w:marBottom w:val="0"/>
      <w:divBdr>
        <w:top w:val="none" w:sz="0" w:space="0" w:color="auto"/>
        <w:left w:val="none" w:sz="0" w:space="0" w:color="auto"/>
        <w:bottom w:val="none" w:sz="0" w:space="0" w:color="auto"/>
        <w:right w:val="none" w:sz="0" w:space="0" w:color="auto"/>
      </w:divBdr>
    </w:div>
    <w:div w:id="1826777331">
      <w:bodyDiv w:val="1"/>
      <w:marLeft w:val="0"/>
      <w:marRight w:val="0"/>
      <w:marTop w:val="0"/>
      <w:marBottom w:val="0"/>
      <w:divBdr>
        <w:top w:val="none" w:sz="0" w:space="0" w:color="auto"/>
        <w:left w:val="none" w:sz="0" w:space="0" w:color="auto"/>
        <w:bottom w:val="none" w:sz="0" w:space="0" w:color="auto"/>
        <w:right w:val="none" w:sz="0" w:space="0" w:color="auto"/>
      </w:divBdr>
    </w:div>
    <w:div w:id="1835030448">
      <w:bodyDiv w:val="1"/>
      <w:marLeft w:val="0"/>
      <w:marRight w:val="0"/>
      <w:marTop w:val="0"/>
      <w:marBottom w:val="0"/>
      <w:divBdr>
        <w:top w:val="none" w:sz="0" w:space="0" w:color="auto"/>
        <w:left w:val="none" w:sz="0" w:space="0" w:color="auto"/>
        <w:bottom w:val="none" w:sz="0" w:space="0" w:color="auto"/>
        <w:right w:val="none" w:sz="0" w:space="0" w:color="auto"/>
      </w:divBdr>
    </w:div>
    <w:div w:id="1906716833">
      <w:bodyDiv w:val="1"/>
      <w:marLeft w:val="0"/>
      <w:marRight w:val="0"/>
      <w:marTop w:val="0"/>
      <w:marBottom w:val="0"/>
      <w:divBdr>
        <w:top w:val="none" w:sz="0" w:space="0" w:color="auto"/>
        <w:left w:val="none" w:sz="0" w:space="0" w:color="auto"/>
        <w:bottom w:val="none" w:sz="0" w:space="0" w:color="auto"/>
        <w:right w:val="none" w:sz="0" w:space="0" w:color="auto"/>
      </w:divBdr>
    </w:div>
    <w:div w:id="1930192047">
      <w:bodyDiv w:val="1"/>
      <w:marLeft w:val="0"/>
      <w:marRight w:val="0"/>
      <w:marTop w:val="0"/>
      <w:marBottom w:val="0"/>
      <w:divBdr>
        <w:top w:val="none" w:sz="0" w:space="0" w:color="auto"/>
        <w:left w:val="none" w:sz="0" w:space="0" w:color="auto"/>
        <w:bottom w:val="none" w:sz="0" w:space="0" w:color="auto"/>
        <w:right w:val="none" w:sz="0" w:space="0" w:color="auto"/>
      </w:divBdr>
    </w:div>
    <w:div w:id="1941909901">
      <w:bodyDiv w:val="1"/>
      <w:marLeft w:val="0"/>
      <w:marRight w:val="0"/>
      <w:marTop w:val="0"/>
      <w:marBottom w:val="0"/>
      <w:divBdr>
        <w:top w:val="none" w:sz="0" w:space="0" w:color="auto"/>
        <w:left w:val="none" w:sz="0" w:space="0" w:color="auto"/>
        <w:bottom w:val="none" w:sz="0" w:space="0" w:color="auto"/>
        <w:right w:val="none" w:sz="0" w:space="0" w:color="auto"/>
      </w:divBdr>
      <w:divsChild>
        <w:div w:id="1045133984">
          <w:marLeft w:val="0"/>
          <w:marRight w:val="0"/>
          <w:marTop w:val="480"/>
          <w:marBottom w:val="480"/>
          <w:divBdr>
            <w:top w:val="none" w:sz="0" w:space="0" w:color="auto"/>
            <w:left w:val="none" w:sz="0" w:space="0" w:color="auto"/>
            <w:bottom w:val="none" w:sz="0" w:space="0" w:color="auto"/>
            <w:right w:val="none" w:sz="0" w:space="0" w:color="auto"/>
          </w:divBdr>
        </w:div>
      </w:divsChild>
    </w:div>
    <w:div w:id="1985117167">
      <w:bodyDiv w:val="1"/>
      <w:marLeft w:val="0"/>
      <w:marRight w:val="0"/>
      <w:marTop w:val="0"/>
      <w:marBottom w:val="0"/>
      <w:divBdr>
        <w:top w:val="none" w:sz="0" w:space="0" w:color="auto"/>
        <w:left w:val="none" w:sz="0" w:space="0" w:color="auto"/>
        <w:bottom w:val="none" w:sz="0" w:space="0" w:color="auto"/>
        <w:right w:val="none" w:sz="0" w:space="0" w:color="auto"/>
      </w:divBdr>
      <w:divsChild>
        <w:div w:id="2065175216">
          <w:blockQuote w:val="1"/>
          <w:marLeft w:val="600"/>
          <w:marRight w:val="0"/>
          <w:marTop w:val="0"/>
          <w:marBottom w:val="0"/>
          <w:divBdr>
            <w:top w:val="none" w:sz="0" w:space="0" w:color="auto"/>
            <w:left w:val="single" w:sz="12" w:space="11" w:color="E1E1E1"/>
            <w:bottom w:val="none" w:sz="0" w:space="0" w:color="auto"/>
            <w:right w:val="none" w:sz="0" w:space="0" w:color="auto"/>
          </w:divBdr>
        </w:div>
      </w:divsChild>
    </w:div>
    <w:div w:id="2016614906">
      <w:bodyDiv w:val="1"/>
      <w:marLeft w:val="0"/>
      <w:marRight w:val="0"/>
      <w:marTop w:val="0"/>
      <w:marBottom w:val="0"/>
      <w:divBdr>
        <w:top w:val="none" w:sz="0" w:space="0" w:color="auto"/>
        <w:left w:val="none" w:sz="0" w:space="0" w:color="auto"/>
        <w:bottom w:val="none" w:sz="0" w:space="0" w:color="auto"/>
        <w:right w:val="none" w:sz="0" w:space="0" w:color="auto"/>
      </w:divBdr>
    </w:div>
    <w:div w:id="2042895827">
      <w:bodyDiv w:val="1"/>
      <w:marLeft w:val="0"/>
      <w:marRight w:val="0"/>
      <w:marTop w:val="0"/>
      <w:marBottom w:val="0"/>
      <w:divBdr>
        <w:top w:val="none" w:sz="0" w:space="0" w:color="auto"/>
        <w:left w:val="none" w:sz="0" w:space="0" w:color="auto"/>
        <w:bottom w:val="none" w:sz="0" w:space="0" w:color="auto"/>
        <w:right w:val="none" w:sz="0" w:space="0" w:color="auto"/>
      </w:divBdr>
      <w:divsChild>
        <w:div w:id="2076968195">
          <w:marLeft w:val="1080"/>
          <w:marRight w:val="0"/>
          <w:marTop w:val="100"/>
          <w:marBottom w:val="0"/>
          <w:divBdr>
            <w:top w:val="none" w:sz="0" w:space="0" w:color="auto"/>
            <w:left w:val="none" w:sz="0" w:space="0" w:color="auto"/>
            <w:bottom w:val="none" w:sz="0" w:space="0" w:color="auto"/>
            <w:right w:val="none" w:sz="0" w:space="0" w:color="auto"/>
          </w:divBdr>
        </w:div>
        <w:div w:id="460808113">
          <w:marLeft w:val="1080"/>
          <w:marRight w:val="0"/>
          <w:marTop w:val="100"/>
          <w:marBottom w:val="0"/>
          <w:divBdr>
            <w:top w:val="none" w:sz="0" w:space="0" w:color="auto"/>
            <w:left w:val="none" w:sz="0" w:space="0" w:color="auto"/>
            <w:bottom w:val="none" w:sz="0" w:space="0" w:color="auto"/>
            <w:right w:val="none" w:sz="0" w:space="0" w:color="auto"/>
          </w:divBdr>
        </w:div>
        <w:div w:id="599801308">
          <w:marLeft w:val="1080"/>
          <w:marRight w:val="0"/>
          <w:marTop w:val="100"/>
          <w:marBottom w:val="0"/>
          <w:divBdr>
            <w:top w:val="none" w:sz="0" w:space="0" w:color="auto"/>
            <w:left w:val="none" w:sz="0" w:space="0" w:color="auto"/>
            <w:bottom w:val="none" w:sz="0" w:space="0" w:color="auto"/>
            <w:right w:val="none" w:sz="0" w:space="0" w:color="auto"/>
          </w:divBdr>
        </w:div>
        <w:div w:id="739595670">
          <w:marLeft w:val="1080"/>
          <w:marRight w:val="0"/>
          <w:marTop w:val="100"/>
          <w:marBottom w:val="0"/>
          <w:divBdr>
            <w:top w:val="none" w:sz="0" w:space="0" w:color="auto"/>
            <w:left w:val="none" w:sz="0" w:space="0" w:color="auto"/>
            <w:bottom w:val="none" w:sz="0" w:space="0" w:color="auto"/>
            <w:right w:val="none" w:sz="0" w:space="0" w:color="auto"/>
          </w:divBdr>
        </w:div>
        <w:div w:id="104228205">
          <w:marLeft w:val="1800"/>
          <w:marRight w:val="0"/>
          <w:marTop w:val="100"/>
          <w:marBottom w:val="0"/>
          <w:divBdr>
            <w:top w:val="none" w:sz="0" w:space="0" w:color="auto"/>
            <w:left w:val="none" w:sz="0" w:space="0" w:color="auto"/>
            <w:bottom w:val="none" w:sz="0" w:space="0" w:color="auto"/>
            <w:right w:val="none" w:sz="0" w:space="0" w:color="auto"/>
          </w:divBdr>
        </w:div>
        <w:div w:id="1933464331">
          <w:marLeft w:val="1800"/>
          <w:marRight w:val="0"/>
          <w:marTop w:val="100"/>
          <w:marBottom w:val="0"/>
          <w:divBdr>
            <w:top w:val="none" w:sz="0" w:space="0" w:color="auto"/>
            <w:left w:val="none" w:sz="0" w:space="0" w:color="auto"/>
            <w:bottom w:val="none" w:sz="0" w:space="0" w:color="auto"/>
            <w:right w:val="none" w:sz="0" w:space="0" w:color="auto"/>
          </w:divBdr>
        </w:div>
      </w:divsChild>
    </w:div>
    <w:div w:id="2044400188">
      <w:bodyDiv w:val="1"/>
      <w:marLeft w:val="0"/>
      <w:marRight w:val="0"/>
      <w:marTop w:val="0"/>
      <w:marBottom w:val="0"/>
      <w:divBdr>
        <w:top w:val="none" w:sz="0" w:space="0" w:color="auto"/>
        <w:left w:val="none" w:sz="0" w:space="0" w:color="auto"/>
        <w:bottom w:val="none" w:sz="0" w:space="0" w:color="auto"/>
        <w:right w:val="none" w:sz="0" w:space="0" w:color="auto"/>
      </w:divBdr>
    </w:div>
    <w:div w:id="2056852063">
      <w:bodyDiv w:val="1"/>
      <w:marLeft w:val="0"/>
      <w:marRight w:val="0"/>
      <w:marTop w:val="0"/>
      <w:marBottom w:val="0"/>
      <w:divBdr>
        <w:top w:val="none" w:sz="0" w:space="0" w:color="auto"/>
        <w:left w:val="none" w:sz="0" w:space="0" w:color="auto"/>
        <w:bottom w:val="none" w:sz="0" w:space="0" w:color="auto"/>
        <w:right w:val="none" w:sz="0" w:space="0" w:color="auto"/>
      </w:divBdr>
      <w:divsChild>
        <w:div w:id="388115105">
          <w:marLeft w:val="0"/>
          <w:marRight w:val="0"/>
          <w:marTop w:val="480"/>
          <w:marBottom w:val="480"/>
          <w:divBdr>
            <w:top w:val="none" w:sz="0" w:space="0" w:color="auto"/>
            <w:left w:val="none" w:sz="0" w:space="0" w:color="auto"/>
            <w:bottom w:val="none" w:sz="0" w:space="0" w:color="auto"/>
            <w:right w:val="none" w:sz="0" w:space="0" w:color="auto"/>
          </w:divBdr>
        </w:div>
      </w:divsChild>
    </w:div>
    <w:div w:id="2076857616">
      <w:bodyDiv w:val="1"/>
      <w:marLeft w:val="0"/>
      <w:marRight w:val="0"/>
      <w:marTop w:val="0"/>
      <w:marBottom w:val="0"/>
      <w:divBdr>
        <w:top w:val="none" w:sz="0" w:space="0" w:color="auto"/>
        <w:left w:val="none" w:sz="0" w:space="0" w:color="auto"/>
        <w:bottom w:val="none" w:sz="0" w:space="0" w:color="auto"/>
        <w:right w:val="none" w:sz="0" w:space="0" w:color="auto"/>
      </w:divBdr>
    </w:div>
    <w:div w:id="2079403803">
      <w:bodyDiv w:val="1"/>
      <w:marLeft w:val="0"/>
      <w:marRight w:val="0"/>
      <w:marTop w:val="0"/>
      <w:marBottom w:val="0"/>
      <w:divBdr>
        <w:top w:val="none" w:sz="0" w:space="0" w:color="auto"/>
        <w:left w:val="none" w:sz="0" w:space="0" w:color="auto"/>
        <w:bottom w:val="none" w:sz="0" w:space="0" w:color="auto"/>
        <w:right w:val="none" w:sz="0" w:space="0" w:color="auto"/>
      </w:divBdr>
    </w:div>
    <w:div w:id="2093700916">
      <w:bodyDiv w:val="1"/>
      <w:marLeft w:val="0"/>
      <w:marRight w:val="0"/>
      <w:marTop w:val="0"/>
      <w:marBottom w:val="0"/>
      <w:divBdr>
        <w:top w:val="none" w:sz="0" w:space="0" w:color="auto"/>
        <w:left w:val="none" w:sz="0" w:space="0" w:color="auto"/>
        <w:bottom w:val="none" w:sz="0" w:space="0" w:color="auto"/>
        <w:right w:val="none" w:sz="0" w:space="0" w:color="auto"/>
      </w:divBdr>
    </w:div>
    <w:div w:id="2126541272">
      <w:bodyDiv w:val="1"/>
      <w:marLeft w:val="0"/>
      <w:marRight w:val="0"/>
      <w:marTop w:val="0"/>
      <w:marBottom w:val="0"/>
      <w:divBdr>
        <w:top w:val="none" w:sz="0" w:space="0" w:color="auto"/>
        <w:left w:val="none" w:sz="0" w:space="0" w:color="auto"/>
        <w:bottom w:val="none" w:sz="0" w:space="0" w:color="auto"/>
        <w:right w:val="none" w:sz="0" w:space="0" w:color="auto"/>
      </w:divBdr>
    </w:div>
    <w:div w:id="2131511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imdb.com/chart/top/" TargetMode="External"/><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www.youtube.com/watch?v=5_fiefXknjA&amp;ab_channel=HansFranke" TargetMode="External"/><Relationship Id="rId7" Type="http://schemas.openxmlformats.org/officeDocument/2006/relationships/hyperlink" Target="mailto:h.a.franke@students.uu.nl"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hyperlink" Target="https://www.figma.com/file/ItyHCF6CAdeDkbazTYkyAI/Media?node-id=23%3A83" TargetMode="External"/><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oleObject" Target="embeddings/oleObject1.bin"/><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hansfranke1985/Public-Media/blob/main/Assigment_2/Media_RecommenderBackEnd_HansFranke.ipynb" TargetMode="External"/><Relationship Id="rId35" Type="http://schemas.openxmlformats.org/officeDocument/2006/relationships/image" Target="media/image24.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Che16</b:Tag>
    <b:SourceType>JournalArticle</b:SourceType>
    <b:Guid>{02A25F8F-3FE9-4B86-BA2B-C2D5A1A76479}</b:Guid>
    <b:Title>Interactive recommender systems: A survey of the state of the art and future research challenges and opportunities</b:Title>
    <b:Year>2016</b:Year>
    <b:Author>
      <b:Author>
        <b:NameList>
          <b:Person>
            <b:Last>Chen He</b:Last>
            <b:First>Denis</b:First>
            <b:Middle>Parra ,Katrien Verbert</b:Middle>
          </b:Person>
        </b:NameList>
      </b:Author>
    </b:Author>
    <b:RefOrder>4</b:RefOrder>
  </b:Source>
  <b:Source>
    <b:Tag>Zes20</b:Tag>
    <b:SourceType>JournalArticle</b:SourceType>
    <b:Guid>{65B5282F-4D21-4890-AD93-21C58A9A537B}</b:Guid>
    <b:Author>
      <b:Author>
        <b:NameList>
          <b:Person>
            <b:Last>Fayyaz</b:Last>
            <b:First>Zeshan </b:First>
          </b:Person>
          <b:Person>
            <b:Last>Ebrahimian</b:Last>
            <b:First>Mahsa </b:First>
          </b:Person>
          <b:Person>
            <b:Last>Nawara</b:Last>
            <b:First>Dina </b:First>
          </b:Person>
          <b:Person>
            <b:Last>Ibrahim</b:Last>
            <b:First>Ahmed </b:First>
          </b:Person>
          <b:Person>
            <b:Last>Kashef</b:Last>
            <b:First>Rasha </b:First>
          </b:Person>
        </b:NameList>
      </b:Author>
    </b:Author>
    <b:Title>Recommendation Systems: Algorithms, Challenges, Metrics, and Business Opportunities</b:Title>
    <b:Year>2020</b:Year>
    <b:RefOrder>5</b:RefOrder>
  </b:Source>
  <b:Source>
    <b:Tag>Tho21</b:Tag>
    <b:SourceType>JournalArticle</b:SourceType>
    <b:Guid>{046CD973-304C-413B-9709-9F3FD4BDBA71}</b:Guid>
    <b:Author>
      <b:Author>
        <b:NameList>
          <b:Person>
            <b:Last>Asikis</b:Last>
            <b:First>Thomas</b:First>
          </b:Person>
          <b:Person>
            <b:Last>Klinglmayr</b:Last>
            <b:First>Johannes</b:First>
          </b:Person>
          <b:Person>
            <b:Last>Helbing</b:Last>
            <b:First>Dirk</b:First>
          </b:Person>
          <b:Person>
            <b:Last>Pournaras</b:Last>
            <b:First>Evangelos</b:First>
          </b:Person>
        </b:NameList>
      </b:Author>
    </b:Author>
    <b:Title>How value-sensitive desing can empower sustainable consumption</b:Title>
    <b:Year>2021</b:Year>
    <b:Issue>https://doi.org/10.1098/rsos.201418</b:Issue>
    <b:RefOrder>1</b:RefOrder>
  </b:Source>
  <b:Source>
    <b:Tag>Cra18</b:Tag>
    <b:SourceType>JournalArticle</b:SourceType>
    <b:Guid>{BFCDA704-CA3C-4753-B559-BB53A457BC9B}</b:Guid>
    <b:Title>Assessing and addressing algorithmic bias in practice</b:Title>
    <b:JournalName>https://doi.org/10.1145/3278156</b:JournalName>
    <b:Year>2018</b:Year>
    <b:Author>
      <b:Author>
        <b:NameList>
          <b:Person>
            <b:Last>Cramer</b:Last>
            <b:First>Henriette</b:First>
          </b:Person>
          <b:Person>
            <b:Last>Gathright</b:Last>
            <b:Middle>Garcia</b:Middle>
            <b:First>Jean</b:First>
          </b:Person>
          <b:Person>
            <b:Last>Springer</b:Last>
            <b:First>Aaron</b:First>
          </b:Person>
          <b:Person>
            <b:Last>Reddy</b:Last>
            <b:First>Sravana</b:First>
          </b:Person>
        </b:NameList>
      </b:Author>
    </b:Author>
    <b:RefOrder>6</b:RefOrder>
  </b:Source>
  <b:Source>
    <b:Tag>Dav15</b:Tag>
    <b:SourceType>Book</b:SourceType>
    <b:Guid>{637DBB88-D44A-49D3-8189-E72E5F043057}</b:Guid>
    <b:Title>Value Sensitive Design: Applications, Adaptations, and Critiques</b:Title>
    <b:Year>2015</b:Year>
    <b:Author>
      <b:Author>
        <b:NameList>
          <b:Person>
            <b:Last>Davis</b:Last>
            <b:First>Janet</b:First>
          </b:Person>
          <b:Person>
            <b:Last>Nathan</b:Last>
            <b:First>Lista</b:First>
          </b:Person>
        </b:NameList>
      </b:Author>
    </b:Author>
    <b:RefOrder>7</b:RefOrder>
  </b:Source>
  <b:Source>
    <b:Tag>Dob18</b:Tag>
    <b:SourceType>JournalArticle</b:SourceType>
    <b:Guid>{58D52589-980B-4BCF-8919-56446E1B5A40}</b:Guid>
    <b:Title>A Broader View on Bias in Automated Decision-Making: Reflecting on Epistemology and Dynamics</b:Title>
    <b:Year>2018</b:Year>
    <b:Author>
      <b:Author>
        <b:NameList>
          <b:Person>
            <b:Last>Dobbe </b:Last>
            <b:First>Roel </b:First>
          </b:Person>
          <b:Person>
            <b:Last>Dean</b:Last>
            <b:First>Sarah</b:First>
          </b:Person>
          <b:Person>
            <b:Last>Gilbert</b:Last>
            <b:First>Thomas</b:First>
          </b:Person>
          <b:Person>
            <b:Last>Kohli</b:Last>
            <b:First>Nitin</b:First>
          </b:Person>
        </b:NameList>
      </b:Author>
    </b:Author>
    <b:Issue>https://doi.org/10.14763/2020.4.1534</b:Issue>
    <b:RefOrder>8</b:RefOrder>
  </b:Source>
  <b:Source>
    <b:Tag>Fri97</b:Tag>
    <b:SourceType>Book</b:SourceType>
    <b:Guid>{21F5BA98-8036-49E6-8165-4B4216DD6AA5}</b:Guid>
    <b:Title>Human Values and the Design of Computer Technology</b:Title>
    <b:Year>1997</b:Year>
    <b:Publisher>Cambridge University Press</b:Publisher>
    <b:Author>
      <b:Author>
        <b:NameList>
          <b:Person>
            <b:Last>Friedman</b:Last>
            <b:First>Batya</b:First>
          </b:Person>
        </b:NameList>
      </b:Author>
    </b:Author>
    <b:RefOrder>9</b:RefOrder>
  </b:Source>
  <b:Source>
    <b:Tag>Khe20</b:Tag>
    <b:SourceType>JournalArticle</b:SourceType>
    <b:Guid>{74EA711B-1752-4DD9-BC57-0105D646C071}</b:Guid>
    <b:Title>HuValue: a tool to support design students in considering human values in their design</b:Title>
    <b:Year>2020</b:Year>
    <b:JournalName>International Journal of Technology and Design Education</b:JournalName>
    <b:Pages>30:101</b:Pages>
    <b:Author>
      <b:Author>
        <b:NameList>
          <b:Person>
            <b:Last>Kheirandish</b:Last>
            <b:First>S.</b:First>
          </b:Person>
          <b:Person>
            <b:Last>Funk</b:Last>
            <b:First>M,</b:First>
          </b:Person>
          <b:Person>
            <b:Last>Wensveen</b:Last>
            <b:First>S.</b:First>
          </b:Person>
          <b:Person>
            <b:Last>Verkerk</b:Last>
            <b:First>M.</b:First>
          </b:Person>
          <b:Person>
            <b:Last>Rauterberg</b:Last>
            <b:First>M.</b:First>
          </b:Person>
        </b:NameList>
      </b:Author>
    </b:Author>
    <b:Issue>https://doi.org/10.1007/s10798-019-09527-3</b:Issue>
    <b:RefOrder>10</b:RefOrder>
  </b:Source>
  <b:Source>
    <b:Tag>Sim20</b:Tag>
    <b:SourceType>JournalArticle</b:SourceType>
    <b:Guid>{D6E578F4-542E-4D4B-ABBB-9FDD28DC0DC9}</b:Guid>
    <b:Title>Algorithmic bias and the Value Sensitive Design approach</b:Title>
    <b:Year>2020</b:Year>
    <b:Author>
      <b:Author>
        <b:NameList>
          <b:Person>
            <b:Last>Simon</b:Last>
            <b:First>Judith</b:First>
          </b:Person>
          <b:Person>
            <b:Last>Wong</b:Last>
            <b:First>Pak-Hang</b:First>
          </b:Person>
          <b:Person>
            <b:Last>Rieder</b:Last>
            <b:First>Gernot</b:First>
          </b:Person>
        </b:NameList>
      </b:Author>
    </b:Author>
    <b:DOI>https://doi.org/10.14763/2020.4.1534</b:DOI>
    <b:RefOrder>11</b:RefOrder>
  </b:Source>
  <b:Source>
    <b:Tag>htt</b:Tag>
    <b:SourceType>Report</b:SourceType>
    <b:Guid>{58489A1A-B69D-4E4B-BC68-5A76834DD63E}</b:Guid>
    <b:Title>https://www.stakeholdermap.com/retail-stakeholders.html</b:Title>
    <b:Author>
      <b:Author>
        <b:NameList>
          <b:Person>
            <b:Last>StakeholderMap</b:Last>
          </b:Person>
        </b:NameList>
      </b:Author>
    </b:Author>
    <b:RefOrder>12</b:RefOrder>
  </b:Source>
  <b:Source>
    <b:Tag>Bur10</b:Tag>
    <b:SourceType>JournalArticle</b:SourceType>
    <b:Guid>{3EEC64D7-7B8E-46E1-9FE9-CC26BEB09FB2}</b:Guid>
    <b:Title>Evaluating the dynamic properties of recommendation algorithms. </b:Title>
    <b:JournalName>In Proceedings of fourth ACM conference on recommender systems</b:JournalName>
    <b:Year>2010</b:Year>
    <b:Issue>doi: 10.1145/1864708.1864753</b:Issue>
    <b:Author>
      <b:Author>
        <b:NameList>
          <b:Person>
            <b:Last>Burke</b:Last>
            <b:First>R</b:First>
          </b:Person>
        </b:NameList>
      </b:Author>
    </b:Author>
    <b:RefOrder>13</b:RefOrder>
  </b:Source>
  <b:Source>
    <b:Tag>Bur02</b:Tag>
    <b:SourceType>JournalArticle</b:SourceType>
    <b:Guid>{ED4D9005-BAF6-4213-8BE2-B4D0F660E55C}</b:Guid>
    <b:Title>Hybrid recommender systems: Survey and experiments. User Modeling and User Adapted Interaction</b:Title>
    <b:Year>2002</b:Year>
    <b:Author>
      <b:Author>
        <b:NameList>
          <b:Person>
            <b:Last>Burke</b:Last>
            <b:First>R.</b:First>
          </b:Person>
        </b:NameList>
      </b:Author>
    </b:Author>
    <b:RefOrder>14</b:RefOrder>
  </b:Source>
  <b:Source>
    <b:Tag>Paz07</b:Tag>
    <b:SourceType>JournalArticle</b:SourceType>
    <b:Guid>{73AFF715-C425-4D79-BBFB-6121A0AAD6AD}</b:Guid>
    <b:Title>Content-based recommendation systems</b:Title>
    <b:Year>2007</b:Year>
    <b:Issue>http://www.springerlink.com/index/qq35wt68l6774261</b:Issue>
    <b:Author>
      <b:Author>
        <b:NameList>
          <b:Person>
            <b:Last>Pazzani</b:Last>
            <b:Middle>J</b:Middle>
            <b:First>M</b:First>
          </b:Person>
          <b:Person>
            <b:Last>Billsus</b:Last>
            <b:First>D.</b:First>
          </b:Person>
        </b:NameList>
      </b:Author>
    </b:Author>
    <b:RefOrder>15</b:RefOrder>
  </b:Source>
  <b:Source>
    <b:Tag>Ter09</b:Tag>
    <b:SourceType>JournalArticle</b:SourceType>
    <b:Guid>{C2403C69-7B50-4AEB-89ED-35CE83A74983}</b:Guid>
    <b:Title>The ariadne infrastructure for managing and storing metadata. </b:Title>
    <b:JournalName>IEEE Internet Computing, 13 </b:JournalName>
    <b:Year>2009</b:Year>
    <b:Pages>18–25</b:Pages>
    <b:Issue>doi: 10.1109/MIC.2009.90</b:Issue>
    <b:Author>
      <b:Author>
        <b:NameList>
          <b:Person>
            <b:Last>Ternier</b:Last>
            <b:First>S</b:First>
          </b:Person>
          <b:Person>
            <b:Last>Verbert</b:Last>
            <b:First>K</b:First>
          </b:Person>
          <b:Person>
            <b:Last>Parra</b:Last>
            <b:First>G</b:First>
          </b:Person>
          <b:Person>
            <b:Last>Vandeputte</b:Last>
            <b:First>B</b:First>
          </b:Person>
          <b:Person>
            <b:Last>Klerkx</b:Last>
            <b:First>J</b:First>
          </b:Person>
          <b:Person>
            <b:Last>Duval</b:Last>
            <b:First>E</b:First>
          </b:Person>
          <b:Person>
            <b:Last>Ochoa</b:Last>
            <b:First>X</b:First>
          </b:Person>
        </b:NameList>
      </b:Author>
    </b:Author>
    <b:RefOrder>16</b:RefOrder>
  </b:Source>
  <b:Source>
    <b:Tag>htt1</b:Tag>
    <b:SourceType>JournalArticle</b:SourceType>
    <b:Guid>{0D1174DD-EAEA-45D6-BCE7-EDEF6A906694}</b:Guid>
    <b:Title>Pattern Library</b:Title>
    <b:URL>https://aapatternlibrary.wordpress.com/</b:URL>
    <b:Issue>https://aapatternlibrary.wordpress.com/</b:Issue>
    <b:RefOrder>3</b:RefOrder>
  </b:Source>
  <b:Source>
    <b:Tag>HuR11</b:Tag>
    <b:SourceType>JournalArticle</b:SourceType>
    <b:Guid>{FA5CCA54-189C-4763-9947-48BD78371887}</b:Guid>
    <b:Title>Helping users perceive recommendation diversity.</b:Title>
    <b:JournalName> In Proceedings of the workshop on novelty and diversity in recommender systems, divers.</b:JournalName>
    <b:Year>2011</b:Year>
    <b:Author>
      <b:Author>
        <b:NameList>
          <b:Person>
            <b:Last>Hu</b:Last>
            <b:First>R.</b:First>
          </b:Person>
          <b:Person>
            <b:Last>Pu</b:Last>
            <b:First>P.</b:First>
          </b:Person>
        </b:NameList>
      </b:Author>
    </b:Author>
    <b:RefOrder>2</b:RefOrder>
  </b:Source>
</b:Sources>
</file>

<file path=customXml/itemProps1.xml><?xml version="1.0" encoding="utf-8"?>
<ds:datastoreItem xmlns:ds="http://schemas.openxmlformats.org/officeDocument/2006/customXml" ds:itemID="{60749492-11AA-4C51-8AC7-579D91A45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2528</Words>
  <Characters>14412</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franke, H.A. (Hans)</dc:creator>
  <cp:keywords/>
  <dc:description/>
  <cp:lastModifiedBy>franke, H.A. (Hans)</cp:lastModifiedBy>
  <cp:revision>23</cp:revision>
  <cp:lastPrinted>2021-03-27T10:43:00Z</cp:lastPrinted>
  <dcterms:created xsi:type="dcterms:W3CDTF">2021-03-23T15:19:00Z</dcterms:created>
  <dcterms:modified xsi:type="dcterms:W3CDTF">2021-03-27T11:07:00Z</dcterms:modified>
</cp:coreProperties>
</file>