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</w:pPr>
      <w:r>
        <w:rPr/>
        <w:t>Letter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Authorization</w:t>
      </w:r>
    </w:p>
    <w:p>
      <w:pPr>
        <w:spacing w:before="57"/>
        <w:ind w:left="2333" w:right="2155" w:firstLine="0"/>
        <w:jc w:val="center"/>
        <w:rPr>
          <w:sz w:val="20"/>
        </w:rPr>
      </w:pPr>
      <w:r>
        <w:rPr>
          <w:sz w:val="20"/>
        </w:rPr>
        <w:t>(For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personal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sensitive personal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or information)</w:t>
      </w:r>
    </w:p>
    <w:p>
      <w:pPr>
        <w:pStyle w:val="Heading1"/>
        <w:spacing w:before="180"/>
        <w:ind w:left="2333" w:right="2153"/>
        <w:jc w:val="center"/>
      </w:pPr>
      <w:r>
        <w:rPr/>
        <w:t>To</w:t>
      </w:r>
      <w:r>
        <w:rPr>
          <w:spacing w:val="-3"/>
        </w:rPr>
        <w:t> </w:t>
      </w:r>
      <w:r>
        <w:rPr/>
        <w:t>whom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concern</w:t>
      </w:r>
    </w:p>
    <w:p>
      <w:pPr>
        <w:spacing w:line="259" w:lineRule="auto" w:before="0"/>
        <w:ind w:left="280" w:right="454" w:firstLine="0"/>
        <w:jc w:val="both"/>
        <w:rPr>
          <w:sz w:val="20"/>
        </w:rPr>
      </w:pPr>
      <w:r>
        <w:rPr>
          <w:w w:val="95"/>
          <w:sz w:val="20"/>
        </w:rPr>
        <w:t>I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understand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my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Accenture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Solutions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Private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Limited,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having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registered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office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Plant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3,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Godrej</w:t>
      </w:r>
      <w:r>
        <w:rPr>
          <w:spacing w:val="1"/>
          <w:w w:val="95"/>
          <w:sz w:val="20"/>
        </w:rPr>
        <w:t> </w:t>
      </w:r>
      <w:r>
        <w:rPr>
          <w:sz w:val="20"/>
        </w:rPr>
        <w:t>&amp; Boyce Complex, LBS Marg, Vikhroli (West), Mumbai Maharashtra 400079 (hereinafter referred to as ‘Accenture’,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expression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unless</w:t>
      </w:r>
      <w:r>
        <w:rPr>
          <w:spacing w:val="-7"/>
          <w:sz w:val="20"/>
        </w:rPr>
        <w:t> </w:t>
      </w:r>
      <w:r>
        <w:rPr>
          <w:sz w:val="20"/>
        </w:rPr>
        <w:t>repugnant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context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meaning</w:t>
      </w:r>
      <w:r>
        <w:rPr>
          <w:spacing w:val="-6"/>
          <w:sz w:val="20"/>
        </w:rPr>
        <w:t> </w:t>
      </w:r>
      <w:r>
        <w:rPr>
          <w:sz w:val="20"/>
        </w:rPr>
        <w:t>thereof</w:t>
      </w:r>
      <w:r>
        <w:rPr>
          <w:spacing w:val="-3"/>
          <w:sz w:val="20"/>
        </w:rPr>
        <w:t> </w:t>
      </w:r>
      <w:r>
        <w:rPr>
          <w:sz w:val="20"/>
        </w:rPr>
        <w:t>mean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successors,</w:t>
      </w:r>
      <w:r>
        <w:rPr>
          <w:spacing w:val="-7"/>
          <w:sz w:val="20"/>
        </w:rPr>
        <w:t> </w:t>
      </w:r>
      <w:r>
        <w:rPr>
          <w:sz w:val="20"/>
        </w:rPr>
        <w:t>nominees</w:t>
      </w:r>
      <w:r>
        <w:rPr>
          <w:spacing w:val="-54"/>
          <w:sz w:val="20"/>
        </w:rPr>
        <w:t> </w:t>
      </w:r>
      <w:r>
        <w:rPr>
          <w:sz w:val="20"/>
        </w:rPr>
        <w:t>assigns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administrators),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governed</w:t>
      </w:r>
      <w:r>
        <w:rPr>
          <w:spacing w:val="-3"/>
          <w:sz w:val="20"/>
        </w:rPr>
        <w:t> </w:t>
      </w:r>
      <w:r>
        <w:rPr>
          <w:sz w:val="20"/>
        </w:rPr>
        <w:t>by Accenture</w:t>
      </w:r>
      <w:r>
        <w:rPr>
          <w:spacing w:val="6"/>
          <w:sz w:val="20"/>
        </w:rPr>
        <w:t> </w:t>
      </w:r>
      <w:r>
        <w:rPr>
          <w:sz w:val="20"/>
        </w:rPr>
        <w:t>employment</w:t>
      </w:r>
      <w:r>
        <w:rPr>
          <w:spacing w:val="-3"/>
          <w:sz w:val="20"/>
        </w:rPr>
        <w:t> </w:t>
      </w:r>
      <w:r>
        <w:rPr>
          <w:sz w:val="20"/>
        </w:rPr>
        <w:t>policies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applicable,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4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satisfactory</w:t>
      </w:r>
      <w:r>
        <w:rPr>
          <w:spacing w:val="1"/>
          <w:sz w:val="20"/>
        </w:rPr>
        <w:t> </w:t>
      </w:r>
      <w:r>
        <w:rPr>
          <w:sz w:val="20"/>
        </w:rPr>
        <w:t>background</w:t>
      </w:r>
      <w:r>
        <w:rPr>
          <w:spacing w:val="1"/>
          <w:sz w:val="20"/>
        </w:rPr>
        <w:t> </w:t>
      </w:r>
      <w:r>
        <w:rPr>
          <w:sz w:val="20"/>
        </w:rPr>
        <w:t>checks</w:t>
      </w:r>
      <w:r>
        <w:rPr>
          <w:spacing w:val="1"/>
          <w:sz w:val="20"/>
        </w:rPr>
        <w:t> </w:t>
      </w:r>
      <w:r>
        <w:rPr>
          <w:sz w:val="20"/>
        </w:rPr>
        <w:t>[including</w:t>
      </w:r>
      <w:r>
        <w:rPr>
          <w:spacing w:val="1"/>
          <w:sz w:val="20"/>
        </w:rPr>
        <w:t> </w:t>
      </w:r>
      <w:r>
        <w:rPr>
          <w:sz w:val="20"/>
        </w:rPr>
        <w:t>educational</w:t>
      </w:r>
      <w:r>
        <w:rPr>
          <w:spacing w:val="1"/>
          <w:sz w:val="20"/>
        </w:rPr>
        <w:t> </w:t>
      </w:r>
      <w:r>
        <w:rPr>
          <w:sz w:val="20"/>
        </w:rPr>
        <w:t>qualifications,</w:t>
      </w:r>
      <w:r>
        <w:rPr>
          <w:spacing w:val="1"/>
          <w:sz w:val="20"/>
        </w:rPr>
        <w:t> </w:t>
      </w:r>
      <w:r>
        <w:rPr>
          <w:sz w:val="20"/>
        </w:rPr>
        <w:t>past</w:t>
      </w:r>
      <w:r>
        <w:rPr>
          <w:spacing w:val="1"/>
          <w:sz w:val="20"/>
        </w:rPr>
        <w:t> </w:t>
      </w:r>
      <w:r>
        <w:rPr>
          <w:sz w:val="20"/>
        </w:rPr>
        <w:t>employment</w:t>
      </w:r>
      <w:r>
        <w:rPr>
          <w:spacing w:val="1"/>
          <w:sz w:val="20"/>
        </w:rPr>
        <w:t> </w:t>
      </w:r>
      <w:r>
        <w:rPr>
          <w:sz w:val="20"/>
        </w:rPr>
        <w:t>records,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-53"/>
          <w:sz w:val="20"/>
        </w:rPr>
        <w:t> </w:t>
      </w:r>
      <w:r>
        <w:rPr>
          <w:w w:val="95"/>
          <w:sz w:val="20"/>
        </w:rPr>
        <w:t>experience, work authorization (if applicable) identity check, police clearance check, criminal records check, court record</w:t>
      </w:r>
      <w:r>
        <w:rPr>
          <w:spacing w:val="1"/>
          <w:w w:val="95"/>
          <w:sz w:val="20"/>
        </w:rPr>
        <w:t> </w:t>
      </w:r>
      <w:r>
        <w:rPr>
          <w:sz w:val="20"/>
        </w:rPr>
        <w:t>checks</w:t>
      </w:r>
      <w:r>
        <w:rPr>
          <w:spacing w:val="-1"/>
          <w:sz w:val="20"/>
        </w:rPr>
        <w:t> </w:t>
      </w:r>
      <w:r>
        <w:rPr>
          <w:sz w:val="20"/>
        </w:rPr>
        <w:t>etc.]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professional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checks.</w:t>
      </w:r>
    </w:p>
    <w:p>
      <w:pPr>
        <w:spacing w:line="259" w:lineRule="auto" w:before="158"/>
        <w:ind w:left="280" w:right="452" w:firstLine="0"/>
        <w:jc w:val="both"/>
        <w:rPr>
          <w:sz w:val="20"/>
        </w:rPr>
      </w:pPr>
      <w:r>
        <w:rPr>
          <w:sz w:val="20"/>
        </w:rPr>
        <w:t>I hereby certify all the statements made on the Accenture’s </w:t>
      </w:r>
      <w:r>
        <w:rPr>
          <w:sz w:val="20"/>
          <w:u w:val="single"/>
        </w:rPr>
        <w:t>Employee Application Form </w:t>
      </w:r>
      <w:r>
        <w:rPr>
          <w:sz w:val="20"/>
        </w:rPr>
        <w:t>are true and complete, and I</w:t>
      </w:r>
      <w:r>
        <w:rPr>
          <w:spacing w:val="1"/>
          <w:sz w:val="20"/>
        </w:rPr>
        <w:t> </w:t>
      </w:r>
      <w:r>
        <w:rPr>
          <w:sz w:val="20"/>
        </w:rPr>
        <w:t>understand that any omission or misrepresentation of any fact may result in revocation of the offer of employment or</w:t>
      </w:r>
      <w:r>
        <w:rPr>
          <w:spacing w:val="1"/>
          <w:sz w:val="20"/>
        </w:rPr>
        <w:t> </w:t>
      </w:r>
      <w:r>
        <w:rPr>
          <w:sz w:val="20"/>
        </w:rPr>
        <w:t>refusal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immediate</w:t>
      </w:r>
      <w:r>
        <w:rPr>
          <w:spacing w:val="1"/>
          <w:sz w:val="20"/>
        </w:rPr>
        <w:t> </w:t>
      </w:r>
      <w:r>
        <w:rPr>
          <w:sz w:val="20"/>
        </w:rPr>
        <w:t>dismissal.</w:t>
      </w:r>
    </w:p>
    <w:p>
      <w:pPr>
        <w:spacing w:before="160"/>
        <w:ind w:left="640" w:right="0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hereby declare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affirm</w:t>
      </w:r>
      <w:r>
        <w:rPr>
          <w:spacing w:val="-1"/>
          <w:sz w:val="20"/>
        </w:rPr>
        <w:t> </w:t>
      </w:r>
      <w:r>
        <w:rPr>
          <w:sz w:val="20"/>
        </w:rPr>
        <w:t>that: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64" w:lineRule="auto" w:before="178" w:after="0"/>
        <w:ind w:left="1360" w:right="565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am</w:t>
      </w:r>
      <w:r>
        <w:rPr>
          <w:spacing w:val="-1"/>
          <w:sz w:val="20"/>
        </w:rPr>
        <w:t> </w:t>
      </w:r>
      <w:r>
        <w:rPr>
          <w:sz w:val="20"/>
        </w:rPr>
        <w:t>not an</w:t>
      </w:r>
      <w:r>
        <w:rPr>
          <w:spacing w:val="-3"/>
          <w:sz w:val="20"/>
        </w:rPr>
        <w:t> </w:t>
      </w:r>
      <w:r>
        <w:rPr>
          <w:sz w:val="20"/>
        </w:rPr>
        <w:t>undischarged</w:t>
      </w:r>
      <w:r>
        <w:rPr>
          <w:spacing w:val="-2"/>
          <w:sz w:val="20"/>
        </w:rPr>
        <w:t> </w:t>
      </w:r>
      <w:r>
        <w:rPr>
          <w:sz w:val="20"/>
        </w:rPr>
        <w:t>insolvent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never</w:t>
      </w:r>
      <w:r>
        <w:rPr>
          <w:spacing w:val="-3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court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law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 adjudicated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insolvent.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11" w:after="0"/>
        <w:ind w:left="1360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criminal</w:t>
      </w:r>
      <w:r>
        <w:rPr>
          <w:spacing w:val="-4"/>
          <w:sz w:val="20"/>
        </w:rPr>
        <w:t> </w:t>
      </w:r>
      <w:r>
        <w:rPr>
          <w:sz w:val="20"/>
        </w:rPr>
        <w:t>charges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ever</w:t>
      </w:r>
      <w:r>
        <w:rPr>
          <w:spacing w:val="-3"/>
          <w:sz w:val="20"/>
        </w:rPr>
        <w:t> </w:t>
      </w:r>
      <w:r>
        <w:rPr>
          <w:sz w:val="20"/>
        </w:rPr>
        <w:t>been framed</w:t>
      </w:r>
      <w:r>
        <w:rPr>
          <w:spacing w:val="-3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court</w:t>
      </w:r>
      <w:r>
        <w:rPr>
          <w:spacing w:val="-3"/>
          <w:sz w:val="20"/>
        </w:rPr>
        <w:t> </w:t>
      </w:r>
      <w:r>
        <w:rPr>
          <w:sz w:val="20"/>
        </w:rPr>
        <w:t>of law.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22" w:after="0"/>
        <w:ind w:left="1360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convicted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court</w:t>
      </w:r>
      <w:r>
        <w:rPr>
          <w:spacing w:val="-3"/>
          <w:sz w:val="20"/>
        </w:rPr>
        <w:t> </w:t>
      </w:r>
      <w:r>
        <w:rPr>
          <w:sz w:val="20"/>
        </w:rPr>
        <w:t>for any</w:t>
      </w:r>
      <w:r>
        <w:rPr>
          <w:spacing w:val="-2"/>
          <w:sz w:val="20"/>
        </w:rPr>
        <w:t> </w:t>
      </w:r>
      <w:r>
        <w:rPr>
          <w:sz w:val="20"/>
        </w:rPr>
        <w:t>offence</w:t>
      </w:r>
      <w:r>
        <w:rPr>
          <w:spacing w:val="-1"/>
          <w:sz w:val="20"/>
        </w:rPr>
        <w:t> </w:t>
      </w:r>
      <w:r>
        <w:rPr>
          <w:sz w:val="20"/>
        </w:rPr>
        <w:t>involving</w:t>
      </w:r>
      <w:r>
        <w:rPr>
          <w:spacing w:val="-1"/>
          <w:sz w:val="20"/>
        </w:rPr>
        <w:t> </w:t>
      </w:r>
      <w:r>
        <w:rPr>
          <w:sz w:val="20"/>
        </w:rPr>
        <w:t>moral</w:t>
      </w:r>
      <w:r>
        <w:rPr>
          <w:spacing w:val="-4"/>
          <w:sz w:val="20"/>
        </w:rPr>
        <w:t> </w:t>
      </w:r>
      <w:r>
        <w:rPr>
          <w:sz w:val="20"/>
        </w:rPr>
        <w:t>turpitude.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25" w:after="0"/>
        <w:ind w:left="1360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involved</w:t>
      </w:r>
      <w:r>
        <w:rPr>
          <w:spacing w:val="-3"/>
          <w:sz w:val="20"/>
        </w:rPr>
        <w:t> </w:t>
      </w:r>
      <w:r>
        <w:rPr>
          <w:sz w:val="20"/>
        </w:rPr>
        <w:t>or been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economic</w:t>
      </w:r>
      <w:r>
        <w:rPr>
          <w:spacing w:val="-2"/>
          <w:sz w:val="20"/>
        </w:rPr>
        <w:t> </w:t>
      </w:r>
      <w:r>
        <w:rPr>
          <w:sz w:val="20"/>
        </w:rPr>
        <w:t>crimes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any manner</w:t>
      </w:r>
      <w:r>
        <w:rPr>
          <w:spacing w:val="-3"/>
          <w:sz w:val="20"/>
        </w:rPr>
        <w:t> </w:t>
      </w:r>
      <w:r>
        <w:rPr>
          <w:sz w:val="20"/>
        </w:rPr>
        <w:t>whatsoever.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22" w:after="0"/>
        <w:ind w:left="1360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never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involved or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party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terrorist</w:t>
      </w:r>
      <w:r>
        <w:rPr>
          <w:spacing w:val="-2"/>
          <w:sz w:val="20"/>
        </w:rPr>
        <w:t> </w:t>
      </w:r>
      <w:r>
        <w:rPr>
          <w:sz w:val="20"/>
        </w:rPr>
        <w:t>activities.</w:t>
      </w:r>
    </w:p>
    <w:p>
      <w:pPr>
        <w:pStyle w:val="BodyText"/>
        <w:spacing w:before="6"/>
        <w:rPr>
          <w:sz w:val="19"/>
        </w:rPr>
      </w:pPr>
    </w:p>
    <w:p>
      <w:pPr>
        <w:spacing w:line="259" w:lineRule="auto" w:before="0"/>
        <w:ind w:left="640" w:right="460" w:firstLine="0"/>
        <w:jc w:val="both"/>
        <w:rPr>
          <w:sz w:val="20"/>
        </w:rPr>
      </w:pPr>
      <w:r>
        <w:rPr>
          <w:sz w:val="20"/>
        </w:rPr>
        <w:t>I agree and understand that, if at any time hereinafter, any or all of the above statements are found to be false /</w:t>
      </w:r>
      <w:r>
        <w:rPr>
          <w:spacing w:val="1"/>
          <w:sz w:val="20"/>
        </w:rPr>
        <w:t> </w:t>
      </w:r>
      <w:r>
        <w:rPr>
          <w:sz w:val="20"/>
        </w:rPr>
        <w:t>untrue, Accenture shall, without prejudice to its other rights, shall have the right to forthwith revoke the offer of</w:t>
      </w:r>
      <w:r>
        <w:rPr>
          <w:spacing w:val="1"/>
          <w:sz w:val="20"/>
        </w:rPr>
        <w:t> </w:t>
      </w:r>
      <w:r>
        <w:rPr>
          <w:sz w:val="20"/>
        </w:rPr>
        <w:t>employment or terminate my services and also initiate appropriate legal proceedings against me. I further agree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understand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event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revocation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termination,</w:t>
      </w:r>
      <w:r>
        <w:rPr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entitled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compensation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benefits</w:t>
      </w:r>
      <w:r>
        <w:rPr>
          <w:spacing w:val="-53"/>
          <w:sz w:val="20"/>
        </w:rPr>
        <w:t> </w:t>
      </w:r>
      <w:r>
        <w:rPr>
          <w:sz w:val="20"/>
        </w:rPr>
        <w:t>whatsoever.</w:t>
      </w:r>
    </w:p>
    <w:p>
      <w:pPr>
        <w:spacing w:line="259" w:lineRule="auto" w:before="157"/>
        <w:ind w:left="640" w:right="452" w:firstLine="0"/>
        <w:jc w:val="both"/>
        <w:rPr>
          <w:sz w:val="20"/>
        </w:rPr>
      </w:pPr>
      <w:r>
        <w:rPr>
          <w:sz w:val="20"/>
        </w:rPr>
        <w:t>I hereby authorize Accenture and its representative to collect, store, process, transfer and share my personal</w:t>
      </w:r>
      <w:r>
        <w:rPr>
          <w:spacing w:val="1"/>
          <w:sz w:val="20"/>
        </w:rPr>
        <w:t> </w:t>
      </w:r>
      <w:r>
        <w:rPr>
          <w:sz w:val="20"/>
        </w:rPr>
        <w:t>information and sensitive personal information provided in my resume and Employee Application Form for the</w:t>
      </w:r>
      <w:r>
        <w:rPr>
          <w:spacing w:val="1"/>
          <w:sz w:val="20"/>
        </w:rPr>
        <w:t> </w:t>
      </w:r>
      <w:r>
        <w:rPr>
          <w:sz w:val="20"/>
        </w:rPr>
        <w:t>purposes</w:t>
      </w:r>
      <w:r>
        <w:rPr>
          <w:spacing w:val="-1"/>
          <w:sz w:val="20"/>
        </w:rPr>
        <w:t> </w:t>
      </w:r>
      <w:r>
        <w:rPr>
          <w:sz w:val="20"/>
        </w:rPr>
        <w:t>mentioned</w:t>
      </w:r>
      <w:r>
        <w:rPr>
          <w:spacing w:val="1"/>
          <w:sz w:val="20"/>
        </w:rPr>
        <w:t> </w:t>
      </w:r>
      <w:r>
        <w:rPr>
          <w:sz w:val="20"/>
        </w:rPr>
        <w:t>in this</w:t>
      </w:r>
      <w:r>
        <w:rPr>
          <w:spacing w:val="6"/>
          <w:sz w:val="20"/>
        </w:rPr>
        <w:t> </w:t>
      </w:r>
      <w:r>
        <w:rPr>
          <w:sz w:val="20"/>
        </w:rPr>
        <w:t>Letter</w:t>
      </w:r>
      <w:r>
        <w:rPr>
          <w:spacing w:val="2"/>
          <w:sz w:val="20"/>
        </w:rPr>
        <w:t> </w:t>
      </w:r>
      <w:r>
        <w:rPr>
          <w:sz w:val="20"/>
        </w:rPr>
        <w:t>of Authorization,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Privacy notice.</w:t>
      </w:r>
    </w:p>
    <w:p>
      <w:pPr>
        <w:spacing w:line="261" w:lineRule="auto" w:before="161"/>
        <w:ind w:left="640" w:right="464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I authorize Accenture and its representative to initiate the necessary enquiries/checks with immediate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effect;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barring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contacting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current employer</w:t>
      </w:r>
    </w:p>
    <w:p>
      <w:pPr>
        <w:spacing w:line="256" w:lineRule="auto" w:before="156"/>
        <w:ind w:left="640" w:right="453" w:firstLine="0"/>
        <w:jc w:val="both"/>
        <w:rPr>
          <w:sz w:val="20"/>
        </w:rPr>
      </w:pPr>
      <w:r>
        <w:rPr>
          <w:sz w:val="20"/>
        </w:rPr>
        <w:t>Verification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my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employment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initiated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joining.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authorize</w:t>
      </w:r>
      <w:r>
        <w:rPr>
          <w:spacing w:val="-6"/>
          <w:sz w:val="20"/>
        </w:rPr>
        <w:t> </w:t>
      </w:r>
      <w:r>
        <w:rPr>
          <w:sz w:val="20"/>
        </w:rPr>
        <w:t>Accenture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representative</w:t>
      </w:r>
      <w:r>
        <w:rPr>
          <w:spacing w:val="-2"/>
          <w:sz w:val="20"/>
        </w:rPr>
        <w:t> </w:t>
      </w:r>
      <w:r>
        <w:rPr>
          <w:sz w:val="20"/>
        </w:rPr>
        <w:t>to initiate reference</w:t>
      </w:r>
      <w:r>
        <w:rPr>
          <w:spacing w:val="-2"/>
          <w:sz w:val="20"/>
        </w:rPr>
        <w:t> </w:t>
      </w:r>
      <w:r>
        <w:rPr>
          <w:sz w:val="20"/>
        </w:rPr>
        <w:t>checks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references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me with immediate</w:t>
      </w:r>
      <w:r>
        <w:rPr>
          <w:spacing w:val="-2"/>
          <w:sz w:val="20"/>
        </w:rPr>
        <w:t> </w:t>
      </w:r>
      <w:r>
        <w:rPr>
          <w:sz w:val="20"/>
        </w:rPr>
        <w:t>effect.</w:t>
      </w:r>
    </w:p>
    <w:p>
      <w:pPr>
        <w:spacing w:line="261" w:lineRule="auto" w:before="163"/>
        <w:ind w:left="640" w:right="463" w:firstLine="0"/>
        <w:jc w:val="both"/>
        <w:rPr>
          <w:sz w:val="20"/>
        </w:rPr>
      </w:pPr>
      <w:r>
        <w:rPr>
          <w:sz w:val="20"/>
        </w:rPr>
        <w:t>Further, I also acknowledge and provide my consent to Accenture to transfer and share (within India or outside of</w:t>
      </w:r>
      <w:r>
        <w:rPr>
          <w:spacing w:val="1"/>
          <w:sz w:val="20"/>
        </w:rPr>
        <w:t> </w:t>
      </w:r>
      <w:r>
        <w:rPr>
          <w:sz w:val="20"/>
        </w:rPr>
        <w:t>India)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with: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0" w:lineRule="auto" w:before="156" w:after="0"/>
        <w:ind w:left="1360" w:right="0" w:hanging="721"/>
        <w:jc w:val="left"/>
        <w:rPr>
          <w:sz w:val="20"/>
        </w:rPr>
      </w:pPr>
      <w:r>
        <w:rPr>
          <w:sz w:val="20"/>
        </w:rPr>
        <w:t>Affiliates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Accenture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administrative</w:t>
      </w:r>
      <w:r>
        <w:rPr>
          <w:spacing w:val="-3"/>
          <w:sz w:val="20"/>
        </w:rPr>
        <w:t> </w:t>
      </w:r>
      <w:r>
        <w:rPr>
          <w:sz w:val="20"/>
        </w:rPr>
        <w:t>purposes</w:t>
      </w:r>
      <w:r>
        <w:rPr>
          <w:spacing w:val="-2"/>
          <w:sz w:val="20"/>
        </w:rPr>
        <w:t> </w:t>
      </w:r>
      <w:r>
        <w:rPr>
          <w:sz w:val="20"/>
        </w:rPr>
        <w:t>and/or</w:t>
      </w:r>
      <w:r>
        <w:rPr>
          <w:spacing w:val="-3"/>
          <w:sz w:val="20"/>
        </w:rPr>
        <w:t> </w:t>
      </w:r>
      <w:r>
        <w:rPr>
          <w:sz w:val="20"/>
        </w:rPr>
        <w:t>audit;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40" w:lineRule="auto" w:before="34" w:after="0"/>
        <w:ind w:left="1360" w:right="0" w:hanging="721"/>
        <w:jc w:val="left"/>
        <w:rPr>
          <w:sz w:val="20"/>
        </w:rPr>
      </w:pPr>
      <w:r>
        <w:rPr>
          <w:sz w:val="20"/>
        </w:rPr>
        <w:t>Clients/prospects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relation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staff</w:t>
      </w:r>
      <w:r>
        <w:rPr>
          <w:spacing w:val="-2"/>
          <w:sz w:val="20"/>
        </w:rPr>
        <w:t> </w:t>
      </w:r>
      <w:r>
        <w:rPr>
          <w:sz w:val="20"/>
        </w:rPr>
        <w:t>augmentation</w:t>
      </w:r>
      <w:r>
        <w:rPr>
          <w:spacing w:val="-3"/>
          <w:sz w:val="20"/>
        </w:rPr>
        <w:t> </w:t>
      </w:r>
      <w:r>
        <w:rPr>
          <w:sz w:val="20"/>
        </w:rPr>
        <w:t>assignments.</w:t>
      </w:r>
    </w:p>
    <w:p>
      <w:pPr>
        <w:pStyle w:val="BodyText"/>
        <w:spacing w:before="4"/>
        <w:rPr>
          <w:sz w:val="20"/>
        </w:rPr>
      </w:pPr>
    </w:p>
    <w:p>
      <w:pPr>
        <w:spacing w:line="261" w:lineRule="auto" w:before="0"/>
        <w:ind w:left="640" w:right="452" w:firstLine="0"/>
        <w:jc w:val="both"/>
        <w:rPr>
          <w:sz w:val="20"/>
        </w:rPr>
      </w:pPr>
      <w:r>
        <w:rPr>
          <w:sz w:val="20"/>
        </w:rPr>
        <w:t>I hereby declare that the execution of this Letter of Authorization has been done of my own free will and consent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any undue</w:t>
      </w:r>
      <w:r>
        <w:rPr>
          <w:spacing w:val="-2"/>
          <w:sz w:val="20"/>
        </w:rPr>
        <w:t> </w:t>
      </w:r>
      <w:r>
        <w:rPr>
          <w:sz w:val="20"/>
        </w:rPr>
        <w:t>force</w:t>
      </w:r>
      <w:r>
        <w:rPr>
          <w:spacing w:val="-1"/>
          <w:sz w:val="20"/>
        </w:rPr>
        <w:t> </w:t>
      </w:r>
      <w:r>
        <w:rPr>
          <w:sz w:val="20"/>
        </w:rPr>
        <w:t>or coercion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any manner whatsoever.</w:t>
      </w:r>
    </w:p>
    <w:p>
      <w:pPr>
        <w:spacing w:line="256" w:lineRule="auto" w:before="156"/>
        <w:ind w:left="640" w:right="451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am</w:t>
      </w:r>
      <w:r>
        <w:rPr>
          <w:spacing w:val="-5"/>
          <w:sz w:val="20"/>
        </w:rPr>
        <w:t> </w:t>
      </w:r>
      <w:r>
        <w:rPr>
          <w:sz w:val="20"/>
        </w:rPr>
        <w:t>aware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Accenture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adopted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practices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procedure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collected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secure,</w:t>
      </w:r>
      <w:r>
        <w:rPr>
          <w:spacing w:val="-2"/>
          <w:sz w:val="20"/>
        </w:rPr>
        <w:t> </w:t>
      </w:r>
      <w:r>
        <w:rPr>
          <w:sz w:val="20"/>
        </w:rPr>
        <w:t>and they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available on Accenture’s</w:t>
      </w:r>
      <w:r>
        <w:rPr>
          <w:spacing w:val="-1"/>
          <w:sz w:val="20"/>
        </w:rPr>
        <w:t> </w:t>
      </w:r>
      <w:r>
        <w:rPr>
          <w:sz w:val="20"/>
        </w:rPr>
        <w:t>website</w:t>
      </w:r>
      <w:r>
        <w:rPr>
          <w:spacing w:val="2"/>
          <w:sz w:val="20"/>
        </w:rPr>
        <w:t> </w:t>
      </w:r>
      <w:r>
        <w:rPr>
          <w:sz w:val="20"/>
        </w:rPr>
        <w:t>and in public</w:t>
      </w:r>
      <w:r>
        <w:rPr>
          <w:spacing w:val="-1"/>
          <w:sz w:val="20"/>
        </w:rPr>
        <w:t> </w:t>
      </w:r>
      <w:r>
        <w:rPr>
          <w:sz w:val="20"/>
        </w:rPr>
        <w:t>domain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awareness.</w:t>
      </w:r>
    </w:p>
    <w:p>
      <w:pPr>
        <w:spacing w:after="0" w:line="256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991" w:top="1480" w:bottom="1180" w:left="440" w:right="620"/>
          <w:pgNumType w:start="1"/>
        </w:sectPr>
      </w:pPr>
    </w:p>
    <w:p>
      <w:pPr>
        <w:spacing w:line="288" w:lineRule="auto" w:before="82"/>
        <w:ind w:left="640" w:right="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43"/>
          <w:sz w:val="20"/>
        </w:rPr>
        <w:t> </w:t>
      </w:r>
      <w:r>
        <w:rPr>
          <w:sz w:val="20"/>
        </w:rPr>
        <w:t>authorize</w:t>
      </w:r>
      <w:r>
        <w:rPr>
          <w:spacing w:val="45"/>
          <w:sz w:val="20"/>
        </w:rPr>
        <w:t> </w:t>
      </w:r>
      <w:r>
        <w:rPr>
          <w:sz w:val="20"/>
        </w:rPr>
        <w:t>all</w:t>
      </w:r>
      <w:r>
        <w:rPr>
          <w:spacing w:val="44"/>
          <w:sz w:val="20"/>
        </w:rPr>
        <w:t> </w:t>
      </w:r>
      <w:r>
        <w:rPr>
          <w:sz w:val="20"/>
        </w:rPr>
        <w:t>persons</w:t>
      </w:r>
      <w:r>
        <w:rPr>
          <w:spacing w:val="46"/>
          <w:sz w:val="20"/>
        </w:rPr>
        <w:t> </w:t>
      </w:r>
      <w:r>
        <w:rPr>
          <w:sz w:val="20"/>
        </w:rPr>
        <w:t>who</w:t>
      </w:r>
      <w:r>
        <w:rPr>
          <w:spacing w:val="43"/>
          <w:sz w:val="20"/>
        </w:rPr>
        <w:t> </w:t>
      </w:r>
      <w:r>
        <w:rPr>
          <w:sz w:val="20"/>
        </w:rPr>
        <w:t>may</w:t>
      </w:r>
      <w:r>
        <w:rPr>
          <w:spacing w:val="44"/>
          <w:sz w:val="20"/>
        </w:rPr>
        <w:t> </w:t>
      </w:r>
      <w:r>
        <w:rPr>
          <w:sz w:val="20"/>
        </w:rPr>
        <w:t>have</w:t>
      </w:r>
      <w:r>
        <w:rPr>
          <w:spacing w:val="45"/>
          <w:sz w:val="20"/>
        </w:rPr>
        <w:t> </w:t>
      </w:r>
      <w:r>
        <w:rPr>
          <w:sz w:val="20"/>
        </w:rPr>
        <w:t>information</w:t>
      </w:r>
      <w:r>
        <w:rPr>
          <w:spacing w:val="44"/>
          <w:sz w:val="20"/>
        </w:rPr>
        <w:t> </w:t>
      </w:r>
      <w:r>
        <w:rPr>
          <w:sz w:val="20"/>
        </w:rPr>
        <w:t>relevant</w:t>
      </w:r>
      <w:r>
        <w:rPr>
          <w:spacing w:val="45"/>
          <w:sz w:val="20"/>
        </w:rPr>
        <w:t> </w:t>
      </w:r>
      <w:r>
        <w:rPr>
          <w:sz w:val="20"/>
        </w:rPr>
        <w:t>to</w:t>
      </w:r>
      <w:r>
        <w:rPr>
          <w:spacing w:val="45"/>
          <w:sz w:val="20"/>
        </w:rPr>
        <w:t> </w:t>
      </w:r>
      <w:r>
        <w:rPr>
          <w:sz w:val="20"/>
        </w:rPr>
        <w:t>this</w:t>
      </w:r>
      <w:r>
        <w:rPr>
          <w:spacing w:val="44"/>
          <w:sz w:val="20"/>
        </w:rPr>
        <w:t> </w:t>
      </w:r>
      <w:r>
        <w:rPr>
          <w:sz w:val="20"/>
        </w:rPr>
        <w:t>enquiry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45"/>
          <w:sz w:val="20"/>
        </w:rPr>
        <w:t> </w:t>
      </w:r>
      <w:r>
        <w:rPr>
          <w:sz w:val="20"/>
        </w:rPr>
        <w:t>disclose</w:t>
      </w:r>
      <w:r>
        <w:rPr>
          <w:spacing w:val="45"/>
          <w:sz w:val="20"/>
        </w:rPr>
        <w:t> </w:t>
      </w:r>
      <w:r>
        <w:rPr>
          <w:sz w:val="20"/>
        </w:rPr>
        <w:t>it</w:t>
      </w:r>
      <w:r>
        <w:rPr>
          <w:spacing w:val="45"/>
          <w:sz w:val="20"/>
        </w:rPr>
        <w:t> </w:t>
      </w:r>
      <w:r>
        <w:rPr>
          <w:sz w:val="20"/>
        </w:rPr>
        <w:t>to</w:t>
      </w:r>
      <w:r>
        <w:rPr>
          <w:spacing w:val="46"/>
          <w:sz w:val="20"/>
        </w:rPr>
        <w:t> </w:t>
      </w:r>
      <w:r>
        <w:rPr>
          <w:sz w:val="20"/>
        </w:rPr>
        <w:t>Accenture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44"/>
          <w:sz w:val="20"/>
        </w:rPr>
        <w:t> </w:t>
      </w:r>
      <w:r>
        <w:rPr>
          <w:sz w:val="20"/>
        </w:rPr>
        <w:t>its</w:t>
      </w:r>
      <w:r>
        <w:rPr>
          <w:spacing w:val="-53"/>
          <w:sz w:val="20"/>
        </w:rPr>
        <w:t> </w:t>
      </w:r>
      <w:r>
        <w:rPr>
          <w:sz w:val="20"/>
        </w:rPr>
        <w:t>representative.</w:t>
      </w:r>
      <w:r>
        <w:rPr>
          <w:spacing w:val="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hereby release</w:t>
      </w:r>
      <w:r>
        <w:rPr>
          <w:spacing w:val="-2"/>
          <w:sz w:val="20"/>
        </w:rPr>
        <w:t> </w:t>
      </w:r>
      <w:r>
        <w:rPr>
          <w:sz w:val="20"/>
        </w:rPr>
        <w:t>all persons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liability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account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disclosure.</w:t>
      </w:r>
    </w:p>
    <w:p>
      <w:pPr>
        <w:spacing w:before="132"/>
        <w:ind w:left="2145" w:right="2155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2.200001pt;margin-top:6.063911pt;width:558.7pt;height:487.4pt;mso-position-horizontal-relative:page;mso-position-vertical-relative:paragraph;z-index:-15810048" coordorigin="444,121" coordsize="11174,9748">
            <v:rect style="position:absolute;left:456;top:131;width:11150;height:9729" filled="true" fillcolor="#e7e6e6" stroked="false">
              <v:fill type="solid"/>
            </v:rect>
            <v:shape style="position:absolute;left:444;top:121;width:11174;height:9748" coordorigin="444,121" coordsize="11174,9748" path="m454,131l444,131,444,9860,454,9860,454,131xm11618,9860l11608,9860,454,9860,444,9860,444,9869,454,9869,11608,9869,11618,9869,11618,9860xm11618,131l11608,131,11608,9860,11618,9860,11618,131xm11618,121l11608,121,454,121,444,121,444,131,454,131,11608,131,11618,131,11618,12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6"/>
          <w:u w:val="single"/>
        </w:rPr>
        <w:t>Data</w:t>
      </w:r>
      <w:r>
        <w:rPr>
          <w:rFonts w:ascii="Arial"/>
          <w:b/>
          <w:spacing w:val="-2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>Privacy</w:t>
      </w:r>
      <w:r>
        <w:rPr>
          <w:rFonts w:ascii="Arial"/>
          <w:b/>
          <w:spacing w:val="-2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>Notice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 understand that:</w:t>
      </w:r>
    </w:p>
    <w:p>
      <w:pPr>
        <w:pStyle w:val="BodyText"/>
        <w:spacing w:before="3"/>
        <w:rPr>
          <w:rFonts w:ascii="Arial"/>
          <w:b/>
          <w:sz w:val="15"/>
        </w:rPr>
      </w:pPr>
    </w:p>
    <w:p>
      <w:pPr>
        <w:pStyle w:val="BodyText"/>
        <w:ind w:left="116" w:right="113"/>
        <w:jc w:val="both"/>
      </w:pPr>
      <w:r>
        <w:rPr>
          <w:spacing w:val="-1"/>
        </w:rPr>
        <w:t>Accenture</w:t>
      </w:r>
      <w:r>
        <w:rPr>
          <w:spacing w:val="-12"/>
        </w:rPr>
        <w:t> </w:t>
      </w:r>
      <w:r>
        <w:rPr>
          <w:spacing w:val="-1"/>
        </w:rPr>
        <w:t>collects</w:t>
      </w:r>
      <w:r>
        <w:rPr>
          <w:spacing w:val="-10"/>
        </w:rPr>
        <w:t> </w:t>
      </w:r>
      <w:r>
        <w:rPr>
          <w:spacing w:val="-1"/>
        </w:rPr>
        <w:t>my</w:t>
      </w:r>
      <w:r>
        <w:rPr>
          <w:spacing w:val="-10"/>
        </w:rPr>
        <w:t> </w:t>
      </w:r>
      <w:r>
        <w:rPr>
          <w:spacing w:val="-1"/>
        </w:rPr>
        <w:t>personal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verifying</w:t>
      </w:r>
      <w:r>
        <w:rPr>
          <w:spacing w:val="-12"/>
        </w:rPr>
        <w:t> </w:t>
      </w:r>
      <w:r>
        <w:rPr/>
        <w:t>my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my</w:t>
      </w:r>
      <w:r>
        <w:rPr>
          <w:spacing w:val="-8"/>
        </w:rPr>
        <w:t> </w:t>
      </w:r>
      <w:r>
        <w:rPr/>
        <w:t>employment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employment,</w:t>
      </w:r>
      <w:r>
        <w:rPr>
          <w:spacing w:val="-10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to determine eligibility for employment and/or to meet Accenture’s contractual relationships with certain clients who may require additional background</w:t>
      </w:r>
      <w:r>
        <w:rPr>
          <w:spacing w:val="1"/>
        </w:rPr>
        <w:t> </w:t>
      </w:r>
      <w:r>
        <w:rPr/>
        <w:t>checks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performed.</w:t>
      </w:r>
      <w:r>
        <w:rPr>
          <w:spacing w:val="32"/>
        </w:rPr>
        <w:t> </w:t>
      </w:r>
      <w:r>
        <w:rPr/>
        <w:t>Accenture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my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incompatible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listed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notice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Accenture’s</w:t>
      </w:r>
      <w:r>
        <w:rPr>
          <w:spacing w:val="1"/>
        </w:rPr>
        <w:t> </w:t>
      </w:r>
      <w:r>
        <w:rPr/>
        <w:t>Privacy</w:t>
      </w:r>
      <w:r>
        <w:rPr>
          <w:spacing w:val="-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unless</w:t>
      </w:r>
      <w:r>
        <w:rPr>
          <w:spacing w:val="3"/>
        </w:rPr>
        <w:t> </w:t>
      </w:r>
      <w:r>
        <w:rPr/>
        <w:t>it</w:t>
      </w:r>
      <w:r>
        <w:rPr>
          <w:spacing w:val="-1"/>
        </w:rPr>
        <w:t> </w:t>
      </w:r>
      <w:r>
        <w:rPr/>
        <w:t>is required or authorized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law.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16"/>
      </w:pPr>
      <w:r>
        <w:rPr/>
        <w:t>Accenture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collect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identity,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(to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law</w:t>
      </w:r>
      <w:r>
        <w:rPr>
          <w:spacing w:val="-2"/>
        </w:rPr>
        <w:t> </w:t>
      </w:r>
      <w:r>
        <w:rPr/>
        <w:t>allows)</w:t>
      </w:r>
      <w:r>
        <w:rPr>
          <w:spacing w:val="-2"/>
        </w:rPr>
        <w:t> </w:t>
      </w:r>
      <w:r>
        <w:rPr/>
        <w:t>details</w:t>
      </w:r>
      <w:r>
        <w:rPr>
          <w:spacing w:val="6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my: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contact</w:t>
      </w:r>
      <w:r>
        <w:rPr>
          <w:spacing w:val="-4"/>
          <w:sz w:val="16"/>
        </w:rPr>
        <w:t> </w:t>
      </w:r>
      <w:r>
        <w:rPr>
          <w:sz w:val="16"/>
        </w:rPr>
        <w:t>details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professional</w:t>
      </w:r>
      <w:r>
        <w:rPr>
          <w:spacing w:val="-3"/>
          <w:sz w:val="16"/>
        </w:rPr>
        <w:t> </w:t>
      </w:r>
      <w:r>
        <w:rPr>
          <w:sz w:val="16"/>
        </w:rPr>
        <w:t>standing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work history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educational</w:t>
      </w:r>
      <w:r>
        <w:rPr>
          <w:spacing w:val="-3"/>
          <w:sz w:val="16"/>
        </w:rPr>
        <w:t> </w:t>
      </w:r>
      <w:r>
        <w:rPr>
          <w:sz w:val="16"/>
        </w:rPr>
        <w:t>history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professional</w:t>
      </w:r>
      <w:r>
        <w:rPr>
          <w:spacing w:val="-5"/>
          <w:sz w:val="16"/>
        </w:rPr>
        <w:t> </w:t>
      </w:r>
      <w:r>
        <w:rPr>
          <w:sz w:val="16"/>
        </w:rPr>
        <w:t>qualifications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16"/>
        </w:rPr>
      </w:pPr>
      <w:r>
        <w:rPr>
          <w:sz w:val="16"/>
        </w:rPr>
        <w:t>criminal</w:t>
      </w:r>
      <w:r>
        <w:rPr>
          <w:spacing w:val="-3"/>
          <w:sz w:val="16"/>
        </w:rPr>
        <w:t> </w:t>
      </w:r>
      <w:r>
        <w:rPr>
          <w:sz w:val="16"/>
        </w:rPr>
        <w:t>records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116" w:right="27"/>
      </w:pPr>
      <w:r>
        <w:rPr/>
        <w:t>Accenture</w:t>
      </w:r>
      <w:r>
        <w:rPr>
          <w:spacing w:val="-1"/>
        </w:rPr>
        <w:t> </w:t>
      </w:r>
      <w:r>
        <w:rPr/>
        <w:t>collects</w:t>
      </w:r>
      <w:r>
        <w:rPr>
          <w:spacing w:val="4"/>
        </w:rPr>
        <w:t> </w:t>
      </w:r>
      <w:r>
        <w:rPr/>
        <w:t>the personal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provided</w:t>
      </w:r>
      <w:r>
        <w:rPr>
          <w:spacing w:val="3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recruitment</w:t>
      </w:r>
      <w:r>
        <w:rPr>
          <w:spacing w:val="2"/>
        </w:rPr>
        <w:t> </w:t>
      </w:r>
      <w:r>
        <w:rPr/>
        <w:t>process.</w:t>
      </w:r>
      <w:r>
        <w:rPr>
          <w:spacing w:val="11"/>
        </w:rPr>
        <w:t> </w:t>
      </w:r>
      <w:r>
        <w:rPr/>
        <w:t>Accenture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receive information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other</w:t>
      </w:r>
      <w:r>
        <w:rPr>
          <w:spacing w:val="2"/>
        </w:rPr>
        <w:t> </w:t>
      </w:r>
      <w:r>
        <w:rPr/>
        <w:t>sources,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employers,</w:t>
      </w:r>
      <w:r>
        <w:rPr>
          <w:spacing w:val="2"/>
        </w:rPr>
        <w:t> </w:t>
      </w:r>
      <w:r>
        <w:rPr/>
        <w:t>and background</w:t>
      </w:r>
      <w:r>
        <w:rPr>
          <w:spacing w:val="-2"/>
        </w:rPr>
        <w:t> </w:t>
      </w:r>
      <w:r>
        <w:rPr/>
        <w:t>checks service</w:t>
      </w:r>
      <w:r>
        <w:rPr>
          <w:spacing w:val="-2"/>
        </w:rPr>
        <w:t> </w:t>
      </w:r>
      <w:r>
        <w:rPr/>
        <w:t>providers.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184" w:lineRule="exact"/>
        <w:ind w:left="116"/>
      </w:pPr>
      <w:r>
        <w:rPr/>
        <w:t>Accenture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legal</w:t>
      </w:r>
      <w:r>
        <w:rPr>
          <w:spacing w:val="-1"/>
        </w:rPr>
        <w:t> </w:t>
      </w:r>
      <w:r>
        <w:rPr/>
        <w:t>basis: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legitimate</w:t>
      </w:r>
      <w:r>
        <w:rPr>
          <w:spacing w:val="-5"/>
          <w:sz w:val="16"/>
        </w:rPr>
        <w:t> </w:t>
      </w:r>
      <w:r>
        <w:rPr>
          <w:sz w:val="16"/>
        </w:rPr>
        <w:t>business</w:t>
      </w:r>
      <w:r>
        <w:rPr>
          <w:spacing w:val="-1"/>
          <w:sz w:val="16"/>
        </w:rPr>
        <w:t> </w:t>
      </w:r>
      <w:r>
        <w:rPr>
          <w:sz w:val="16"/>
        </w:rPr>
        <w:t>purposes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establishment,</w:t>
      </w:r>
      <w:r>
        <w:rPr>
          <w:spacing w:val="-2"/>
          <w:sz w:val="16"/>
        </w:rPr>
        <w:t> </w:t>
      </w:r>
      <w:r>
        <w:rPr>
          <w:sz w:val="16"/>
        </w:rPr>
        <w:t>exercise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defense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legal</w:t>
      </w:r>
      <w:r>
        <w:rPr>
          <w:spacing w:val="-4"/>
          <w:sz w:val="16"/>
        </w:rPr>
        <w:t> </w:t>
      </w:r>
      <w:r>
        <w:rPr>
          <w:sz w:val="16"/>
        </w:rPr>
        <w:t>claims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proceedings.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upon</w:t>
      </w:r>
      <w:r>
        <w:rPr>
          <w:spacing w:val="-3"/>
          <w:sz w:val="16"/>
        </w:rPr>
        <w:t> </w:t>
      </w:r>
      <w:r>
        <w:rPr>
          <w:sz w:val="16"/>
        </w:rPr>
        <w:t>my</w:t>
      </w:r>
      <w:r>
        <w:rPr>
          <w:spacing w:val="-3"/>
          <w:sz w:val="16"/>
        </w:rPr>
        <w:t> </w:t>
      </w:r>
      <w:r>
        <w:rPr>
          <w:sz w:val="16"/>
        </w:rPr>
        <w:t>consent,</w:t>
      </w:r>
      <w:r>
        <w:rPr>
          <w:spacing w:val="-2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applicable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  <w:rPr>
          <w:sz w:val="16"/>
        </w:rPr>
      </w:pP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comply with</w:t>
      </w:r>
      <w:r>
        <w:rPr>
          <w:spacing w:val="-2"/>
          <w:sz w:val="16"/>
        </w:rPr>
        <w:t> </w:t>
      </w:r>
      <w:r>
        <w:rPr>
          <w:sz w:val="16"/>
        </w:rPr>
        <w:t>legal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regulatory obligations,</w:t>
      </w:r>
      <w:r>
        <w:rPr>
          <w:spacing w:val="-2"/>
          <w:sz w:val="16"/>
        </w:rPr>
        <w:t> </w:t>
      </w:r>
      <w:r>
        <w:rPr>
          <w:sz w:val="16"/>
        </w:rPr>
        <w:t>as applicable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16" w:right="115"/>
        <w:jc w:val="both"/>
      </w:pPr>
      <w:r>
        <w:rPr/>
        <w:t>Within Accenture, only those with a need to know will have access to the results of my background check report. Accenture may also provide my personal</w:t>
      </w:r>
      <w:r>
        <w:rPr>
          <w:spacing w:val="1"/>
        </w:rPr>
        <w:t> </w:t>
      </w:r>
      <w:r>
        <w:rPr/>
        <w:t>data to third parties to carry out the research and verification or where required in the context of a client engagement. All such third parties are subject to</w:t>
      </w:r>
      <w:r>
        <w:rPr>
          <w:spacing w:val="1"/>
        </w:rPr>
        <w:t> </w:t>
      </w:r>
      <w:r>
        <w:rPr/>
        <w:t>contractual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check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those</w:t>
      </w:r>
      <w:r>
        <w:rPr>
          <w:spacing w:val="-2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need to</w:t>
      </w:r>
      <w:r>
        <w:rPr>
          <w:spacing w:val="-3"/>
        </w:rPr>
        <w:t> </w:t>
      </w:r>
      <w:r>
        <w:rPr/>
        <w:t>know.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"/>
        <w:ind w:left="116" w:right="114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organization,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Accenture</w:t>
      </w:r>
      <w:r>
        <w:rPr>
          <w:spacing w:val="-2"/>
        </w:rPr>
        <w:t> </w:t>
      </w:r>
      <w:r>
        <w:rPr/>
        <w:t>offices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Accenture's</w:t>
      </w:r>
      <w:r>
        <w:rPr>
          <w:spacing w:val="-3"/>
        </w:rPr>
        <w:t> </w:t>
      </w:r>
      <w:r>
        <w:rPr/>
        <w:t>worldwide</w:t>
      </w:r>
      <w:r>
        <w:rPr>
          <w:spacing w:val="-2"/>
        </w:rPr>
        <w:t> </w:t>
      </w:r>
      <w:r>
        <w:rPr/>
        <w:t>organization.</w:t>
      </w:r>
      <w:r>
        <w:rPr>
          <w:spacing w:val="-5"/>
        </w:rPr>
        <w:t> </w:t>
      </w:r>
      <w:r>
        <w:rPr/>
        <w:t>Accenture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1"/>
        </w:rPr>
        <w:t> </w:t>
      </w:r>
      <w:r>
        <w:rPr/>
        <w:t>adequate measures such as standard contractual clauses, inter-company agreements or binding corporate rules to protect my information during any</w:t>
      </w:r>
      <w:r>
        <w:rPr>
          <w:spacing w:val="1"/>
        </w:rPr>
        <w:t> </w:t>
      </w:r>
      <w:r>
        <w:rPr/>
        <w:t>transfers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to other</w:t>
      </w:r>
      <w:r>
        <w:rPr>
          <w:spacing w:val="-1"/>
        </w:rPr>
        <w:t> </w:t>
      </w:r>
      <w:r>
        <w:rPr/>
        <w:t>Accenture offices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India</w:t>
      </w:r>
      <w:r>
        <w:rPr>
          <w:spacing w:val="-3"/>
        </w:rPr>
        <w:t> </w:t>
      </w:r>
      <w:r>
        <w:rPr/>
        <w:t>to outside</w:t>
      </w:r>
      <w:r>
        <w:rPr>
          <w:spacing w:val="-1"/>
        </w:rPr>
        <w:t> </w:t>
      </w:r>
      <w:r>
        <w:rPr/>
        <w:t>India</w:t>
      </w:r>
      <w:r>
        <w:rPr>
          <w:spacing w:val="-2"/>
        </w:rPr>
        <w:t> </w:t>
      </w:r>
      <w:r>
        <w:rPr/>
        <w:t>(cross-border transfers).</w:t>
      </w:r>
    </w:p>
    <w:p>
      <w:pPr>
        <w:pStyle w:val="BodyText"/>
        <w:rPr>
          <w:sz w:val="18"/>
        </w:rPr>
      </w:pPr>
    </w:p>
    <w:p>
      <w:pPr>
        <w:pStyle w:val="BodyText"/>
        <w:spacing w:before="153"/>
        <w:ind w:left="116"/>
      </w:pPr>
      <w:r>
        <w:rPr/>
        <w:t>My</w:t>
      </w:r>
      <w:r>
        <w:rPr>
          <w:spacing w:val="-3"/>
        </w:rPr>
        <w:t> </w:t>
      </w:r>
      <w:r>
        <w:rPr/>
        <w:t>rights (in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exceptions,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applicable</w:t>
      </w:r>
      <w:r>
        <w:rPr>
          <w:spacing w:val="6"/>
        </w:rPr>
        <w:t> </w:t>
      </w:r>
      <w:r>
        <w:rPr/>
        <w:t>law)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request</w:t>
      </w:r>
      <w:r>
        <w:rPr>
          <w:spacing w:val="-2"/>
          <w:sz w:val="16"/>
        </w:rPr>
        <w:t> </w:t>
      </w:r>
      <w:r>
        <w:rPr>
          <w:sz w:val="16"/>
        </w:rPr>
        <w:t>access</w:t>
      </w:r>
      <w:r>
        <w:rPr>
          <w:spacing w:val="-3"/>
          <w:sz w:val="16"/>
        </w:rPr>
        <w:t> </w:t>
      </w:r>
      <w:r>
        <w:rPr>
          <w:sz w:val="16"/>
        </w:rPr>
        <w:t>to,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copy</w:t>
      </w:r>
      <w:r>
        <w:rPr>
          <w:spacing w:val="-1"/>
          <w:sz w:val="16"/>
        </w:rPr>
        <w:t> </w:t>
      </w:r>
      <w:r>
        <w:rPr>
          <w:sz w:val="16"/>
        </w:rPr>
        <w:t>of,</w:t>
      </w:r>
      <w:r>
        <w:rPr>
          <w:spacing w:val="-3"/>
          <w:sz w:val="16"/>
        </w:rPr>
        <w:t> </w:t>
      </w:r>
      <w:r>
        <w:rPr>
          <w:sz w:val="16"/>
        </w:rPr>
        <w:t>my personal</w:t>
      </w:r>
      <w:r>
        <w:rPr>
          <w:spacing w:val="-4"/>
          <w:sz w:val="16"/>
        </w:rPr>
        <w:t> </w:t>
      </w:r>
      <w:r>
        <w:rPr>
          <w:sz w:val="16"/>
        </w:rPr>
        <w:t>data;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1" w:after="0"/>
        <w:ind w:left="836" w:right="0" w:hanging="361"/>
        <w:jc w:val="left"/>
        <w:rPr>
          <w:sz w:val="16"/>
        </w:rPr>
      </w:pPr>
      <w:r>
        <w:rPr>
          <w:sz w:val="16"/>
        </w:rPr>
        <w:t>request</w:t>
      </w:r>
      <w:r>
        <w:rPr>
          <w:spacing w:val="-3"/>
          <w:sz w:val="16"/>
        </w:rPr>
        <w:t> </w:t>
      </w:r>
      <w:r>
        <w:rPr>
          <w:sz w:val="16"/>
        </w:rPr>
        <w:t>rectification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my</w:t>
      </w:r>
      <w:r>
        <w:rPr>
          <w:spacing w:val="-4"/>
          <w:sz w:val="16"/>
        </w:rPr>
        <w:t> </w:t>
      </w:r>
      <w:r>
        <w:rPr>
          <w:sz w:val="16"/>
        </w:rPr>
        <w:t>personal</w:t>
      </w:r>
      <w:r>
        <w:rPr>
          <w:spacing w:val="-3"/>
          <w:sz w:val="16"/>
        </w:rPr>
        <w:t> </w:t>
      </w:r>
      <w:r>
        <w:rPr>
          <w:sz w:val="16"/>
        </w:rPr>
        <w:t>data;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request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erasure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my personal</w:t>
      </w:r>
      <w:r>
        <w:rPr>
          <w:spacing w:val="-2"/>
          <w:sz w:val="16"/>
        </w:rPr>
        <w:t> </w:t>
      </w:r>
      <w:r>
        <w:rPr>
          <w:sz w:val="16"/>
        </w:rPr>
        <w:t>data;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5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object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processing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personal data;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sz w:val="16"/>
        </w:rPr>
      </w:pPr>
      <w:r>
        <w:rPr>
          <w:sz w:val="16"/>
        </w:rPr>
        <w:t>request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restriction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processing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my personal</w:t>
      </w:r>
      <w:r>
        <w:rPr>
          <w:spacing w:val="-1"/>
          <w:sz w:val="16"/>
        </w:rPr>
        <w:t> </w:t>
      </w:r>
      <w:r>
        <w:rPr>
          <w:sz w:val="16"/>
        </w:rPr>
        <w:t>data;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22" w:hanging="360"/>
        <w:jc w:val="left"/>
        <w:rPr>
          <w:sz w:val="16"/>
        </w:rPr>
      </w:pP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withdraw</w:t>
      </w:r>
      <w:r>
        <w:rPr>
          <w:spacing w:val="7"/>
          <w:sz w:val="16"/>
        </w:rPr>
        <w:t> </w:t>
      </w:r>
      <w:r>
        <w:rPr>
          <w:sz w:val="16"/>
        </w:rPr>
        <w:t>my</w:t>
      </w:r>
      <w:r>
        <w:rPr>
          <w:spacing w:val="7"/>
          <w:sz w:val="16"/>
        </w:rPr>
        <w:t> </w:t>
      </w:r>
      <w:r>
        <w:rPr>
          <w:sz w:val="16"/>
        </w:rPr>
        <w:t>consent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processing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my</w:t>
      </w:r>
      <w:r>
        <w:rPr>
          <w:spacing w:val="9"/>
          <w:sz w:val="16"/>
        </w:rPr>
        <w:t> </w:t>
      </w:r>
      <w:r>
        <w:rPr>
          <w:sz w:val="16"/>
        </w:rPr>
        <w:t>personal</w:t>
      </w:r>
      <w:r>
        <w:rPr>
          <w:spacing w:val="7"/>
          <w:sz w:val="16"/>
        </w:rPr>
        <w:t> </w:t>
      </w:r>
      <w:r>
        <w:rPr>
          <w:sz w:val="16"/>
        </w:rPr>
        <w:t>data</w:t>
      </w:r>
      <w:r>
        <w:rPr>
          <w:spacing w:val="7"/>
          <w:sz w:val="16"/>
        </w:rPr>
        <w:t> </w:t>
      </w:r>
      <w:r>
        <w:rPr>
          <w:sz w:val="16"/>
        </w:rPr>
        <w:t>at</w:t>
      </w:r>
      <w:r>
        <w:rPr>
          <w:spacing w:val="9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time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sz w:val="16"/>
        </w:rPr>
        <w:t>Accenture.</w:t>
      </w:r>
      <w:r>
        <w:rPr>
          <w:spacing w:val="7"/>
          <w:sz w:val="16"/>
        </w:rPr>
        <w:t> </w:t>
      </w:r>
      <w:r>
        <w:rPr>
          <w:sz w:val="16"/>
        </w:rPr>
        <w:t>This</w:t>
      </w:r>
      <w:r>
        <w:rPr>
          <w:spacing w:val="9"/>
          <w:sz w:val="16"/>
        </w:rPr>
        <w:t> </w:t>
      </w:r>
      <w:r>
        <w:rPr>
          <w:sz w:val="16"/>
        </w:rPr>
        <w:t>will</w:t>
      </w:r>
      <w:r>
        <w:rPr>
          <w:spacing w:val="8"/>
          <w:sz w:val="16"/>
        </w:rPr>
        <w:t> </w:t>
      </w:r>
      <w:r>
        <w:rPr>
          <w:sz w:val="16"/>
        </w:rPr>
        <w:t>not</w:t>
      </w:r>
      <w:r>
        <w:rPr>
          <w:spacing w:val="6"/>
          <w:sz w:val="16"/>
        </w:rPr>
        <w:t> </w:t>
      </w:r>
      <w:r>
        <w:rPr>
          <w:sz w:val="16"/>
        </w:rPr>
        <w:t>affect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right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process</w:t>
      </w:r>
      <w:r>
        <w:rPr>
          <w:spacing w:val="7"/>
          <w:sz w:val="16"/>
        </w:rPr>
        <w:t> </w:t>
      </w:r>
      <w:r>
        <w:rPr>
          <w:sz w:val="16"/>
        </w:rPr>
        <w:t>personal</w:t>
      </w:r>
      <w:r>
        <w:rPr>
          <w:spacing w:val="8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obtained</w:t>
      </w:r>
      <w:r>
        <w:rPr>
          <w:spacing w:val="-1"/>
          <w:sz w:val="16"/>
        </w:rPr>
        <w:t> </w:t>
      </w:r>
      <w:r>
        <w:rPr>
          <w:sz w:val="16"/>
        </w:rPr>
        <w:t>prior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withdrawal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my</w:t>
      </w:r>
      <w:r>
        <w:rPr>
          <w:spacing w:val="-1"/>
          <w:sz w:val="16"/>
        </w:rPr>
        <w:t> </w:t>
      </w:r>
      <w:r>
        <w:rPr>
          <w:sz w:val="16"/>
        </w:rPr>
        <w:t>consent, or</w:t>
      </w:r>
      <w:r>
        <w:rPr>
          <w:spacing w:val="-1"/>
          <w:sz w:val="16"/>
        </w:rPr>
        <w:t> </w:t>
      </w:r>
      <w:r>
        <w:rPr>
          <w:sz w:val="16"/>
        </w:rPr>
        <w:t>its</w:t>
      </w:r>
      <w:r>
        <w:rPr>
          <w:spacing w:val="1"/>
          <w:sz w:val="16"/>
        </w:rPr>
        <w:t> </w:t>
      </w:r>
      <w:r>
        <w:rPr>
          <w:sz w:val="16"/>
        </w:rPr>
        <w:t>right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continue</w:t>
      </w:r>
      <w:r>
        <w:rPr>
          <w:spacing w:val="-3"/>
          <w:sz w:val="16"/>
        </w:rPr>
        <w:t> </w:t>
      </w:r>
      <w:r>
        <w:rPr>
          <w:sz w:val="16"/>
        </w:rPr>
        <w:t>parts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processing</w:t>
      </w:r>
      <w:r>
        <w:rPr>
          <w:spacing w:val="-1"/>
          <w:sz w:val="16"/>
        </w:rPr>
        <w:t> </w:t>
      </w:r>
      <w:r>
        <w:rPr>
          <w:sz w:val="16"/>
        </w:rPr>
        <w:t>based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other legal bases</w:t>
      </w:r>
      <w:r>
        <w:rPr>
          <w:spacing w:val="-2"/>
          <w:sz w:val="16"/>
        </w:rPr>
        <w:t> </w:t>
      </w:r>
      <w:r>
        <w:rPr>
          <w:sz w:val="16"/>
        </w:rPr>
        <w:t>than</w:t>
      </w:r>
      <w:r>
        <w:rPr>
          <w:spacing w:val="-3"/>
          <w:sz w:val="16"/>
        </w:rPr>
        <w:t> </w:t>
      </w:r>
      <w:r>
        <w:rPr>
          <w:sz w:val="16"/>
        </w:rPr>
        <w:t>consent.</w:t>
      </w:r>
    </w:p>
    <w:p>
      <w:pPr>
        <w:pStyle w:val="BodyText"/>
        <w:ind w:left="116"/>
      </w:pPr>
      <w:r>
        <w:rPr/>
        <w:t>Certain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exempt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above-mentioned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regulations.</w:t>
      </w:r>
    </w:p>
    <w:p>
      <w:pPr>
        <w:pStyle w:val="BodyText"/>
        <w:rPr>
          <w:sz w:val="15"/>
        </w:rPr>
      </w:pPr>
    </w:p>
    <w:p>
      <w:pPr>
        <w:pStyle w:val="BodyText"/>
        <w:spacing w:line="259" w:lineRule="auto" w:before="1"/>
        <w:ind w:left="116" w:right="116"/>
        <w:jc w:val="both"/>
      </w:pPr>
      <w:r>
        <w:rPr/>
        <w:t>Any further questions or concerns regarding how Accenture processes my personal data, or if I wish to exercise any of your foregoing rights, I shall contact</w:t>
      </w:r>
      <w:r>
        <w:rPr>
          <w:spacing w:val="-42"/>
        </w:rPr>
        <w:t> </w:t>
      </w:r>
      <w:r>
        <w:rPr/>
        <w:t>the Accenture data protection officer at </w:t>
      </w:r>
      <w:hyperlink r:id="rId7">
        <w:r>
          <w:rPr>
            <w:color w:val="0462C1"/>
            <w:u w:val="single" w:color="0462C1"/>
          </w:rPr>
          <w:t>dataprivacyofficer@accenture.com</w:t>
        </w:r>
        <w:r>
          <w:rPr/>
          <w:t>. </w:t>
        </w:r>
      </w:hyperlink>
      <w:r>
        <w:rPr/>
        <w:t>If I believe that my data protection rights have been violated, I have the right at</w:t>
      </w:r>
      <w:r>
        <w:rPr>
          <w:spacing w:val="1"/>
        </w:rPr>
        <w:t> </w:t>
      </w:r>
      <w:r>
        <w:rPr/>
        <w:t>all times to lodge a complaint with a supervisory authority, either in the country where I live, the country where I work or the country where I deem that data</w:t>
      </w:r>
      <w:r>
        <w:rPr>
          <w:spacing w:val="-42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law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been infringed.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tabs>
          <w:tab w:pos="3354" w:val="left" w:leader="none"/>
          <w:tab w:pos="3631" w:val="left" w:leader="none"/>
          <w:tab w:pos="7171" w:val="left" w:leader="none"/>
        </w:tabs>
        <w:spacing w:line="424" w:lineRule="auto" w:before="93"/>
        <w:ind w:right="4006"/>
      </w:pPr>
      <w:r>
        <w:rPr/>
        <w:pict>
          <v:shape style="position:absolute;margin-left:202.220001pt;margin-top:43.449837pt;width:142.15pt;height:16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3"/>
                    <w:gridCol w:w="350"/>
                    <w:gridCol w:w="405"/>
                    <w:gridCol w:w="405"/>
                    <w:gridCol w:w="328"/>
                    <w:gridCol w:w="326"/>
                    <w:gridCol w:w="328"/>
                    <w:gridCol w:w="32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Signature</w:t>
        <w:tab/>
        <w:t>:</w:t>
        <w:tab/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/>
        <w:t> Full</w:t>
      </w:r>
      <w:r>
        <w:rPr>
          <w:spacing w:val="-2"/>
        </w:rPr>
        <w:t> </w:t>
      </w:r>
      <w:r>
        <w:rPr/>
        <w:t>Name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Capitals:</w:t>
      </w:r>
    </w:p>
    <w:p>
      <w:pPr>
        <w:tabs>
          <w:tab w:pos="3354" w:val="left" w:leader="none"/>
        </w:tabs>
        <w:spacing w:before="2"/>
        <w:ind w:left="1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</w:t>
        <w:tab/>
        <w:t>: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color w:val="FF0000"/>
          <w:sz w:val="16"/>
          <w:u w:val="single" w:color="FF0000"/>
        </w:rPr>
        <w:t>Note</w:t>
      </w:r>
      <w:r>
        <w:rPr>
          <w:rFonts w:ascii="Arial"/>
          <w:b/>
          <w:i/>
          <w:color w:val="FF0000"/>
          <w:spacing w:val="-1"/>
          <w:sz w:val="16"/>
          <w:u w:val="single" w:color="FF0000"/>
        </w:rPr>
        <w:t> </w:t>
      </w:r>
      <w:r>
        <w:rPr>
          <w:rFonts w:ascii="Arial"/>
          <w:b/>
          <w:i/>
          <w:color w:val="FF0000"/>
          <w:sz w:val="16"/>
          <w:u w:val="single" w:color="FF0000"/>
        </w:rPr>
        <w:t>instruction:</w:t>
      </w:r>
      <w:r>
        <w:rPr>
          <w:rFonts w:ascii="Arial"/>
          <w:b/>
          <w:i/>
          <w:color w:val="FF0000"/>
          <w:spacing w:val="-2"/>
          <w:sz w:val="16"/>
        </w:rPr>
        <w:t> </w:t>
      </w:r>
      <w:r>
        <w:rPr>
          <w:rFonts w:ascii="Arial"/>
          <w:b/>
          <w:i/>
          <w:color w:val="FF0000"/>
          <w:sz w:val="16"/>
        </w:rPr>
        <w:t>You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can either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download,</w:t>
      </w:r>
      <w:r>
        <w:rPr>
          <w:rFonts w:ascii="Arial"/>
          <w:b/>
          <w:i/>
          <w:color w:val="FF0000"/>
          <w:spacing w:val="-2"/>
          <w:sz w:val="16"/>
        </w:rPr>
        <w:t> </w:t>
      </w:r>
      <w:r>
        <w:rPr>
          <w:rFonts w:ascii="Arial"/>
          <w:b/>
          <w:i/>
          <w:color w:val="FF0000"/>
          <w:sz w:val="16"/>
        </w:rPr>
        <w:t>manually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sign,</w:t>
      </w:r>
      <w:r>
        <w:rPr>
          <w:rFonts w:ascii="Arial"/>
          <w:b/>
          <w:i/>
          <w:color w:val="FF0000"/>
          <w:spacing w:val="-2"/>
          <w:sz w:val="16"/>
        </w:rPr>
        <w:t> </w:t>
      </w:r>
      <w:r>
        <w:rPr>
          <w:rFonts w:ascii="Arial"/>
          <w:b/>
          <w:i/>
          <w:color w:val="FF0000"/>
          <w:sz w:val="16"/>
        </w:rPr>
        <w:t>scan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and upload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the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document</w:t>
      </w:r>
      <w:r>
        <w:rPr>
          <w:rFonts w:ascii="Arial"/>
          <w:b/>
          <w:i/>
          <w:color w:val="FF0000"/>
          <w:spacing w:val="1"/>
          <w:sz w:val="16"/>
        </w:rPr>
        <w:t> </w:t>
      </w:r>
      <w:r>
        <w:rPr>
          <w:rFonts w:ascii="Arial"/>
          <w:b/>
          <w:i/>
          <w:color w:val="FF0000"/>
          <w:sz w:val="16"/>
          <w:u w:val="single" w:color="FF0000"/>
        </w:rPr>
        <w:t>or</w:t>
      </w:r>
      <w:r>
        <w:rPr>
          <w:rFonts w:ascii="Arial"/>
          <w:b/>
          <w:i/>
          <w:color w:val="FF0000"/>
          <w:spacing w:val="-1"/>
          <w:sz w:val="16"/>
        </w:rPr>
        <w:t> </w:t>
      </w:r>
      <w:r>
        <w:rPr>
          <w:rFonts w:ascii="Arial"/>
          <w:b/>
          <w:i/>
          <w:color w:val="FF0000"/>
          <w:sz w:val="16"/>
        </w:rPr>
        <w:t>choose</w:t>
      </w:r>
      <w:r>
        <w:rPr>
          <w:rFonts w:ascii="Arial"/>
          <w:b/>
          <w:i/>
          <w:color w:val="FF0000"/>
          <w:spacing w:val="-1"/>
          <w:sz w:val="16"/>
        </w:rPr>
        <w:t> </w:t>
      </w:r>
      <w:r>
        <w:rPr>
          <w:rFonts w:ascii="Arial"/>
          <w:b/>
          <w:i/>
          <w:color w:val="FF0000"/>
          <w:sz w:val="16"/>
        </w:rPr>
        <w:t>to</w:t>
      </w:r>
      <w:r>
        <w:rPr>
          <w:rFonts w:ascii="Arial"/>
          <w:b/>
          <w:i/>
          <w:color w:val="FF0000"/>
          <w:spacing w:val="-3"/>
          <w:sz w:val="16"/>
        </w:rPr>
        <w:t> </w:t>
      </w:r>
      <w:r>
        <w:rPr>
          <w:rFonts w:ascii="Arial"/>
          <w:b/>
          <w:i/>
          <w:color w:val="FF0000"/>
          <w:sz w:val="16"/>
        </w:rPr>
        <w:t>download, e-sign and</w:t>
      </w:r>
      <w:r>
        <w:rPr>
          <w:rFonts w:ascii="Arial"/>
          <w:b/>
          <w:i/>
          <w:color w:val="FF0000"/>
          <w:spacing w:val="-2"/>
          <w:sz w:val="16"/>
        </w:rPr>
        <w:t> </w:t>
      </w:r>
      <w:r>
        <w:rPr>
          <w:rFonts w:ascii="Arial"/>
          <w:b/>
          <w:i/>
          <w:color w:val="FF0000"/>
          <w:sz w:val="16"/>
        </w:rPr>
        <w:t>upload.</w:t>
      </w:r>
    </w:p>
    <w:sectPr>
      <w:pgSz w:w="12240" w:h="15840"/>
      <w:pgMar w:header="727" w:footer="991" w:top="1480" w:bottom="1180" w:left="4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9.099976pt;margin-top:731.466614pt;width:12pt;height:15.3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45.052551pt;width:96.65pt;height:12.1pt;mso-position-horizontal-relative:page;mso-position-vertical-relative:page;z-index:-15809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000080"/>
                    <w:sz w:val="18"/>
                  </w:rPr>
                  <w:t>Effective</w:t>
                </w:r>
                <w:r>
                  <w:rPr>
                    <w:rFonts w:ascii="Arial"/>
                    <w:i/>
                    <w:color w:val="000080"/>
                    <w:spacing w:val="-3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80"/>
                    <w:sz w:val="18"/>
                  </w:rPr>
                  <w:t>from</w:t>
                </w:r>
                <w:r>
                  <w:rPr>
                    <w:rFonts w:ascii="Arial"/>
                    <w:i/>
                    <w:color w:val="000080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80"/>
                    <w:sz w:val="18"/>
                  </w:rPr>
                  <w:t>Jan</w:t>
                </w:r>
                <w:r>
                  <w:rPr>
                    <w:rFonts w:ascii="Arial"/>
                    <w:i/>
                    <w:color w:val="000080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80"/>
                    <w:sz w:val="18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549988pt;margin-top:745.052551pt;width:67.6pt;height:12.1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000080"/>
                    <w:sz w:val="18"/>
                  </w:rPr>
                  <w:t>EAF</w:t>
                </w:r>
                <w:r>
                  <w:rPr>
                    <w:rFonts w:ascii="Arial"/>
                    <w:i/>
                    <w:color w:val="000080"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i/>
                    <w:color w:val="000080"/>
                    <w:sz w:val="18"/>
                  </w:rPr>
                  <w:t>Version 8.0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5pt;margin-top:35.369961pt;width:222.9pt;height:17.7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000080"/>
                    <w:sz w:val="28"/>
                  </w:rPr>
                  <w:t>Accenture</w:t>
                </w:r>
                <w:r>
                  <w:rPr>
                    <w:color w:val="000080"/>
                    <w:spacing w:val="-3"/>
                    <w:sz w:val="28"/>
                  </w:rPr>
                  <w:t> </w:t>
                </w:r>
                <w:r>
                  <w:rPr>
                    <w:color w:val="000080"/>
                    <w:sz w:val="28"/>
                  </w:rPr>
                  <w:t>Solutions</w:t>
                </w:r>
                <w:r>
                  <w:rPr>
                    <w:color w:val="000080"/>
                    <w:spacing w:val="-3"/>
                    <w:sz w:val="28"/>
                  </w:rPr>
                  <w:t> </w:t>
                </w:r>
                <w:r>
                  <w:rPr>
                    <w:color w:val="000080"/>
                    <w:sz w:val="28"/>
                  </w:rPr>
                  <w:t>Private</w:t>
                </w:r>
                <w:r>
                  <w:rPr>
                    <w:color w:val="000080"/>
                    <w:spacing w:val="-6"/>
                    <w:sz w:val="28"/>
                  </w:rPr>
                  <w:t> </w:t>
                </w:r>
                <w:r>
                  <w:rPr>
                    <w:color w:val="000080"/>
                    <w:sz w:val="28"/>
                  </w:rPr>
                  <w:t>Limited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360" w:hanging="721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360" w:hanging="36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36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333" w:right="2153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ataprivacyofficer@accenture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Chellappa, E.</dc:creator>
  <dcterms:created xsi:type="dcterms:W3CDTF">2023-02-24T13:09:17Z</dcterms:created>
  <dcterms:modified xsi:type="dcterms:W3CDTF">2023-02-24T13:09:17Z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2023-02-24T00:00:00Z</vt:filetime>
  </property>
</Properties>
</file>